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olors10.xml" ContentType="application/vnd.ms-office.chartcolorstyle+xml"/>
  <Override PartName="/word/charts/style10.xml" ContentType="application/vnd.ms-office.chartstyle+xml"/>
  <Override PartName="/word/charts/colors20.xml" ContentType="application/vnd.ms-office.chartcolorstyle+xml"/>
  <Override PartName="/word/charts/style2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0F6B6E" w14:textId="1D3CBAB8" w:rsidR="006F3876" w:rsidRPr="005401D9" w:rsidRDefault="00C260DF" w:rsidP="00634FBC">
      <w:pPr>
        <w:pStyle w:val="1"/>
        <w:spacing w:before="0" w:after="0" w:line="360" w:lineRule="auto"/>
        <w:ind w:firstLineChars="100" w:firstLine="320"/>
        <w:rPr>
          <w:rFonts w:ascii="標楷體" w:eastAsia="標楷體" w:hAnsi="標楷體"/>
          <w:color w:val="000000" w:themeColor="text1"/>
          <w:sz w:val="32"/>
          <w:szCs w:val="32"/>
        </w:rPr>
      </w:pPr>
      <w:r w:rsidRPr="005401D9">
        <w:rPr>
          <w:rFonts w:ascii="標楷體" w:eastAsia="標楷體" w:hAnsi="標楷體" w:hint="eastAsia"/>
          <w:color w:val="000000" w:themeColor="text1"/>
          <w:sz w:val="32"/>
          <w:szCs w:val="32"/>
        </w:rPr>
        <w:t>四、</w:t>
      </w:r>
      <w:r w:rsidR="00592B1A" w:rsidRPr="005401D9">
        <w:rPr>
          <w:rFonts w:ascii="標楷體" w:eastAsia="標楷體" w:hAnsi="標楷體" w:hint="eastAsia"/>
          <w:color w:val="000000" w:themeColor="text1"/>
          <w:sz w:val="32"/>
          <w:szCs w:val="32"/>
        </w:rPr>
        <w:t>台灣自來水股份有限公司</w:t>
      </w:r>
    </w:p>
    <w:p w14:paraId="07993CD2" w14:textId="170A7F96" w:rsidR="00CF48AF" w:rsidRPr="005401D9" w:rsidRDefault="00592B1A" w:rsidP="00643C90">
      <w:pPr>
        <w:spacing w:line="480" w:lineRule="exact"/>
        <w:ind w:firstLineChars="200" w:firstLine="480"/>
        <w:jc w:val="both"/>
        <w:rPr>
          <w:rFonts w:ascii="標楷體" w:eastAsia="標楷體" w:hAnsi="標楷體"/>
          <w:color w:val="000000" w:themeColor="text1"/>
          <w:szCs w:val="32"/>
        </w:rPr>
      </w:pPr>
      <w:r w:rsidRPr="005401D9">
        <w:rPr>
          <w:rFonts w:ascii="標楷體" w:eastAsia="標楷體" w:hAnsi="標楷體" w:hint="eastAsia"/>
          <w:color w:val="000000" w:themeColor="text1"/>
          <w:szCs w:val="32"/>
        </w:rPr>
        <w:t>台灣自來水公司成立於</w:t>
      </w:r>
      <w:r w:rsidR="008B7E23" w:rsidRPr="005401D9">
        <w:rPr>
          <w:rFonts w:ascii="標楷體" w:eastAsia="標楷體" w:hAnsi="標楷體" w:hint="eastAsia"/>
          <w:color w:val="000000" w:themeColor="text1"/>
          <w:szCs w:val="32"/>
        </w:rPr>
        <w:t>63</w:t>
      </w:r>
      <w:r w:rsidRPr="005401D9">
        <w:rPr>
          <w:rFonts w:ascii="標楷體" w:eastAsia="標楷體" w:hAnsi="標楷體" w:hint="eastAsia"/>
          <w:color w:val="000000" w:themeColor="text1"/>
          <w:szCs w:val="32"/>
        </w:rPr>
        <w:t>年</w:t>
      </w:r>
      <w:r w:rsidR="008B7E23" w:rsidRPr="005401D9">
        <w:rPr>
          <w:rFonts w:ascii="標楷體" w:eastAsia="標楷體" w:hAnsi="標楷體" w:hint="eastAsia"/>
          <w:color w:val="000000" w:themeColor="text1"/>
          <w:szCs w:val="32"/>
        </w:rPr>
        <w:t>1</w:t>
      </w:r>
      <w:r w:rsidRPr="005401D9">
        <w:rPr>
          <w:rFonts w:ascii="標楷體" w:eastAsia="標楷體" w:hAnsi="標楷體" w:hint="eastAsia"/>
          <w:color w:val="000000" w:themeColor="text1"/>
          <w:szCs w:val="32"/>
        </w:rPr>
        <w:t>月</w:t>
      </w:r>
      <w:r w:rsidR="008B7E23" w:rsidRPr="005401D9">
        <w:rPr>
          <w:rFonts w:ascii="標楷體" w:eastAsia="標楷體" w:hAnsi="標楷體" w:hint="eastAsia"/>
          <w:color w:val="000000" w:themeColor="text1"/>
          <w:szCs w:val="32"/>
        </w:rPr>
        <w:t>1</w:t>
      </w:r>
      <w:r w:rsidRPr="005401D9">
        <w:rPr>
          <w:rFonts w:ascii="標楷體" w:eastAsia="標楷體" w:hAnsi="標楷體" w:hint="eastAsia"/>
          <w:color w:val="000000" w:themeColor="text1"/>
          <w:szCs w:val="32"/>
        </w:rPr>
        <w:t>日，資本額</w:t>
      </w:r>
      <w:r w:rsidR="008B7E23" w:rsidRPr="005401D9">
        <w:rPr>
          <w:rFonts w:ascii="標楷體" w:eastAsia="標楷體" w:hAnsi="標楷體" w:hint="eastAsia"/>
          <w:color w:val="000000" w:themeColor="text1"/>
          <w:szCs w:val="32"/>
        </w:rPr>
        <w:t>1,</w:t>
      </w:r>
      <w:r w:rsidR="005306F2" w:rsidRPr="005401D9">
        <w:rPr>
          <w:rFonts w:ascii="標楷體" w:eastAsia="標楷體" w:hAnsi="標楷體" w:hint="eastAsia"/>
          <w:color w:val="000000" w:themeColor="text1"/>
          <w:szCs w:val="32"/>
        </w:rPr>
        <w:t>575</w:t>
      </w:r>
      <w:r w:rsidRPr="005401D9">
        <w:rPr>
          <w:rFonts w:ascii="標楷體" w:eastAsia="標楷體" w:hAnsi="標楷體" w:hint="eastAsia"/>
          <w:color w:val="000000" w:themeColor="text1"/>
          <w:szCs w:val="32"/>
        </w:rPr>
        <w:t>億元，政府持股100％（含中央及地方政府</w:t>
      </w:r>
      <w:r w:rsidR="00636B73" w:rsidRPr="005401D9">
        <w:rPr>
          <w:rFonts w:ascii="標楷體" w:eastAsia="標楷體" w:hAnsi="標楷體" w:hint="eastAsia"/>
          <w:color w:val="000000" w:themeColor="text1"/>
          <w:szCs w:val="32"/>
        </w:rPr>
        <w:t>）</w:t>
      </w:r>
      <w:r w:rsidRPr="005401D9">
        <w:rPr>
          <w:rFonts w:ascii="標楷體" w:eastAsia="標楷體" w:hAnsi="標楷體" w:hint="eastAsia"/>
          <w:color w:val="000000" w:themeColor="text1"/>
          <w:szCs w:val="32"/>
        </w:rPr>
        <w:t>，經營涵蓋水源開發、建設供水設施，暨供應全臺大多數地區（部分大</w:t>
      </w:r>
      <w:proofErr w:type="gramStart"/>
      <w:r w:rsidRPr="005401D9">
        <w:rPr>
          <w:rFonts w:ascii="標楷體" w:eastAsia="標楷體" w:hAnsi="標楷體" w:hint="eastAsia"/>
          <w:color w:val="000000" w:themeColor="text1"/>
          <w:szCs w:val="32"/>
        </w:rPr>
        <w:t>臺</w:t>
      </w:r>
      <w:proofErr w:type="gramEnd"/>
      <w:r w:rsidRPr="005401D9">
        <w:rPr>
          <w:rFonts w:ascii="標楷體" w:eastAsia="標楷體" w:hAnsi="標楷體" w:hint="eastAsia"/>
          <w:color w:val="000000" w:themeColor="text1"/>
          <w:szCs w:val="32"/>
        </w:rPr>
        <w:t>北地區除外</w:t>
      </w:r>
      <w:r w:rsidR="00636B73" w:rsidRPr="005401D9">
        <w:rPr>
          <w:rFonts w:ascii="標楷體" w:eastAsia="標楷體" w:hAnsi="標楷體" w:hint="eastAsia"/>
          <w:color w:val="000000" w:themeColor="text1"/>
          <w:szCs w:val="32"/>
        </w:rPr>
        <w:t>）</w:t>
      </w:r>
      <w:r w:rsidRPr="005401D9">
        <w:rPr>
          <w:rFonts w:ascii="標楷體" w:eastAsia="標楷體" w:hAnsi="標楷體" w:hint="eastAsia"/>
          <w:color w:val="000000" w:themeColor="text1"/>
          <w:szCs w:val="32"/>
        </w:rPr>
        <w:t>民生及工業用水，並配合政府政策，提高自來水普及率，暨改善無自來水地區、偏遠地區及原住民部落飲用水問題。</w:t>
      </w:r>
      <w:r w:rsidR="00DE6D0A" w:rsidRPr="005401D9">
        <w:rPr>
          <w:rFonts w:ascii="標楷體" w:eastAsia="標楷體" w:hAnsi="標楷體" w:hint="eastAsia"/>
          <w:color w:val="000000" w:themeColor="text1"/>
          <w:szCs w:val="32"/>
        </w:rPr>
        <w:t>截至113年底止，員工人數5,801人，共有141個供水系統、486座淨水場、27座給水廠、55個營運所、41個服務所、1個管理所，自來水管線超過6萬公里，每日總出水能力1,432萬噸，供應7百餘萬戶，</w:t>
      </w:r>
      <w:proofErr w:type="gramStart"/>
      <w:r w:rsidR="00DE6D0A" w:rsidRPr="005401D9">
        <w:rPr>
          <w:rFonts w:ascii="標楷體" w:eastAsia="標楷體" w:hAnsi="標楷體" w:hint="eastAsia"/>
          <w:color w:val="000000" w:themeColor="text1"/>
          <w:szCs w:val="32"/>
        </w:rPr>
        <w:t>113</w:t>
      </w:r>
      <w:proofErr w:type="gramEnd"/>
      <w:r w:rsidR="00DE6D0A" w:rsidRPr="005401D9">
        <w:rPr>
          <w:rFonts w:ascii="標楷體" w:eastAsia="標楷體" w:hAnsi="標楷體" w:hint="eastAsia"/>
          <w:color w:val="000000" w:themeColor="text1"/>
          <w:szCs w:val="32"/>
        </w:rPr>
        <w:t>年度平均每日出水量為809萬噸。</w:t>
      </w:r>
    </w:p>
    <w:p w14:paraId="1CBF004F" w14:textId="47BC2ADC" w:rsidR="00944132" w:rsidRPr="005401D9" w:rsidRDefault="00592B1A" w:rsidP="00DD020E">
      <w:pPr>
        <w:spacing w:line="500" w:lineRule="exact"/>
        <w:ind w:firstLineChars="200" w:firstLine="480"/>
        <w:jc w:val="both"/>
        <w:rPr>
          <w:rFonts w:ascii="標楷體" w:eastAsia="標楷體" w:hAnsi="標楷體"/>
          <w:color w:val="000000" w:themeColor="text1"/>
          <w:szCs w:val="32"/>
        </w:rPr>
      </w:pPr>
      <w:r w:rsidRPr="005401D9">
        <w:rPr>
          <w:rFonts w:ascii="標楷體" w:eastAsia="標楷體" w:hAnsi="標楷體" w:hint="eastAsia"/>
          <w:color w:val="000000" w:themeColor="text1"/>
          <w:szCs w:val="32"/>
        </w:rPr>
        <w:t>台灣自來水公司</w:t>
      </w:r>
      <w:proofErr w:type="gramStart"/>
      <w:r w:rsidR="00087948" w:rsidRPr="005401D9">
        <w:rPr>
          <w:rFonts w:ascii="標楷體" w:eastAsia="標楷體" w:hAnsi="標楷體" w:hint="eastAsia"/>
          <w:color w:val="000000" w:themeColor="text1"/>
          <w:szCs w:val="32"/>
        </w:rPr>
        <w:t>11</w:t>
      </w:r>
      <w:r w:rsidR="00DE6D0A" w:rsidRPr="005401D9">
        <w:rPr>
          <w:rFonts w:ascii="標楷體" w:eastAsia="標楷體" w:hAnsi="標楷體" w:hint="eastAsia"/>
          <w:color w:val="000000" w:themeColor="text1"/>
          <w:szCs w:val="32"/>
        </w:rPr>
        <w:t>3</w:t>
      </w:r>
      <w:proofErr w:type="gramEnd"/>
      <w:r w:rsidRPr="005401D9">
        <w:rPr>
          <w:rFonts w:ascii="標楷體" w:eastAsia="標楷體" w:hAnsi="標楷體" w:hint="eastAsia"/>
          <w:color w:val="000000" w:themeColor="text1"/>
          <w:szCs w:val="32"/>
        </w:rPr>
        <w:t>年度決算，經</w:t>
      </w:r>
      <w:proofErr w:type="gramStart"/>
      <w:r w:rsidRPr="005401D9">
        <w:rPr>
          <w:rFonts w:ascii="標楷體" w:eastAsia="標楷體" w:hAnsi="標楷體" w:hint="eastAsia"/>
          <w:color w:val="000000" w:themeColor="text1"/>
          <w:szCs w:val="32"/>
        </w:rPr>
        <w:t>本部參據會計師</w:t>
      </w:r>
      <w:proofErr w:type="gramEnd"/>
      <w:r w:rsidRPr="005401D9">
        <w:rPr>
          <w:rFonts w:ascii="標楷體" w:eastAsia="標楷體" w:hAnsi="標楷體" w:hint="eastAsia"/>
          <w:color w:val="000000" w:themeColor="text1"/>
          <w:szCs w:val="32"/>
        </w:rPr>
        <w:t>查核簽證財務報告，予以書面審核，並派員抽查。茲將查核結果說明如次：</w:t>
      </w:r>
    </w:p>
    <w:p w14:paraId="667B9D21" w14:textId="348FBF87" w:rsidR="00AB1E33" w:rsidRPr="005401D9" w:rsidRDefault="00AB1E33" w:rsidP="006F1FB8">
      <w:pPr>
        <w:spacing w:beforeLines="20" w:before="72" w:afterLines="20" w:after="72" w:line="520" w:lineRule="exact"/>
        <w:ind w:firstLineChars="200" w:firstLine="561"/>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（一</w:t>
      </w:r>
      <w:r w:rsidR="00636B73" w:rsidRPr="005401D9">
        <w:rPr>
          <w:rFonts w:ascii="標楷體" w:eastAsia="標楷體" w:hAnsi="標楷體" w:hint="eastAsia"/>
          <w:b/>
          <w:color w:val="000000" w:themeColor="text1"/>
          <w:sz w:val="28"/>
          <w:szCs w:val="24"/>
        </w:rPr>
        <w:t>）</w:t>
      </w:r>
      <w:r w:rsidR="009E2382"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業務計畫實施情形之查核</w:t>
      </w:r>
    </w:p>
    <w:p w14:paraId="2F47F14D" w14:textId="368B7208" w:rsidR="00025C41" w:rsidRPr="005401D9" w:rsidRDefault="00AB1E33" w:rsidP="00643C90">
      <w:pPr>
        <w:spacing w:line="500" w:lineRule="exact"/>
        <w:ind w:firstLineChars="450" w:firstLine="1081"/>
        <w:jc w:val="both"/>
        <w:rPr>
          <w:rFonts w:ascii="標楷體" w:eastAsia="標楷體" w:hAnsi="標楷體"/>
          <w:color w:val="000000" w:themeColor="text1"/>
          <w:szCs w:val="32"/>
        </w:rPr>
      </w:pPr>
      <w:r w:rsidRPr="005401D9">
        <w:rPr>
          <w:rFonts w:ascii="標楷體" w:eastAsia="標楷體" w:hAnsi="標楷體" w:cs="Times New Roman" w:hint="eastAsia"/>
          <w:b/>
          <w:color w:val="000000" w:themeColor="text1"/>
          <w:szCs w:val="24"/>
        </w:rPr>
        <w:t>1.</w:t>
      </w:r>
      <w:r w:rsidR="009E2382" w:rsidRPr="005401D9">
        <w:rPr>
          <w:rFonts w:ascii="標楷體" w:eastAsia="標楷體" w:hAnsi="標楷體" w:cs="Times New Roman" w:hint="eastAsia"/>
          <w:b/>
          <w:color w:val="000000" w:themeColor="text1"/>
          <w:szCs w:val="24"/>
        </w:rPr>
        <w:t xml:space="preserve">　</w:t>
      </w:r>
      <w:r w:rsidRPr="005401D9">
        <w:rPr>
          <w:rFonts w:ascii="標楷體" w:eastAsia="標楷體" w:hAnsi="標楷體" w:cs="Times New Roman" w:hint="eastAsia"/>
          <w:b/>
          <w:color w:val="000000" w:themeColor="text1"/>
          <w:szCs w:val="24"/>
        </w:rPr>
        <w:t>產銷計畫</w:t>
      </w:r>
      <w:r w:rsidR="009E2382" w:rsidRPr="005401D9">
        <w:rPr>
          <w:rFonts w:ascii="標楷體" w:eastAsia="標楷體" w:hAnsi="標楷體" w:cs="Times New Roman" w:hint="eastAsia"/>
          <w:b/>
          <w:color w:val="000000" w:themeColor="text1"/>
          <w:szCs w:val="24"/>
        </w:rPr>
        <w:t xml:space="preserve">　</w:t>
      </w:r>
      <w:proofErr w:type="gramStart"/>
      <w:r w:rsidRPr="005401D9">
        <w:rPr>
          <w:rFonts w:ascii="標楷體" w:eastAsia="標楷體" w:hAnsi="標楷體" w:cs="Times New Roman" w:hint="eastAsia"/>
          <w:color w:val="000000" w:themeColor="text1"/>
          <w:szCs w:val="24"/>
        </w:rPr>
        <w:t>11</w:t>
      </w:r>
      <w:r w:rsidR="00DE6D0A" w:rsidRPr="005401D9">
        <w:rPr>
          <w:rFonts w:ascii="標楷體" w:eastAsia="標楷體" w:hAnsi="標楷體" w:cs="Times New Roman" w:hint="eastAsia"/>
          <w:color w:val="000000" w:themeColor="text1"/>
          <w:szCs w:val="24"/>
        </w:rPr>
        <w:t>3</w:t>
      </w:r>
      <w:proofErr w:type="gramEnd"/>
      <w:r w:rsidRPr="005401D9">
        <w:rPr>
          <w:rFonts w:ascii="標楷體" w:eastAsia="標楷體" w:hAnsi="標楷體" w:cs="Times New Roman" w:hint="eastAsia"/>
          <w:color w:val="000000" w:themeColor="text1"/>
          <w:szCs w:val="24"/>
        </w:rPr>
        <w:t>年度生產及銷售計畫，主要有自來水產</w:t>
      </w:r>
      <w:r w:rsidR="00FD0A43" w:rsidRPr="005401D9">
        <w:rPr>
          <w:rFonts w:ascii="標楷體" w:eastAsia="標楷體" w:hAnsi="標楷體" w:cs="Times New Roman" w:hint="eastAsia"/>
          <w:color w:val="000000" w:themeColor="text1"/>
          <w:szCs w:val="24"/>
        </w:rPr>
        <w:t>、</w:t>
      </w:r>
      <w:r w:rsidRPr="005401D9">
        <w:rPr>
          <w:rFonts w:ascii="標楷體" w:eastAsia="標楷體" w:hAnsi="標楷體" w:cs="Times New Roman" w:hint="eastAsia"/>
          <w:color w:val="000000" w:themeColor="text1"/>
          <w:szCs w:val="24"/>
        </w:rPr>
        <w:t>銷</w:t>
      </w:r>
      <w:r w:rsidR="00A6720C" w:rsidRPr="005401D9">
        <w:rPr>
          <w:rFonts w:ascii="標楷體" w:eastAsia="標楷體" w:hAnsi="標楷體" w:cs="Times New Roman" w:hint="eastAsia"/>
          <w:color w:val="000000" w:themeColor="text1"/>
          <w:szCs w:val="24"/>
        </w:rPr>
        <w:t>2</w:t>
      </w:r>
      <w:r w:rsidRPr="005401D9">
        <w:rPr>
          <w:rFonts w:ascii="標楷體" w:eastAsia="標楷體" w:hAnsi="標楷體" w:cs="Times New Roman" w:hint="eastAsia"/>
          <w:color w:val="000000" w:themeColor="text1"/>
          <w:szCs w:val="24"/>
        </w:rPr>
        <w:t>項，</w:t>
      </w:r>
      <w:proofErr w:type="gramStart"/>
      <w:r w:rsidRPr="005401D9">
        <w:rPr>
          <w:rFonts w:ascii="標楷體" w:eastAsia="標楷體" w:hAnsi="標楷體" w:cs="Times New Roman" w:hint="eastAsia"/>
          <w:color w:val="000000" w:themeColor="text1"/>
          <w:szCs w:val="24"/>
        </w:rPr>
        <w:t>均未達</w:t>
      </w:r>
      <w:proofErr w:type="gramEnd"/>
      <w:r w:rsidRPr="005401D9">
        <w:rPr>
          <w:rFonts w:ascii="標楷體" w:eastAsia="標楷體" w:hAnsi="標楷體" w:hint="eastAsia"/>
          <w:color w:val="000000" w:themeColor="text1"/>
          <w:szCs w:val="32"/>
        </w:rPr>
        <w:t>預計目標，其原因列表分析如次：</w:t>
      </w:r>
    </w:p>
    <w:tbl>
      <w:tblPr>
        <w:tblpPr w:leftFromText="180" w:rightFromText="180" w:vertAnchor="text" w:horzAnchor="margin" w:tblpY="412"/>
        <w:tblW w:w="10206"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62"/>
        <w:gridCol w:w="1361"/>
        <w:gridCol w:w="972"/>
        <w:gridCol w:w="974"/>
        <w:gridCol w:w="1102"/>
        <w:gridCol w:w="963"/>
        <w:gridCol w:w="3272"/>
      </w:tblGrid>
      <w:tr w:rsidR="005401D9" w:rsidRPr="005401D9" w14:paraId="356794F2" w14:textId="77777777" w:rsidTr="00DD020E">
        <w:trPr>
          <w:trHeight w:hRule="exact" w:val="454"/>
        </w:trPr>
        <w:tc>
          <w:tcPr>
            <w:tcW w:w="765" w:type="pct"/>
            <w:vMerge w:val="restart"/>
            <w:tcBorders>
              <w:top w:val="single" w:sz="8" w:space="0" w:color="auto"/>
              <w:left w:val="nil"/>
            </w:tcBorders>
            <w:vAlign w:val="center"/>
          </w:tcPr>
          <w:p w14:paraId="7600E98A"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計畫名稱</w:t>
            </w:r>
          </w:p>
        </w:tc>
        <w:tc>
          <w:tcPr>
            <w:tcW w:w="667" w:type="pct"/>
            <w:vMerge w:val="restart"/>
            <w:tcBorders>
              <w:top w:val="single" w:sz="8" w:space="0" w:color="auto"/>
            </w:tcBorders>
            <w:vAlign w:val="center"/>
          </w:tcPr>
          <w:p w14:paraId="1C0C59C8" w14:textId="77777777" w:rsidR="00EF2D9E" w:rsidRPr="005401D9" w:rsidRDefault="00EF2D9E" w:rsidP="00EF2D9E">
            <w:pPr>
              <w:overflowPunct w:val="0"/>
              <w:spacing w:line="320" w:lineRule="exact"/>
              <w:ind w:leftChars="20" w:left="48" w:rightChars="20" w:right="48"/>
              <w:jc w:val="center"/>
              <w:rPr>
                <w:rFonts w:ascii="標楷體" w:eastAsia="標楷體" w:hAnsi="標楷體"/>
                <w:color w:val="000000" w:themeColor="text1"/>
                <w:sz w:val="20"/>
                <w:szCs w:val="24"/>
              </w:rPr>
            </w:pPr>
            <w:r w:rsidRPr="005401D9">
              <w:rPr>
                <w:rFonts w:ascii="標楷體" w:eastAsia="標楷體" w:hAnsi="標楷體" w:hint="eastAsia"/>
                <w:color w:val="000000" w:themeColor="text1"/>
                <w:spacing w:val="300"/>
                <w:kern w:val="0"/>
                <w:sz w:val="20"/>
                <w:szCs w:val="24"/>
                <w:fitText w:val="1000" w:id="-1225562877"/>
              </w:rPr>
              <w:t>單</w:t>
            </w:r>
            <w:r w:rsidRPr="005401D9">
              <w:rPr>
                <w:rFonts w:ascii="標楷體" w:eastAsia="標楷體" w:hAnsi="標楷體" w:hint="eastAsia"/>
                <w:color w:val="000000" w:themeColor="text1"/>
                <w:kern w:val="0"/>
                <w:sz w:val="20"/>
                <w:szCs w:val="24"/>
                <w:fitText w:val="1000" w:id="-1225562877"/>
              </w:rPr>
              <w:t>位</w:t>
            </w:r>
          </w:p>
        </w:tc>
        <w:tc>
          <w:tcPr>
            <w:tcW w:w="476" w:type="pct"/>
            <w:vMerge w:val="restart"/>
            <w:tcBorders>
              <w:top w:val="single" w:sz="8" w:space="0" w:color="auto"/>
            </w:tcBorders>
            <w:vAlign w:val="center"/>
          </w:tcPr>
          <w:p w14:paraId="20DD10DF" w14:textId="77777777" w:rsidR="00EF2D9E" w:rsidRPr="005401D9" w:rsidRDefault="00AB66C9" w:rsidP="00AB66C9">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預計數</w:t>
            </w:r>
          </w:p>
        </w:tc>
        <w:tc>
          <w:tcPr>
            <w:tcW w:w="477" w:type="pct"/>
            <w:vMerge w:val="restart"/>
            <w:tcBorders>
              <w:top w:val="single" w:sz="8" w:space="0" w:color="auto"/>
            </w:tcBorders>
            <w:vAlign w:val="center"/>
          </w:tcPr>
          <w:p w14:paraId="5BDCEBDD"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實際數</w:t>
            </w:r>
          </w:p>
        </w:tc>
        <w:tc>
          <w:tcPr>
            <w:tcW w:w="1012" w:type="pct"/>
            <w:gridSpan w:val="2"/>
            <w:tcBorders>
              <w:top w:val="single" w:sz="8" w:space="0" w:color="auto"/>
            </w:tcBorders>
            <w:vAlign w:val="center"/>
          </w:tcPr>
          <w:p w14:paraId="4551679C"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比較增減</w:t>
            </w:r>
          </w:p>
        </w:tc>
        <w:tc>
          <w:tcPr>
            <w:tcW w:w="1604" w:type="pct"/>
            <w:vMerge w:val="restart"/>
            <w:tcBorders>
              <w:top w:val="single" w:sz="8" w:space="0" w:color="auto"/>
              <w:right w:val="nil"/>
            </w:tcBorders>
            <w:vAlign w:val="center"/>
          </w:tcPr>
          <w:p w14:paraId="5F009BD8"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增減原因說明</w:t>
            </w:r>
          </w:p>
        </w:tc>
      </w:tr>
      <w:tr w:rsidR="005401D9" w:rsidRPr="005401D9" w14:paraId="4BD3E450" w14:textId="77777777" w:rsidTr="00DD020E">
        <w:trPr>
          <w:trHeight w:hRule="exact" w:val="454"/>
        </w:trPr>
        <w:tc>
          <w:tcPr>
            <w:tcW w:w="765" w:type="pct"/>
            <w:vMerge/>
            <w:tcBorders>
              <w:left w:val="nil"/>
              <w:bottom w:val="single" w:sz="8" w:space="0" w:color="auto"/>
            </w:tcBorders>
            <w:vAlign w:val="center"/>
          </w:tcPr>
          <w:p w14:paraId="61C9DBD5"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p>
        </w:tc>
        <w:tc>
          <w:tcPr>
            <w:tcW w:w="667" w:type="pct"/>
            <w:vMerge/>
            <w:tcBorders>
              <w:bottom w:val="single" w:sz="8" w:space="0" w:color="auto"/>
            </w:tcBorders>
          </w:tcPr>
          <w:p w14:paraId="18036501"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p>
        </w:tc>
        <w:tc>
          <w:tcPr>
            <w:tcW w:w="476" w:type="pct"/>
            <w:vMerge/>
            <w:tcBorders>
              <w:bottom w:val="single" w:sz="8" w:space="0" w:color="auto"/>
            </w:tcBorders>
            <w:vAlign w:val="center"/>
          </w:tcPr>
          <w:p w14:paraId="55469D0C"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p>
        </w:tc>
        <w:tc>
          <w:tcPr>
            <w:tcW w:w="477" w:type="pct"/>
            <w:vMerge/>
            <w:tcBorders>
              <w:bottom w:val="single" w:sz="8" w:space="0" w:color="auto"/>
            </w:tcBorders>
            <w:vAlign w:val="center"/>
          </w:tcPr>
          <w:p w14:paraId="1103AC5B"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p>
        </w:tc>
        <w:tc>
          <w:tcPr>
            <w:tcW w:w="540" w:type="pct"/>
            <w:tcBorders>
              <w:bottom w:val="single" w:sz="8" w:space="0" w:color="auto"/>
            </w:tcBorders>
            <w:vAlign w:val="center"/>
          </w:tcPr>
          <w:p w14:paraId="54F7CE1D"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增減數</w:t>
            </w:r>
          </w:p>
        </w:tc>
        <w:tc>
          <w:tcPr>
            <w:tcW w:w="472" w:type="pct"/>
            <w:tcBorders>
              <w:bottom w:val="single" w:sz="8" w:space="0" w:color="auto"/>
            </w:tcBorders>
            <w:vAlign w:val="center"/>
          </w:tcPr>
          <w:p w14:paraId="41AB0B12"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w:t>
            </w:r>
          </w:p>
        </w:tc>
        <w:tc>
          <w:tcPr>
            <w:tcW w:w="1604" w:type="pct"/>
            <w:vMerge/>
            <w:tcBorders>
              <w:bottom w:val="single" w:sz="8" w:space="0" w:color="auto"/>
              <w:right w:val="nil"/>
            </w:tcBorders>
            <w:vAlign w:val="center"/>
          </w:tcPr>
          <w:p w14:paraId="59D497E4" w14:textId="77777777" w:rsidR="00EF2D9E" w:rsidRPr="005401D9" w:rsidRDefault="00EF2D9E" w:rsidP="00190BF8">
            <w:pPr>
              <w:overflowPunct w:val="0"/>
              <w:spacing w:line="320" w:lineRule="exact"/>
              <w:ind w:leftChars="20" w:left="48" w:rightChars="20" w:right="48"/>
              <w:jc w:val="distribute"/>
              <w:rPr>
                <w:rFonts w:ascii="標楷體" w:eastAsia="標楷體" w:hAnsi="標楷體"/>
                <w:color w:val="000000" w:themeColor="text1"/>
                <w:sz w:val="20"/>
                <w:szCs w:val="24"/>
              </w:rPr>
            </w:pPr>
          </w:p>
        </w:tc>
      </w:tr>
      <w:tr w:rsidR="005401D9" w:rsidRPr="005401D9" w14:paraId="7F665ADD" w14:textId="77777777" w:rsidTr="00B8154B">
        <w:trPr>
          <w:trHeight w:hRule="exact" w:val="397"/>
        </w:trPr>
        <w:tc>
          <w:tcPr>
            <w:tcW w:w="765" w:type="pct"/>
            <w:tcBorders>
              <w:top w:val="single" w:sz="8" w:space="0" w:color="auto"/>
              <w:left w:val="nil"/>
              <w:bottom w:val="nil"/>
            </w:tcBorders>
          </w:tcPr>
          <w:p w14:paraId="1AEAACC7" w14:textId="4469F204" w:rsidR="00EF2D9E" w:rsidRPr="005401D9" w:rsidRDefault="00EF2D9E" w:rsidP="00223477">
            <w:pPr>
              <w:overflowPunct w:val="0"/>
              <w:spacing w:line="320" w:lineRule="exact"/>
              <w:ind w:leftChars="20" w:left="263" w:hanging="215"/>
              <w:jc w:val="both"/>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（1</w:t>
            </w:r>
            <w:r w:rsidR="00636B73" w:rsidRPr="005401D9">
              <w:rPr>
                <w:rFonts w:ascii="標楷體" w:eastAsia="標楷體" w:hAnsi="標楷體" w:hint="eastAsia"/>
                <w:color w:val="000000" w:themeColor="text1"/>
                <w:sz w:val="20"/>
                <w:szCs w:val="24"/>
              </w:rPr>
              <w:t>）</w:t>
            </w:r>
            <w:r w:rsidRPr="005401D9">
              <w:rPr>
                <w:rFonts w:ascii="標楷體" w:eastAsia="標楷體" w:hAnsi="標楷體" w:hint="eastAsia"/>
                <w:color w:val="000000" w:themeColor="text1"/>
                <w:sz w:val="20"/>
                <w:szCs w:val="24"/>
              </w:rPr>
              <w:t>生產計畫</w:t>
            </w:r>
          </w:p>
        </w:tc>
        <w:tc>
          <w:tcPr>
            <w:tcW w:w="667" w:type="pct"/>
            <w:tcBorders>
              <w:top w:val="single" w:sz="8" w:space="0" w:color="auto"/>
              <w:bottom w:val="nil"/>
            </w:tcBorders>
          </w:tcPr>
          <w:p w14:paraId="37F30E5C"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c>
          <w:tcPr>
            <w:tcW w:w="476" w:type="pct"/>
            <w:tcBorders>
              <w:top w:val="single" w:sz="8" w:space="0" w:color="auto"/>
              <w:bottom w:val="nil"/>
            </w:tcBorders>
          </w:tcPr>
          <w:p w14:paraId="027A9E84"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c>
          <w:tcPr>
            <w:tcW w:w="477" w:type="pct"/>
            <w:tcBorders>
              <w:top w:val="single" w:sz="8" w:space="0" w:color="auto"/>
              <w:bottom w:val="nil"/>
            </w:tcBorders>
          </w:tcPr>
          <w:p w14:paraId="351FDF2F"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c>
          <w:tcPr>
            <w:tcW w:w="540" w:type="pct"/>
            <w:tcBorders>
              <w:top w:val="single" w:sz="8" w:space="0" w:color="auto"/>
              <w:bottom w:val="nil"/>
            </w:tcBorders>
          </w:tcPr>
          <w:p w14:paraId="22C1CE84"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c>
          <w:tcPr>
            <w:tcW w:w="472" w:type="pct"/>
            <w:tcBorders>
              <w:top w:val="single" w:sz="8" w:space="0" w:color="auto"/>
              <w:bottom w:val="nil"/>
            </w:tcBorders>
          </w:tcPr>
          <w:p w14:paraId="001C7087"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c>
          <w:tcPr>
            <w:tcW w:w="1604" w:type="pct"/>
            <w:tcBorders>
              <w:top w:val="single" w:sz="8" w:space="0" w:color="auto"/>
              <w:bottom w:val="nil"/>
              <w:right w:val="nil"/>
            </w:tcBorders>
          </w:tcPr>
          <w:p w14:paraId="5E15A4F6" w14:textId="77777777" w:rsidR="00EF2D9E" w:rsidRPr="005401D9" w:rsidRDefault="00EF2D9E" w:rsidP="00223477">
            <w:pPr>
              <w:overflowPunct w:val="0"/>
              <w:spacing w:line="320" w:lineRule="exact"/>
              <w:ind w:leftChars="20" w:left="262" w:hanging="214"/>
              <w:jc w:val="both"/>
              <w:rPr>
                <w:rFonts w:ascii="標楷體" w:eastAsia="標楷體" w:hAnsi="標楷體"/>
                <w:color w:val="000000" w:themeColor="text1"/>
                <w:sz w:val="20"/>
                <w:szCs w:val="24"/>
              </w:rPr>
            </w:pPr>
          </w:p>
        </w:tc>
      </w:tr>
      <w:tr w:rsidR="005401D9" w:rsidRPr="005401D9" w14:paraId="17EFD5E5" w14:textId="77777777" w:rsidTr="00B8154B">
        <w:trPr>
          <w:trHeight w:hRule="exact" w:val="397"/>
        </w:trPr>
        <w:tc>
          <w:tcPr>
            <w:tcW w:w="765" w:type="pct"/>
            <w:tcBorders>
              <w:top w:val="nil"/>
              <w:left w:val="nil"/>
              <w:bottom w:val="nil"/>
            </w:tcBorders>
          </w:tcPr>
          <w:p w14:paraId="14B8D549" w14:textId="77777777" w:rsidR="005455CB" w:rsidRPr="005401D9" w:rsidRDefault="005455CB" w:rsidP="00223477">
            <w:pPr>
              <w:overflowPunct w:val="0"/>
              <w:spacing w:line="320" w:lineRule="exact"/>
              <w:ind w:leftChars="230" w:left="552"/>
              <w:jc w:val="both"/>
              <w:rPr>
                <w:rFonts w:ascii="標楷體" w:eastAsia="標楷體" w:hAnsi="標楷體"/>
                <w:color w:val="000000" w:themeColor="text1"/>
                <w:sz w:val="20"/>
                <w:szCs w:val="24"/>
              </w:rPr>
            </w:pPr>
            <w:r w:rsidRPr="005401D9">
              <w:rPr>
                <w:rFonts w:ascii="標楷體" w:eastAsia="標楷體" w:hAnsi="標楷體" w:hint="eastAsia"/>
                <w:snapToGrid w:val="0"/>
                <w:color w:val="000000" w:themeColor="text1"/>
                <w:kern w:val="0"/>
                <w:sz w:val="20"/>
                <w:szCs w:val="24"/>
              </w:rPr>
              <w:t>自來水</w:t>
            </w:r>
          </w:p>
        </w:tc>
        <w:tc>
          <w:tcPr>
            <w:tcW w:w="667" w:type="pct"/>
            <w:tcBorders>
              <w:top w:val="nil"/>
              <w:bottom w:val="nil"/>
            </w:tcBorders>
          </w:tcPr>
          <w:p w14:paraId="11DB14E2" w14:textId="77777777" w:rsidR="005455CB" w:rsidRPr="005401D9" w:rsidRDefault="005455CB" w:rsidP="00223477">
            <w:pPr>
              <w:tabs>
                <w:tab w:val="left" w:pos="360"/>
                <w:tab w:val="left" w:pos="720"/>
                <w:tab w:val="left" w:pos="1080"/>
                <w:tab w:val="left" w:pos="1440"/>
                <w:tab w:val="left" w:pos="1800"/>
                <w:tab w:val="left" w:pos="2160"/>
                <w:tab w:val="left" w:pos="2520"/>
              </w:tabs>
              <w:overflowPunct w:val="0"/>
              <w:spacing w:line="320" w:lineRule="exact"/>
              <w:jc w:val="center"/>
              <w:rPr>
                <w:rFonts w:ascii="標楷體" w:eastAsia="標楷體" w:hAnsi="標楷體"/>
                <w:color w:val="000000" w:themeColor="text1"/>
                <w:sz w:val="20"/>
              </w:rPr>
            </w:pPr>
            <w:r w:rsidRPr="005401D9">
              <w:rPr>
                <w:rFonts w:ascii="標楷體" w:eastAsia="標楷體" w:hAnsi="標楷體"/>
                <w:color w:val="000000" w:themeColor="text1"/>
                <w:sz w:val="20"/>
              </w:rPr>
              <w:t>百萬立方公尺</w:t>
            </w:r>
          </w:p>
        </w:tc>
        <w:tc>
          <w:tcPr>
            <w:tcW w:w="476" w:type="pct"/>
            <w:tcBorders>
              <w:top w:val="nil"/>
              <w:bottom w:val="nil"/>
            </w:tcBorders>
          </w:tcPr>
          <w:p w14:paraId="1CBCE0E5" w14:textId="50FD2F1E" w:rsidR="005455CB" w:rsidRPr="005401D9" w:rsidRDefault="005455CB"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3,</w:t>
            </w:r>
            <w:r w:rsidR="00DE6D0A" w:rsidRPr="005401D9">
              <w:rPr>
                <w:rFonts w:ascii="標楷體" w:eastAsia="標楷體" w:hAnsi="標楷體" w:hint="eastAsia"/>
                <w:color w:val="000000" w:themeColor="text1"/>
                <w:sz w:val="20"/>
                <w:szCs w:val="20"/>
              </w:rPr>
              <w:t>275</w:t>
            </w:r>
          </w:p>
        </w:tc>
        <w:tc>
          <w:tcPr>
            <w:tcW w:w="477" w:type="pct"/>
            <w:tcBorders>
              <w:top w:val="nil"/>
              <w:bottom w:val="nil"/>
            </w:tcBorders>
          </w:tcPr>
          <w:p w14:paraId="150C6CEA" w14:textId="2C3CAAD9" w:rsidR="005455CB" w:rsidRPr="005401D9" w:rsidRDefault="005455CB"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3,</w:t>
            </w:r>
            <w:r w:rsidR="00DE6D0A" w:rsidRPr="005401D9">
              <w:rPr>
                <w:rFonts w:ascii="標楷體" w:eastAsia="標楷體" w:hAnsi="標楷體" w:hint="eastAsia"/>
                <w:color w:val="000000" w:themeColor="text1"/>
                <w:sz w:val="20"/>
                <w:szCs w:val="20"/>
              </w:rPr>
              <w:t>230</w:t>
            </w:r>
          </w:p>
        </w:tc>
        <w:tc>
          <w:tcPr>
            <w:tcW w:w="540" w:type="pct"/>
            <w:tcBorders>
              <w:top w:val="nil"/>
              <w:bottom w:val="nil"/>
            </w:tcBorders>
          </w:tcPr>
          <w:p w14:paraId="18BAF792" w14:textId="4E6E45D2" w:rsidR="005455CB" w:rsidRPr="005401D9" w:rsidRDefault="005455CB"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 xml:space="preserve">- 44 </w:t>
            </w:r>
          </w:p>
        </w:tc>
        <w:tc>
          <w:tcPr>
            <w:tcW w:w="472" w:type="pct"/>
            <w:tcBorders>
              <w:top w:val="nil"/>
              <w:bottom w:val="nil"/>
              <w:right w:val="single" w:sz="4" w:space="0" w:color="auto"/>
            </w:tcBorders>
          </w:tcPr>
          <w:p w14:paraId="57B8561B" w14:textId="4D61E21D" w:rsidR="005455CB" w:rsidRPr="005401D9" w:rsidRDefault="00227D87"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 xml:space="preserve">- </w:t>
            </w:r>
            <w:r w:rsidR="00DE6D0A" w:rsidRPr="005401D9">
              <w:rPr>
                <w:rFonts w:ascii="標楷體" w:eastAsia="標楷體" w:hAnsi="標楷體" w:hint="eastAsia"/>
                <w:color w:val="000000" w:themeColor="text1"/>
                <w:sz w:val="20"/>
                <w:szCs w:val="20"/>
              </w:rPr>
              <w:t>1</w:t>
            </w:r>
            <w:r w:rsidR="005455CB" w:rsidRPr="005401D9">
              <w:rPr>
                <w:rFonts w:ascii="標楷體" w:eastAsia="標楷體" w:hAnsi="標楷體"/>
                <w:color w:val="000000" w:themeColor="text1"/>
                <w:sz w:val="20"/>
                <w:szCs w:val="20"/>
              </w:rPr>
              <w:t>.3</w:t>
            </w:r>
            <w:r w:rsidR="00DE6D0A" w:rsidRPr="005401D9">
              <w:rPr>
                <w:rFonts w:ascii="標楷體" w:eastAsia="標楷體" w:hAnsi="標楷體" w:hint="eastAsia"/>
                <w:color w:val="000000" w:themeColor="text1"/>
                <w:sz w:val="20"/>
                <w:szCs w:val="20"/>
              </w:rPr>
              <w:t>7</w:t>
            </w:r>
          </w:p>
        </w:tc>
        <w:tc>
          <w:tcPr>
            <w:tcW w:w="1604" w:type="pct"/>
            <w:tcBorders>
              <w:top w:val="nil"/>
              <w:left w:val="single" w:sz="4" w:space="0" w:color="auto"/>
              <w:bottom w:val="nil"/>
              <w:right w:val="nil"/>
            </w:tcBorders>
          </w:tcPr>
          <w:p w14:paraId="55CC413E" w14:textId="77777777" w:rsidR="005455CB" w:rsidRPr="005401D9" w:rsidRDefault="005455CB" w:rsidP="00223477">
            <w:pPr>
              <w:overflowPunct w:val="0"/>
              <w:spacing w:line="320" w:lineRule="exact"/>
              <w:ind w:leftChars="20" w:left="262" w:hanging="214"/>
              <w:jc w:val="both"/>
              <w:rPr>
                <w:rFonts w:ascii="標楷體" w:eastAsia="標楷體" w:hAnsi="標楷體"/>
                <w:snapToGrid w:val="0"/>
                <w:color w:val="000000" w:themeColor="text1"/>
                <w:kern w:val="0"/>
                <w:sz w:val="20"/>
                <w:szCs w:val="24"/>
              </w:rPr>
            </w:pPr>
            <w:r w:rsidRPr="005401D9">
              <w:rPr>
                <w:rFonts w:ascii="標楷體" w:eastAsia="標楷體" w:hAnsi="標楷體" w:cs="新細明體" w:hint="eastAsia"/>
                <w:color w:val="000000" w:themeColor="text1"/>
                <w:kern w:val="0"/>
                <w:sz w:val="20"/>
                <w:szCs w:val="24"/>
              </w:rPr>
              <w:t>配合售水量減產。</w:t>
            </w:r>
          </w:p>
        </w:tc>
      </w:tr>
      <w:tr w:rsidR="005401D9" w:rsidRPr="005401D9" w14:paraId="56BCCC84" w14:textId="77777777" w:rsidTr="00B8154B">
        <w:trPr>
          <w:trHeight w:hRule="exact" w:val="397"/>
        </w:trPr>
        <w:tc>
          <w:tcPr>
            <w:tcW w:w="765" w:type="pct"/>
            <w:tcBorders>
              <w:top w:val="nil"/>
              <w:left w:val="nil"/>
              <w:bottom w:val="nil"/>
            </w:tcBorders>
          </w:tcPr>
          <w:p w14:paraId="66ED7B05" w14:textId="6AEB97A8" w:rsidR="005455CB" w:rsidRPr="005401D9" w:rsidRDefault="005455CB" w:rsidP="00223477">
            <w:pPr>
              <w:overflowPunct w:val="0"/>
              <w:spacing w:line="320" w:lineRule="exact"/>
              <w:ind w:leftChars="20" w:left="262" w:hanging="214"/>
              <w:jc w:val="both"/>
              <w:rPr>
                <w:rFonts w:ascii="標楷體" w:eastAsia="標楷體" w:hAnsi="標楷體"/>
                <w:color w:val="000000" w:themeColor="text1"/>
                <w:sz w:val="20"/>
                <w:szCs w:val="24"/>
              </w:rPr>
            </w:pPr>
            <w:r w:rsidRPr="005401D9">
              <w:rPr>
                <w:rFonts w:ascii="標楷體" w:eastAsia="標楷體" w:hAnsi="標楷體" w:hint="eastAsia"/>
                <w:color w:val="000000" w:themeColor="text1"/>
                <w:sz w:val="20"/>
                <w:szCs w:val="24"/>
              </w:rPr>
              <w:t>（2</w:t>
            </w:r>
            <w:r w:rsidR="00636B73" w:rsidRPr="005401D9">
              <w:rPr>
                <w:rFonts w:ascii="標楷體" w:eastAsia="標楷體" w:hAnsi="標楷體" w:hint="eastAsia"/>
                <w:color w:val="000000" w:themeColor="text1"/>
                <w:sz w:val="20"/>
                <w:szCs w:val="24"/>
              </w:rPr>
              <w:t>）</w:t>
            </w:r>
            <w:r w:rsidRPr="005401D9">
              <w:rPr>
                <w:rFonts w:ascii="標楷體" w:eastAsia="標楷體" w:hAnsi="標楷體" w:hint="eastAsia"/>
                <w:color w:val="000000" w:themeColor="text1"/>
                <w:sz w:val="20"/>
                <w:szCs w:val="24"/>
              </w:rPr>
              <w:t>銷售計畫</w:t>
            </w:r>
          </w:p>
        </w:tc>
        <w:tc>
          <w:tcPr>
            <w:tcW w:w="667" w:type="pct"/>
            <w:tcBorders>
              <w:top w:val="nil"/>
              <w:bottom w:val="nil"/>
            </w:tcBorders>
          </w:tcPr>
          <w:p w14:paraId="3F955DEF" w14:textId="77777777" w:rsidR="005455CB" w:rsidRPr="005401D9" w:rsidRDefault="005455CB" w:rsidP="00223477">
            <w:pPr>
              <w:tabs>
                <w:tab w:val="left" w:pos="360"/>
                <w:tab w:val="left" w:pos="720"/>
                <w:tab w:val="left" w:pos="1080"/>
                <w:tab w:val="left" w:pos="1440"/>
                <w:tab w:val="left" w:pos="1800"/>
                <w:tab w:val="left" w:pos="2160"/>
                <w:tab w:val="left" w:pos="2520"/>
              </w:tabs>
              <w:overflowPunct w:val="0"/>
              <w:spacing w:line="320" w:lineRule="exact"/>
              <w:ind w:right="28"/>
              <w:jc w:val="right"/>
              <w:rPr>
                <w:rFonts w:ascii="標楷體" w:eastAsia="標楷體" w:hAnsi="標楷體"/>
                <w:snapToGrid w:val="0"/>
                <w:color w:val="000000" w:themeColor="text1"/>
                <w:sz w:val="20"/>
                <w:szCs w:val="24"/>
              </w:rPr>
            </w:pPr>
          </w:p>
        </w:tc>
        <w:tc>
          <w:tcPr>
            <w:tcW w:w="476" w:type="pct"/>
            <w:tcBorders>
              <w:top w:val="nil"/>
              <w:bottom w:val="nil"/>
            </w:tcBorders>
          </w:tcPr>
          <w:p w14:paraId="604181F9" w14:textId="77777777" w:rsidR="005455CB" w:rsidRPr="005401D9" w:rsidRDefault="005455CB" w:rsidP="00223477">
            <w:pPr>
              <w:spacing w:line="320" w:lineRule="exact"/>
              <w:jc w:val="right"/>
              <w:rPr>
                <w:rFonts w:ascii="標楷體" w:eastAsia="標楷體" w:hAnsi="標楷體"/>
                <w:color w:val="000000" w:themeColor="text1"/>
                <w:sz w:val="20"/>
                <w:szCs w:val="20"/>
              </w:rPr>
            </w:pPr>
          </w:p>
        </w:tc>
        <w:tc>
          <w:tcPr>
            <w:tcW w:w="477" w:type="pct"/>
            <w:tcBorders>
              <w:top w:val="nil"/>
              <w:bottom w:val="nil"/>
            </w:tcBorders>
          </w:tcPr>
          <w:p w14:paraId="4C2419BA" w14:textId="77777777" w:rsidR="005455CB" w:rsidRPr="005401D9" w:rsidRDefault="005455CB" w:rsidP="00223477">
            <w:pPr>
              <w:spacing w:line="320" w:lineRule="exact"/>
              <w:jc w:val="right"/>
              <w:rPr>
                <w:rFonts w:ascii="標楷體" w:eastAsia="標楷體" w:hAnsi="標楷體"/>
                <w:color w:val="000000" w:themeColor="text1"/>
                <w:sz w:val="20"/>
                <w:szCs w:val="20"/>
              </w:rPr>
            </w:pPr>
          </w:p>
        </w:tc>
        <w:tc>
          <w:tcPr>
            <w:tcW w:w="540" w:type="pct"/>
            <w:tcBorders>
              <w:top w:val="nil"/>
              <w:bottom w:val="nil"/>
            </w:tcBorders>
          </w:tcPr>
          <w:p w14:paraId="1FFBE078" w14:textId="77777777" w:rsidR="005455CB" w:rsidRPr="005401D9" w:rsidRDefault="005455CB" w:rsidP="00223477">
            <w:pPr>
              <w:spacing w:line="320" w:lineRule="exact"/>
              <w:jc w:val="right"/>
              <w:rPr>
                <w:rFonts w:ascii="標楷體" w:eastAsia="標楷體" w:hAnsi="標楷體"/>
                <w:color w:val="000000" w:themeColor="text1"/>
                <w:sz w:val="20"/>
                <w:szCs w:val="20"/>
              </w:rPr>
            </w:pPr>
          </w:p>
        </w:tc>
        <w:tc>
          <w:tcPr>
            <w:tcW w:w="472" w:type="pct"/>
            <w:tcBorders>
              <w:top w:val="nil"/>
              <w:bottom w:val="nil"/>
              <w:right w:val="single" w:sz="4" w:space="0" w:color="auto"/>
            </w:tcBorders>
          </w:tcPr>
          <w:p w14:paraId="1CDF24A7" w14:textId="77777777" w:rsidR="005455CB" w:rsidRPr="005401D9" w:rsidRDefault="005455CB" w:rsidP="00223477">
            <w:pPr>
              <w:spacing w:line="320" w:lineRule="exact"/>
              <w:jc w:val="right"/>
              <w:rPr>
                <w:rFonts w:ascii="標楷體" w:eastAsia="標楷體" w:hAnsi="標楷體"/>
                <w:color w:val="000000" w:themeColor="text1"/>
                <w:sz w:val="20"/>
                <w:szCs w:val="20"/>
              </w:rPr>
            </w:pPr>
          </w:p>
        </w:tc>
        <w:tc>
          <w:tcPr>
            <w:tcW w:w="1604" w:type="pct"/>
            <w:tcBorders>
              <w:top w:val="nil"/>
              <w:left w:val="single" w:sz="4" w:space="0" w:color="auto"/>
              <w:bottom w:val="nil"/>
              <w:right w:val="nil"/>
            </w:tcBorders>
          </w:tcPr>
          <w:p w14:paraId="378DD1F7" w14:textId="77777777" w:rsidR="005455CB" w:rsidRPr="005401D9" w:rsidRDefault="005455CB" w:rsidP="00223477">
            <w:pPr>
              <w:overflowPunct w:val="0"/>
              <w:spacing w:line="320" w:lineRule="exact"/>
              <w:ind w:leftChars="20" w:left="262" w:hanging="214"/>
              <w:jc w:val="both"/>
              <w:rPr>
                <w:rFonts w:ascii="標楷體" w:eastAsia="標楷體" w:hAnsi="標楷體"/>
                <w:color w:val="000000" w:themeColor="text1"/>
                <w:sz w:val="20"/>
                <w:szCs w:val="24"/>
              </w:rPr>
            </w:pPr>
          </w:p>
        </w:tc>
      </w:tr>
      <w:tr w:rsidR="005401D9" w:rsidRPr="005401D9" w14:paraId="4E66DF3D" w14:textId="77777777" w:rsidTr="006F1FB8">
        <w:trPr>
          <w:trHeight w:hRule="exact" w:val="772"/>
        </w:trPr>
        <w:tc>
          <w:tcPr>
            <w:tcW w:w="765" w:type="pct"/>
            <w:tcBorders>
              <w:top w:val="nil"/>
              <w:left w:val="nil"/>
              <w:bottom w:val="single" w:sz="8" w:space="0" w:color="auto"/>
            </w:tcBorders>
          </w:tcPr>
          <w:p w14:paraId="23FED15A" w14:textId="77777777" w:rsidR="001C3DEF" w:rsidRPr="005401D9" w:rsidRDefault="001C3DEF" w:rsidP="00223477">
            <w:pPr>
              <w:overflowPunct w:val="0"/>
              <w:spacing w:line="320" w:lineRule="exact"/>
              <w:ind w:leftChars="230" w:left="767" w:hanging="215"/>
              <w:jc w:val="both"/>
              <w:rPr>
                <w:rFonts w:ascii="標楷體" w:eastAsia="標楷體" w:hAnsi="標楷體"/>
                <w:color w:val="000000" w:themeColor="text1"/>
                <w:sz w:val="20"/>
                <w:szCs w:val="24"/>
              </w:rPr>
            </w:pPr>
            <w:r w:rsidRPr="005401D9">
              <w:rPr>
                <w:rFonts w:ascii="標楷體" w:eastAsia="標楷體" w:hAnsi="標楷體" w:hint="eastAsia"/>
                <w:snapToGrid w:val="0"/>
                <w:color w:val="000000" w:themeColor="text1"/>
                <w:kern w:val="0"/>
                <w:sz w:val="20"/>
                <w:szCs w:val="24"/>
              </w:rPr>
              <w:t>自來水</w:t>
            </w:r>
          </w:p>
        </w:tc>
        <w:tc>
          <w:tcPr>
            <w:tcW w:w="667" w:type="pct"/>
            <w:tcBorders>
              <w:top w:val="nil"/>
              <w:bottom w:val="single" w:sz="8" w:space="0" w:color="auto"/>
            </w:tcBorders>
          </w:tcPr>
          <w:p w14:paraId="01B224AB" w14:textId="77777777" w:rsidR="001C3DEF" w:rsidRPr="005401D9" w:rsidRDefault="001C3DEF" w:rsidP="00223477">
            <w:pPr>
              <w:tabs>
                <w:tab w:val="left" w:pos="360"/>
                <w:tab w:val="left" w:pos="720"/>
                <w:tab w:val="left" w:pos="1080"/>
                <w:tab w:val="left" w:pos="1440"/>
                <w:tab w:val="left" w:pos="1800"/>
                <w:tab w:val="left" w:pos="2160"/>
                <w:tab w:val="left" w:pos="2520"/>
              </w:tabs>
              <w:overflowPunct w:val="0"/>
              <w:spacing w:line="320" w:lineRule="exact"/>
              <w:jc w:val="center"/>
              <w:rPr>
                <w:rFonts w:ascii="標楷體" w:eastAsia="標楷體" w:hAnsi="標楷體"/>
                <w:color w:val="000000" w:themeColor="text1"/>
                <w:sz w:val="20"/>
              </w:rPr>
            </w:pPr>
            <w:r w:rsidRPr="005401D9">
              <w:rPr>
                <w:rFonts w:ascii="標楷體" w:eastAsia="標楷體" w:hAnsi="標楷體"/>
                <w:color w:val="000000" w:themeColor="text1"/>
                <w:sz w:val="20"/>
              </w:rPr>
              <w:t>百萬立方公尺</w:t>
            </w:r>
          </w:p>
        </w:tc>
        <w:tc>
          <w:tcPr>
            <w:tcW w:w="476" w:type="pct"/>
            <w:tcBorders>
              <w:top w:val="nil"/>
              <w:bottom w:val="single" w:sz="8" w:space="0" w:color="auto"/>
            </w:tcBorders>
          </w:tcPr>
          <w:p w14:paraId="2A3565BA" w14:textId="298C2C78" w:rsidR="001C3DEF" w:rsidRPr="005401D9" w:rsidRDefault="001C3DEF"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2,6</w:t>
            </w:r>
            <w:r w:rsidR="00DE6D0A" w:rsidRPr="005401D9">
              <w:rPr>
                <w:rFonts w:ascii="標楷體" w:eastAsia="標楷體" w:hAnsi="標楷體" w:hint="eastAsia"/>
                <w:color w:val="000000" w:themeColor="text1"/>
                <w:sz w:val="20"/>
                <w:szCs w:val="20"/>
              </w:rPr>
              <w:t>17</w:t>
            </w:r>
          </w:p>
        </w:tc>
        <w:tc>
          <w:tcPr>
            <w:tcW w:w="477" w:type="pct"/>
            <w:tcBorders>
              <w:top w:val="nil"/>
              <w:bottom w:val="single" w:sz="8" w:space="0" w:color="auto"/>
            </w:tcBorders>
          </w:tcPr>
          <w:p w14:paraId="5D8C4D7D" w14:textId="26D4D7F9" w:rsidR="001C3DEF" w:rsidRPr="005401D9" w:rsidRDefault="001C3DEF"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2,5</w:t>
            </w:r>
            <w:r w:rsidR="00DE6D0A" w:rsidRPr="005401D9">
              <w:rPr>
                <w:rFonts w:ascii="標楷體" w:eastAsia="標楷體" w:hAnsi="標楷體" w:hint="eastAsia"/>
                <w:color w:val="000000" w:themeColor="text1"/>
                <w:sz w:val="20"/>
                <w:szCs w:val="20"/>
              </w:rPr>
              <w:t>81</w:t>
            </w:r>
          </w:p>
        </w:tc>
        <w:tc>
          <w:tcPr>
            <w:tcW w:w="540" w:type="pct"/>
            <w:tcBorders>
              <w:top w:val="nil"/>
              <w:bottom w:val="single" w:sz="8" w:space="0" w:color="auto"/>
            </w:tcBorders>
          </w:tcPr>
          <w:p w14:paraId="6A8598BD" w14:textId="54C9C0B5" w:rsidR="001C3DEF" w:rsidRPr="005401D9" w:rsidRDefault="001C3DEF"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 xml:space="preserve">- </w:t>
            </w:r>
            <w:r w:rsidR="00DE6D0A" w:rsidRPr="005401D9">
              <w:rPr>
                <w:rFonts w:ascii="標楷體" w:eastAsia="標楷體" w:hAnsi="標楷體" w:hint="eastAsia"/>
                <w:color w:val="000000" w:themeColor="text1"/>
                <w:sz w:val="20"/>
                <w:szCs w:val="20"/>
              </w:rPr>
              <w:t>35</w:t>
            </w:r>
            <w:r w:rsidRPr="005401D9">
              <w:rPr>
                <w:rFonts w:ascii="標楷體" w:eastAsia="標楷體" w:hAnsi="標楷體"/>
                <w:color w:val="000000" w:themeColor="text1"/>
                <w:sz w:val="20"/>
                <w:szCs w:val="20"/>
              </w:rPr>
              <w:t xml:space="preserve"> </w:t>
            </w:r>
          </w:p>
        </w:tc>
        <w:tc>
          <w:tcPr>
            <w:tcW w:w="472" w:type="pct"/>
            <w:tcBorders>
              <w:top w:val="nil"/>
              <w:bottom w:val="single" w:sz="8" w:space="0" w:color="auto"/>
            </w:tcBorders>
          </w:tcPr>
          <w:p w14:paraId="22416CD1" w14:textId="66530FC7" w:rsidR="001C3DEF" w:rsidRPr="005401D9" w:rsidRDefault="00227D87" w:rsidP="00223477">
            <w:pPr>
              <w:spacing w:line="320" w:lineRule="exact"/>
              <w:jc w:val="right"/>
              <w:rPr>
                <w:rFonts w:ascii="標楷體" w:eastAsia="標楷體" w:hAnsi="標楷體"/>
                <w:color w:val="000000" w:themeColor="text1"/>
                <w:sz w:val="20"/>
                <w:szCs w:val="20"/>
              </w:rPr>
            </w:pPr>
            <w:r w:rsidRPr="005401D9">
              <w:rPr>
                <w:rFonts w:ascii="標楷體" w:eastAsia="標楷體" w:hAnsi="標楷體"/>
                <w:color w:val="000000" w:themeColor="text1"/>
                <w:sz w:val="20"/>
                <w:szCs w:val="20"/>
              </w:rPr>
              <w:t xml:space="preserve">- </w:t>
            </w:r>
            <w:r w:rsidR="00DE6D0A" w:rsidRPr="005401D9">
              <w:rPr>
                <w:rFonts w:ascii="標楷體" w:eastAsia="標楷體" w:hAnsi="標楷體" w:hint="eastAsia"/>
                <w:color w:val="000000" w:themeColor="text1"/>
                <w:sz w:val="20"/>
                <w:szCs w:val="20"/>
              </w:rPr>
              <w:t>1</w:t>
            </w:r>
            <w:r w:rsidR="001C3DEF" w:rsidRPr="005401D9">
              <w:rPr>
                <w:rFonts w:ascii="標楷體" w:eastAsia="標楷體" w:hAnsi="標楷體"/>
                <w:color w:val="000000" w:themeColor="text1"/>
                <w:sz w:val="20"/>
                <w:szCs w:val="20"/>
              </w:rPr>
              <w:t>.</w:t>
            </w:r>
            <w:r w:rsidR="00DE6D0A" w:rsidRPr="005401D9">
              <w:rPr>
                <w:rFonts w:ascii="標楷體" w:eastAsia="標楷體" w:hAnsi="標楷體" w:hint="eastAsia"/>
                <w:color w:val="000000" w:themeColor="text1"/>
                <w:sz w:val="20"/>
                <w:szCs w:val="20"/>
              </w:rPr>
              <w:t>35</w:t>
            </w:r>
          </w:p>
        </w:tc>
        <w:tc>
          <w:tcPr>
            <w:tcW w:w="1604" w:type="pct"/>
            <w:tcBorders>
              <w:top w:val="nil"/>
              <w:bottom w:val="single" w:sz="8" w:space="0" w:color="auto"/>
              <w:right w:val="nil"/>
            </w:tcBorders>
          </w:tcPr>
          <w:p w14:paraId="42F865D1" w14:textId="287F2834" w:rsidR="001C3DEF" w:rsidRPr="005401D9" w:rsidRDefault="00A00D8F" w:rsidP="00223477">
            <w:pPr>
              <w:overflowPunct w:val="0"/>
              <w:spacing w:line="320" w:lineRule="exact"/>
              <w:ind w:leftChars="3" w:left="7" w:firstLine="2"/>
              <w:jc w:val="both"/>
              <w:rPr>
                <w:rFonts w:ascii="標楷體" w:eastAsia="標楷體" w:hAnsi="標楷體"/>
                <w:snapToGrid w:val="0"/>
                <w:color w:val="000000" w:themeColor="text1"/>
                <w:spacing w:val="-6"/>
                <w:kern w:val="0"/>
                <w:sz w:val="20"/>
                <w:szCs w:val="24"/>
              </w:rPr>
            </w:pPr>
            <w:r w:rsidRPr="005401D9">
              <w:rPr>
                <w:rFonts w:ascii="標楷體" w:eastAsia="標楷體" w:hAnsi="標楷體" w:cs="新細明體" w:hint="eastAsia"/>
                <w:color w:val="000000" w:themeColor="text1"/>
                <w:spacing w:val="-6"/>
                <w:kern w:val="0"/>
                <w:sz w:val="20"/>
                <w:szCs w:val="24"/>
              </w:rPr>
              <w:t>受</w:t>
            </w:r>
            <w:r w:rsidR="00DE6D0A" w:rsidRPr="005401D9">
              <w:rPr>
                <w:rFonts w:ascii="標楷體" w:eastAsia="標楷體" w:hAnsi="標楷體" w:cs="新細明體" w:hint="eastAsia"/>
                <w:color w:val="000000" w:themeColor="text1"/>
                <w:spacing w:val="-6"/>
                <w:kern w:val="0"/>
                <w:sz w:val="20"/>
                <w:szCs w:val="24"/>
              </w:rPr>
              <w:t>中部科學園區</w:t>
            </w:r>
            <w:r w:rsidRPr="005401D9">
              <w:rPr>
                <w:rFonts w:ascii="標楷體" w:eastAsia="標楷體" w:hAnsi="標楷體" w:cs="新細明體" w:hint="eastAsia"/>
                <w:color w:val="000000" w:themeColor="text1"/>
                <w:spacing w:val="-6"/>
                <w:kern w:val="0"/>
                <w:sz w:val="20"/>
                <w:szCs w:val="24"/>
              </w:rPr>
              <w:t>辦理</w:t>
            </w:r>
            <w:r w:rsidR="00DE6D0A" w:rsidRPr="005401D9">
              <w:rPr>
                <w:rFonts w:ascii="標楷體" w:eastAsia="標楷體" w:hAnsi="標楷體" w:cs="新細明體" w:hint="eastAsia"/>
                <w:color w:val="000000" w:themeColor="text1"/>
                <w:spacing w:val="-6"/>
                <w:kern w:val="0"/>
                <w:sz w:val="20"/>
                <w:szCs w:val="24"/>
              </w:rPr>
              <w:t>台中園區擴建二期開發進度延後</w:t>
            </w:r>
            <w:r w:rsidRPr="005401D9">
              <w:rPr>
                <w:rFonts w:ascii="標楷體" w:eastAsia="標楷體" w:hAnsi="標楷體" w:cs="新細明體" w:hint="eastAsia"/>
                <w:color w:val="000000" w:themeColor="text1"/>
                <w:spacing w:val="-6"/>
                <w:kern w:val="0"/>
                <w:sz w:val="20"/>
                <w:szCs w:val="24"/>
              </w:rPr>
              <w:t>等影響</w:t>
            </w:r>
            <w:r w:rsidR="00DE6D0A" w:rsidRPr="005401D9">
              <w:rPr>
                <w:rFonts w:ascii="標楷體" w:eastAsia="標楷體" w:hAnsi="標楷體" w:cs="新細明體" w:hint="eastAsia"/>
                <w:color w:val="000000" w:themeColor="text1"/>
                <w:spacing w:val="-6"/>
                <w:kern w:val="0"/>
                <w:sz w:val="20"/>
                <w:szCs w:val="24"/>
              </w:rPr>
              <w:t>，</w:t>
            </w:r>
            <w:r w:rsidRPr="005401D9">
              <w:rPr>
                <w:rFonts w:ascii="標楷體" w:eastAsia="標楷體" w:hAnsi="標楷體" w:cs="新細明體" w:hint="eastAsia"/>
                <w:color w:val="000000" w:themeColor="text1"/>
                <w:spacing w:val="-6"/>
                <w:kern w:val="0"/>
                <w:sz w:val="20"/>
                <w:szCs w:val="24"/>
              </w:rPr>
              <w:t>銷售</w:t>
            </w:r>
            <w:proofErr w:type="gramStart"/>
            <w:r w:rsidRPr="005401D9">
              <w:rPr>
                <w:rFonts w:ascii="標楷體" w:eastAsia="標楷體" w:hAnsi="標楷體" w:cs="新細明體" w:hint="eastAsia"/>
                <w:color w:val="000000" w:themeColor="text1"/>
                <w:spacing w:val="-6"/>
                <w:kern w:val="0"/>
                <w:sz w:val="20"/>
                <w:szCs w:val="24"/>
              </w:rPr>
              <w:t>水量隨減</w:t>
            </w:r>
            <w:proofErr w:type="gramEnd"/>
            <w:r w:rsidR="00DE6D0A" w:rsidRPr="005401D9">
              <w:rPr>
                <w:rFonts w:ascii="標楷體" w:eastAsia="標楷體" w:hAnsi="標楷體" w:cs="新細明體" w:hint="eastAsia"/>
                <w:color w:val="000000" w:themeColor="text1"/>
                <w:spacing w:val="-6"/>
                <w:kern w:val="0"/>
                <w:sz w:val="20"/>
                <w:szCs w:val="24"/>
              </w:rPr>
              <w:t>。</w:t>
            </w:r>
          </w:p>
        </w:tc>
      </w:tr>
    </w:tbl>
    <w:p w14:paraId="5B8EF89B" w14:textId="299960A1" w:rsidR="00B71D14" w:rsidRPr="005401D9" w:rsidRDefault="00DF7AEF" w:rsidP="00643C90">
      <w:pPr>
        <w:spacing w:line="490" w:lineRule="exact"/>
        <w:ind w:firstLineChars="450" w:firstLine="1081"/>
        <w:jc w:val="both"/>
        <w:rPr>
          <w:rFonts w:ascii="標楷體" w:eastAsia="標楷體" w:hAnsi="標楷體"/>
          <w:color w:val="000000" w:themeColor="text1"/>
          <w:szCs w:val="24"/>
        </w:rPr>
      </w:pPr>
      <w:r w:rsidRPr="005401D9">
        <w:rPr>
          <w:rFonts w:ascii="標楷體" w:eastAsia="標楷體" w:hAnsi="標楷體" w:hint="eastAsia"/>
          <w:b/>
          <w:color w:val="000000" w:themeColor="text1"/>
          <w:szCs w:val="24"/>
        </w:rPr>
        <w:t>2</w:t>
      </w:r>
      <w:r w:rsidRPr="005401D9">
        <w:rPr>
          <w:rFonts w:ascii="標楷體" w:eastAsia="標楷體" w:hAnsi="標楷體"/>
          <w:b/>
          <w:color w:val="000000" w:themeColor="text1"/>
          <w:szCs w:val="24"/>
        </w:rPr>
        <w:t>.</w:t>
      </w:r>
      <w:r w:rsidR="009E2382" w:rsidRPr="005401D9">
        <w:rPr>
          <w:rFonts w:ascii="標楷體" w:eastAsia="標楷體" w:hAnsi="標楷體" w:hint="eastAsia"/>
          <w:b/>
          <w:color w:val="000000" w:themeColor="text1"/>
          <w:szCs w:val="24"/>
        </w:rPr>
        <w:t xml:space="preserve">　</w:t>
      </w:r>
      <w:r w:rsidRPr="005401D9">
        <w:rPr>
          <w:rFonts w:ascii="標楷體" w:eastAsia="標楷體" w:hAnsi="標楷體" w:hint="eastAsia"/>
          <w:b/>
          <w:color w:val="000000" w:themeColor="text1"/>
          <w:szCs w:val="24"/>
        </w:rPr>
        <w:t>固定資產之建設改良擴充計畫</w:t>
      </w:r>
      <w:r w:rsidR="009E2382" w:rsidRPr="005401D9">
        <w:rPr>
          <w:rFonts w:ascii="標楷體" w:eastAsia="標楷體" w:hAnsi="標楷體" w:hint="eastAsia"/>
          <w:b/>
          <w:color w:val="000000" w:themeColor="text1"/>
          <w:szCs w:val="24"/>
        </w:rPr>
        <w:t xml:space="preserve">　</w:t>
      </w:r>
      <w:proofErr w:type="gramStart"/>
      <w:r w:rsidR="00D97DEE" w:rsidRPr="005401D9">
        <w:rPr>
          <w:rFonts w:ascii="標楷體" w:eastAsia="標楷體" w:hAnsi="標楷體"/>
          <w:color w:val="000000" w:themeColor="text1"/>
          <w:szCs w:val="24"/>
        </w:rPr>
        <w:t>113</w:t>
      </w:r>
      <w:proofErr w:type="gramEnd"/>
      <w:r w:rsidR="00D97DEE" w:rsidRPr="005401D9">
        <w:rPr>
          <w:rFonts w:ascii="標楷體" w:eastAsia="標楷體" w:hAnsi="標楷體" w:hint="eastAsia"/>
          <w:color w:val="000000" w:themeColor="text1"/>
          <w:szCs w:val="24"/>
        </w:rPr>
        <w:t>年度固定資產建設改良擴充預算數</w:t>
      </w:r>
      <w:r w:rsidR="00D97DEE" w:rsidRPr="005401D9">
        <w:rPr>
          <w:rFonts w:ascii="標楷體" w:eastAsia="標楷體" w:hAnsi="標楷體"/>
          <w:color w:val="000000" w:themeColor="text1"/>
          <w:szCs w:val="24"/>
        </w:rPr>
        <w:t>268</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2,840</w:t>
      </w:r>
      <w:r w:rsidR="00D97DEE" w:rsidRPr="005401D9">
        <w:rPr>
          <w:rFonts w:ascii="標楷體" w:eastAsia="標楷體" w:hAnsi="標楷體" w:hint="eastAsia"/>
          <w:color w:val="000000" w:themeColor="text1"/>
          <w:szCs w:val="24"/>
        </w:rPr>
        <w:t>萬餘元（含</w:t>
      </w:r>
      <w:r w:rsidR="00C25F51" w:rsidRPr="005401D9">
        <w:rPr>
          <w:rFonts w:ascii="標楷體" w:eastAsia="標楷體" w:hAnsi="標楷體" w:hint="eastAsia"/>
          <w:color w:val="000000" w:themeColor="text1"/>
          <w:szCs w:val="24"/>
        </w:rPr>
        <w:t>預算編列於</w:t>
      </w:r>
      <w:proofErr w:type="gramStart"/>
      <w:r w:rsidR="00C25F51" w:rsidRPr="005401D9">
        <w:rPr>
          <w:rFonts w:ascii="標楷體" w:eastAsia="標楷體" w:hAnsi="標楷體" w:hint="eastAsia"/>
          <w:color w:val="000000" w:themeColor="text1"/>
          <w:szCs w:val="24"/>
        </w:rPr>
        <w:t>114</w:t>
      </w:r>
      <w:proofErr w:type="gramEnd"/>
      <w:r w:rsidR="00C25F51" w:rsidRPr="005401D9">
        <w:rPr>
          <w:rFonts w:ascii="標楷體" w:eastAsia="標楷體" w:hAnsi="標楷體" w:hint="eastAsia"/>
          <w:color w:val="000000" w:themeColor="text1"/>
          <w:szCs w:val="24"/>
        </w:rPr>
        <w:t>年度及</w:t>
      </w:r>
      <w:r w:rsidR="00D97DEE" w:rsidRPr="005401D9">
        <w:rPr>
          <w:rFonts w:ascii="標楷體" w:eastAsia="標楷體" w:hAnsi="標楷體" w:hint="eastAsia"/>
          <w:color w:val="000000" w:themeColor="text1"/>
          <w:szCs w:val="24"/>
        </w:rPr>
        <w:t>以後年度補辦預算，報准先行辦理</w:t>
      </w:r>
      <w:r w:rsidR="00D97DEE" w:rsidRPr="005401D9">
        <w:rPr>
          <w:rFonts w:ascii="標楷體" w:eastAsia="標楷體" w:hAnsi="標楷體"/>
          <w:color w:val="000000" w:themeColor="text1"/>
          <w:szCs w:val="24"/>
        </w:rPr>
        <w:t>5</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2,282</w:t>
      </w:r>
      <w:r w:rsidR="00D97DEE" w:rsidRPr="005401D9">
        <w:rPr>
          <w:rFonts w:ascii="標楷體" w:eastAsia="標楷體" w:hAnsi="標楷體" w:hint="eastAsia"/>
          <w:color w:val="000000" w:themeColor="text1"/>
          <w:szCs w:val="24"/>
        </w:rPr>
        <w:t>萬餘元），連同</w:t>
      </w:r>
      <w:proofErr w:type="gramStart"/>
      <w:r w:rsidR="00D97DEE" w:rsidRPr="005401D9">
        <w:rPr>
          <w:rFonts w:ascii="標楷體" w:eastAsia="標楷體" w:hAnsi="標楷體"/>
          <w:color w:val="000000" w:themeColor="text1"/>
          <w:szCs w:val="24"/>
        </w:rPr>
        <w:t>112</w:t>
      </w:r>
      <w:proofErr w:type="gramEnd"/>
      <w:r w:rsidR="00D97DEE" w:rsidRPr="005401D9">
        <w:rPr>
          <w:rFonts w:ascii="標楷體" w:eastAsia="標楷體" w:hAnsi="標楷體" w:hint="eastAsia"/>
          <w:color w:val="000000" w:themeColor="text1"/>
          <w:szCs w:val="24"/>
        </w:rPr>
        <w:t>年度轉入數</w:t>
      </w:r>
      <w:r w:rsidR="00D97DEE" w:rsidRPr="005401D9">
        <w:rPr>
          <w:rFonts w:ascii="標楷體" w:eastAsia="標楷體" w:hAnsi="標楷體"/>
          <w:color w:val="000000" w:themeColor="text1"/>
          <w:szCs w:val="24"/>
        </w:rPr>
        <w:t>7</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4,692</w:t>
      </w:r>
      <w:r w:rsidR="00D97DEE" w:rsidRPr="005401D9">
        <w:rPr>
          <w:rFonts w:ascii="標楷體" w:eastAsia="標楷體" w:hAnsi="標楷體" w:hint="eastAsia"/>
          <w:color w:val="000000" w:themeColor="text1"/>
          <w:szCs w:val="24"/>
        </w:rPr>
        <w:t>萬餘元，合計可用預算數</w:t>
      </w:r>
      <w:r w:rsidR="00D97DEE" w:rsidRPr="005401D9">
        <w:rPr>
          <w:rFonts w:ascii="標楷體" w:eastAsia="標楷體" w:hAnsi="標楷體"/>
          <w:color w:val="000000" w:themeColor="text1"/>
          <w:szCs w:val="24"/>
        </w:rPr>
        <w:t>275</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7,533</w:t>
      </w:r>
      <w:r w:rsidR="00D97DEE" w:rsidRPr="005401D9">
        <w:rPr>
          <w:rFonts w:ascii="標楷體" w:eastAsia="標楷體" w:hAnsi="標楷體" w:hint="eastAsia"/>
          <w:color w:val="000000" w:themeColor="text1"/>
          <w:szCs w:val="24"/>
        </w:rPr>
        <w:t>萬餘元（含專案計畫</w:t>
      </w:r>
      <w:r w:rsidR="00D97DEE" w:rsidRPr="005401D9">
        <w:rPr>
          <w:rFonts w:ascii="標楷體" w:eastAsia="標楷體" w:hAnsi="標楷體"/>
          <w:color w:val="000000" w:themeColor="text1"/>
          <w:szCs w:val="24"/>
        </w:rPr>
        <w:t>201</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5,226</w:t>
      </w:r>
      <w:r w:rsidR="00D97DEE" w:rsidRPr="005401D9">
        <w:rPr>
          <w:rFonts w:ascii="標楷體" w:eastAsia="標楷體" w:hAnsi="標楷體" w:hint="eastAsia"/>
          <w:color w:val="000000" w:themeColor="text1"/>
          <w:szCs w:val="24"/>
        </w:rPr>
        <w:t>萬餘元、一般建築及設備</w:t>
      </w:r>
      <w:r w:rsidR="00D97DEE" w:rsidRPr="005401D9">
        <w:rPr>
          <w:rFonts w:ascii="標楷體" w:eastAsia="標楷體" w:hAnsi="標楷體"/>
          <w:color w:val="000000" w:themeColor="text1"/>
          <w:szCs w:val="24"/>
        </w:rPr>
        <w:t>74</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2,306</w:t>
      </w:r>
      <w:r w:rsidR="00D97DEE" w:rsidRPr="005401D9">
        <w:rPr>
          <w:rFonts w:ascii="標楷體" w:eastAsia="標楷體" w:hAnsi="標楷體" w:hint="eastAsia"/>
          <w:color w:val="000000" w:themeColor="text1"/>
          <w:szCs w:val="24"/>
        </w:rPr>
        <w:t>萬餘元）。決算支用數</w:t>
      </w:r>
      <w:r w:rsidR="00D97DEE" w:rsidRPr="005401D9">
        <w:rPr>
          <w:rFonts w:ascii="標楷體" w:eastAsia="標楷體" w:hAnsi="標楷體"/>
          <w:color w:val="000000" w:themeColor="text1"/>
          <w:szCs w:val="24"/>
        </w:rPr>
        <w:t>258</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7,464</w:t>
      </w:r>
      <w:r w:rsidR="00D97DEE" w:rsidRPr="005401D9">
        <w:rPr>
          <w:rFonts w:ascii="標楷體" w:eastAsia="標楷體" w:hAnsi="標楷體" w:hint="eastAsia"/>
          <w:color w:val="000000" w:themeColor="text1"/>
          <w:szCs w:val="24"/>
        </w:rPr>
        <w:t>萬餘元（含專案計畫</w:t>
      </w:r>
      <w:r w:rsidR="00D97DEE" w:rsidRPr="005401D9">
        <w:rPr>
          <w:rFonts w:ascii="標楷體" w:eastAsia="標楷體" w:hAnsi="標楷體"/>
          <w:color w:val="000000" w:themeColor="text1"/>
          <w:szCs w:val="24"/>
        </w:rPr>
        <w:t>184</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7,880</w:t>
      </w:r>
      <w:r w:rsidR="00D97DEE" w:rsidRPr="005401D9">
        <w:rPr>
          <w:rFonts w:ascii="標楷體" w:eastAsia="標楷體" w:hAnsi="標楷體" w:hint="eastAsia"/>
          <w:color w:val="000000" w:themeColor="text1"/>
          <w:szCs w:val="24"/>
        </w:rPr>
        <w:t>萬餘元、一般建築及設備</w:t>
      </w:r>
      <w:r w:rsidR="00D97DEE" w:rsidRPr="005401D9">
        <w:rPr>
          <w:rFonts w:ascii="標楷體" w:eastAsia="標楷體" w:hAnsi="標楷體"/>
          <w:color w:val="000000" w:themeColor="text1"/>
          <w:szCs w:val="24"/>
        </w:rPr>
        <w:t>73</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9,584</w:t>
      </w:r>
      <w:r w:rsidR="00D97DEE" w:rsidRPr="005401D9">
        <w:rPr>
          <w:rFonts w:ascii="標楷體" w:eastAsia="標楷體" w:hAnsi="標楷體" w:hint="eastAsia"/>
          <w:color w:val="000000" w:themeColor="text1"/>
          <w:szCs w:val="24"/>
        </w:rPr>
        <w:t>萬餘元），較可用預算數減少</w:t>
      </w:r>
      <w:r w:rsidR="00D97DEE" w:rsidRPr="005401D9">
        <w:rPr>
          <w:rFonts w:ascii="標楷體" w:eastAsia="標楷體" w:hAnsi="標楷體"/>
          <w:color w:val="000000" w:themeColor="text1"/>
          <w:szCs w:val="24"/>
        </w:rPr>
        <w:t>17</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68</w:t>
      </w:r>
      <w:r w:rsidR="00D97DEE" w:rsidRPr="005401D9">
        <w:rPr>
          <w:rFonts w:ascii="標楷體" w:eastAsia="標楷體" w:hAnsi="標楷體" w:hint="eastAsia"/>
          <w:color w:val="000000" w:themeColor="text1"/>
          <w:szCs w:val="24"/>
        </w:rPr>
        <w:t>萬餘元，約</w:t>
      </w:r>
      <w:r w:rsidR="00D97DEE" w:rsidRPr="005401D9">
        <w:rPr>
          <w:rFonts w:ascii="標楷體" w:eastAsia="標楷體" w:hAnsi="標楷體"/>
          <w:color w:val="000000" w:themeColor="text1"/>
          <w:szCs w:val="24"/>
        </w:rPr>
        <w:t>6.17</w:t>
      </w:r>
      <w:r w:rsidR="00D97DEE" w:rsidRPr="005401D9">
        <w:rPr>
          <w:rFonts w:ascii="標楷體" w:eastAsia="標楷體" w:hAnsi="標楷體" w:hint="eastAsia"/>
          <w:color w:val="000000" w:themeColor="text1"/>
          <w:szCs w:val="24"/>
        </w:rPr>
        <w:t>％，主要係「降低漏水率計畫</w:t>
      </w:r>
      <w:r w:rsidR="006F1FB8" w:rsidRPr="005401D9">
        <w:rPr>
          <w:rFonts w:ascii="標楷體" w:eastAsia="標楷體" w:hAnsi="標楷體" w:hint="eastAsia"/>
          <w:color w:val="000000" w:themeColor="text1"/>
          <w:szCs w:val="24"/>
        </w:rPr>
        <w:t>（</w:t>
      </w:r>
      <w:r w:rsidR="00D97DEE" w:rsidRPr="005401D9">
        <w:rPr>
          <w:rFonts w:ascii="標楷體" w:eastAsia="標楷體" w:hAnsi="標楷體"/>
          <w:color w:val="000000" w:themeColor="text1"/>
          <w:szCs w:val="24"/>
        </w:rPr>
        <w:t>102</w:t>
      </w:r>
      <w:r w:rsidR="00D97DEE" w:rsidRPr="005401D9">
        <w:rPr>
          <w:rFonts w:ascii="標楷體" w:eastAsia="標楷體" w:hAnsi="標楷體" w:hint="eastAsia"/>
          <w:color w:val="000000" w:themeColor="text1"/>
          <w:szCs w:val="24"/>
        </w:rPr>
        <w:t>至</w:t>
      </w:r>
      <w:r w:rsidR="00D97DEE" w:rsidRPr="005401D9">
        <w:rPr>
          <w:rFonts w:ascii="標楷體" w:eastAsia="標楷體" w:hAnsi="標楷體"/>
          <w:color w:val="000000" w:themeColor="text1"/>
          <w:szCs w:val="24"/>
        </w:rPr>
        <w:t>113</w:t>
      </w:r>
      <w:r w:rsidR="00D97DEE" w:rsidRPr="005401D9">
        <w:rPr>
          <w:rFonts w:ascii="標楷體" w:eastAsia="標楷體" w:hAnsi="標楷體" w:hint="eastAsia"/>
          <w:color w:val="000000" w:themeColor="text1"/>
          <w:szCs w:val="24"/>
        </w:rPr>
        <w:t>年</w:t>
      </w:r>
      <w:r w:rsidR="006F1FB8" w:rsidRPr="005401D9">
        <w:rPr>
          <w:rFonts w:ascii="標楷體" w:eastAsia="標楷體" w:hAnsi="標楷體" w:hint="eastAsia"/>
          <w:color w:val="000000" w:themeColor="text1"/>
          <w:szCs w:val="24"/>
        </w:rPr>
        <w:t>）</w:t>
      </w:r>
      <w:r w:rsidR="00D97DEE" w:rsidRPr="005401D9">
        <w:rPr>
          <w:rFonts w:ascii="標楷體" w:eastAsia="標楷體" w:hAnsi="標楷體" w:hint="eastAsia"/>
          <w:color w:val="000000" w:themeColor="text1"/>
          <w:szCs w:val="24"/>
        </w:rPr>
        <w:t>」結餘款，及「無自來水地區供水改善計畫第四期－</w:t>
      </w:r>
      <w:proofErr w:type="gramStart"/>
      <w:r w:rsidR="00D97DEE" w:rsidRPr="005401D9">
        <w:rPr>
          <w:rFonts w:ascii="標楷體" w:eastAsia="標楷體" w:hAnsi="標楷體" w:hint="eastAsia"/>
          <w:color w:val="000000" w:themeColor="text1"/>
          <w:szCs w:val="24"/>
        </w:rPr>
        <w:t>自來水延管工程</w:t>
      </w:r>
      <w:proofErr w:type="gramEnd"/>
      <w:r w:rsidR="00D97DEE" w:rsidRPr="005401D9">
        <w:rPr>
          <w:rFonts w:ascii="標楷體" w:eastAsia="標楷體" w:hAnsi="標楷體" w:hint="eastAsia"/>
          <w:color w:val="000000" w:themeColor="text1"/>
          <w:szCs w:val="24"/>
        </w:rPr>
        <w:t>」因部分工程尚</w:t>
      </w:r>
      <w:r w:rsidR="00BC5008" w:rsidRPr="005401D9">
        <w:rPr>
          <w:rFonts w:ascii="標楷體" w:eastAsia="標楷體" w:hAnsi="標楷體" w:hint="eastAsia"/>
          <w:color w:val="000000" w:themeColor="text1"/>
          <w:szCs w:val="24"/>
        </w:rPr>
        <w:t>處</w:t>
      </w:r>
      <w:r w:rsidR="00D97DEE" w:rsidRPr="005401D9">
        <w:rPr>
          <w:rFonts w:ascii="標楷體" w:eastAsia="標楷體" w:hAnsi="標楷體" w:hint="eastAsia"/>
          <w:color w:val="000000" w:themeColor="text1"/>
          <w:szCs w:val="24"/>
        </w:rPr>
        <w:t>施工前置作業，進度較預期落後等所致。未支用數中</w:t>
      </w:r>
      <w:r w:rsidR="00D97DEE" w:rsidRPr="005401D9">
        <w:rPr>
          <w:rFonts w:ascii="標楷體" w:eastAsia="標楷體" w:hAnsi="標楷體"/>
          <w:color w:val="000000" w:themeColor="text1"/>
          <w:szCs w:val="24"/>
        </w:rPr>
        <w:t>8</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5,313</w:t>
      </w:r>
      <w:r w:rsidR="00D97DEE" w:rsidRPr="005401D9">
        <w:rPr>
          <w:rFonts w:ascii="標楷體" w:eastAsia="標楷體" w:hAnsi="標楷體" w:hint="eastAsia"/>
          <w:color w:val="000000" w:themeColor="text1"/>
          <w:szCs w:val="24"/>
        </w:rPr>
        <w:t>萬餘元（含專案計畫</w:t>
      </w:r>
      <w:r w:rsidR="00D97DEE" w:rsidRPr="005401D9">
        <w:rPr>
          <w:rFonts w:ascii="標楷體" w:eastAsia="標楷體" w:hAnsi="標楷體"/>
          <w:color w:val="000000" w:themeColor="text1"/>
          <w:szCs w:val="24"/>
        </w:rPr>
        <w:t>8</w:t>
      </w:r>
      <w:r w:rsidR="00D97DEE" w:rsidRPr="005401D9">
        <w:rPr>
          <w:rFonts w:ascii="標楷體" w:eastAsia="標楷體" w:hAnsi="標楷體" w:hint="eastAsia"/>
          <w:color w:val="000000" w:themeColor="text1"/>
          <w:szCs w:val="24"/>
        </w:rPr>
        <w:t>億</w:t>
      </w:r>
      <w:r w:rsidR="00D97DEE" w:rsidRPr="005401D9">
        <w:rPr>
          <w:rFonts w:ascii="標楷體" w:eastAsia="標楷體" w:hAnsi="標楷體"/>
          <w:color w:val="000000" w:themeColor="text1"/>
          <w:szCs w:val="24"/>
        </w:rPr>
        <w:t>4,811</w:t>
      </w:r>
      <w:r w:rsidR="00D97DEE" w:rsidRPr="005401D9">
        <w:rPr>
          <w:rFonts w:ascii="標楷體" w:eastAsia="標楷體" w:hAnsi="標楷體" w:hint="eastAsia"/>
          <w:color w:val="000000" w:themeColor="text1"/>
          <w:szCs w:val="24"/>
        </w:rPr>
        <w:t>萬餘元、一般建築及設備</w:t>
      </w:r>
      <w:r w:rsidR="00D97DEE" w:rsidRPr="005401D9">
        <w:rPr>
          <w:rFonts w:ascii="標楷體" w:eastAsia="標楷體" w:hAnsi="標楷體"/>
          <w:color w:val="000000" w:themeColor="text1"/>
          <w:szCs w:val="24"/>
        </w:rPr>
        <w:t>502</w:t>
      </w:r>
      <w:r w:rsidR="00D97DEE" w:rsidRPr="005401D9">
        <w:rPr>
          <w:rFonts w:ascii="標楷體" w:eastAsia="標楷體" w:hAnsi="標楷體" w:hint="eastAsia"/>
          <w:color w:val="000000" w:themeColor="text1"/>
          <w:szCs w:val="24"/>
        </w:rPr>
        <w:t>萬餘元），業經報准保留轉入以後年度繼續執行。</w:t>
      </w:r>
    </w:p>
    <w:p w14:paraId="16E43D29" w14:textId="1BFBE58C" w:rsidR="00DF7AEF" w:rsidRPr="005401D9" w:rsidRDefault="0014133D" w:rsidP="006F1FB8">
      <w:pPr>
        <w:spacing w:beforeLines="20" w:before="72" w:afterLines="20" w:after="72" w:line="520" w:lineRule="exact"/>
        <w:ind w:firstLineChars="200" w:firstLine="561"/>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lastRenderedPageBreak/>
        <w:t>（二</w:t>
      </w:r>
      <w:r w:rsidR="00636B73" w:rsidRPr="005401D9">
        <w:rPr>
          <w:rFonts w:ascii="標楷體" w:eastAsia="標楷體" w:hAnsi="標楷體" w:hint="eastAsia"/>
          <w:b/>
          <w:color w:val="000000" w:themeColor="text1"/>
          <w:sz w:val="28"/>
          <w:szCs w:val="24"/>
        </w:rPr>
        <w:t>）</w:t>
      </w:r>
      <w:r w:rsidR="009E2382"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預算執行情形之審核</w:t>
      </w:r>
    </w:p>
    <w:p w14:paraId="4D0B021E" w14:textId="2144060F" w:rsidR="0014133D" w:rsidRPr="005401D9" w:rsidRDefault="00795646" w:rsidP="006F1FB8">
      <w:pPr>
        <w:overflowPunct w:val="0"/>
        <w:spacing w:line="520" w:lineRule="exact"/>
        <w:ind w:firstLineChars="200" w:firstLine="480"/>
        <w:jc w:val="both"/>
        <w:rPr>
          <w:rFonts w:ascii="標楷體" w:eastAsia="標楷體" w:hAnsi="標楷體"/>
          <w:color w:val="000000" w:themeColor="text1"/>
          <w:szCs w:val="24"/>
        </w:rPr>
      </w:pPr>
      <w:proofErr w:type="gramStart"/>
      <w:r w:rsidRPr="005401D9">
        <w:rPr>
          <w:rFonts w:ascii="標楷體" w:eastAsia="標楷體" w:hAnsi="標楷體"/>
          <w:color w:val="000000" w:themeColor="text1"/>
          <w:szCs w:val="24"/>
        </w:rPr>
        <w:t>11</w:t>
      </w:r>
      <w:r w:rsidR="00F227B2" w:rsidRPr="005401D9">
        <w:rPr>
          <w:rFonts w:ascii="標楷體" w:eastAsia="標楷體" w:hAnsi="標楷體" w:hint="eastAsia"/>
          <w:color w:val="000000" w:themeColor="text1"/>
          <w:szCs w:val="24"/>
        </w:rPr>
        <w:t>3</w:t>
      </w:r>
      <w:proofErr w:type="gramEnd"/>
      <w:r w:rsidR="0014133D" w:rsidRPr="005401D9">
        <w:rPr>
          <w:rFonts w:ascii="標楷體" w:eastAsia="標楷體" w:hAnsi="標楷體" w:hint="eastAsia"/>
          <w:color w:val="000000" w:themeColor="text1"/>
          <w:szCs w:val="24"/>
        </w:rPr>
        <w:t>年度決算審核結果，營業</w:t>
      </w:r>
      <w:r w:rsidR="00BF2460" w:rsidRPr="005401D9">
        <w:rPr>
          <w:rFonts w:ascii="標楷體" w:eastAsia="標楷體" w:hAnsi="標楷體" w:hint="eastAsia"/>
          <w:color w:val="000000" w:themeColor="text1"/>
          <w:szCs w:val="24"/>
        </w:rPr>
        <w:t>損失</w:t>
      </w:r>
      <w:r w:rsidR="00F227B2" w:rsidRPr="005401D9">
        <w:rPr>
          <w:rFonts w:ascii="標楷體" w:eastAsia="標楷體" w:hAnsi="標楷體" w:hint="eastAsia"/>
          <w:color w:val="000000" w:themeColor="text1"/>
          <w:szCs w:val="24"/>
        </w:rPr>
        <w:t>28</w:t>
      </w:r>
      <w:r w:rsidR="0014133D"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7</w:t>
      </w:r>
      <w:r w:rsidR="00ED579D" w:rsidRPr="005401D9">
        <w:rPr>
          <w:rFonts w:ascii="標楷體" w:eastAsia="標楷體" w:hAnsi="標楷體"/>
          <w:color w:val="000000" w:themeColor="text1"/>
          <w:szCs w:val="24"/>
        </w:rPr>
        <w:t>,</w:t>
      </w:r>
      <w:r w:rsidR="00F227B2" w:rsidRPr="005401D9">
        <w:rPr>
          <w:rFonts w:ascii="標楷體" w:eastAsia="標楷體" w:hAnsi="標楷體" w:hint="eastAsia"/>
          <w:color w:val="000000" w:themeColor="text1"/>
          <w:szCs w:val="24"/>
        </w:rPr>
        <w:t>645</w:t>
      </w:r>
      <w:r w:rsidR="0014133D" w:rsidRPr="005401D9">
        <w:rPr>
          <w:rFonts w:ascii="標楷體" w:eastAsia="標楷體" w:hAnsi="標楷體" w:hint="eastAsia"/>
          <w:color w:val="000000" w:themeColor="text1"/>
          <w:szCs w:val="24"/>
        </w:rPr>
        <w:t>萬餘元，營業外損失</w:t>
      </w:r>
      <w:r w:rsidR="00F227B2" w:rsidRPr="005401D9">
        <w:rPr>
          <w:rFonts w:ascii="標楷體" w:eastAsia="標楷體" w:hAnsi="標楷體" w:hint="eastAsia"/>
          <w:color w:val="000000" w:themeColor="text1"/>
          <w:szCs w:val="24"/>
        </w:rPr>
        <w:t>13</w:t>
      </w:r>
      <w:r w:rsidR="0014133D"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3</w:t>
      </w:r>
      <w:r w:rsidR="00ED579D" w:rsidRPr="005401D9">
        <w:rPr>
          <w:rFonts w:ascii="標楷體" w:eastAsia="標楷體" w:hAnsi="標楷體"/>
          <w:color w:val="000000" w:themeColor="text1"/>
          <w:szCs w:val="24"/>
        </w:rPr>
        <w:t>,</w:t>
      </w:r>
      <w:r w:rsidR="00F227B2" w:rsidRPr="005401D9">
        <w:rPr>
          <w:rFonts w:ascii="標楷體" w:eastAsia="標楷體" w:hAnsi="標楷體" w:hint="eastAsia"/>
          <w:color w:val="000000" w:themeColor="text1"/>
          <w:szCs w:val="24"/>
        </w:rPr>
        <w:t>152</w:t>
      </w:r>
      <w:r w:rsidR="00ED579D" w:rsidRPr="005401D9">
        <w:rPr>
          <w:rFonts w:ascii="標楷體" w:eastAsia="標楷體" w:hAnsi="標楷體" w:hint="eastAsia"/>
          <w:color w:val="000000" w:themeColor="text1"/>
          <w:szCs w:val="24"/>
        </w:rPr>
        <w:t>萬餘元，稅前淨</w:t>
      </w:r>
      <w:r w:rsidR="00BF2460" w:rsidRPr="005401D9">
        <w:rPr>
          <w:rFonts w:ascii="標楷體" w:eastAsia="標楷體" w:hAnsi="標楷體" w:hint="eastAsia"/>
          <w:color w:val="000000" w:themeColor="text1"/>
          <w:szCs w:val="24"/>
        </w:rPr>
        <w:t>損42</w:t>
      </w:r>
      <w:r w:rsidR="0014133D"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798</w:t>
      </w:r>
      <w:r w:rsidR="000C0C25" w:rsidRPr="005401D9">
        <w:rPr>
          <w:rFonts w:ascii="標楷體" w:eastAsia="標楷體" w:hAnsi="標楷體" w:hint="eastAsia"/>
          <w:color w:val="000000" w:themeColor="text1"/>
          <w:szCs w:val="24"/>
        </w:rPr>
        <w:t>萬餘元，經</w:t>
      </w:r>
      <w:r w:rsidR="0073742B" w:rsidRPr="005401D9">
        <w:rPr>
          <w:rFonts w:ascii="標楷體" w:eastAsia="標楷體" w:hAnsi="標楷體" w:hint="eastAsia"/>
          <w:color w:val="000000" w:themeColor="text1"/>
          <w:szCs w:val="24"/>
        </w:rPr>
        <w:t>加計</w:t>
      </w:r>
      <w:r w:rsidR="000C0C25" w:rsidRPr="005401D9">
        <w:rPr>
          <w:rFonts w:ascii="標楷體" w:eastAsia="標楷體" w:hAnsi="標楷體" w:hint="eastAsia"/>
          <w:color w:val="000000" w:themeColor="text1"/>
          <w:szCs w:val="24"/>
        </w:rPr>
        <w:t>所得稅</w:t>
      </w:r>
      <w:r w:rsidR="00F227B2" w:rsidRPr="005401D9">
        <w:rPr>
          <w:rFonts w:ascii="標楷體" w:eastAsia="標楷體" w:hAnsi="標楷體" w:hint="eastAsia"/>
          <w:color w:val="000000" w:themeColor="text1"/>
          <w:szCs w:val="24"/>
        </w:rPr>
        <w:t>利益2億3</w:t>
      </w:r>
      <w:r w:rsidR="000C0C25" w:rsidRPr="005401D9">
        <w:rPr>
          <w:rFonts w:ascii="標楷體" w:eastAsia="標楷體" w:hAnsi="標楷體"/>
          <w:color w:val="000000" w:themeColor="text1"/>
          <w:szCs w:val="24"/>
        </w:rPr>
        <w:t>,</w:t>
      </w:r>
      <w:r w:rsidR="00BF2460" w:rsidRPr="005401D9">
        <w:rPr>
          <w:rFonts w:ascii="標楷體" w:eastAsia="標楷體" w:hAnsi="標楷體" w:hint="eastAsia"/>
          <w:color w:val="000000" w:themeColor="text1"/>
          <w:szCs w:val="24"/>
        </w:rPr>
        <w:t>3</w:t>
      </w:r>
      <w:r w:rsidR="00F227B2" w:rsidRPr="005401D9">
        <w:rPr>
          <w:rFonts w:ascii="標楷體" w:eastAsia="標楷體" w:hAnsi="標楷體"/>
          <w:color w:val="000000" w:themeColor="text1"/>
          <w:szCs w:val="24"/>
        </w:rPr>
        <w:t>70</w:t>
      </w:r>
      <w:r w:rsidR="006F5072" w:rsidRPr="005401D9">
        <w:rPr>
          <w:rFonts w:ascii="標楷體" w:eastAsia="標楷體" w:hAnsi="標楷體" w:hint="eastAsia"/>
          <w:color w:val="000000" w:themeColor="text1"/>
          <w:szCs w:val="24"/>
        </w:rPr>
        <w:t>萬餘元後，審定</w:t>
      </w:r>
      <w:proofErr w:type="gramStart"/>
      <w:r w:rsidR="006F5072" w:rsidRPr="005401D9">
        <w:rPr>
          <w:rFonts w:ascii="標楷體" w:eastAsia="標楷體" w:hAnsi="標楷體" w:hint="eastAsia"/>
          <w:color w:val="000000" w:themeColor="text1"/>
          <w:szCs w:val="24"/>
        </w:rPr>
        <w:t>本期淨</w:t>
      </w:r>
      <w:r w:rsidR="00BF2460" w:rsidRPr="005401D9">
        <w:rPr>
          <w:rFonts w:ascii="標楷體" w:eastAsia="標楷體" w:hAnsi="標楷體" w:hint="eastAsia"/>
          <w:color w:val="000000" w:themeColor="text1"/>
          <w:szCs w:val="24"/>
        </w:rPr>
        <w:t>損</w:t>
      </w:r>
      <w:proofErr w:type="gramEnd"/>
      <w:r w:rsidR="0014133D" w:rsidRPr="005401D9">
        <w:rPr>
          <w:rFonts w:ascii="標楷體" w:eastAsia="標楷體" w:hAnsi="標楷體" w:hint="eastAsia"/>
          <w:color w:val="000000" w:themeColor="text1"/>
          <w:szCs w:val="24"/>
        </w:rPr>
        <w:t>為</w:t>
      </w:r>
      <w:r w:rsidR="00F227B2" w:rsidRPr="005401D9">
        <w:rPr>
          <w:rFonts w:ascii="標楷體" w:eastAsia="標楷體" w:hAnsi="標楷體" w:hint="eastAsia"/>
          <w:color w:val="000000" w:themeColor="text1"/>
          <w:szCs w:val="24"/>
        </w:rPr>
        <w:t>3</w:t>
      </w:r>
      <w:r w:rsidR="00F227B2" w:rsidRPr="005401D9">
        <w:rPr>
          <w:rFonts w:ascii="標楷體" w:eastAsia="標楷體" w:hAnsi="標楷體"/>
          <w:color w:val="000000" w:themeColor="text1"/>
          <w:szCs w:val="24"/>
        </w:rPr>
        <w:t>9</w:t>
      </w:r>
      <w:r w:rsidR="00BF2460"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7</w:t>
      </w:r>
      <w:r w:rsidR="006F5072" w:rsidRPr="005401D9">
        <w:rPr>
          <w:rFonts w:ascii="標楷體" w:eastAsia="標楷體" w:hAnsi="標楷體"/>
          <w:color w:val="000000" w:themeColor="text1"/>
          <w:szCs w:val="24"/>
        </w:rPr>
        <w:t>,</w:t>
      </w:r>
      <w:r w:rsidR="00F227B2" w:rsidRPr="005401D9">
        <w:rPr>
          <w:rFonts w:ascii="標楷體" w:eastAsia="標楷體" w:hAnsi="標楷體"/>
          <w:color w:val="000000" w:themeColor="text1"/>
          <w:szCs w:val="24"/>
        </w:rPr>
        <w:t>427</w:t>
      </w:r>
      <w:r w:rsidR="0014133D" w:rsidRPr="005401D9">
        <w:rPr>
          <w:rFonts w:ascii="標楷體" w:eastAsia="標楷體" w:hAnsi="標楷體" w:hint="eastAsia"/>
          <w:color w:val="000000" w:themeColor="text1"/>
          <w:szCs w:val="24"/>
        </w:rPr>
        <w:t>萬餘元。</w:t>
      </w:r>
    </w:p>
    <w:p w14:paraId="3A5D29E4" w14:textId="413BB5C7" w:rsidR="0014133D" w:rsidRPr="005401D9" w:rsidRDefault="0014133D" w:rsidP="006F1FB8">
      <w:pPr>
        <w:overflowPunct w:val="0"/>
        <w:spacing w:line="52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上述營業</w:t>
      </w:r>
      <w:r w:rsidR="00643C90" w:rsidRPr="005401D9">
        <w:rPr>
          <w:rFonts w:ascii="標楷體" w:eastAsia="標楷體" w:hAnsi="標楷體" w:hint="eastAsia"/>
          <w:color w:val="000000" w:themeColor="text1"/>
          <w:szCs w:val="24"/>
        </w:rPr>
        <w:t>損失</w:t>
      </w:r>
      <w:r w:rsidR="00F227B2" w:rsidRPr="005401D9">
        <w:rPr>
          <w:rFonts w:ascii="標楷體" w:eastAsia="標楷體" w:hAnsi="標楷體" w:hint="eastAsia"/>
          <w:color w:val="000000" w:themeColor="text1"/>
          <w:szCs w:val="24"/>
        </w:rPr>
        <w:t>較預算數增加21</w:t>
      </w:r>
      <w:r w:rsidR="00D51609"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9</w:t>
      </w:r>
      <w:r w:rsidR="00D51609" w:rsidRPr="005401D9">
        <w:rPr>
          <w:rFonts w:ascii="標楷體" w:eastAsia="標楷體" w:hAnsi="標楷體" w:hint="eastAsia"/>
          <w:color w:val="000000" w:themeColor="text1"/>
          <w:szCs w:val="24"/>
        </w:rPr>
        <w:t>,</w:t>
      </w:r>
      <w:r w:rsidR="00F227B2" w:rsidRPr="005401D9">
        <w:rPr>
          <w:rFonts w:ascii="標楷體" w:eastAsia="標楷體" w:hAnsi="標楷體" w:hint="eastAsia"/>
          <w:color w:val="000000" w:themeColor="text1"/>
          <w:szCs w:val="24"/>
        </w:rPr>
        <w:t>815</w:t>
      </w:r>
      <w:r w:rsidR="00D51609" w:rsidRPr="005401D9">
        <w:rPr>
          <w:rFonts w:ascii="標楷體" w:eastAsia="標楷體" w:hAnsi="標楷體" w:hint="eastAsia"/>
          <w:color w:val="000000" w:themeColor="text1"/>
          <w:szCs w:val="24"/>
        </w:rPr>
        <w:t>萬</w:t>
      </w:r>
      <w:r w:rsidR="00643C90" w:rsidRPr="005401D9">
        <w:rPr>
          <w:rFonts w:ascii="標楷體" w:eastAsia="標楷體" w:hAnsi="標楷體" w:hint="eastAsia"/>
          <w:color w:val="000000" w:themeColor="text1"/>
          <w:szCs w:val="24"/>
        </w:rPr>
        <w:t>餘元，</w:t>
      </w:r>
      <w:r w:rsidR="00076732" w:rsidRPr="005401D9">
        <w:rPr>
          <w:rFonts w:ascii="標楷體" w:eastAsia="標楷體" w:hAnsi="標楷體" w:hint="eastAsia"/>
          <w:color w:val="000000" w:themeColor="text1"/>
          <w:szCs w:val="24"/>
        </w:rPr>
        <w:t>稅前</w:t>
      </w:r>
      <w:proofErr w:type="gramStart"/>
      <w:r w:rsidR="00076732" w:rsidRPr="005401D9">
        <w:rPr>
          <w:rFonts w:ascii="標楷體" w:eastAsia="標楷體" w:hAnsi="標楷體" w:hint="eastAsia"/>
          <w:color w:val="000000" w:themeColor="text1"/>
          <w:szCs w:val="24"/>
        </w:rPr>
        <w:t>淨</w:t>
      </w:r>
      <w:r w:rsidR="00D51609" w:rsidRPr="005401D9">
        <w:rPr>
          <w:rFonts w:ascii="標楷體" w:eastAsia="標楷體" w:hAnsi="標楷體" w:hint="eastAsia"/>
          <w:color w:val="000000" w:themeColor="text1"/>
          <w:szCs w:val="24"/>
        </w:rPr>
        <w:t>損</w:t>
      </w:r>
      <w:r w:rsidR="00F227B2" w:rsidRPr="005401D9">
        <w:rPr>
          <w:rFonts w:ascii="標楷體" w:eastAsia="標楷體" w:hAnsi="標楷體" w:hint="eastAsia"/>
          <w:color w:val="000000" w:themeColor="text1"/>
          <w:szCs w:val="24"/>
        </w:rPr>
        <w:t>亦</w:t>
      </w:r>
      <w:r w:rsidR="00196391" w:rsidRPr="005401D9">
        <w:rPr>
          <w:rFonts w:ascii="標楷體" w:eastAsia="標楷體" w:hAnsi="標楷體" w:hint="eastAsia"/>
          <w:color w:val="000000" w:themeColor="text1"/>
          <w:szCs w:val="24"/>
        </w:rPr>
        <w:t>較</w:t>
      </w:r>
      <w:proofErr w:type="gramEnd"/>
      <w:r w:rsidR="00076732" w:rsidRPr="005401D9">
        <w:rPr>
          <w:rFonts w:ascii="標楷體" w:eastAsia="標楷體" w:hAnsi="標楷體" w:hint="eastAsia"/>
          <w:color w:val="000000" w:themeColor="text1"/>
          <w:szCs w:val="24"/>
        </w:rPr>
        <w:t>預算</w:t>
      </w:r>
      <w:r w:rsidR="00F227B2" w:rsidRPr="005401D9">
        <w:rPr>
          <w:rFonts w:ascii="標楷體" w:eastAsia="標楷體" w:hAnsi="標楷體" w:hint="eastAsia"/>
          <w:color w:val="000000" w:themeColor="text1"/>
          <w:szCs w:val="24"/>
        </w:rPr>
        <w:t>數</w:t>
      </w:r>
      <w:r w:rsidR="00196391" w:rsidRPr="005401D9">
        <w:rPr>
          <w:rFonts w:ascii="標楷體" w:eastAsia="標楷體" w:hAnsi="標楷體" w:hint="eastAsia"/>
          <w:color w:val="000000" w:themeColor="text1"/>
          <w:szCs w:val="24"/>
        </w:rPr>
        <w:t>增</w:t>
      </w:r>
      <w:r w:rsidR="00643C90" w:rsidRPr="005401D9">
        <w:rPr>
          <w:rFonts w:ascii="標楷體" w:eastAsia="標楷體" w:hAnsi="標楷體" w:hint="eastAsia"/>
          <w:color w:val="000000" w:themeColor="text1"/>
          <w:szCs w:val="24"/>
        </w:rPr>
        <w:t>加</w:t>
      </w:r>
      <w:r w:rsidR="00F227B2" w:rsidRPr="005401D9">
        <w:rPr>
          <w:rFonts w:ascii="標楷體" w:eastAsia="標楷體" w:hAnsi="標楷體" w:hint="eastAsia"/>
          <w:color w:val="000000" w:themeColor="text1"/>
          <w:szCs w:val="24"/>
        </w:rPr>
        <w:t>19</w:t>
      </w:r>
      <w:r w:rsidR="00076732" w:rsidRPr="005401D9">
        <w:rPr>
          <w:rFonts w:ascii="標楷體" w:eastAsia="標楷體" w:hAnsi="標楷體" w:hint="eastAsia"/>
          <w:color w:val="000000" w:themeColor="text1"/>
          <w:szCs w:val="24"/>
        </w:rPr>
        <w:t>億</w:t>
      </w:r>
      <w:r w:rsidR="00F227B2" w:rsidRPr="005401D9">
        <w:rPr>
          <w:rFonts w:ascii="標楷體" w:eastAsia="標楷體" w:hAnsi="標楷體" w:hint="eastAsia"/>
          <w:color w:val="000000" w:themeColor="text1"/>
          <w:szCs w:val="24"/>
        </w:rPr>
        <w:t>4</w:t>
      </w:r>
      <w:r w:rsidR="00260EA3" w:rsidRPr="005401D9">
        <w:rPr>
          <w:rFonts w:ascii="標楷體" w:eastAsia="標楷體" w:hAnsi="標楷體"/>
          <w:color w:val="000000" w:themeColor="text1"/>
          <w:szCs w:val="24"/>
        </w:rPr>
        <w:t>,</w:t>
      </w:r>
      <w:r w:rsidR="00F227B2" w:rsidRPr="005401D9">
        <w:rPr>
          <w:rFonts w:ascii="標楷體" w:eastAsia="標楷體" w:hAnsi="標楷體" w:hint="eastAsia"/>
          <w:color w:val="000000" w:themeColor="text1"/>
          <w:szCs w:val="24"/>
        </w:rPr>
        <w:t>136</w:t>
      </w:r>
      <w:r w:rsidR="00C27349" w:rsidRPr="005401D9">
        <w:rPr>
          <w:rFonts w:ascii="標楷體" w:eastAsia="標楷體" w:hAnsi="標楷體" w:hint="eastAsia"/>
          <w:color w:val="000000" w:themeColor="text1"/>
          <w:szCs w:val="24"/>
        </w:rPr>
        <w:t>萬餘元，</w:t>
      </w:r>
      <w:proofErr w:type="gramStart"/>
      <w:r w:rsidR="00F227B2" w:rsidRPr="005401D9">
        <w:rPr>
          <w:rFonts w:ascii="標楷體" w:eastAsia="標楷體" w:hAnsi="標楷體" w:hint="eastAsia"/>
          <w:color w:val="000000" w:themeColor="text1"/>
          <w:szCs w:val="24"/>
        </w:rPr>
        <w:t>主要係售水量</w:t>
      </w:r>
      <w:proofErr w:type="gramEnd"/>
      <w:r w:rsidR="00F227B2" w:rsidRPr="005401D9">
        <w:rPr>
          <w:rFonts w:ascii="標楷體" w:eastAsia="標楷體" w:hAnsi="標楷體" w:hint="eastAsia"/>
          <w:color w:val="000000" w:themeColor="text1"/>
          <w:szCs w:val="24"/>
        </w:rPr>
        <w:t>減少，給水收入較預計減少，</w:t>
      </w:r>
      <w:r w:rsidR="005D7A7A" w:rsidRPr="005401D9">
        <w:rPr>
          <w:rFonts w:ascii="標楷體" w:eastAsia="標楷體" w:hAnsi="標楷體" w:hint="eastAsia"/>
          <w:color w:val="000000" w:themeColor="text1"/>
          <w:szCs w:val="24"/>
        </w:rPr>
        <w:t>及</w:t>
      </w:r>
      <w:r w:rsidR="00F227B2" w:rsidRPr="005401D9">
        <w:rPr>
          <w:rFonts w:ascii="標楷體" w:eastAsia="標楷體" w:hAnsi="標楷體" w:hint="eastAsia"/>
          <w:color w:val="000000" w:themeColor="text1"/>
          <w:szCs w:val="24"/>
        </w:rPr>
        <w:t>電費調漲，動力費較預計增加所致</w:t>
      </w:r>
      <w:r w:rsidR="00076732" w:rsidRPr="005401D9">
        <w:rPr>
          <w:rFonts w:ascii="標楷體" w:eastAsia="標楷體" w:hAnsi="標楷體" w:hint="eastAsia"/>
          <w:color w:val="000000" w:themeColor="text1"/>
          <w:szCs w:val="24"/>
        </w:rPr>
        <w:t>。</w:t>
      </w:r>
    </w:p>
    <w:p w14:paraId="231CE65F" w14:textId="467404B3" w:rsidR="00592B1A" w:rsidRPr="005401D9" w:rsidRDefault="00B0131D" w:rsidP="006F1FB8">
      <w:pPr>
        <w:spacing w:beforeLines="20" w:before="72" w:afterLines="20" w:after="72" w:line="520" w:lineRule="exact"/>
        <w:ind w:firstLineChars="200" w:firstLine="561"/>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（三</w:t>
      </w:r>
      <w:r w:rsidR="00636B73" w:rsidRPr="005401D9">
        <w:rPr>
          <w:rFonts w:ascii="標楷體" w:eastAsia="標楷體" w:hAnsi="標楷體" w:hint="eastAsia"/>
          <w:b/>
          <w:color w:val="000000" w:themeColor="text1"/>
          <w:sz w:val="28"/>
          <w:szCs w:val="24"/>
        </w:rPr>
        <w:t>）</w:t>
      </w:r>
      <w:r w:rsidR="009E2382"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盈虧撥補之審定</w:t>
      </w:r>
    </w:p>
    <w:p w14:paraId="26BE9C7C" w14:textId="48B89336" w:rsidR="00B0131D" w:rsidRPr="005401D9" w:rsidRDefault="00B0131D" w:rsidP="006F1FB8">
      <w:pPr>
        <w:spacing w:line="520" w:lineRule="exact"/>
        <w:ind w:firstLineChars="450" w:firstLine="1081"/>
        <w:jc w:val="both"/>
        <w:rPr>
          <w:rFonts w:ascii="標楷體" w:eastAsia="標楷體" w:hAnsi="標楷體"/>
          <w:color w:val="000000" w:themeColor="text1"/>
          <w:szCs w:val="24"/>
        </w:rPr>
      </w:pPr>
      <w:r w:rsidRPr="005401D9">
        <w:rPr>
          <w:rFonts w:ascii="標楷體" w:eastAsia="標楷體" w:hAnsi="標楷體"/>
          <w:b/>
          <w:color w:val="000000" w:themeColor="text1"/>
          <w:szCs w:val="24"/>
        </w:rPr>
        <w:t>1.</w:t>
      </w:r>
      <w:r w:rsidR="009E2382" w:rsidRPr="005401D9">
        <w:rPr>
          <w:rFonts w:ascii="標楷體" w:eastAsia="標楷體" w:hAnsi="標楷體" w:hint="eastAsia"/>
          <w:b/>
          <w:color w:val="000000" w:themeColor="text1"/>
          <w:szCs w:val="24"/>
        </w:rPr>
        <w:t xml:space="preserve">　</w:t>
      </w:r>
      <w:r w:rsidRPr="005401D9">
        <w:rPr>
          <w:rFonts w:ascii="標楷體" w:eastAsia="標楷體" w:hAnsi="標楷體" w:hint="eastAsia"/>
          <w:b/>
          <w:color w:val="000000" w:themeColor="text1"/>
          <w:szCs w:val="24"/>
        </w:rPr>
        <w:t>盈虧之審定</w:t>
      </w:r>
      <w:r w:rsidR="009E2382" w:rsidRPr="005401D9">
        <w:rPr>
          <w:rFonts w:ascii="標楷體" w:eastAsia="標楷體" w:hAnsi="標楷體" w:hint="eastAsia"/>
          <w:b/>
          <w:color w:val="000000" w:themeColor="text1"/>
          <w:szCs w:val="24"/>
        </w:rPr>
        <w:t xml:space="preserve">　</w:t>
      </w:r>
      <w:proofErr w:type="gramStart"/>
      <w:r w:rsidR="00D46600" w:rsidRPr="005401D9">
        <w:rPr>
          <w:rFonts w:ascii="標楷體" w:eastAsia="標楷體" w:hAnsi="標楷體"/>
          <w:color w:val="000000" w:themeColor="text1"/>
          <w:szCs w:val="24"/>
        </w:rPr>
        <w:t>11</w:t>
      </w:r>
      <w:r w:rsidR="00786F33" w:rsidRPr="005401D9">
        <w:rPr>
          <w:rFonts w:ascii="標楷體" w:eastAsia="標楷體" w:hAnsi="標楷體" w:hint="eastAsia"/>
          <w:color w:val="000000" w:themeColor="text1"/>
          <w:szCs w:val="24"/>
        </w:rPr>
        <w:t>3</w:t>
      </w:r>
      <w:proofErr w:type="gramEnd"/>
      <w:r w:rsidRPr="005401D9">
        <w:rPr>
          <w:rFonts w:ascii="標楷體" w:eastAsia="標楷體" w:hAnsi="標楷體" w:hint="eastAsia"/>
          <w:color w:val="000000" w:themeColor="text1"/>
          <w:szCs w:val="24"/>
        </w:rPr>
        <w:t>年度原編決算</w:t>
      </w:r>
      <w:r w:rsidR="00606B59" w:rsidRPr="005401D9">
        <w:rPr>
          <w:rFonts w:ascii="標楷體" w:eastAsia="標楷體" w:hAnsi="標楷體" w:hint="eastAsia"/>
          <w:color w:val="000000" w:themeColor="text1"/>
          <w:szCs w:val="24"/>
        </w:rPr>
        <w:t>稅前淨損4</w:t>
      </w:r>
      <w:r w:rsidR="00786F33" w:rsidRPr="005401D9">
        <w:rPr>
          <w:rFonts w:ascii="標楷體" w:eastAsia="標楷體" w:hAnsi="標楷體" w:hint="eastAsia"/>
          <w:color w:val="000000" w:themeColor="text1"/>
          <w:szCs w:val="24"/>
        </w:rPr>
        <w:t>1</w:t>
      </w:r>
      <w:r w:rsidR="00606B59" w:rsidRPr="005401D9">
        <w:rPr>
          <w:rFonts w:ascii="標楷體" w:eastAsia="標楷體" w:hAnsi="標楷體" w:hint="eastAsia"/>
          <w:color w:val="000000" w:themeColor="text1"/>
          <w:szCs w:val="24"/>
        </w:rPr>
        <w:t>億</w:t>
      </w:r>
      <w:r w:rsidR="00786F33" w:rsidRPr="005401D9">
        <w:rPr>
          <w:rFonts w:ascii="標楷體" w:eastAsia="標楷體" w:hAnsi="標楷體" w:hint="eastAsia"/>
          <w:color w:val="000000" w:themeColor="text1"/>
          <w:szCs w:val="24"/>
        </w:rPr>
        <w:t>8</w:t>
      </w:r>
      <w:r w:rsidR="00606B59" w:rsidRPr="005401D9">
        <w:rPr>
          <w:rFonts w:ascii="標楷體" w:eastAsia="標楷體" w:hAnsi="標楷體" w:hint="eastAsia"/>
          <w:color w:val="000000" w:themeColor="text1"/>
          <w:szCs w:val="24"/>
        </w:rPr>
        <w:t>,</w:t>
      </w:r>
      <w:r w:rsidR="00786F33" w:rsidRPr="005401D9">
        <w:rPr>
          <w:rFonts w:ascii="標楷體" w:eastAsia="標楷體" w:hAnsi="標楷體" w:hint="eastAsia"/>
          <w:color w:val="000000" w:themeColor="text1"/>
          <w:szCs w:val="24"/>
        </w:rPr>
        <w:t>311</w:t>
      </w:r>
      <w:r w:rsidR="00606B59" w:rsidRPr="005401D9">
        <w:rPr>
          <w:rFonts w:ascii="標楷體" w:eastAsia="標楷體" w:hAnsi="標楷體" w:hint="eastAsia"/>
          <w:color w:val="000000" w:themeColor="text1"/>
          <w:szCs w:val="24"/>
        </w:rPr>
        <w:t>萬</w:t>
      </w:r>
      <w:r w:rsidR="00786F33" w:rsidRPr="005401D9">
        <w:rPr>
          <w:rFonts w:ascii="標楷體" w:eastAsia="標楷體" w:hAnsi="標楷體" w:hint="eastAsia"/>
          <w:color w:val="000000" w:themeColor="text1"/>
          <w:szCs w:val="24"/>
        </w:rPr>
        <w:t>8</w:t>
      </w:r>
      <w:r w:rsidR="00786F33" w:rsidRPr="005401D9">
        <w:rPr>
          <w:rFonts w:ascii="標楷體" w:eastAsia="標楷體" w:hAnsi="標楷體"/>
          <w:color w:val="000000" w:themeColor="text1"/>
          <w:szCs w:val="24"/>
        </w:rPr>
        <w:t>,745</w:t>
      </w:r>
      <w:r w:rsidR="00606B59" w:rsidRPr="005401D9">
        <w:rPr>
          <w:rFonts w:ascii="標楷體" w:eastAsia="標楷體" w:hAnsi="標楷體" w:hint="eastAsia"/>
          <w:color w:val="000000" w:themeColor="text1"/>
          <w:szCs w:val="24"/>
        </w:rPr>
        <w:t>元</w:t>
      </w:r>
      <w:r w:rsidR="00251E95" w:rsidRPr="005401D9">
        <w:rPr>
          <w:rFonts w:ascii="標楷體" w:eastAsia="標楷體" w:hAnsi="標楷體" w:hint="eastAsia"/>
          <w:color w:val="000000" w:themeColor="text1"/>
          <w:szCs w:val="24"/>
        </w:rPr>
        <w:t>，行政院彙編決算核定</w:t>
      </w:r>
      <w:r w:rsidR="00B560DC" w:rsidRPr="005401D9">
        <w:rPr>
          <w:rFonts w:ascii="標楷體" w:eastAsia="標楷體" w:hAnsi="標楷體" w:hint="eastAsia"/>
          <w:color w:val="000000" w:themeColor="text1"/>
          <w:szCs w:val="24"/>
        </w:rPr>
        <w:t>稅前淨損42億</w:t>
      </w:r>
      <w:r w:rsidR="00786F33" w:rsidRPr="005401D9">
        <w:rPr>
          <w:rFonts w:ascii="標楷體" w:eastAsia="標楷體" w:hAnsi="標楷體" w:hint="eastAsia"/>
          <w:color w:val="000000" w:themeColor="text1"/>
          <w:szCs w:val="24"/>
        </w:rPr>
        <w:t>7</w:t>
      </w:r>
      <w:r w:rsidR="00786F33" w:rsidRPr="005401D9">
        <w:rPr>
          <w:rFonts w:ascii="標楷體" w:eastAsia="標楷體" w:hAnsi="標楷體"/>
          <w:color w:val="000000" w:themeColor="text1"/>
          <w:szCs w:val="24"/>
        </w:rPr>
        <w:t>98</w:t>
      </w:r>
      <w:r w:rsidR="00B560DC" w:rsidRPr="005401D9">
        <w:rPr>
          <w:rFonts w:ascii="標楷體" w:eastAsia="標楷體" w:hAnsi="標楷體" w:hint="eastAsia"/>
          <w:color w:val="000000" w:themeColor="text1"/>
          <w:szCs w:val="24"/>
        </w:rPr>
        <w:t>萬</w:t>
      </w:r>
      <w:r w:rsidR="00786F33" w:rsidRPr="005401D9">
        <w:rPr>
          <w:rFonts w:ascii="標楷體" w:eastAsia="標楷體" w:hAnsi="標楷體" w:hint="eastAsia"/>
          <w:color w:val="000000" w:themeColor="text1"/>
          <w:szCs w:val="24"/>
        </w:rPr>
        <w:t>3</w:t>
      </w:r>
      <w:r w:rsidR="00087C71" w:rsidRPr="005401D9">
        <w:rPr>
          <w:rFonts w:ascii="標楷體" w:eastAsia="標楷體" w:hAnsi="標楷體"/>
          <w:color w:val="000000" w:themeColor="text1"/>
          <w:szCs w:val="24"/>
        </w:rPr>
        <w:t>,</w:t>
      </w:r>
      <w:r w:rsidR="00786F33" w:rsidRPr="005401D9">
        <w:rPr>
          <w:rFonts w:ascii="標楷體" w:eastAsia="標楷體" w:hAnsi="標楷體"/>
          <w:color w:val="000000" w:themeColor="text1"/>
          <w:szCs w:val="24"/>
        </w:rPr>
        <w:t>468</w:t>
      </w:r>
      <w:r w:rsidR="00B560DC" w:rsidRPr="005401D9">
        <w:rPr>
          <w:rFonts w:ascii="標楷體" w:eastAsia="標楷體" w:hAnsi="標楷體" w:hint="eastAsia"/>
          <w:color w:val="000000" w:themeColor="text1"/>
          <w:szCs w:val="24"/>
        </w:rPr>
        <w:t>元</w:t>
      </w:r>
      <w:r w:rsidR="002B5C6C" w:rsidRPr="005401D9">
        <w:rPr>
          <w:rFonts w:ascii="標楷體" w:eastAsia="標楷體" w:hAnsi="標楷體" w:hint="eastAsia"/>
          <w:color w:val="000000" w:themeColor="text1"/>
          <w:szCs w:val="24"/>
        </w:rPr>
        <w:t>，經本部審核</w:t>
      </w:r>
      <w:r w:rsidR="00C432FC" w:rsidRPr="005401D9">
        <w:rPr>
          <w:rFonts w:ascii="標楷體" w:eastAsia="標楷體" w:hAnsi="標楷體" w:hint="eastAsia"/>
          <w:color w:val="000000" w:themeColor="text1"/>
          <w:szCs w:val="24"/>
        </w:rPr>
        <w:t>結果，尚無不合</w:t>
      </w:r>
      <w:r w:rsidRPr="005401D9">
        <w:rPr>
          <w:rFonts w:ascii="標楷體" w:eastAsia="標楷體" w:hAnsi="標楷體" w:hint="eastAsia"/>
          <w:color w:val="000000" w:themeColor="text1"/>
          <w:szCs w:val="24"/>
        </w:rPr>
        <w:t>，審定</w:t>
      </w:r>
      <w:proofErr w:type="gramStart"/>
      <w:r w:rsidR="00061A9F" w:rsidRPr="005401D9">
        <w:rPr>
          <w:rFonts w:ascii="標楷體" w:eastAsia="標楷體" w:hAnsi="標楷體"/>
          <w:color w:val="000000" w:themeColor="text1"/>
          <w:szCs w:val="24"/>
        </w:rPr>
        <w:t>11</w:t>
      </w:r>
      <w:r w:rsidR="00786F33" w:rsidRPr="005401D9">
        <w:rPr>
          <w:rFonts w:ascii="標楷體" w:eastAsia="標楷體" w:hAnsi="標楷體"/>
          <w:color w:val="000000" w:themeColor="text1"/>
          <w:szCs w:val="24"/>
        </w:rPr>
        <w:t>3</w:t>
      </w:r>
      <w:proofErr w:type="gramEnd"/>
      <w:r w:rsidR="006C4A46" w:rsidRPr="005401D9">
        <w:rPr>
          <w:rFonts w:ascii="標楷體" w:eastAsia="標楷體" w:hAnsi="標楷體" w:hint="eastAsia"/>
          <w:color w:val="000000" w:themeColor="text1"/>
          <w:szCs w:val="24"/>
        </w:rPr>
        <w:t>年度決算稅前</w:t>
      </w:r>
      <w:r w:rsidR="00C432FC" w:rsidRPr="005401D9">
        <w:rPr>
          <w:rFonts w:ascii="標楷體" w:eastAsia="標楷體" w:hAnsi="標楷體" w:hint="eastAsia"/>
          <w:color w:val="000000" w:themeColor="text1"/>
          <w:szCs w:val="24"/>
        </w:rPr>
        <w:t>淨損</w:t>
      </w:r>
      <w:r w:rsidR="00786F33" w:rsidRPr="005401D9">
        <w:rPr>
          <w:rFonts w:ascii="標楷體" w:eastAsia="標楷體" w:hAnsi="標楷體" w:hint="eastAsia"/>
          <w:color w:val="000000" w:themeColor="text1"/>
          <w:szCs w:val="24"/>
        </w:rPr>
        <w:t>42億798萬3,468元</w:t>
      </w:r>
      <w:r w:rsidR="007308E1" w:rsidRPr="005401D9">
        <w:rPr>
          <w:rFonts w:ascii="標楷體" w:eastAsia="標楷體" w:hAnsi="標楷體" w:hint="eastAsia"/>
          <w:color w:val="000000" w:themeColor="text1"/>
          <w:szCs w:val="24"/>
        </w:rPr>
        <w:t>，</w:t>
      </w:r>
      <w:r w:rsidR="0073742B" w:rsidRPr="005401D9">
        <w:rPr>
          <w:rFonts w:ascii="標楷體" w:eastAsia="標楷體" w:hAnsi="標楷體" w:hint="eastAsia"/>
          <w:color w:val="000000" w:themeColor="text1"/>
          <w:szCs w:val="24"/>
        </w:rPr>
        <w:t>加計</w:t>
      </w:r>
      <w:r w:rsidR="00C432FC" w:rsidRPr="005401D9">
        <w:rPr>
          <w:rFonts w:ascii="標楷體" w:eastAsia="標楷體" w:hAnsi="標楷體" w:hint="eastAsia"/>
          <w:color w:val="000000" w:themeColor="text1"/>
          <w:szCs w:val="24"/>
        </w:rPr>
        <w:t>所得稅</w:t>
      </w:r>
      <w:r w:rsidR="00786F33" w:rsidRPr="005401D9">
        <w:rPr>
          <w:rFonts w:ascii="標楷體" w:eastAsia="標楷體" w:hAnsi="標楷體" w:hint="eastAsia"/>
          <w:color w:val="000000" w:themeColor="text1"/>
          <w:szCs w:val="24"/>
        </w:rPr>
        <w:t>利益2億3,370萬</w:t>
      </w:r>
      <w:r w:rsidR="00FD44BA" w:rsidRPr="005401D9">
        <w:rPr>
          <w:rFonts w:ascii="標楷體" w:eastAsia="標楷體" w:hAnsi="標楷體" w:hint="eastAsia"/>
          <w:color w:val="000000" w:themeColor="text1"/>
          <w:szCs w:val="24"/>
        </w:rPr>
        <w:t>6</w:t>
      </w:r>
      <w:r w:rsidR="00FD44BA" w:rsidRPr="005401D9">
        <w:rPr>
          <w:rFonts w:ascii="標楷體" w:eastAsia="標楷體" w:hAnsi="標楷體"/>
          <w:color w:val="000000" w:themeColor="text1"/>
          <w:szCs w:val="24"/>
        </w:rPr>
        <w:t>,197</w:t>
      </w:r>
      <w:r w:rsidR="00786F33" w:rsidRPr="005401D9">
        <w:rPr>
          <w:rFonts w:ascii="標楷體" w:eastAsia="標楷體" w:hAnsi="標楷體" w:hint="eastAsia"/>
          <w:color w:val="000000" w:themeColor="text1"/>
          <w:szCs w:val="24"/>
        </w:rPr>
        <w:t>元</w:t>
      </w:r>
      <w:r w:rsidR="00643C90" w:rsidRPr="005401D9">
        <w:rPr>
          <w:rFonts w:ascii="標楷體" w:eastAsia="標楷體" w:hAnsi="標楷體" w:hint="eastAsia"/>
          <w:color w:val="000000" w:themeColor="text1"/>
          <w:szCs w:val="24"/>
        </w:rPr>
        <w:t>，</w:t>
      </w:r>
      <w:proofErr w:type="gramStart"/>
      <w:r w:rsidR="00C432FC" w:rsidRPr="005401D9">
        <w:rPr>
          <w:rFonts w:ascii="標楷體" w:eastAsia="標楷體" w:hAnsi="標楷體" w:hint="eastAsia"/>
          <w:color w:val="000000" w:themeColor="text1"/>
          <w:szCs w:val="24"/>
        </w:rPr>
        <w:t>本期淨損</w:t>
      </w:r>
      <w:proofErr w:type="gramEnd"/>
      <w:r w:rsidR="005D7A7A" w:rsidRPr="005401D9">
        <w:rPr>
          <w:rFonts w:ascii="標楷體" w:eastAsia="標楷體" w:hAnsi="標楷體" w:hint="eastAsia"/>
          <w:color w:val="000000" w:themeColor="text1"/>
          <w:szCs w:val="24"/>
        </w:rPr>
        <w:t>39億7,427萬7</w:t>
      </w:r>
      <w:r w:rsidR="005D7A7A" w:rsidRPr="005401D9">
        <w:rPr>
          <w:rFonts w:ascii="標楷體" w:eastAsia="標楷體" w:hAnsi="標楷體"/>
          <w:color w:val="000000" w:themeColor="text1"/>
          <w:szCs w:val="24"/>
        </w:rPr>
        <w:t>,271</w:t>
      </w:r>
      <w:r w:rsidR="005D7A7A" w:rsidRPr="005401D9">
        <w:rPr>
          <w:rFonts w:ascii="標楷體" w:eastAsia="標楷體" w:hAnsi="標楷體" w:hint="eastAsia"/>
          <w:color w:val="000000" w:themeColor="text1"/>
          <w:szCs w:val="24"/>
        </w:rPr>
        <w:t>元</w:t>
      </w:r>
      <w:r w:rsidRPr="005401D9">
        <w:rPr>
          <w:rFonts w:ascii="標楷體" w:eastAsia="標楷體" w:hAnsi="標楷體" w:hint="eastAsia"/>
          <w:color w:val="000000" w:themeColor="text1"/>
          <w:szCs w:val="24"/>
        </w:rPr>
        <w:t>。</w:t>
      </w:r>
    </w:p>
    <w:p w14:paraId="79860FF1" w14:textId="77777777" w:rsidR="00B0131D" w:rsidRPr="005401D9" w:rsidRDefault="00B0131D" w:rsidP="006F1FB8">
      <w:pPr>
        <w:spacing w:line="520" w:lineRule="exact"/>
        <w:ind w:firstLineChars="450" w:firstLine="1081"/>
        <w:jc w:val="both"/>
        <w:rPr>
          <w:rFonts w:ascii="標楷體" w:eastAsia="標楷體" w:hAnsi="標楷體"/>
          <w:color w:val="000000" w:themeColor="text1"/>
          <w:szCs w:val="24"/>
        </w:rPr>
      </w:pPr>
      <w:r w:rsidRPr="005401D9">
        <w:rPr>
          <w:rFonts w:ascii="標楷體" w:eastAsia="標楷體" w:hAnsi="標楷體"/>
          <w:b/>
          <w:color w:val="000000" w:themeColor="text1"/>
          <w:szCs w:val="24"/>
        </w:rPr>
        <w:t>2.</w:t>
      </w:r>
      <w:r w:rsidR="009E2382" w:rsidRPr="005401D9">
        <w:rPr>
          <w:rFonts w:ascii="標楷體" w:eastAsia="標楷體" w:hAnsi="標楷體" w:hint="eastAsia"/>
          <w:b/>
          <w:color w:val="000000" w:themeColor="text1"/>
          <w:szCs w:val="24"/>
        </w:rPr>
        <w:t xml:space="preserve">　</w:t>
      </w:r>
      <w:r w:rsidRPr="005401D9">
        <w:rPr>
          <w:rFonts w:ascii="標楷體" w:eastAsia="標楷體" w:hAnsi="標楷體" w:hint="eastAsia"/>
          <w:b/>
          <w:color w:val="000000" w:themeColor="text1"/>
          <w:szCs w:val="24"/>
        </w:rPr>
        <w:t>課稅所得之審定</w:t>
      </w:r>
      <w:r w:rsidR="009E2382" w:rsidRPr="005401D9">
        <w:rPr>
          <w:rFonts w:ascii="標楷體" w:eastAsia="標楷體" w:hAnsi="標楷體" w:hint="eastAsia"/>
          <w:b/>
          <w:color w:val="000000" w:themeColor="text1"/>
          <w:szCs w:val="24"/>
        </w:rPr>
        <w:t xml:space="preserve">　</w:t>
      </w:r>
      <w:r w:rsidR="00C432FC" w:rsidRPr="005401D9">
        <w:rPr>
          <w:rFonts w:ascii="標楷體" w:eastAsia="標楷體" w:hAnsi="標楷體" w:hint="eastAsia"/>
          <w:color w:val="000000" w:themeColor="text1"/>
          <w:szCs w:val="24"/>
        </w:rPr>
        <w:t>上列稅前淨損</w:t>
      </w:r>
      <w:r w:rsidRPr="005401D9">
        <w:rPr>
          <w:rFonts w:ascii="標楷體" w:eastAsia="標楷體" w:hAnsi="標楷體" w:hint="eastAsia"/>
          <w:color w:val="000000" w:themeColor="text1"/>
          <w:szCs w:val="24"/>
        </w:rPr>
        <w:t>，依行政院核定及本部審核結果，照稅法規定，無課稅所得</w:t>
      </w:r>
      <w:r w:rsidR="0027033C" w:rsidRPr="005401D9">
        <w:rPr>
          <w:rFonts w:ascii="標楷體" w:eastAsia="標楷體" w:hAnsi="標楷體" w:hint="eastAsia"/>
          <w:color w:val="000000" w:themeColor="text1"/>
          <w:szCs w:val="24"/>
        </w:rPr>
        <w:t>及</w:t>
      </w:r>
      <w:r w:rsidRPr="005401D9">
        <w:rPr>
          <w:rFonts w:ascii="標楷體" w:eastAsia="標楷體" w:hAnsi="標楷體" w:hint="eastAsia"/>
          <w:color w:val="000000" w:themeColor="text1"/>
          <w:szCs w:val="24"/>
        </w:rPr>
        <w:t>應繳納所得稅。</w:t>
      </w:r>
    </w:p>
    <w:p w14:paraId="271E9B05" w14:textId="3E9CA5DA" w:rsidR="00142EB8" w:rsidRPr="005401D9" w:rsidRDefault="00B0131D" w:rsidP="006F1FB8">
      <w:pPr>
        <w:spacing w:line="520" w:lineRule="exact"/>
        <w:ind w:firstLineChars="450" w:firstLine="1081"/>
        <w:jc w:val="both"/>
        <w:rPr>
          <w:rFonts w:ascii="標楷體" w:eastAsia="標楷體" w:hAnsi="標楷體"/>
          <w:color w:val="000000" w:themeColor="text1"/>
          <w:szCs w:val="24"/>
        </w:rPr>
      </w:pPr>
      <w:r w:rsidRPr="005401D9">
        <w:rPr>
          <w:rFonts w:ascii="標楷體" w:eastAsia="標楷體" w:hAnsi="標楷體"/>
          <w:b/>
          <w:color w:val="000000" w:themeColor="text1"/>
          <w:szCs w:val="24"/>
        </w:rPr>
        <w:t>3.</w:t>
      </w:r>
      <w:r w:rsidR="009E2382" w:rsidRPr="005401D9">
        <w:rPr>
          <w:rFonts w:ascii="標楷體" w:eastAsia="標楷體" w:hAnsi="標楷體" w:hint="eastAsia"/>
          <w:b/>
          <w:color w:val="000000" w:themeColor="text1"/>
          <w:szCs w:val="24"/>
        </w:rPr>
        <w:t xml:space="preserve">　</w:t>
      </w:r>
      <w:r w:rsidRPr="005401D9">
        <w:rPr>
          <w:rFonts w:ascii="標楷體" w:eastAsia="標楷體" w:hAnsi="標楷體" w:hint="eastAsia"/>
          <w:b/>
          <w:color w:val="000000" w:themeColor="text1"/>
          <w:szCs w:val="24"/>
        </w:rPr>
        <w:t>盈虧撥補</w:t>
      </w:r>
      <w:r w:rsidR="009E2382" w:rsidRPr="005401D9">
        <w:rPr>
          <w:rFonts w:ascii="標楷體" w:eastAsia="標楷體" w:hAnsi="標楷體" w:hint="eastAsia"/>
          <w:b/>
          <w:color w:val="000000" w:themeColor="text1"/>
          <w:szCs w:val="24"/>
        </w:rPr>
        <w:t xml:space="preserve">　</w:t>
      </w:r>
      <w:proofErr w:type="gramStart"/>
      <w:r w:rsidR="00061A9F" w:rsidRPr="005401D9">
        <w:rPr>
          <w:rFonts w:ascii="標楷體" w:eastAsia="標楷體" w:hAnsi="標楷體"/>
          <w:color w:val="000000" w:themeColor="text1"/>
          <w:szCs w:val="24"/>
        </w:rPr>
        <w:t>11</w:t>
      </w:r>
      <w:r w:rsidR="0044015C" w:rsidRPr="005401D9">
        <w:rPr>
          <w:rFonts w:ascii="標楷體" w:eastAsia="標楷體" w:hAnsi="標楷體" w:hint="eastAsia"/>
          <w:color w:val="000000" w:themeColor="text1"/>
          <w:szCs w:val="24"/>
        </w:rPr>
        <w:t>3</w:t>
      </w:r>
      <w:proofErr w:type="gramEnd"/>
      <w:r w:rsidRPr="005401D9">
        <w:rPr>
          <w:rFonts w:ascii="標楷體" w:eastAsia="標楷體" w:hAnsi="標楷體" w:hint="eastAsia"/>
          <w:color w:val="000000" w:themeColor="text1"/>
          <w:szCs w:val="24"/>
        </w:rPr>
        <w:t>年度審定</w:t>
      </w:r>
      <w:proofErr w:type="gramStart"/>
      <w:r w:rsidR="00DD64BA" w:rsidRPr="005401D9">
        <w:rPr>
          <w:rFonts w:ascii="標楷體" w:eastAsia="標楷體" w:hAnsi="標楷體" w:hint="eastAsia"/>
          <w:color w:val="000000" w:themeColor="text1"/>
          <w:szCs w:val="24"/>
        </w:rPr>
        <w:t>本期淨</w:t>
      </w:r>
      <w:r w:rsidR="00BD2627" w:rsidRPr="005401D9">
        <w:rPr>
          <w:rFonts w:ascii="標楷體" w:eastAsia="標楷體" w:hAnsi="標楷體" w:hint="eastAsia"/>
          <w:color w:val="000000" w:themeColor="text1"/>
          <w:szCs w:val="24"/>
        </w:rPr>
        <w:t>損</w:t>
      </w:r>
      <w:proofErr w:type="gramEnd"/>
      <w:r w:rsidR="005D7A7A" w:rsidRPr="005401D9">
        <w:rPr>
          <w:rFonts w:ascii="標楷體" w:eastAsia="標楷體" w:hAnsi="標楷體" w:hint="eastAsia"/>
          <w:color w:val="000000" w:themeColor="text1"/>
          <w:szCs w:val="24"/>
        </w:rPr>
        <w:t>39億7,427萬7,271元</w:t>
      </w:r>
      <w:r w:rsidRPr="005401D9">
        <w:rPr>
          <w:rFonts w:ascii="標楷體" w:eastAsia="標楷體" w:hAnsi="標楷體" w:hint="eastAsia"/>
          <w:color w:val="000000" w:themeColor="text1"/>
          <w:szCs w:val="24"/>
        </w:rPr>
        <w:t>，</w:t>
      </w:r>
      <w:r w:rsidR="0073742B" w:rsidRPr="005401D9">
        <w:rPr>
          <w:rFonts w:ascii="標楷體" w:eastAsia="標楷體" w:hAnsi="標楷體" w:hint="eastAsia"/>
          <w:color w:val="000000" w:themeColor="text1"/>
          <w:szCs w:val="24"/>
        </w:rPr>
        <w:t>經</w:t>
      </w:r>
      <w:r w:rsidR="00381A7B" w:rsidRPr="005401D9">
        <w:rPr>
          <w:rFonts w:ascii="標楷體" w:eastAsia="標楷體" w:hAnsi="標楷體" w:hint="eastAsia"/>
          <w:color w:val="000000" w:themeColor="text1"/>
          <w:szCs w:val="24"/>
        </w:rPr>
        <w:t>撥用盈餘</w:t>
      </w:r>
      <w:r w:rsidR="00105C17" w:rsidRPr="005401D9">
        <w:rPr>
          <w:rFonts w:ascii="標楷體" w:eastAsia="標楷體" w:hAnsi="標楷體" w:hint="eastAsia"/>
          <w:color w:val="000000" w:themeColor="text1"/>
          <w:szCs w:val="24"/>
        </w:rPr>
        <w:t>8億863萬1</w:t>
      </w:r>
      <w:r w:rsidR="00105C17" w:rsidRPr="005401D9">
        <w:rPr>
          <w:rFonts w:ascii="標楷體" w:eastAsia="標楷體" w:hAnsi="標楷體"/>
          <w:color w:val="000000" w:themeColor="text1"/>
          <w:szCs w:val="24"/>
        </w:rPr>
        <w:t>,457</w:t>
      </w:r>
      <w:r w:rsidR="00105C17" w:rsidRPr="005401D9">
        <w:rPr>
          <w:rFonts w:ascii="標楷體" w:eastAsia="標楷體" w:hAnsi="標楷體" w:hint="eastAsia"/>
          <w:color w:val="000000" w:themeColor="text1"/>
          <w:szCs w:val="24"/>
        </w:rPr>
        <w:t>元（公積轉列數9</w:t>
      </w:r>
      <w:r w:rsidR="00564D86" w:rsidRPr="005401D9">
        <w:rPr>
          <w:rFonts w:ascii="標楷體" w:eastAsia="標楷體" w:hAnsi="標楷體"/>
          <w:color w:val="000000" w:themeColor="text1"/>
          <w:szCs w:val="24"/>
        </w:rPr>
        <w:t>,</w:t>
      </w:r>
      <w:r w:rsidR="00105C17" w:rsidRPr="005401D9">
        <w:rPr>
          <w:rFonts w:ascii="標楷體" w:eastAsia="標楷體" w:hAnsi="標楷體"/>
          <w:color w:val="000000" w:themeColor="text1"/>
          <w:szCs w:val="24"/>
        </w:rPr>
        <w:t>077</w:t>
      </w:r>
      <w:r w:rsidR="00564D86" w:rsidRPr="005401D9">
        <w:rPr>
          <w:rFonts w:ascii="標楷體" w:eastAsia="標楷體" w:hAnsi="標楷體" w:hint="eastAsia"/>
          <w:color w:val="000000" w:themeColor="text1"/>
          <w:szCs w:val="24"/>
        </w:rPr>
        <w:t>萬</w:t>
      </w:r>
      <w:r w:rsidR="00105C17" w:rsidRPr="005401D9">
        <w:rPr>
          <w:rFonts w:ascii="標楷體" w:eastAsia="標楷體" w:hAnsi="標楷體"/>
          <w:color w:val="000000" w:themeColor="text1"/>
          <w:szCs w:val="24"/>
        </w:rPr>
        <w:t>331</w:t>
      </w:r>
      <w:r w:rsidR="00105C17" w:rsidRPr="005401D9">
        <w:rPr>
          <w:rFonts w:ascii="標楷體" w:eastAsia="標楷體" w:hAnsi="標楷體" w:hint="eastAsia"/>
          <w:color w:val="000000" w:themeColor="text1"/>
          <w:szCs w:val="24"/>
        </w:rPr>
        <w:t>元及其他綜合損益轉入數7</w:t>
      </w:r>
      <w:r w:rsidR="00564D86" w:rsidRPr="005401D9">
        <w:rPr>
          <w:rFonts w:ascii="標楷體" w:eastAsia="標楷體" w:hAnsi="標楷體" w:hint="eastAsia"/>
          <w:color w:val="000000" w:themeColor="text1"/>
          <w:szCs w:val="24"/>
        </w:rPr>
        <w:t>億</w:t>
      </w:r>
      <w:r w:rsidR="00105C17" w:rsidRPr="005401D9">
        <w:rPr>
          <w:rFonts w:ascii="標楷體" w:eastAsia="標楷體" w:hAnsi="標楷體"/>
          <w:color w:val="000000" w:themeColor="text1"/>
          <w:szCs w:val="24"/>
        </w:rPr>
        <w:t>1</w:t>
      </w:r>
      <w:r w:rsidR="00564D86" w:rsidRPr="005401D9">
        <w:rPr>
          <w:rFonts w:ascii="標楷體" w:eastAsia="標楷體" w:hAnsi="標楷體"/>
          <w:color w:val="000000" w:themeColor="text1"/>
          <w:szCs w:val="24"/>
        </w:rPr>
        <w:t>,</w:t>
      </w:r>
      <w:r w:rsidR="00105C17" w:rsidRPr="005401D9">
        <w:rPr>
          <w:rFonts w:ascii="標楷體" w:eastAsia="標楷體" w:hAnsi="標楷體"/>
          <w:color w:val="000000" w:themeColor="text1"/>
          <w:szCs w:val="24"/>
        </w:rPr>
        <w:t>786</w:t>
      </w:r>
      <w:r w:rsidR="00564D86" w:rsidRPr="005401D9">
        <w:rPr>
          <w:rFonts w:ascii="標楷體" w:eastAsia="標楷體" w:hAnsi="標楷體" w:hint="eastAsia"/>
          <w:color w:val="000000" w:themeColor="text1"/>
          <w:szCs w:val="24"/>
        </w:rPr>
        <w:t>萬</w:t>
      </w:r>
      <w:r w:rsidR="00105C17" w:rsidRPr="005401D9">
        <w:rPr>
          <w:rFonts w:ascii="標楷體" w:eastAsia="標楷體" w:hAnsi="標楷體"/>
          <w:color w:val="000000" w:themeColor="text1"/>
          <w:szCs w:val="24"/>
        </w:rPr>
        <w:t>1,126</w:t>
      </w:r>
      <w:r w:rsidR="00105C17" w:rsidRPr="005401D9">
        <w:rPr>
          <w:rFonts w:ascii="標楷體" w:eastAsia="標楷體" w:hAnsi="標楷體" w:hint="eastAsia"/>
          <w:color w:val="000000" w:themeColor="text1"/>
          <w:szCs w:val="24"/>
        </w:rPr>
        <w:t>元）</w:t>
      </w:r>
      <w:r w:rsidR="00381A7B" w:rsidRPr="005401D9">
        <w:rPr>
          <w:rFonts w:ascii="標楷體" w:eastAsia="標楷體" w:hAnsi="標楷體" w:hint="eastAsia"/>
          <w:color w:val="000000" w:themeColor="text1"/>
          <w:szCs w:val="24"/>
        </w:rPr>
        <w:t>及特別公積</w:t>
      </w:r>
      <w:r w:rsidR="00105C17" w:rsidRPr="005401D9">
        <w:rPr>
          <w:rFonts w:ascii="標楷體" w:eastAsia="標楷體" w:hAnsi="標楷體" w:hint="eastAsia"/>
          <w:color w:val="000000" w:themeColor="text1"/>
          <w:szCs w:val="24"/>
        </w:rPr>
        <w:t>31</w:t>
      </w:r>
      <w:r w:rsidR="00381A7B" w:rsidRPr="005401D9">
        <w:rPr>
          <w:rFonts w:ascii="標楷體" w:eastAsia="標楷體" w:hAnsi="標楷體" w:hint="eastAsia"/>
          <w:color w:val="000000" w:themeColor="text1"/>
          <w:szCs w:val="24"/>
        </w:rPr>
        <w:t>億</w:t>
      </w:r>
      <w:r w:rsidR="00105C17" w:rsidRPr="005401D9">
        <w:rPr>
          <w:rFonts w:ascii="標楷體" w:eastAsia="標楷體" w:hAnsi="標楷體" w:hint="eastAsia"/>
          <w:color w:val="000000" w:themeColor="text1"/>
          <w:szCs w:val="24"/>
        </w:rPr>
        <w:t>6</w:t>
      </w:r>
      <w:r w:rsidR="00381A7B" w:rsidRPr="005401D9">
        <w:rPr>
          <w:rFonts w:ascii="標楷體" w:eastAsia="標楷體" w:hAnsi="標楷體"/>
          <w:color w:val="000000" w:themeColor="text1"/>
          <w:szCs w:val="24"/>
        </w:rPr>
        <w:t>,</w:t>
      </w:r>
      <w:r w:rsidR="00105C17" w:rsidRPr="005401D9">
        <w:rPr>
          <w:rFonts w:ascii="標楷體" w:eastAsia="標楷體" w:hAnsi="標楷體" w:hint="eastAsia"/>
          <w:color w:val="000000" w:themeColor="text1"/>
          <w:szCs w:val="24"/>
        </w:rPr>
        <w:t>564</w:t>
      </w:r>
      <w:r w:rsidR="00381A7B" w:rsidRPr="005401D9">
        <w:rPr>
          <w:rFonts w:ascii="標楷體" w:eastAsia="標楷體" w:hAnsi="標楷體" w:hint="eastAsia"/>
          <w:color w:val="000000" w:themeColor="text1"/>
          <w:szCs w:val="24"/>
        </w:rPr>
        <w:t>萬</w:t>
      </w:r>
      <w:r w:rsidR="00105C17" w:rsidRPr="005401D9">
        <w:rPr>
          <w:rFonts w:ascii="標楷體" w:eastAsia="標楷體" w:hAnsi="標楷體" w:hint="eastAsia"/>
          <w:color w:val="000000" w:themeColor="text1"/>
          <w:szCs w:val="24"/>
        </w:rPr>
        <w:t>5</w:t>
      </w:r>
      <w:r w:rsidR="00381A7B" w:rsidRPr="005401D9">
        <w:rPr>
          <w:rFonts w:ascii="標楷體" w:eastAsia="標楷體" w:hAnsi="標楷體" w:hint="eastAsia"/>
          <w:color w:val="000000" w:themeColor="text1"/>
          <w:szCs w:val="24"/>
        </w:rPr>
        <w:t>,</w:t>
      </w:r>
      <w:r w:rsidR="00105C17" w:rsidRPr="005401D9">
        <w:rPr>
          <w:rFonts w:ascii="標楷體" w:eastAsia="標楷體" w:hAnsi="標楷體" w:hint="eastAsia"/>
          <w:color w:val="000000" w:themeColor="text1"/>
          <w:szCs w:val="24"/>
        </w:rPr>
        <w:t>814</w:t>
      </w:r>
      <w:r w:rsidR="00381A7B" w:rsidRPr="005401D9">
        <w:rPr>
          <w:rFonts w:ascii="標楷體" w:eastAsia="標楷體" w:hAnsi="標楷體" w:hint="eastAsia"/>
          <w:color w:val="000000" w:themeColor="text1"/>
          <w:szCs w:val="24"/>
        </w:rPr>
        <w:t>元</w:t>
      </w:r>
      <w:r w:rsidR="00564D86" w:rsidRPr="005401D9">
        <w:rPr>
          <w:rFonts w:ascii="標楷體" w:eastAsia="標楷體" w:hAnsi="標楷體" w:hint="eastAsia"/>
          <w:color w:val="000000" w:themeColor="text1"/>
          <w:szCs w:val="24"/>
        </w:rPr>
        <w:t>全數填補後</w:t>
      </w:r>
      <w:r w:rsidR="00142EB8" w:rsidRPr="005401D9">
        <w:rPr>
          <w:rFonts w:ascii="標楷體" w:eastAsia="標楷體" w:hAnsi="標楷體" w:hint="eastAsia"/>
          <w:color w:val="000000" w:themeColor="text1"/>
          <w:szCs w:val="24"/>
        </w:rPr>
        <w:t>，尚無待填補</w:t>
      </w:r>
      <w:r w:rsidR="00105C17" w:rsidRPr="005401D9">
        <w:rPr>
          <w:rFonts w:ascii="標楷體" w:eastAsia="標楷體" w:hAnsi="標楷體" w:hint="eastAsia"/>
          <w:color w:val="000000" w:themeColor="text1"/>
          <w:szCs w:val="24"/>
        </w:rPr>
        <w:t>之</w:t>
      </w:r>
      <w:r w:rsidR="00626144" w:rsidRPr="005401D9">
        <w:rPr>
          <w:rFonts w:ascii="標楷體" w:eastAsia="標楷體" w:hAnsi="標楷體" w:hint="eastAsia"/>
          <w:color w:val="000000" w:themeColor="text1"/>
          <w:szCs w:val="24"/>
        </w:rPr>
        <w:t>虧損</w:t>
      </w:r>
      <w:r w:rsidR="00142EB8" w:rsidRPr="005401D9">
        <w:rPr>
          <w:rFonts w:ascii="標楷體" w:eastAsia="標楷體" w:hAnsi="標楷體" w:hint="eastAsia"/>
          <w:color w:val="000000" w:themeColor="text1"/>
          <w:szCs w:val="24"/>
        </w:rPr>
        <w:t>。</w:t>
      </w:r>
    </w:p>
    <w:p w14:paraId="5C2DDC11" w14:textId="52BFD893" w:rsidR="005127BE" w:rsidRPr="005401D9" w:rsidRDefault="005127BE" w:rsidP="006F1FB8">
      <w:pPr>
        <w:spacing w:beforeLines="20" w:before="72" w:afterLines="20" w:after="72" w:line="520" w:lineRule="exact"/>
        <w:ind w:firstLineChars="200" w:firstLine="561"/>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（四</w:t>
      </w:r>
      <w:r w:rsidR="00636B73" w:rsidRPr="005401D9">
        <w:rPr>
          <w:rFonts w:ascii="標楷體" w:eastAsia="標楷體" w:hAnsi="標楷體" w:hint="eastAsia"/>
          <w:b/>
          <w:color w:val="000000" w:themeColor="text1"/>
          <w:sz w:val="28"/>
          <w:szCs w:val="24"/>
        </w:rPr>
        <w:t>）</w:t>
      </w:r>
      <w:r w:rsidR="00097601"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現金流量之查核</w:t>
      </w:r>
    </w:p>
    <w:p w14:paraId="66605C6E" w14:textId="451D8FE0" w:rsidR="009340B5" w:rsidRPr="005401D9" w:rsidRDefault="00061A9F" w:rsidP="006F1FB8">
      <w:pPr>
        <w:overflowPunct w:val="0"/>
        <w:spacing w:line="520" w:lineRule="exact"/>
        <w:ind w:firstLineChars="200" w:firstLine="480"/>
        <w:jc w:val="both"/>
        <w:rPr>
          <w:rFonts w:ascii="標楷體" w:eastAsia="標楷體" w:hAnsi="標楷體"/>
          <w:color w:val="000000" w:themeColor="text1"/>
          <w:szCs w:val="24"/>
        </w:rPr>
      </w:pPr>
      <w:proofErr w:type="gramStart"/>
      <w:r w:rsidRPr="005401D9">
        <w:rPr>
          <w:rFonts w:ascii="標楷體" w:eastAsia="標楷體" w:hAnsi="標楷體" w:hint="eastAsia"/>
          <w:color w:val="000000" w:themeColor="text1"/>
          <w:szCs w:val="24"/>
        </w:rPr>
        <w:t>11</w:t>
      </w:r>
      <w:r w:rsidR="003475BB" w:rsidRPr="005401D9">
        <w:rPr>
          <w:rFonts w:ascii="標楷體" w:eastAsia="標楷體" w:hAnsi="標楷體" w:hint="eastAsia"/>
          <w:color w:val="000000" w:themeColor="text1"/>
          <w:szCs w:val="24"/>
        </w:rPr>
        <w:t>3</w:t>
      </w:r>
      <w:proofErr w:type="gramEnd"/>
      <w:r w:rsidRPr="005401D9">
        <w:rPr>
          <w:rFonts w:ascii="標楷體" w:eastAsia="標楷體" w:hAnsi="標楷體" w:hint="eastAsia"/>
          <w:color w:val="000000" w:themeColor="text1"/>
          <w:szCs w:val="24"/>
        </w:rPr>
        <w:t>年度期初現金及</w:t>
      </w:r>
      <w:r w:rsidR="009340B5" w:rsidRPr="005401D9">
        <w:rPr>
          <w:rFonts w:ascii="標楷體" w:eastAsia="標楷體" w:hAnsi="標楷體" w:hint="eastAsia"/>
          <w:color w:val="000000" w:themeColor="text1"/>
          <w:szCs w:val="24"/>
        </w:rPr>
        <w:t>約當現金</w:t>
      </w:r>
      <w:r w:rsidR="003475BB" w:rsidRPr="005401D9">
        <w:rPr>
          <w:rFonts w:ascii="標楷體" w:eastAsia="標楷體" w:hAnsi="標楷體" w:hint="eastAsia"/>
          <w:color w:val="000000" w:themeColor="text1"/>
          <w:szCs w:val="24"/>
        </w:rPr>
        <w:t>20億2,065萬餘元</w:t>
      </w:r>
      <w:r w:rsidR="00821C8C" w:rsidRPr="005401D9">
        <w:rPr>
          <w:rFonts w:ascii="標楷體" w:eastAsia="標楷體" w:hAnsi="標楷體" w:hint="eastAsia"/>
          <w:color w:val="000000" w:themeColor="text1"/>
          <w:szCs w:val="24"/>
        </w:rPr>
        <w:t>，經營業、投資及籌資活動結果，現金及約當</w:t>
      </w:r>
      <w:proofErr w:type="gramStart"/>
      <w:r w:rsidR="00821C8C" w:rsidRPr="005401D9">
        <w:rPr>
          <w:rFonts w:ascii="標楷體" w:eastAsia="標楷體" w:hAnsi="標楷體" w:hint="eastAsia"/>
          <w:color w:val="000000" w:themeColor="text1"/>
          <w:szCs w:val="24"/>
        </w:rPr>
        <w:t>現金淨</w:t>
      </w:r>
      <w:r w:rsidR="003475BB" w:rsidRPr="005401D9">
        <w:rPr>
          <w:rFonts w:ascii="標楷體" w:eastAsia="標楷體" w:hAnsi="標楷體" w:hint="eastAsia"/>
          <w:color w:val="000000" w:themeColor="text1"/>
          <w:szCs w:val="24"/>
        </w:rPr>
        <w:t>減1</w:t>
      </w:r>
      <w:r w:rsidR="00821C8C" w:rsidRPr="005401D9">
        <w:rPr>
          <w:rFonts w:ascii="標楷體" w:eastAsia="標楷體" w:hAnsi="標楷體" w:hint="eastAsia"/>
          <w:color w:val="000000" w:themeColor="text1"/>
          <w:szCs w:val="24"/>
        </w:rPr>
        <w:t>億</w:t>
      </w:r>
      <w:proofErr w:type="gramEnd"/>
      <w:r w:rsidR="003475BB" w:rsidRPr="005401D9">
        <w:rPr>
          <w:rFonts w:ascii="標楷體" w:eastAsia="標楷體" w:hAnsi="標楷體" w:hint="eastAsia"/>
          <w:color w:val="000000" w:themeColor="text1"/>
          <w:szCs w:val="24"/>
        </w:rPr>
        <w:t>820</w:t>
      </w:r>
      <w:r w:rsidR="009340B5" w:rsidRPr="005401D9">
        <w:rPr>
          <w:rFonts w:ascii="標楷體" w:eastAsia="標楷體" w:hAnsi="標楷體" w:hint="eastAsia"/>
          <w:color w:val="000000" w:themeColor="text1"/>
          <w:szCs w:val="24"/>
        </w:rPr>
        <w:t>萬餘元，期末現金及約當現金為</w:t>
      </w:r>
      <w:r w:rsidR="003475BB" w:rsidRPr="005401D9">
        <w:rPr>
          <w:rFonts w:ascii="標楷體" w:eastAsia="標楷體" w:hAnsi="標楷體" w:hint="eastAsia"/>
          <w:color w:val="000000" w:themeColor="text1"/>
          <w:szCs w:val="24"/>
        </w:rPr>
        <w:t>19</w:t>
      </w:r>
      <w:r w:rsidR="00821C8C"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1</w:t>
      </w:r>
      <w:r w:rsidR="00821C8C" w:rsidRPr="005401D9">
        <w:rPr>
          <w:rFonts w:ascii="標楷體" w:eastAsia="標楷體" w:hAnsi="標楷體"/>
          <w:color w:val="000000" w:themeColor="text1"/>
          <w:szCs w:val="24"/>
        </w:rPr>
        <w:t>,</w:t>
      </w:r>
      <w:r w:rsidR="003475BB" w:rsidRPr="005401D9">
        <w:rPr>
          <w:rFonts w:ascii="標楷體" w:eastAsia="標楷體" w:hAnsi="標楷體" w:hint="eastAsia"/>
          <w:color w:val="000000" w:themeColor="text1"/>
          <w:szCs w:val="24"/>
        </w:rPr>
        <w:t>244</w:t>
      </w:r>
      <w:r w:rsidR="009340B5" w:rsidRPr="005401D9">
        <w:rPr>
          <w:rFonts w:ascii="標楷體" w:eastAsia="標楷體" w:hAnsi="標楷體" w:hint="eastAsia"/>
          <w:color w:val="000000" w:themeColor="text1"/>
          <w:szCs w:val="24"/>
        </w:rPr>
        <w:t>萬餘</w:t>
      </w:r>
      <w:r w:rsidR="00C8698E" w:rsidRPr="005401D9">
        <w:rPr>
          <w:rFonts w:ascii="標楷體" w:eastAsia="標楷體" w:hAnsi="標楷體" w:hint="eastAsia"/>
          <w:color w:val="000000" w:themeColor="text1"/>
          <w:szCs w:val="24"/>
        </w:rPr>
        <w:t>元。其現金及約當現金淨</w:t>
      </w:r>
      <w:r w:rsidR="000C173A" w:rsidRPr="005401D9">
        <w:rPr>
          <w:rFonts w:ascii="標楷體" w:eastAsia="標楷體" w:hAnsi="標楷體" w:hint="eastAsia"/>
          <w:color w:val="000000" w:themeColor="text1"/>
          <w:szCs w:val="24"/>
        </w:rPr>
        <w:t>減</w:t>
      </w:r>
      <w:r w:rsidR="009340B5" w:rsidRPr="005401D9">
        <w:rPr>
          <w:rFonts w:ascii="標楷體" w:eastAsia="標楷體" w:hAnsi="標楷體" w:hint="eastAsia"/>
          <w:color w:val="000000" w:themeColor="text1"/>
          <w:szCs w:val="24"/>
        </w:rPr>
        <w:t>數</w:t>
      </w:r>
      <w:r w:rsidR="00172531" w:rsidRPr="005401D9">
        <w:rPr>
          <w:rFonts w:ascii="標楷體" w:eastAsia="標楷體" w:hAnsi="標楷體" w:hint="eastAsia"/>
          <w:color w:val="000000" w:themeColor="text1"/>
          <w:szCs w:val="24"/>
        </w:rPr>
        <w:t>與</w:t>
      </w:r>
      <w:r w:rsidR="00C8698E" w:rsidRPr="005401D9">
        <w:rPr>
          <w:rFonts w:ascii="標楷體" w:eastAsia="標楷體" w:hAnsi="標楷體" w:hint="eastAsia"/>
          <w:color w:val="000000" w:themeColor="text1"/>
          <w:szCs w:val="24"/>
        </w:rPr>
        <w:t>預算</w:t>
      </w:r>
      <w:proofErr w:type="gramStart"/>
      <w:r w:rsidR="00C8698E" w:rsidRPr="005401D9">
        <w:rPr>
          <w:rFonts w:ascii="標楷體" w:eastAsia="標楷體" w:hAnsi="標楷體" w:hint="eastAsia"/>
          <w:color w:val="000000" w:themeColor="text1"/>
          <w:szCs w:val="24"/>
        </w:rPr>
        <w:t>淨</w:t>
      </w:r>
      <w:r w:rsidR="003475BB" w:rsidRPr="005401D9">
        <w:rPr>
          <w:rFonts w:ascii="標楷體" w:eastAsia="標楷體" w:hAnsi="標楷體" w:hint="eastAsia"/>
          <w:color w:val="000000" w:themeColor="text1"/>
          <w:szCs w:val="24"/>
        </w:rPr>
        <w:t>增</w:t>
      </w:r>
      <w:r w:rsidR="009340B5" w:rsidRPr="005401D9">
        <w:rPr>
          <w:rFonts w:ascii="標楷體" w:eastAsia="標楷體" w:hAnsi="標楷體" w:hint="eastAsia"/>
          <w:color w:val="000000" w:themeColor="text1"/>
          <w:szCs w:val="24"/>
        </w:rPr>
        <w:t>數</w:t>
      </w:r>
      <w:r w:rsidR="003475BB" w:rsidRPr="005401D9">
        <w:rPr>
          <w:rFonts w:ascii="標楷體" w:eastAsia="標楷體" w:hAnsi="標楷體" w:hint="eastAsia"/>
          <w:color w:val="000000" w:themeColor="text1"/>
          <w:szCs w:val="24"/>
        </w:rPr>
        <w:t>15</w:t>
      </w:r>
      <w:r w:rsidR="00C8698E" w:rsidRPr="005401D9">
        <w:rPr>
          <w:rFonts w:ascii="標楷體" w:eastAsia="標楷體" w:hAnsi="標楷體" w:hint="eastAsia"/>
          <w:color w:val="000000" w:themeColor="text1"/>
          <w:szCs w:val="24"/>
        </w:rPr>
        <w:t>億</w:t>
      </w:r>
      <w:proofErr w:type="gramEnd"/>
      <w:r w:rsidR="003475BB" w:rsidRPr="005401D9">
        <w:rPr>
          <w:rFonts w:ascii="標楷體" w:eastAsia="標楷體" w:hAnsi="標楷體" w:hint="eastAsia"/>
          <w:color w:val="000000" w:themeColor="text1"/>
          <w:szCs w:val="24"/>
        </w:rPr>
        <w:t>2</w:t>
      </w:r>
      <w:r w:rsidR="00172531" w:rsidRPr="005401D9">
        <w:rPr>
          <w:rFonts w:ascii="標楷體" w:eastAsia="標楷體" w:hAnsi="標楷體"/>
          <w:color w:val="000000" w:themeColor="text1"/>
          <w:szCs w:val="24"/>
        </w:rPr>
        <w:t>,</w:t>
      </w:r>
      <w:r w:rsidR="003475BB" w:rsidRPr="005401D9">
        <w:rPr>
          <w:rFonts w:ascii="標楷體" w:eastAsia="標楷體" w:hAnsi="標楷體" w:hint="eastAsia"/>
          <w:color w:val="000000" w:themeColor="text1"/>
          <w:szCs w:val="24"/>
        </w:rPr>
        <w:t>673</w:t>
      </w:r>
      <w:r w:rsidR="009340B5" w:rsidRPr="005401D9">
        <w:rPr>
          <w:rFonts w:ascii="標楷體" w:eastAsia="標楷體" w:hAnsi="標楷體" w:hint="eastAsia"/>
          <w:color w:val="000000" w:themeColor="text1"/>
          <w:szCs w:val="24"/>
        </w:rPr>
        <w:t>萬餘元，</w:t>
      </w:r>
      <w:r w:rsidR="00172531" w:rsidRPr="005401D9">
        <w:rPr>
          <w:rFonts w:ascii="標楷體" w:eastAsia="標楷體" w:hAnsi="標楷體" w:hint="eastAsia"/>
          <w:color w:val="000000" w:themeColor="text1"/>
          <w:szCs w:val="24"/>
        </w:rPr>
        <w:t>相距</w:t>
      </w:r>
      <w:r w:rsidR="00C8698E" w:rsidRPr="005401D9">
        <w:rPr>
          <w:rFonts w:ascii="標楷體" w:eastAsia="標楷體" w:hAnsi="標楷體" w:hint="eastAsia"/>
          <w:color w:val="000000" w:themeColor="text1"/>
          <w:szCs w:val="24"/>
        </w:rPr>
        <w:t>1</w:t>
      </w:r>
      <w:r w:rsidR="003475BB" w:rsidRPr="005401D9">
        <w:rPr>
          <w:rFonts w:ascii="標楷體" w:eastAsia="標楷體" w:hAnsi="標楷體" w:hint="eastAsia"/>
          <w:color w:val="000000" w:themeColor="text1"/>
          <w:szCs w:val="24"/>
        </w:rPr>
        <w:t>6</w:t>
      </w:r>
      <w:r w:rsidR="00C8698E"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3</w:t>
      </w:r>
      <w:r w:rsidR="00172531" w:rsidRPr="005401D9">
        <w:rPr>
          <w:rFonts w:ascii="標楷體" w:eastAsia="標楷體" w:hAnsi="標楷體"/>
          <w:color w:val="000000" w:themeColor="text1"/>
          <w:szCs w:val="24"/>
        </w:rPr>
        <w:t>,</w:t>
      </w:r>
      <w:r w:rsidR="003475BB" w:rsidRPr="005401D9">
        <w:rPr>
          <w:rFonts w:ascii="標楷體" w:eastAsia="標楷體" w:hAnsi="標楷體" w:hint="eastAsia"/>
          <w:color w:val="000000" w:themeColor="text1"/>
          <w:szCs w:val="24"/>
        </w:rPr>
        <w:t>494</w:t>
      </w:r>
      <w:r w:rsidR="00C8698E" w:rsidRPr="005401D9">
        <w:rPr>
          <w:rFonts w:ascii="標楷體" w:eastAsia="標楷體" w:hAnsi="標楷體" w:hint="eastAsia"/>
          <w:color w:val="000000" w:themeColor="text1"/>
          <w:szCs w:val="24"/>
        </w:rPr>
        <w:t>萬餘</w:t>
      </w:r>
      <w:r w:rsidR="009340B5" w:rsidRPr="005401D9">
        <w:rPr>
          <w:rFonts w:ascii="標楷體" w:eastAsia="標楷體" w:hAnsi="標楷體" w:hint="eastAsia"/>
          <w:color w:val="000000" w:themeColor="text1"/>
          <w:szCs w:val="24"/>
        </w:rPr>
        <w:t>元，主要係</w:t>
      </w:r>
      <w:bookmarkStart w:id="0" w:name="_Hlk201304931"/>
      <w:r w:rsidR="00A96847" w:rsidRPr="005401D9">
        <w:rPr>
          <w:rFonts w:ascii="標楷體" w:eastAsia="標楷體" w:hAnsi="標楷體" w:hint="eastAsia"/>
          <w:color w:val="000000" w:themeColor="text1"/>
          <w:szCs w:val="24"/>
        </w:rPr>
        <w:t>配合</w:t>
      </w:r>
      <w:r w:rsidR="003475BB" w:rsidRPr="005401D9">
        <w:rPr>
          <w:rFonts w:ascii="標楷體" w:eastAsia="標楷體" w:hAnsi="標楷體" w:hint="eastAsia"/>
          <w:color w:val="000000" w:themeColor="text1"/>
          <w:szCs w:val="24"/>
        </w:rPr>
        <w:t>業務需求</w:t>
      </w:r>
      <w:r w:rsidR="00A96847" w:rsidRPr="005401D9">
        <w:rPr>
          <w:rFonts w:ascii="標楷體" w:eastAsia="標楷體" w:hAnsi="標楷體" w:hint="eastAsia"/>
          <w:color w:val="000000" w:themeColor="text1"/>
          <w:szCs w:val="24"/>
        </w:rPr>
        <w:t>，</w:t>
      </w:r>
      <w:r w:rsidR="003475BB" w:rsidRPr="005401D9">
        <w:rPr>
          <w:rFonts w:ascii="標楷體" w:eastAsia="標楷體" w:hAnsi="標楷體" w:hint="eastAsia"/>
          <w:color w:val="000000" w:themeColor="text1"/>
          <w:szCs w:val="24"/>
        </w:rPr>
        <w:t>減少</w:t>
      </w:r>
      <w:r w:rsidR="0093333E" w:rsidRPr="005401D9">
        <w:rPr>
          <w:rFonts w:ascii="標楷體" w:eastAsia="標楷體" w:hAnsi="標楷體" w:hint="eastAsia"/>
          <w:color w:val="000000" w:themeColor="text1"/>
          <w:szCs w:val="24"/>
        </w:rPr>
        <w:t>舉借</w:t>
      </w:r>
      <w:r w:rsidR="003475BB" w:rsidRPr="005401D9">
        <w:rPr>
          <w:rFonts w:ascii="標楷體" w:eastAsia="標楷體" w:hAnsi="標楷體" w:hint="eastAsia"/>
          <w:color w:val="000000" w:themeColor="text1"/>
          <w:szCs w:val="24"/>
        </w:rPr>
        <w:t>長期</w:t>
      </w:r>
      <w:r w:rsidR="0093333E" w:rsidRPr="005401D9">
        <w:rPr>
          <w:rFonts w:ascii="標楷體" w:eastAsia="標楷體" w:hAnsi="標楷體" w:hint="eastAsia"/>
          <w:color w:val="000000" w:themeColor="text1"/>
          <w:szCs w:val="24"/>
        </w:rPr>
        <w:t>債務</w:t>
      </w:r>
      <w:r w:rsidR="00C81333" w:rsidRPr="005401D9">
        <w:rPr>
          <w:rFonts w:ascii="標楷體" w:eastAsia="標楷體" w:hAnsi="標楷體" w:hint="eastAsia"/>
          <w:color w:val="000000" w:themeColor="text1"/>
          <w:szCs w:val="24"/>
        </w:rPr>
        <w:t>所致</w:t>
      </w:r>
      <w:bookmarkEnd w:id="0"/>
      <w:r w:rsidR="0031612E" w:rsidRPr="005401D9">
        <w:rPr>
          <w:rFonts w:ascii="標楷體" w:eastAsia="標楷體" w:hAnsi="標楷體" w:hint="eastAsia"/>
          <w:color w:val="000000" w:themeColor="text1"/>
          <w:szCs w:val="24"/>
        </w:rPr>
        <w:t>。又營業活動之淨現金流入</w:t>
      </w:r>
      <w:r w:rsidR="003475BB" w:rsidRPr="005401D9">
        <w:rPr>
          <w:rFonts w:ascii="標楷體" w:eastAsia="標楷體" w:hAnsi="標楷體" w:hint="eastAsia"/>
          <w:color w:val="000000" w:themeColor="text1"/>
          <w:szCs w:val="24"/>
        </w:rPr>
        <w:t>70</w:t>
      </w:r>
      <w:r w:rsidR="003B5821"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1</w:t>
      </w:r>
      <w:r w:rsidR="003B5821" w:rsidRPr="005401D9">
        <w:rPr>
          <w:rFonts w:ascii="標楷體" w:eastAsia="標楷體" w:hAnsi="標楷體"/>
          <w:color w:val="000000" w:themeColor="text1"/>
          <w:szCs w:val="24"/>
        </w:rPr>
        <w:t>,</w:t>
      </w:r>
      <w:r w:rsidR="003475BB" w:rsidRPr="005401D9">
        <w:rPr>
          <w:rFonts w:ascii="標楷體" w:eastAsia="標楷體" w:hAnsi="標楷體" w:hint="eastAsia"/>
          <w:color w:val="000000" w:themeColor="text1"/>
          <w:szCs w:val="24"/>
        </w:rPr>
        <w:t>977</w:t>
      </w:r>
      <w:r w:rsidR="00670BD7" w:rsidRPr="005401D9">
        <w:rPr>
          <w:rFonts w:ascii="標楷體" w:eastAsia="標楷體" w:hAnsi="標楷體" w:hint="eastAsia"/>
          <w:color w:val="000000" w:themeColor="text1"/>
          <w:szCs w:val="24"/>
        </w:rPr>
        <w:t>萬餘元，主要係</w:t>
      </w:r>
      <w:r w:rsidR="00584C59" w:rsidRPr="005401D9">
        <w:rPr>
          <w:rFonts w:ascii="標楷體" w:eastAsia="標楷體" w:hAnsi="標楷體" w:hint="eastAsia"/>
          <w:color w:val="000000" w:themeColor="text1"/>
          <w:szCs w:val="24"/>
        </w:rPr>
        <w:t>收取給水收入</w:t>
      </w:r>
      <w:r w:rsidR="009340B5" w:rsidRPr="005401D9">
        <w:rPr>
          <w:rFonts w:ascii="標楷體" w:eastAsia="標楷體" w:hAnsi="標楷體" w:hint="eastAsia"/>
          <w:color w:val="000000" w:themeColor="text1"/>
          <w:szCs w:val="24"/>
        </w:rPr>
        <w:t>；投資活動之淨現金流出</w:t>
      </w:r>
      <w:r w:rsidR="004C232D" w:rsidRPr="005401D9">
        <w:rPr>
          <w:rFonts w:ascii="標楷體" w:eastAsia="標楷體" w:hAnsi="標楷體" w:hint="eastAsia"/>
          <w:color w:val="000000" w:themeColor="text1"/>
          <w:szCs w:val="24"/>
        </w:rPr>
        <w:t>2</w:t>
      </w:r>
      <w:r w:rsidR="00A96847" w:rsidRPr="005401D9">
        <w:rPr>
          <w:rFonts w:ascii="標楷體" w:eastAsia="標楷體" w:hAnsi="標楷體" w:hint="eastAsia"/>
          <w:color w:val="000000" w:themeColor="text1"/>
          <w:szCs w:val="24"/>
        </w:rPr>
        <w:t>3</w:t>
      </w:r>
      <w:r w:rsidR="003475BB" w:rsidRPr="005401D9">
        <w:rPr>
          <w:rFonts w:ascii="標楷體" w:eastAsia="標楷體" w:hAnsi="標楷體" w:hint="eastAsia"/>
          <w:color w:val="000000" w:themeColor="text1"/>
          <w:szCs w:val="24"/>
        </w:rPr>
        <w:t>5</w:t>
      </w:r>
      <w:r w:rsidR="004C232D"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1</w:t>
      </w:r>
      <w:r w:rsidR="004C232D" w:rsidRPr="005401D9">
        <w:rPr>
          <w:rFonts w:ascii="標楷體" w:eastAsia="標楷體" w:hAnsi="標楷體" w:hint="eastAsia"/>
          <w:color w:val="000000" w:themeColor="text1"/>
          <w:szCs w:val="24"/>
        </w:rPr>
        <w:t>,</w:t>
      </w:r>
      <w:r w:rsidR="003475BB" w:rsidRPr="005401D9">
        <w:rPr>
          <w:rFonts w:ascii="標楷體" w:eastAsia="標楷體" w:hAnsi="標楷體" w:hint="eastAsia"/>
          <w:color w:val="000000" w:themeColor="text1"/>
          <w:szCs w:val="24"/>
        </w:rPr>
        <w:t>370</w:t>
      </w:r>
      <w:r w:rsidR="009340B5" w:rsidRPr="005401D9">
        <w:rPr>
          <w:rFonts w:ascii="標楷體" w:eastAsia="標楷體" w:hAnsi="標楷體" w:hint="eastAsia"/>
          <w:color w:val="000000" w:themeColor="text1"/>
          <w:szCs w:val="24"/>
        </w:rPr>
        <w:t>萬餘元，</w:t>
      </w:r>
      <w:proofErr w:type="gramStart"/>
      <w:r w:rsidR="009340B5" w:rsidRPr="005401D9">
        <w:rPr>
          <w:rFonts w:ascii="標楷體" w:eastAsia="標楷體" w:hAnsi="標楷體" w:hint="eastAsia"/>
          <w:color w:val="000000" w:themeColor="text1"/>
          <w:szCs w:val="24"/>
        </w:rPr>
        <w:t>主要係</w:t>
      </w:r>
      <w:r w:rsidR="00771DC9" w:rsidRPr="005401D9">
        <w:rPr>
          <w:rFonts w:ascii="標楷體" w:eastAsia="標楷體" w:hAnsi="標楷體" w:hint="eastAsia"/>
          <w:color w:val="000000" w:themeColor="text1"/>
          <w:szCs w:val="24"/>
        </w:rPr>
        <w:t>購建</w:t>
      </w:r>
      <w:proofErr w:type="gramEnd"/>
      <w:r w:rsidR="00771DC9" w:rsidRPr="005401D9">
        <w:rPr>
          <w:rFonts w:ascii="標楷體" w:eastAsia="標楷體" w:hAnsi="標楷體" w:hint="eastAsia"/>
          <w:color w:val="000000" w:themeColor="text1"/>
          <w:szCs w:val="24"/>
        </w:rPr>
        <w:t>不動產、廠房及設備</w:t>
      </w:r>
      <w:r w:rsidR="009340B5" w:rsidRPr="005401D9">
        <w:rPr>
          <w:rFonts w:ascii="標楷體" w:eastAsia="標楷體" w:hAnsi="標楷體" w:hint="eastAsia"/>
          <w:color w:val="000000" w:themeColor="text1"/>
          <w:szCs w:val="24"/>
        </w:rPr>
        <w:t>；籌資活動之淨現金流入</w:t>
      </w:r>
      <w:r w:rsidR="003475BB" w:rsidRPr="005401D9">
        <w:rPr>
          <w:rFonts w:ascii="標楷體" w:eastAsia="標楷體" w:hAnsi="標楷體" w:hint="eastAsia"/>
          <w:color w:val="000000" w:themeColor="text1"/>
          <w:szCs w:val="24"/>
        </w:rPr>
        <w:t>163</w:t>
      </w:r>
      <w:r w:rsidR="00A96847" w:rsidRPr="005401D9">
        <w:rPr>
          <w:rFonts w:ascii="標楷體" w:eastAsia="標楷體" w:hAnsi="標楷體" w:hint="eastAsia"/>
          <w:color w:val="000000" w:themeColor="text1"/>
          <w:szCs w:val="24"/>
        </w:rPr>
        <w:t>億8,</w:t>
      </w:r>
      <w:r w:rsidR="003475BB" w:rsidRPr="005401D9">
        <w:rPr>
          <w:rFonts w:ascii="標楷體" w:eastAsia="標楷體" w:hAnsi="標楷體" w:hint="eastAsia"/>
          <w:color w:val="000000" w:themeColor="text1"/>
          <w:szCs w:val="24"/>
        </w:rPr>
        <w:t>571</w:t>
      </w:r>
      <w:r w:rsidR="00A96847" w:rsidRPr="005401D9">
        <w:rPr>
          <w:rFonts w:ascii="標楷體" w:eastAsia="標楷體" w:hAnsi="標楷體" w:hint="eastAsia"/>
          <w:color w:val="000000" w:themeColor="text1"/>
          <w:szCs w:val="24"/>
        </w:rPr>
        <w:t>萬餘元</w:t>
      </w:r>
      <w:r w:rsidR="00771DC9" w:rsidRPr="005401D9">
        <w:rPr>
          <w:rFonts w:ascii="標楷體" w:eastAsia="標楷體" w:hAnsi="標楷體" w:hint="eastAsia"/>
          <w:color w:val="000000" w:themeColor="text1"/>
          <w:szCs w:val="24"/>
        </w:rPr>
        <w:t>，主要係舉借長期債務</w:t>
      </w:r>
      <w:r w:rsidR="009340B5" w:rsidRPr="005401D9">
        <w:rPr>
          <w:rFonts w:ascii="標楷體" w:eastAsia="標楷體" w:hAnsi="標楷體" w:hint="eastAsia"/>
          <w:color w:val="000000" w:themeColor="text1"/>
          <w:szCs w:val="24"/>
        </w:rPr>
        <w:t>。</w:t>
      </w:r>
    </w:p>
    <w:p w14:paraId="19C6C327" w14:textId="56EAEF93" w:rsidR="009340B5" w:rsidRPr="005401D9" w:rsidRDefault="009073CE" w:rsidP="006F1FB8">
      <w:pPr>
        <w:overflowPunct w:val="0"/>
        <w:spacing w:line="52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另長期借款期初餘額</w:t>
      </w:r>
      <w:r w:rsidR="003475BB" w:rsidRPr="005401D9">
        <w:rPr>
          <w:rFonts w:ascii="標楷體" w:eastAsia="標楷體" w:hAnsi="標楷體" w:hint="eastAsia"/>
          <w:color w:val="000000" w:themeColor="text1"/>
          <w:szCs w:val="24"/>
        </w:rPr>
        <w:t>1,044億2,454萬餘元（含1年內到期長期借款371億2,573萬餘元）</w:t>
      </w:r>
      <w:r w:rsidRPr="005401D9">
        <w:rPr>
          <w:rFonts w:ascii="標楷體" w:eastAsia="標楷體" w:hAnsi="標楷體" w:hint="eastAsia"/>
          <w:color w:val="000000" w:themeColor="text1"/>
          <w:szCs w:val="24"/>
        </w:rPr>
        <w:t>，</w:t>
      </w:r>
      <w:proofErr w:type="gramStart"/>
      <w:r w:rsidR="009340B5" w:rsidRPr="005401D9">
        <w:rPr>
          <w:rFonts w:ascii="標楷體" w:eastAsia="標楷體" w:hAnsi="標楷體" w:hint="eastAsia"/>
          <w:color w:val="000000" w:themeColor="text1"/>
          <w:szCs w:val="24"/>
        </w:rPr>
        <w:t>1</w:t>
      </w:r>
      <w:r w:rsidR="009340B5" w:rsidRPr="005401D9">
        <w:rPr>
          <w:rFonts w:ascii="標楷體" w:eastAsia="標楷體" w:hAnsi="標楷體"/>
          <w:color w:val="000000" w:themeColor="text1"/>
          <w:szCs w:val="24"/>
        </w:rPr>
        <w:t>1</w:t>
      </w:r>
      <w:r w:rsidR="003475BB" w:rsidRPr="005401D9">
        <w:rPr>
          <w:rFonts w:ascii="標楷體" w:eastAsia="標楷體" w:hAnsi="標楷體" w:hint="eastAsia"/>
          <w:color w:val="000000" w:themeColor="text1"/>
          <w:szCs w:val="24"/>
        </w:rPr>
        <w:t>3</w:t>
      </w:r>
      <w:proofErr w:type="gramEnd"/>
      <w:r w:rsidR="009340B5" w:rsidRPr="005401D9">
        <w:rPr>
          <w:rFonts w:ascii="標楷體" w:eastAsia="標楷體" w:hAnsi="標楷體" w:hint="eastAsia"/>
          <w:color w:val="000000" w:themeColor="text1"/>
          <w:szCs w:val="24"/>
        </w:rPr>
        <w:t>年度舉借</w:t>
      </w:r>
      <w:r w:rsidR="003475BB" w:rsidRPr="005401D9">
        <w:rPr>
          <w:rFonts w:ascii="標楷體" w:eastAsia="標楷體" w:hAnsi="標楷體" w:hint="eastAsia"/>
          <w:color w:val="000000" w:themeColor="text1"/>
          <w:szCs w:val="24"/>
        </w:rPr>
        <w:t>495</w:t>
      </w:r>
      <w:r w:rsidR="009807E2" w:rsidRPr="005401D9">
        <w:rPr>
          <w:rFonts w:ascii="標楷體" w:eastAsia="標楷體" w:hAnsi="標楷體" w:hint="eastAsia"/>
          <w:color w:val="000000" w:themeColor="text1"/>
          <w:szCs w:val="24"/>
        </w:rPr>
        <w:t>億元，</w:t>
      </w:r>
      <w:r w:rsidR="003475BB" w:rsidRPr="005401D9">
        <w:rPr>
          <w:rFonts w:ascii="標楷體" w:eastAsia="標楷體" w:hAnsi="標楷體" w:hint="eastAsia"/>
          <w:color w:val="000000" w:themeColor="text1"/>
          <w:szCs w:val="24"/>
        </w:rPr>
        <w:t>較可用預算數524億元，減少29億元，約5.53％，主要係配合業務需求，減少舉借長期債務所致</w:t>
      </w:r>
      <w:r w:rsidR="00733E42" w:rsidRPr="005401D9">
        <w:rPr>
          <w:rFonts w:ascii="標楷體" w:eastAsia="標楷體" w:hAnsi="標楷體" w:hint="eastAsia"/>
          <w:color w:val="000000" w:themeColor="text1"/>
          <w:szCs w:val="24"/>
        </w:rPr>
        <w:t>；</w:t>
      </w:r>
      <w:r w:rsidR="009807E2" w:rsidRPr="005401D9">
        <w:rPr>
          <w:rFonts w:ascii="標楷體" w:eastAsia="標楷體" w:hAnsi="標楷體" w:hint="eastAsia"/>
          <w:color w:val="000000" w:themeColor="text1"/>
          <w:szCs w:val="24"/>
        </w:rPr>
        <w:t>償還37</w:t>
      </w:r>
      <w:r w:rsidR="003475BB" w:rsidRPr="005401D9">
        <w:rPr>
          <w:rFonts w:ascii="標楷體" w:eastAsia="標楷體" w:hAnsi="標楷體" w:hint="eastAsia"/>
          <w:color w:val="000000" w:themeColor="text1"/>
          <w:szCs w:val="24"/>
        </w:rPr>
        <w:t>1</w:t>
      </w:r>
      <w:r w:rsidR="009807E2" w:rsidRPr="005401D9">
        <w:rPr>
          <w:rFonts w:ascii="標楷體" w:eastAsia="標楷體" w:hAnsi="標楷體" w:hint="eastAsia"/>
          <w:color w:val="000000" w:themeColor="text1"/>
          <w:szCs w:val="24"/>
        </w:rPr>
        <w:t>億2,573萬元，較可用預算數37</w:t>
      </w:r>
      <w:r w:rsidR="003475BB" w:rsidRPr="005401D9">
        <w:rPr>
          <w:rFonts w:ascii="標楷體" w:eastAsia="標楷體" w:hAnsi="標楷體" w:hint="eastAsia"/>
          <w:color w:val="000000" w:themeColor="text1"/>
          <w:szCs w:val="24"/>
        </w:rPr>
        <w:t>1</w:t>
      </w:r>
      <w:r w:rsidR="009807E2" w:rsidRPr="005401D9">
        <w:rPr>
          <w:rFonts w:ascii="標楷體" w:eastAsia="標楷體" w:hAnsi="標楷體" w:hint="eastAsia"/>
          <w:color w:val="000000" w:themeColor="text1"/>
          <w:szCs w:val="24"/>
        </w:rPr>
        <w:t>億2,574萬元，減少</w:t>
      </w:r>
      <w:r w:rsidR="003475BB" w:rsidRPr="005401D9">
        <w:rPr>
          <w:rFonts w:ascii="標楷體" w:eastAsia="標楷體" w:hAnsi="標楷體" w:hint="eastAsia"/>
          <w:color w:val="000000" w:themeColor="text1"/>
          <w:szCs w:val="24"/>
        </w:rPr>
        <w:t>1萬</w:t>
      </w:r>
      <w:r w:rsidR="009807E2" w:rsidRPr="005401D9">
        <w:rPr>
          <w:rFonts w:ascii="標楷體" w:eastAsia="標楷體" w:hAnsi="標楷體" w:hint="eastAsia"/>
          <w:color w:val="000000" w:themeColor="text1"/>
          <w:szCs w:val="24"/>
        </w:rPr>
        <w:t>元</w:t>
      </w:r>
      <w:r w:rsidR="00AF5862" w:rsidRPr="005401D9">
        <w:rPr>
          <w:rFonts w:ascii="標楷體" w:eastAsia="標楷體" w:hAnsi="標楷體" w:hint="eastAsia"/>
          <w:color w:val="000000" w:themeColor="text1"/>
          <w:szCs w:val="24"/>
        </w:rPr>
        <w:t>，</w:t>
      </w:r>
      <w:r w:rsidR="00A854DF" w:rsidRPr="005401D9">
        <w:rPr>
          <w:rFonts w:ascii="標楷體" w:eastAsia="標楷體" w:hAnsi="標楷體" w:hint="eastAsia"/>
          <w:color w:val="000000" w:themeColor="text1"/>
          <w:szCs w:val="24"/>
        </w:rPr>
        <w:t>期末餘額為</w:t>
      </w:r>
      <w:r w:rsidR="009807E2" w:rsidRPr="005401D9">
        <w:rPr>
          <w:rFonts w:ascii="標楷體" w:eastAsia="標楷體" w:hAnsi="標楷體" w:hint="eastAsia"/>
          <w:color w:val="000000" w:themeColor="text1"/>
          <w:szCs w:val="24"/>
        </w:rPr>
        <w:t>1,</w:t>
      </w:r>
      <w:r w:rsidR="003475BB" w:rsidRPr="005401D9">
        <w:rPr>
          <w:rFonts w:ascii="標楷體" w:eastAsia="標楷體" w:hAnsi="標楷體" w:hint="eastAsia"/>
          <w:color w:val="000000" w:themeColor="text1"/>
          <w:szCs w:val="24"/>
        </w:rPr>
        <w:t>167</w:t>
      </w:r>
      <w:r w:rsidR="009807E2"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9</w:t>
      </w:r>
      <w:r w:rsidR="009807E2" w:rsidRPr="005401D9">
        <w:rPr>
          <w:rFonts w:ascii="標楷體" w:eastAsia="標楷體" w:hAnsi="標楷體" w:hint="eastAsia"/>
          <w:color w:val="000000" w:themeColor="text1"/>
          <w:szCs w:val="24"/>
        </w:rPr>
        <w:t>,</w:t>
      </w:r>
      <w:r w:rsidR="003475BB" w:rsidRPr="005401D9">
        <w:rPr>
          <w:rFonts w:ascii="標楷體" w:eastAsia="標楷體" w:hAnsi="標楷體" w:hint="eastAsia"/>
          <w:color w:val="000000" w:themeColor="text1"/>
          <w:szCs w:val="24"/>
        </w:rPr>
        <w:t>881</w:t>
      </w:r>
      <w:r w:rsidR="009807E2" w:rsidRPr="005401D9">
        <w:rPr>
          <w:rFonts w:ascii="標楷體" w:eastAsia="標楷體" w:hAnsi="標楷體" w:hint="eastAsia"/>
          <w:color w:val="000000" w:themeColor="text1"/>
          <w:szCs w:val="24"/>
        </w:rPr>
        <w:t>萬餘元</w:t>
      </w:r>
      <w:r w:rsidR="00D67276" w:rsidRPr="005401D9">
        <w:rPr>
          <w:rFonts w:ascii="標楷體" w:eastAsia="標楷體" w:hAnsi="標楷體" w:hint="eastAsia"/>
          <w:color w:val="000000" w:themeColor="text1"/>
          <w:szCs w:val="24"/>
        </w:rPr>
        <w:t>（</w:t>
      </w:r>
      <w:r w:rsidR="00311057" w:rsidRPr="005401D9">
        <w:rPr>
          <w:rFonts w:ascii="標楷體" w:eastAsia="標楷體" w:hAnsi="標楷體" w:hint="eastAsia"/>
          <w:color w:val="000000" w:themeColor="text1"/>
          <w:szCs w:val="24"/>
        </w:rPr>
        <w:t>含1年內到期長期借款</w:t>
      </w:r>
      <w:r w:rsidR="003475BB" w:rsidRPr="005401D9">
        <w:rPr>
          <w:rFonts w:ascii="標楷體" w:eastAsia="標楷體" w:hAnsi="標楷體" w:hint="eastAsia"/>
          <w:color w:val="000000" w:themeColor="text1"/>
          <w:szCs w:val="24"/>
        </w:rPr>
        <w:t>283</w:t>
      </w:r>
      <w:r w:rsidR="00311057" w:rsidRPr="005401D9">
        <w:rPr>
          <w:rFonts w:ascii="標楷體" w:eastAsia="標楷體" w:hAnsi="標楷體" w:hint="eastAsia"/>
          <w:color w:val="000000" w:themeColor="text1"/>
          <w:szCs w:val="24"/>
        </w:rPr>
        <w:t>億</w:t>
      </w:r>
      <w:r w:rsidR="003475BB" w:rsidRPr="005401D9">
        <w:rPr>
          <w:rFonts w:ascii="標楷體" w:eastAsia="標楷體" w:hAnsi="標楷體" w:hint="eastAsia"/>
          <w:color w:val="000000" w:themeColor="text1"/>
          <w:szCs w:val="24"/>
        </w:rPr>
        <w:t>1</w:t>
      </w:r>
      <w:r w:rsidR="00311057" w:rsidRPr="005401D9">
        <w:rPr>
          <w:rFonts w:ascii="標楷體" w:eastAsia="標楷體" w:hAnsi="標楷體" w:hint="eastAsia"/>
          <w:color w:val="000000" w:themeColor="text1"/>
          <w:szCs w:val="24"/>
        </w:rPr>
        <w:t>,</w:t>
      </w:r>
      <w:r w:rsidR="003475BB" w:rsidRPr="005401D9">
        <w:rPr>
          <w:rFonts w:ascii="標楷體" w:eastAsia="標楷體" w:hAnsi="標楷體" w:hint="eastAsia"/>
          <w:color w:val="000000" w:themeColor="text1"/>
          <w:szCs w:val="24"/>
        </w:rPr>
        <w:t>131</w:t>
      </w:r>
      <w:r w:rsidR="00311057" w:rsidRPr="005401D9">
        <w:rPr>
          <w:rFonts w:ascii="標楷體" w:eastAsia="標楷體" w:hAnsi="標楷體" w:hint="eastAsia"/>
          <w:color w:val="000000" w:themeColor="text1"/>
          <w:szCs w:val="24"/>
        </w:rPr>
        <w:t>萬餘元</w:t>
      </w:r>
      <w:r w:rsidR="00636B73" w:rsidRPr="005401D9">
        <w:rPr>
          <w:rFonts w:ascii="標楷體" w:eastAsia="標楷體" w:hAnsi="標楷體" w:hint="eastAsia"/>
          <w:color w:val="000000" w:themeColor="text1"/>
          <w:szCs w:val="24"/>
        </w:rPr>
        <w:t>）</w:t>
      </w:r>
      <w:r w:rsidR="00311057" w:rsidRPr="005401D9">
        <w:rPr>
          <w:rFonts w:ascii="標楷體" w:eastAsia="標楷體" w:hAnsi="標楷體" w:hint="eastAsia"/>
          <w:color w:val="000000" w:themeColor="text1"/>
          <w:szCs w:val="24"/>
        </w:rPr>
        <w:t>。</w:t>
      </w:r>
    </w:p>
    <w:p w14:paraId="793964D0" w14:textId="32EF67F2" w:rsidR="000027F0" w:rsidRPr="005401D9" w:rsidRDefault="000027F0" w:rsidP="00506BFD">
      <w:pPr>
        <w:spacing w:beforeLines="20" w:before="72" w:afterLines="20" w:after="72" w:line="540" w:lineRule="exact"/>
        <w:ind w:firstLineChars="200" w:firstLine="561"/>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lastRenderedPageBreak/>
        <w:t>（五</w:t>
      </w:r>
      <w:r w:rsidR="00636B73" w:rsidRPr="005401D9">
        <w:rPr>
          <w:rFonts w:ascii="標楷體" w:eastAsia="標楷體" w:hAnsi="標楷體" w:hint="eastAsia"/>
          <w:b/>
          <w:color w:val="000000" w:themeColor="text1"/>
          <w:sz w:val="28"/>
          <w:szCs w:val="24"/>
        </w:rPr>
        <w:t>）</w:t>
      </w:r>
      <w:r w:rsidR="00C2394A"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重要審核意見</w:t>
      </w:r>
    </w:p>
    <w:p w14:paraId="29DD81DD" w14:textId="48C2FF98" w:rsidR="009C7FA9" w:rsidRPr="005401D9" w:rsidRDefault="009C7FA9" w:rsidP="0002737D">
      <w:pPr>
        <w:overflowPunct w:val="0"/>
        <w:spacing w:beforeLines="20" w:before="72" w:afterLines="20" w:after="72" w:line="52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1</w:t>
      </w:r>
      <w:r w:rsidRPr="005401D9">
        <w:rPr>
          <w:rFonts w:ascii="標楷體" w:eastAsia="標楷體" w:hAnsi="標楷體"/>
          <w:b/>
          <w:color w:val="000000" w:themeColor="text1"/>
          <w:sz w:val="28"/>
          <w:szCs w:val="24"/>
        </w:rPr>
        <w:t>.</w:t>
      </w:r>
      <w:r w:rsidR="00D97DEE" w:rsidRPr="005401D9">
        <w:rPr>
          <w:rFonts w:ascii="標楷體" w:eastAsia="標楷體" w:hAnsi="標楷體" w:hint="eastAsia"/>
          <w:b/>
          <w:color w:val="000000" w:themeColor="text1"/>
          <w:sz w:val="28"/>
          <w:szCs w:val="24"/>
        </w:rPr>
        <w:t xml:space="preserve">　</w:t>
      </w:r>
      <w:r w:rsidR="008333F3" w:rsidRPr="005401D9">
        <w:rPr>
          <w:rFonts w:ascii="標楷體" w:eastAsia="標楷體" w:hAnsi="標楷體" w:hint="eastAsia"/>
          <w:b/>
          <w:color w:val="000000" w:themeColor="text1"/>
          <w:spacing w:val="-4"/>
          <w:sz w:val="28"/>
          <w:szCs w:val="24"/>
        </w:rPr>
        <w:t>肩負穩定供水任務，惟</w:t>
      </w:r>
      <w:r w:rsidR="0073742B" w:rsidRPr="005401D9">
        <w:rPr>
          <w:rFonts w:ascii="標楷體" w:eastAsia="標楷體" w:hAnsi="標楷體" w:hint="eastAsia"/>
          <w:b/>
          <w:color w:val="000000" w:themeColor="text1"/>
          <w:spacing w:val="-4"/>
          <w:sz w:val="28"/>
          <w:szCs w:val="24"/>
        </w:rPr>
        <w:t>營運結果</w:t>
      </w:r>
      <w:r w:rsidR="008333F3" w:rsidRPr="005401D9">
        <w:rPr>
          <w:rFonts w:ascii="標楷體" w:eastAsia="標楷體" w:hAnsi="標楷體" w:hint="eastAsia"/>
          <w:b/>
          <w:color w:val="000000" w:themeColor="text1"/>
          <w:spacing w:val="-4"/>
          <w:sz w:val="28"/>
          <w:szCs w:val="24"/>
        </w:rPr>
        <w:t>連續2年發生虧損，又給水投資報酬率呈現負值且逐年惡化，及動力費用呈逐年增加，允宜</w:t>
      </w:r>
      <w:proofErr w:type="gramStart"/>
      <w:r w:rsidR="008333F3" w:rsidRPr="005401D9">
        <w:rPr>
          <w:rFonts w:ascii="標楷體" w:eastAsia="標楷體" w:hAnsi="標楷體" w:hint="eastAsia"/>
          <w:b/>
          <w:color w:val="000000" w:themeColor="text1"/>
          <w:spacing w:val="-4"/>
          <w:sz w:val="28"/>
          <w:szCs w:val="24"/>
        </w:rPr>
        <w:t>研謀善策</w:t>
      </w:r>
      <w:proofErr w:type="gramEnd"/>
      <w:r w:rsidR="008333F3" w:rsidRPr="005401D9">
        <w:rPr>
          <w:rFonts w:ascii="標楷體" w:eastAsia="標楷體" w:hAnsi="標楷體" w:hint="eastAsia"/>
          <w:b/>
          <w:color w:val="000000" w:themeColor="text1"/>
          <w:spacing w:val="-4"/>
          <w:sz w:val="28"/>
          <w:szCs w:val="24"/>
        </w:rPr>
        <w:t>因應，以確保財務穩健。</w:t>
      </w:r>
    </w:p>
    <w:p w14:paraId="31CBD054" w14:textId="30CD837A" w:rsidR="009C7FA9" w:rsidRPr="005401D9" w:rsidRDefault="008333F3" w:rsidP="00506BFD">
      <w:pPr>
        <w:overflowPunct w:val="0"/>
        <w:spacing w:line="58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w:t>
      </w:r>
      <w:r w:rsidR="00D648B8" w:rsidRPr="005401D9">
        <w:rPr>
          <w:rFonts w:ascii="標楷體" w:eastAsia="標楷體" w:hAnsi="標楷體" w:hint="eastAsia"/>
          <w:color w:val="000000" w:themeColor="text1"/>
          <w:szCs w:val="24"/>
        </w:rPr>
        <w:t>提供量足、質優自來水，</w:t>
      </w:r>
      <w:r w:rsidRPr="005401D9">
        <w:rPr>
          <w:rFonts w:ascii="標楷體" w:eastAsia="標楷體" w:hAnsi="標楷體" w:hint="eastAsia"/>
          <w:color w:val="000000" w:themeColor="text1"/>
          <w:szCs w:val="24"/>
        </w:rPr>
        <w:t>每年辦理各項降低漏水率及供水投資計畫，</w:t>
      </w:r>
      <w:proofErr w:type="gramStart"/>
      <w:r w:rsidRPr="005401D9">
        <w:rPr>
          <w:rFonts w:ascii="標楷體" w:eastAsia="標楷體" w:hAnsi="標楷體" w:hint="eastAsia"/>
          <w:color w:val="000000" w:themeColor="text1"/>
          <w:szCs w:val="24"/>
        </w:rPr>
        <w:t>113</w:t>
      </w:r>
      <w:proofErr w:type="gramEnd"/>
      <w:r w:rsidRPr="005401D9">
        <w:rPr>
          <w:rFonts w:ascii="標楷體" w:eastAsia="標楷體" w:hAnsi="標楷體" w:hint="eastAsia"/>
          <w:color w:val="000000" w:themeColor="text1"/>
          <w:szCs w:val="24"/>
        </w:rPr>
        <w:t>年度營運結果，</w:t>
      </w:r>
      <w:proofErr w:type="gramStart"/>
      <w:r w:rsidRPr="005401D9">
        <w:rPr>
          <w:rFonts w:ascii="標楷體" w:eastAsia="標楷體" w:hAnsi="標楷體" w:hint="eastAsia"/>
          <w:color w:val="000000" w:themeColor="text1"/>
          <w:szCs w:val="24"/>
        </w:rPr>
        <w:t>本期淨損</w:t>
      </w:r>
      <w:proofErr w:type="gramEnd"/>
      <w:r w:rsidRPr="005401D9">
        <w:rPr>
          <w:rFonts w:ascii="標楷體" w:eastAsia="標楷體" w:hAnsi="標楷體" w:hint="eastAsia"/>
          <w:color w:val="000000" w:themeColor="text1"/>
          <w:szCs w:val="24"/>
        </w:rPr>
        <w:t>39億7,427萬餘元，較預算淨損22億6,662萬元，</w:t>
      </w:r>
      <w:proofErr w:type="gramStart"/>
      <w:r w:rsidRPr="005401D9">
        <w:rPr>
          <w:rFonts w:ascii="標楷體" w:eastAsia="標楷體" w:hAnsi="標楷體" w:hint="eastAsia"/>
          <w:color w:val="000000" w:themeColor="text1"/>
          <w:szCs w:val="24"/>
        </w:rPr>
        <w:t>增損17億</w:t>
      </w:r>
      <w:proofErr w:type="gramEnd"/>
      <w:r w:rsidRPr="005401D9">
        <w:rPr>
          <w:rFonts w:ascii="標楷體" w:eastAsia="標楷體" w:hAnsi="標楷體" w:hint="eastAsia"/>
          <w:color w:val="000000" w:themeColor="text1"/>
          <w:szCs w:val="24"/>
        </w:rPr>
        <w:t>765萬餘元，約75.34％，主要係因售水量減少，給水收入較預計減少，</w:t>
      </w:r>
      <w:r w:rsidR="009050CC" w:rsidRPr="005401D9">
        <w:rPr>
          <w:rFonts w:ascii="標楷體" w:eastAsia="標楷體" w:hAnsi="標楷體" w:hint="eastAsia"/>
          <w:color w:val="000000" w:themeColor="text1"/>
          <w:szCs w:val="24"/>
        </w:rPr>
        <w:t>及</w:t>
      </w:r>
      <w:r w:rsidRPr="005401D9">
        <w:rPr>
          <w:rFonts w:ascii="標楷體" w:eastAsia="標楷體" w:hAnsi="標楷體" w:hint="eastAsia"/>
          <w:color w:val="000000" w:themeColor="text1"/>
          <w:szCs w:val="24"/>
        </w:rPr>
        <w:t>台灣電力公司調漲電費，動力費較預計增加所致。經查經營管理情形，核有下列事項：</w:t>
      </w:r>
    </w:p>
    <w:p w14:paraId="73040692" w14:textId="105F1A64" w:rsidR="009C7FA9" w:rsidRPr="005401D9" w:rsidRDefault="00DC1C36" w:rsidP="00506BFD">
      <w:pPr>
        <w:overflowPunct w:val="0"/>
        <w:spacing w:line="580" w:lineRule="exact"/>
        <w:ind w:firstLineChars="450" w:firstLine="1261"/>
        <w:jc w:val="both"/>
        <w:rPr>
          <w:rFonts w:ascii="標楷體" w:eastAsia="標楷體" w:hAnsi="標楷體"/>
          <w:color w:val="000000" w:themeColor="text1"/>
          <w:spacing w:val="6"/>
          <w:szCs w:val="24"/>
        </w:rPr>
      </w:pPr>
      <w:r>
        <w:rPr>
          <w:rFonts w:ascii="標楷體" w:eastAsia="標楷體" w:hAnsi="標楷體" w:hint="eastAsia"/>
          <w:b/>
          <w:noProof/>
          <w:color w:val="000000" w:themeColor="text1"/>
          <w:sz w:val="28"/>
          <w:szCs w:val="24"/>
        </w:rPr>
        <mc:AlternateContent>
          <mc:Choice Requires="wps">
            <w:drawing>
              <wp:anchor distT="0" distB="0" distL="114300" distR="114300" simplePos="0" relativeHeight="251778048" behindDoc="0" locked="0" layoutInCell="1" allowOverlap="1" wp14:anchorId="4F14DA62" wp14:editId="446E2D6C">
                <wp:simplePos x="0" y="0"/>
                <wp:positionH relativeFrom="column">
                  <wp:posOffset>2444115</wp:posOffset>
                </wp:positionH>
                <wp:positionV relativeFrom="paragraph">
                  <wp:posOffset>5122133</wp:posOffset>
                </wp:positionV>
                <wp:extent cx="485775" cy="208280"/>
                <wp:effectExtent l="0" t="0" r="9525" b="1270"/>
                <wp:wrapNone/>
                <wp:docPr id="2043456598" name="文字方塊 42"/>
                <wp:cNvGraphicFramePr/>
                <a:graphic xmlns:a="http://schemas.openxmlformats.org/drawingml/2006/main">
                  <a:graphicData uri="http://schemas.microsoft.com/office/word/2010/wordprocessingShape">
                    <wps:wsp>
                      <wps:cNvSpPr txBox="1"/>
                      <wps:spPr>
                        <a:xfrm>
                          <a:off x="0" y="0"/>
                          <a:ext cx="485775" cy="208280"/>
                        </a:xfrm>
                        <a:prstGeom prst="rect">
                          <a:avLst/>
                        </a:prstGeom>
                        <a:solidFill>
                          <a:schemeClr val="lt1"/>
                        </a:solidFill>
                        <a:ln w="6350">
                          <a:noFill/>
                        </a:ln>
                      </wps:spPr>
                      <wps:txbx>
                        <w:txbxContent>
                          <w:p w14:paraId="15A517CF" w14:textId="55F741B9" w:rsidR="007674F4" w:rsidRPr="001C4955" w:rsidRDefault="007674F4" w:rsidP="001C4955">
                            <w:pPr>
                              <w:spacing w:line="160" w:lineRule="exact"/>
                              <w:rPr>
                                <w:rFonts w:ascii="標楷體" w:eastAsia="標楷體" w:hAnsi="標楷體"/>
                                <w:sz w:val="18"/>
                                <w:szCs w:val="18"/>
                              </w:rPr>
                            </w:pPr>
                            <w:r w:rsidRPr="001C4955">
                              <w:rPr>
                                <w:rFonts w:ascii="標楷體" w:eastAsia="標楷體" w:hAnsi="標楷體" w:hint="eastAsia"/>
                                <w:sz w:val="18"/>
                                <w:szCs w:val="18"/>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14DA62" id="_x0000_t202" coordsize="21600,21600" o:spt="202" path="m,l,21600r21600,l21600,xe">
                <v:stroke joinstyle="miter"/>
                <v:path gradientshapeok="t" o:connecttype="rect"/>
              </v:shapetype>
              <v:shape id="文字方塊 42" o:spid="_x0000_s1026" type="#_x0000_t202" style="position:absolute;left:0;text-align:left;margin-left:192.45pt;margin-top:403.3pt;width:38.25pt;height:16.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" fillcolor="white [3201]" stroked="f" strokeweight=".5pt">
                <v:textbox>
                  <w:txbxContent>
                    <w:p w14:paraId="15A517CF" w14:textId="55F741B9" w:rsidR="007674F4" w:rsidRPr="001C4955" w:rsidRDefault="007674F4" w:rsidP="001C4955">
                      <w:pPr>
                        <w:spacing w:line="160" w:lineRule="exact"/>
                        <w:rPr>
                          <w:rFonts w:ascii="標楷體" w:eastAsia="標楷體" w:hAnsi="標楷體"/>
                          <w:sz w:val="18"/>
                          <w:szCs w:val="18"/>
                        </w:rPr>
                      </w:pPr>
                      <w:r w:rsidRPr="001C4955">
                        <w:rPr>
                          <w:rFonts w:ascii="標楷體" w:eastAsia="標楷體" w:hAnsi="標楷體" w:hint="eastAsia"/>
                          <w:sz w:val="18"/>
                          <w:szCs w:val="18"/>
                        </w:rPr>
                        <w:t>年度</w:t>
                      </w:r>
                    </w:p>
                  </w:txbxContent>
                </v:textbox>
              </v:shape>
            </w:pict>
          </mc:Fallback>
        </mc:AlternateContent>
      </w:r>
      <w:r w:rsidR="00AE7286">
        <w:rPr>
          <w:rFonts w:ascii="標楷體" w:eastAsia="標楷體" w:hAnsi="標楷體" w:hint="eastAsia"/>
          <w:noProof/>
          <w:sz w:val="32"/>
          <w:szCs w:val="32"/>
          <w:lang w:val="zh-TW"/>
        </w:rPr>
        <mc:AlternateContent>
          <mc:Choice Requires="wps">
            <w:drawing>
              <wp:anchor distT="0" distB="0" distL="114300" distR="114300" simplePos="0" relativeHeight="251780096" behindDoc="0" locked="0" layoutInCell="1" allowOverlap="1" wp14:anchorId="6749C37F" wp14:editId="50673A8E">
                <wp:simplePos x="0" y="0"/>
                <wp:positionH relativeFrom="column">
                  <wp:posOffset>1881339</wp:posOffset>
                </wp:positionH>
                <wp:positionV relativeFrom="paragraph">
                  <wp:posOffset>6008370</wp:posOffset>
                </wp:positionV>
                <wp:extent cx="2662433" cy="219226"/>
                <wp:effectExtent l="0" t="0" r="5080" b="9525"/>
                <wp:wrapNone/>
                <wp:docPr id="1317852622" name="文字方塊 44"/>
                <wp:cNvGraphicFramePr/>
                <a:graphic xmlns:a="http://schemas.openxmlformats.org/drawingml/2006/main">
                  <a:graphicData uri="http://schemas.microsoft.com/office/word/2010/wordprocessingShape">
                    <wps:wsp>
                      <wps:cNvSpPr txBox="1"/>
                      <wps:spPr>
                        <a:xfrm>
                          <a:off x="0" y="0"/>
                          <a:ext cx="2662433" cy="219226"/>
                        </a:xfrm>
                        <a:prstGeom prst="rect">
                          <a:avLst/>
                        </a:prstGeom>
                        <a:solidFill>
                          <a:schemeClr val="lt1"/>
                        </a:solidFill>
                        <a:ln w="6350">
                          <a:noFill/>
                        </a:ln>
                      </wps:spPr>
                      <wps:txbx>
                        <w:txbxContent>
                          <w:p w14:paraId="3199A462" w14:textId="096D305C" w:rsidR="00AE7286" w:rsidRDefault="00991979" w:rsidP="00991979">
                            <w:pPr>
                              <w:spacing w:line="180" w:lineRule="exact"/>
                              <w:ind w:leftChars="-40" w:left="-96"/>
                            </w:pPr>
                            <w:r w:rsidRPr="00194DE3">
                              <w:rPr>
                                <w:rFonts w:ascii="標楷體" w:eastAsia="標楷體" w:hAnsi="標楷體" w:hint="eastAsia"/>
                                <w:color w:val="000000" w:themeColor="text1"/>
                                <w:sz w:val="18"/>
                                <w:szCs w:val="20"/>
                              </w:rPr>
                              <w:t>資料來源：整理自台</w:t>
                            </w:r>
                            <w:r>
                              <w:rPr>
                                <w:rFonts w:ascii="標楷體" w:eastAsia="標楷體" w:hAnsi="標楷體" w:hint="eastAsia"/>
                                <w:color w:val="000000" w:themeColor="text1"/>
                                <w:sz w:val="18"/>
                                <w:szCs w:val="20"/>
                              </w:rPr>
                              <w:t>灣自來</w:t>
                            </w:r>
                            <w:r w:rsidRPr="00194DE3">
                              <w:rPr>
                                <w:rFonts w:ascii="標楷體" w:eastAsia="標楷體" w:hAnsi="標楷體" w:hint="eastAsia"/>
                                <w:color w:val="000000" w:themeColor="text1"/>
                                <w:sz w:val="18"/>
                                <w:szCs w:val="20"/>
                              </w:rPr>
                              <w:t>水公司提供資</w:t>
                            </w:r>
                            <w:r>
                              <w:rPr>
                                <w:rFonts w:ascii="標楷體" w:eastAsia="標楷體" w:hAnsi="標楷體" w:hint="eastAsia"/>
                                <w:color w:val="000000" w:themeColor="text1"/>
                                <w:sz w:val="18"/>
                                <w:szCs w:val="20"/>
                              </w:rPr>
                              <w:t>料</w:t>
                            </w:r>
                            <w:r w:rsidRPr="00194DE3">
                              <w:rPr>
                                <w:rFonts w:ascii="標楷體" w:eastAsia="標楷體" w:hAnsi="標楷體" w:hint="eastAsia"/>
                                <w:color w:val="000000" w:themeColor="text1"/>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749C37F" id="_x0000_t202" coordsize="21600,21600" o:spt="202" path="m,l,21600r21600,l21600,xe">
                <v:stroke joinstyle="miter"/>
                <v:path gradientshapeok="t" o:connecttype="rect"/>
              </v:shapetype>
              <v:shape id="文字方塊 44" o:spid="_x0000_s1026" type="#_x0000_t202" style="position:absolute;left:0;text-align:left;margin-left:148.15pt;margin-top:473.1pt;width:209.65pt;height:17.2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" fillcolor="white [3201]" stroked="f" strokeweight=".5pt">
                <v:textbox>
                  <w:txbxContent>
                    <w:p w14:paraId="3199A462" w14:textId="096D305C" w:rsidR="00AE7286" w:rsidRDefault="00991979" w:rsidP="00991979">
                      <w:pPr>
                        <w:spacing w:line="180" w:lineRule="exact"/>
                        <w:ind w:leftChars="-40" w:left="-96"/>
                      </w:pPr>
                      <w:r w:rsidRPr="00194DE3">
                        <w:rPr>
                          <w:rFonts w:ascii="標楷體" w:eastAsia="標楷體" w:hAnsi="標楷體" w:hint="eastAsia"/>
                          <w:color w:val="000000" w:themeColor="text1"/>
                          <w:sz w:val="18"/>
                          <w:szCs w:val="20"/>
                        </w:rPr>
                        <w:t>資料來源：整理自台</w:t>
                      </w:r>
                      <w:r>
                        <w:rPr>
                          <w:rFonts w:ascii="標楷體" w:eastAsia="標楷體" w:hAnsi="標楷體" w:hint="eastAsia"/>
                          <w:color w:val="000000" w:themeColor="text1"/>
                          <w:sz w:val="18"/>
                          <w:szCs w:val="20"/>
                        </w:rPr>
                        <w:t>灣自來</w:t>
                      </w:r>
                      <w:r w:rsidRPr="00194DE3">
                        <w:rPr>
                          <w:rFonts w:ascii="標楷體" w:eastAsia="標楷體" w:hAnsi="標楷體" w:hint="eastAsia"/>
                          <w:color w:val="000000" w:themeColor="text1"/>
                          <w:sz w:val="18"/>
                          <w:szCs w:val="20"/>
                        </w:rPr>
                        <w:t>水公司提供資</w:t>
                      </w:r>
                      <w:r>
                        <w:rPr>
                          <w:rFonts w:ascii="標楷體" w:eastAsia="標楷體" w:hAnsi="標楷體" w:hint="eastAsia"/>
                          <w:color w:val="000000" w:themeColor="text1"/>
                          <w:sz w:val="18"/>
                          <w:szCs w:val="20"/>
                        </w:rPr>
                        <w:t>料</w:t>
                      </w:r>
                      <w:r w:rsidRPr="00194DE3">
                        <w:rPr>
                          <w:rFonts w:ascii="標楷體" w:eastAsia="標楷體" w:hAnsi="標楷體" w:hint="eastAsia"/>
                          <w:color w:val="000000" w:themeColor="text1"/>
                          <w:sz w:val="18"/>
                          <w:szCs w:val="20"/>
                        </w:rPr>
                        <w:t>。</w:t>
                      </w:r>
                    </w:p>
                  </w:txbxContent>
                </v:textbox>
              </v:shape>
            </w:pict>
          </mc:Fallback>
        </mc:AlternateContent>
      </w:r>
      <w:r w:rsidR="00B8154B" w:rsidRPr="0072300A">
        <w:rPr>
          <w:rFonts w:ascii="標楷體" w:eastAsia="標楷體" w:hAnsi="標楷體" w:hint="eastAsia"/>
          <w:noProof/>
          <w:sz w:val="32"/>
          <w:szCs w:val="32"/>
          <w:lang w:val="zh-TW"/>
        </w:rPr>
        <mc:AlternateContent>
          <mc:Choice Requires="wpg">
            <w:drawing>
              <wp:anchor distT="0" distB="0" distL="114300" distR="114300" simplePos="0" relativeHeight="251777024" behindDoc="0" locked="0" layoutInCell="1" allowOverlap="1" wp14:anchorId="0AD362C1" wp14:editId="2B842E52">
                <wp:simplePos x="0" y="0"/>
                <wp:positionH relativeFrom="margin">
                  <wp:posOffset>1612265</wp:posOffset>
                </wp:positionH>
                <wp:positionV relativeFrom="paragraph">
                  <wp:posOffset>2827655</wp:posOffset>
                </wp:positionV>
                <wp:extent cx="4940300" cy="3581400"/>
                <wp:effectExtent l="0" t="0" r="0" b="0"/>
                <wp:wrapSquare wrapText="bothSides"/>
                <wp:docPr id="44" name="群組 44"/>
                <wp:cNvGraphicFramePr/>
                <a:graphic xmlns:a="http://schemas.openxmlformats.org/drawingml/2006/main">
                  <a:graphicData uri="http://schemas.microsoft.com/office/word/2010/wordprocessingGroup">
                    <wpg:wgp>
                      <wpg:cNvGrpSpPr/>
                      <wpg:grpSpPr>
                        <a:xfrm>
                          <a:off x="0" y="0"/>
                          <a:ext cx="4940300" cy="3581400"/>
                          <a:chOff x="26814" y="331616"/>
                          <a:chExt cx="5130300" cy="3364157"/>
                        </a:xfrm>
                      </wpg:grpSpPr>
                      <wpg:grpSp>
                        <wpg:cNvPr id="45" name="群組 45"/>
                        <wpg:cNvGrpSpPr/>
                        <wpg:grpSpPr>
                          <a:xfrm>
                            <a:off x="26814" y="331616"/>
                            <a:ext cx="5130300" cy="3364157"/>
                            <a:chOff x="26814" y="331616"/>
                            <a:chExt cx="5130300" cy="3364157"/>
                          </a:xfrm>
                        </wpg:grpSpPr>
                        <wps:wsp>
                          <wps:cNvPr id="46" name="文字方塊 2"/>
                          <wps:cNvSpPr txBox="1">
                            <a:spLocks noChangeArrowheads="1"/>
                          </wps:cNvSpPr>
                          <wps:spPr bwMode="auto">
                            <a:xfrm>
                              <a:off x="26814" y="331616"/>
                              <a:ext cx="5130300" cy="3364157"/>
                            </a:xfrm>
                            <a:prstGeom prst="rect">
                              <a:avLst/>
                            </a:prstGeom>
                            <a:solidFill>
                              <a:srgbClr val="FFFFFF"/>
                            </a:solidFill>
                            <a:ln w="9525">
                              <a:noFill/>
                              <a:miter lim="800000"/>
                              <a:headEnd/>
                              <a:tailEnd/>
                            </a:ln>
                          </wps:spPr>
                          <wps:txbx>
                            <w:txbxContent>
                              <w:p w14:paraId="738110FD" w14:textId="77777777" w:rsidR="00DF61CD" w:rsidRPr="00B129BF" w:rsidRDefault="00DF61CD" w:rsidP="00B8154B">
                                <w:pPr>
                                  <w:spacing w:afterLines="30" w:after="108" w:line="240" w:lineRule="exact"/>
                                  <w:jc w:val="center"/>
                                  <w:rPr>
                                    <w:rFonts w:ascii="標楷體" w:eastAsia="標楷體" w:hAnsi="標楷體"/>
                                    <w:b/>
                                    <w:color w:val="000000" w:themeColor="text1"/>
                                    <w:spacing w:val="-10"/>
                                    <w:szCs w:val="28"/>
                                  </w:rPr>
                                </w:pPr>
                                <w:r w:rsidRPr="00B129BF">
                                  <w:rPr>
                                    <w:rFonts w:ascii="標楷體" w:eastAsia="標楷體" w:hAnsi="標楷體" w:hint="eastAsia"/>
                                    <w:b/>
                                    <w:color w:val="000000" w:themeColor="text1"/>
                                    <w:szCs w:val="28"/>
                                  </w:rPr>
                                  <w:t>圖</w:t>
                                </w:r>
                                <w:r>
                                  <w:rPr>
                                    <w:rFonts w:ascii="標楷體" w:eastAsia="標楷體" w:hAnsi="標楷體"/>
                                    <w:b/>
                                    <w:color w:val="000000" w:themeColor="text1"/>
                                    <w:szCs w:val="28"/>
                                  </w:rPr>
                                  <w:t>1</w:t>
                                </w:r>
                                <w:r w:rsidRPr="00B129BF">
                                  <w:rPr>
                                    <w:rFonts w:ascii="標楷體" w:eastAsia="標楷體" w:hAnsi="標楷體" w:hint="eastAsia"/>
                                    <w:b/>
                                    <w:color w:val="000000" w:themeColor="text1"/>
                                    <w:szCs w:val="28"/>
                                  </w:rPr>
                                  <w:t xml:space="preserve"> </w:t>
                                </w:r>
                                <w:r w:rsidRPr="00B129BF">
                                  <w:rPr>
                                    <w:rFonts w:ascii="標楷體" w:eastAsia="標楷體" w:hAnsi="標楷體"/>
                                    <w:b/>
                                    <w:color w:val="000000" w:themeColor="text1"/>
                                    <w:szCs w:val="28"/>
                                  </w:rPr>
                                  <w:t xml:space="preserve"> </w:t>
                                </w:r>
                                <w:r w:rsidRPr="00B129BF">
                                  <w:rPr>
                                    <w:rFonts w:ascii="標楷體" w:eastAsia="標楷體" w:hAnsi="標楷體" w:hint="eastAsia"/>
                                    <w:b/>
                                    <w:color w:val="000000" w:themeColor="text1"/>
                                    <w:spacing w:val="-10"/>
                                    <w:szCs w:val="28"/>
                                  </w:rPr>
                                  <w:t>售水價格、售水成本及給水投資報酬率情形</w:t>
                                </w:r>
                              </w:p>
                              <w:p w14:paraId="3975B17F" w14:textId="77777777" w:rsidR="00DF61CD" w:rsidRPr="00B129BF" w:rsidRDefault="00DF61CD" w:rsidP="00DF61CD">
                                <w:pPr>
                                  <w:spacing w:line="240" w:lineRule="exact"/>
                                  <w:jc w:val="center"/>
                                  <w:rPr>
                                    <w:rFonts w:ascii="標楷體" w:eastAsia="標楷體" w:hAnsi="標楷體"/>
                                    <w:b/>
                                    <w:color w:val="000000" w:themeColor="text1"/>
                                    <w:spacing w:val="-10"/>
                                    <w:szCs w:val="28"/>
                                  </w:rPr>
                                </w:pPr>
                              </w:p>
                              <w:p w14:paraId="73272B14" w14:textId="77777777" w:rsidR="00DF61CD" w:rsidRPr="00B129BF" w:rsidRDefault="00DF61CD" w:rsidP="00DF61CD">
                                <w:pPr>
                                  <w:rPr>
                                    <w:color w:val="000000" w:themeColor="text1"/>
                                  </w:rPr>
                                </w:pPr>
                                <w:r>
                                  <w:rPr>
                                    <w:noProof/>
                                  </w:rPr>
                                  <w:drawing>
                                    <wp:inline distT="0" distB="0" distL="0" distR="0" wp14:anchorId="357F7F00" wp14:editId="798F19E4">
                                      <wp:extent cx="4802505" cy="2788285"/>
                                      <wp:effectExtent l="0" t="0" r="0" b="0"/>
                                      <wp:docPr id="2090288739" name="圖表 2090288739">
                                        <a:extLst xmlns:a="http://schemas.openxmlformats.org/drawingml/2006/main">
                                          <a:ext uri="{FF2B5EF4-FFF2-40B4-BE49-F238E27FC236}">
                                            <a16:creationId xmlns:a16="http://schemas.microsoft.com/office/drawing/2014/main" id="{C57D4B9D-D686-4404-8E9E-669BB0FE24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0AC8538" w14:textId="33B93774" w:rsidR="00DF61CD" w:rsidRPr="00194DE3" w:rsidRDefault="00DF61CD" w:rsidP="00B8154B">
                                <w:pPr>
                                  <w:spacing w:afterLines="30" w:after="108" w:line="180" w:lineRule="exact"/>
                                  <w:ind w:firstLineChars="150" w:firstLine="270"/>
                                  <w:rPr>
                                    <w:rFonts w:ascii="標楷體" w:eastAsia="標楷體" w:hAnsi="標楷體"/>
                                    <w:color w:val="000000" w:themeColor="text1"/>
                                    <w:sz w:val="18"/>
                                    <w:szCs w:val="20"/>
                                  </w:rPr>
                                </w:pPr>
                              </w:p>
                            </w:txbxContent>
                          </wps:txbx>
                          <wps:bodyPr rot="0" vert="horz" wrap="square" lIns="91440" tIns="45720" rIns="91440" bIns="45720" anchor="t" anchorCtr="0">
                            <a:noAutofit/>
                          </wps:bodyPr>
                        </wps:wsp>
                        <wps:wsp>
                          <wps:cNvPr id="47" name="文字方塊 2"/>
                          <wps:cNvSpPr txBox="1">
                            <a:spLocks noChangeArrowheads="1"/>
                          </wps:cNvSpPr>
                          <wps:spPr bwMode="auto">
                            <a:xfrm>
                              <a:off x="1289495" y="579785"/>
                              <a:ext cx="304800" cy="259080"/>
                            </a:xfrm>
                            <a:prstGeom prst="rect">
                              <a:avLst/>
                            </a:prstGeom>
                            <a:solidFill>
                              <a:srgbClr val="FFFFFF"/>
                            </a:solidFill>
                            <a:ln w="9525">
                              <a:noFill/>
                              <a:miter lim="800000"/>
                              <a:headEnd/>
                              <a:tailEnd/>
                            </a:ln>
                          </wps:spPr>
                          <wps:txbx>
                            <w:txbxContent>
                              <w:p w14:paraId="37595365" w14:textId="77777777" w:rsidR="00DF61CD" w:rsidRPr="00B129BF" w:rsidRDefault="00DF61CD" w:rsidP="00DF61CD">
                                <w:pPr>
                                  <w:spacing w:line="240" w:lineRule="exact"/>
                                  <w:rPr>
                                    <w:rFonts w:ascii="標楷體" w:eastAsia="標楷體" w:hAnsi="標楷體"/>
                                    <w:color w:val="000000" w:themeColor="text1"/>
                                    <w:sz w:val="20"/>
                                  </w:rPr>
                                </w:pPr>
                                <w:r w:rsidRPr="00B129BF">
                                  <w:rPr>
                                    <w:rFonts w:ascii="標楷體" w:eastAsia="標楷體" w:hAnsi="標楷體" w:hint="eastAsia"/>
                                    <w:color w:val="000000" w:themeColor="text1"/>
                                    <w:sz w:val="20"/>
                                  </w:rPr>
                                  <w:t>元</w:t>
                                </w:r>
                              </w:p>
                            </w:txbxContent>
                          </wps:txbx>
                          <wps:bodyPr rot="0" vert="horz" wrap="square" lIns="91440" tIns="45720" rIns="91440" bIns="45720" anchor="t" anchorCtr="0">
                            <a:noAutofit/>
                          </wps:bodyPr>
                        </wps:wsp>
                        <wps:wsp>
                          <wps:cNvPr id="48" name="文字方塊 2"/>
                          <wps:cNvSpPr txBox="1">
                            <a:spLocks noChangeArrowheads="1"/>
                          </wps:cNvSpPr>
                          <wps:spPr bwMode="auto">
                            <a:xfrm>
                              <a:off x="4794156" y="550845"/>
                              <a:ext cx="304800" cy="269966"/>
                            </a:xfrm>
                            <a:prstGeom prst="rect">
                              <a:avLst/>
                            </a:prstGeom>
                            <a:solidFill>
                              <a:srgbClr val="FFFFFF"/>
                            </a:solidFill>
                            <a:ln w="9525">
                              <a:noFill/>
                              <a:miter lim="800000"/>
                              <a:headEnd/>
                              <a:tailEnd/>
                            </a:ln>
                          </wps:spPr>
                          <wps:txbx>
                            <w:txbxContent>
                              <w:p w14:paraId="78E113CB" w14:textId="77777777" w:rsidR="00DF61CD" w:rsidRPr="00B129BF" w:rsidRDefault="00DF61CD" w:rsidP="00DF61CD">
                                <w:pPr>
                                  <w:spacing w:line="240" w:lineRule="exact"/>
                                  <w:rPr>
                                    <w:rFonts w:ascii="標楷體" w:eastAsia="標楷體" w:hAnsi="標楷體"/>
                                    <w:color w:val="000000" w:themeColor="text1"/>
                                    <w:sz w:val="20"/>
                                  </w:rPr>
                                </w:pPr>
                                <w:r w:rsidRPr="00B129BF">
                                  <w:rPr>
                                    <w:rFonts w:ascii="標楷體" w:eastAsia="標楷體" w:hAnsi="標楷體" w:hint="eastAsia"/>
                                    <w:color w:val="000000" w:themeColor="text1"/>
                                    <w:sz w:val="20"/>
                                  </w:rPr>
                                  <w:t>％</w:t>
                                </w:r>
                              </w:p>
                            </w:txbxContent>
                          </wps:txbx>
                          <wps:bodyPr rot="0" vert="horz" wrap="square" lIns="91440" tIns="45720" rIns="91440" bIns="45720" anchor="t" anchorCtr="0">
                            <a:noAutofit/>
                          </wps:bodyPr>
                        </wps:wsp>
                      </wpg:grpSp>
                      <wps:wsp>
                        <wps:cNvPr id="49" name="文字方塊 2"/>
                        <wps:cNvSpPr txBox="1">
                          <a:spLocks noChangeArrowheads="1"/>
                        </wps:cNvSpPr>
                        <wps:spPr bwMode="auto">
                          <a:xfrm>
                            <a:off x="943430" y="2518156"/>
                            <a:ext cx="435146" cy="201703"/>
                          </a:xfrm>
                          <a:prstGeom prst="rect">
                            <a:avLst/>
                          </a:prstGeom>
                          <a:solidFill>
                            <a:srgbClr val="FFFFFF"/>
                          </a:solidFill>
                          <a:ln w="9525">
                            <a:noFill/>
                            <a:miter lim="800000"/>
                            <a:headEnd/>
                            <a:tailEnd/>
                          </a:ln>
                        </wps:spPr>
                        <wps:txbx>
                          <w:txbxContent>
                            <w:p w14:paraId="6DC1453C" w14:textId="77777777" w:rsidR="00DF61CD" w:rsidRPr="00D02996" w:rsidRDefault="00DF61CD" w:rsidP="00DF61CD">
                              <w:pPr>
                                <w:spacing w:line="160" w:lineRule="exact"/>
                                <w:rPr>
                                  <w:rFonts w:ascii="標楷體" w:eastAsia="標楷體" w:hAnsi="標楷體"/>
                                  <w:color w:val="000000" w:themeColor="text1"/>
                                  <w:sz w:val="20"/>
                                </w:rPr>
                              </w:pPr>
                              <w:r w:rsidRPr="00D02996">
                                <w:rPr>
                                  <w:rFonts w:ascii="標楷體" w:eastAsia="標楷體" w:hAnsi="標楷體" w:hint="eastAsia"/>
                                  <w:color w:val="000000" w:themeColor="text1"/>
                                  <w:sz w:val="16"/>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AD362C1" id="群組 44" o:spid="_x0000_s1028" style="position:absolute;left:0;text-align:left;margin-left:126.95pt;margin-top:222.65pt;width:389pt;height:282pt;z-index:251777024;mso-position-horizontal-relative:margin;mso-width-relative:margin;mso-height-relative:margin" coordorigin="268,3316" coordsize="51303,33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">
                <v:group id="群組 45" o:spid="_x0000_s1029" style="position:absolute;left:268;top:3316;width:51303;height:33641" coordorigin="268,3316" coordsize="51303,33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_x0000_s1030" type="#_x0000_t202" style="position:absolute;left:268;top:3316;width:51303;height:33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14:paraId="738110FD" w14:textId="77777777" w:rsidR="00DF61CD" w:rsidRPr="00B129BF" w:rsidRDefault="00DF61CD" w:rsidP="00B8154B">
                          <w:pPr>
                            <w:spacing w:afterLines="30" w:after="108" w:line="240" w:lineRule="exact"/>
                            <w:jc w:val="center"/>
                            <w:rPr>
                              <w:rFonts w:ascii="標楷體" w:eastAsia="標楷體" w:hAnsi="標楷體"/>
                              <w:b/>
                              <w:color w:val="000000" w:themeColor="text1"/>
                              <w:spacing w:val="-10"/>
                              <w:szCs w:val="28"/>
                            </w:rPr>
                          </w:pPr>
                          <w:r w:rsidRPr="00B129BF">
                            <w:rPr>
                              <w:rFonts w:ascii="標楷體" w:eastAsia="標楷體" w:hAnsi="標楷體" w:hint="eastAsia"/>
                              <w:b/>
                              <w:color w:val="000000" w:themeColor="text1"/>
                              <w:szCs w:val="28"/>
                            </w:rPr>
                            <w:t>圖</w:t>
                          </w:r>
                          <w:r>
                            <w:rPr>
                              <w:rFonts w:ascii="標楷體" w:eastAsia="標楷體" w:hAnsi="標楷體"/>
                              <w:b/>
                              <w:color w:val="000000" w:themeColor="text1"/>
                              <w:szCs w:val="28"/>
                            </w:rPr>
                            <w:t>1</w:t>
                          </w:r>
                          <w:r w:rsidRPr="00B129BF">
                            <w:rPr>
                              <w:rFonts w:ascii="標楷體" w:eastAsia="標楷體" w:hAnsi="標楷體" w:hint="eastAsia"/>
                              <w:b/>
                              <w:color w:val="000000" w:themeColor="text1"/>
                              <w:szCs w:val="28"/>
                            </w:rPr>
                            <w:t xml:space="preserve"> </w:t>
                          </w:r>
                          <w:r w:rsidRPr="00B129BF">
                            <w:rPr>
                              <w:rFonts w:ascii="標楷體" w:eastAsia="標楷體" w:hAnsi="標楷體"/>
                              <w:b/>
                              <w:color w:val="000000" w:themeColor="text1"/>
                              <w:szCs w:val="28"/>
                            </w:rPr>
                            <w:t xml:space="preserve"> </w:t>
                          </w:r>
                          <w:r w:rsidRPr="00B129BF">
                            <w:rPr>
                              <w:rFonts w:ascii="標楷體" w:eastAsia="標楷體" w:hAnsi="標楷體" w:hint="eastAsia"/>
                              <w:b/>
                              <w:color w:val="000000" w:themeColor="text1"/>
                              <w:spacing w:val="-10"/>
                              <w:szCs w:val="28"/>
                            </w:rPr>
                            <w:t>售水價格、售水成本及給水投資報酬率情形</w:t>
                          </w:r>
                        </w:p>
                        <w:p w14:paraId="3975B17F" w14:textId="77777777" w:rsidR="00DF61CD" w:rsidRPr="00B129BF" w:rsidRDefault="00DF61CD" w:rsidP="00DF61CD">
                          <w:pPr>
                            <w:spacing w:line="240" w:lineRule="exact"/>
                            <w:jc w:val="center"/>
                            <w:rPr>
                              <w:rFonts w:ascii="標楷體" w:eastAsia="標楷體" w:hAnsi="標楷體"/>
                              <w:b/>
                              <w:color w:val="000000" w:themeColor="text1"/>
                              <w:spacing w:val="-10"/>
                              <w:szCs w:val="28"/>
                            </w:rPr>
                          </w:pPr>
                        </w:p>
                        <w:p w14:paraId="73272B14" w14:textId="77777777" w:rsidR="00DF61CD" w:rsidRPr="00B129BF" w:rsidRDefault="00DF61CD" w:rsidP="00DF61CD">
                          <w:pPr>
                            <w:rPr>
                              <w:color w:val="000000" w:themeColor="text1"/>
                            </w:rPr>
                          </w:pPr>
                          <w:r>
                            <w:rPr>
                              <w:noProof/>
                            </w:rPr>
                            <w:drawing>
                              <wp:inline distT="0" distB="0" distL="0" distR="0" wp14:anchorId="357F7F00" wp14:editId="798F19E4">
                                <wp:extent cx="4802505" cy="2788285"/>
                                <wp:effectExtent l="0" t="0" r="0" b="0"/>
                                <wp:docPr id="2090288739" name="圖表 2090288739">
                                  <a:extLst xmlns:a="http://schemas.openxmlformats.org/drawingml/2006/main">
                                    <a:ext uri="{FF2B5EF4-FFF2-40B4-BE49-F238E27FC236}">
                                      <a16:creationId xmlns:a16="http://schemas.microsoft.com/office/drawing/2014/main" id="{C57D4B9D-D686-4404-8E9E-669BB0FE24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40AC8538" w14:textId="33B93774" w:rsidR="00DF61CD" w:rsidRPr="00194DE3" w:rsidRDefault="00DF61CD" w:rsidP="00B8154B">
                          <w:pPr>
                            <w:spacing w:afterLines="30" w:after="108" w:line="180" w:lineRule="exact"/>
                            <w:ind w:firstLineChars="150" w:firstLine="270"/>
                            <w:rPr>
                              <w:rFonts w:ascii="標楷體" w:eastAsia="標楷體" w:hAnsi="標楷體"/>
                              <w:color w:val="000000" w:themeColor="text1"/>
                              <w:sz w:val="18"/>
                              <w:szCs w:val="20"/>
                            </w:rPr>
                          </w:pPr>
                        </w:p>
                      </w:txbxContent>
                    </v:textbox>
                  </v:shape>
                  <v:shape id="_x0000_s1031" type="#_x0000_t202" style="position:absolute;left:12894;top:5797;width:3048;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" stroked="f">
                    <v:textbox>
                      <w:txbxContent>
                        <w:p w14:paraId="37595365" w14:textId="77777777" w:rsidR="00DF61CD" w:rsidRPr="00B129BF" w:rsidRDefault="00DF61CD" w:rsidP="00DF61CD">
                          <w:pPr>
                            <w:spacing w:line="240" w:lineRule="exact"/>
                            <w:rPr>
                              <w:rFonts w:ascii="標楷體" w:eastAsia="標楷體" w:hAnsi="標楷體"/>
                              <w:color w:val="000000" w:themeColor="text1"/>
                              <w:sz w:val="20"/>
                            </w:rPr>
                          </w:pPr>
                          <w:r w:rsidRPr="00B129BF">
                            <w:rPr>
                              <w:rFonts w:ascii="標楷體" w:eastAsia="標楷體" w:hAnsi="標楷體" w:hint="eastAsia"/>
                              <w:color w:val="000000" w:themeColor="text1"/>
                              <w:sz w:val="20"/>
                            </w:rPr>
                            <w:t>元</w:t>
                          </w:r>
                        </w:p>
                      </w:txbxContent>
                    </v:textbox>
                  </v:shape>
                  <v:shape id="_x0000_s1032" type="#_x0000_t202" style="position:absolute;left:47941;top:5508;width:3048;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14:paraId="78E113CB" w14:textId="77777777" w:rsidR="00DF61CD" w:rsidRPr="00B129BF" w:rsidRDefault="00DF61CD" w:rsidP="00DF61CD">
                          <w:pPr>
                            <w:spacing w:line="240" w:lineRule="exact"/>
                            <w:rPr>
                              <w:rFonts w:ascii="標楷體" w:eastAsia="標楷體" w:hAnsi="標楷體"/>
                              <w:color w:val="000000" w:themeColor="text1"/>
                              <w:sz w:val="20"/>
                            </w:rPr>
                          </w:pPr>
                          <w:r w:rsidRPr="00B129BF">
                            <w:rPr>
                              <w:rFonts w:ascii="標楷體" w:eastAsia="標楷體" w:hAnsi="標楷體" w:hint="eastAsia"/>
                              <w:color w:val="000000" w:themeColor="text1"/>
                              <w:sz w:val="20"/>
                            </w:rPr>
                            <w:t>％</w:t>
                          </w:r>
                        </w:p>
                      </w:txbxContent>
                    </v:textbox>
                  </v:shape>
                </v:group>
                <v:shape id="_x0000_s1033" type="#_x0000_t202" style="position:absolute;left:9434;top:25181;width:4351;height:2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14:paraId="6DC1453C" w14:textId="77777777" w:rsidR="00DF61CD" w:rsidRPr="00D02996" w:rsidRDefault="00DF61CD" w:rsidP="00DF61CD">
                        <w:pPr>
                          <w:spacing w:line="160" w:lineRule="exact"/>
                          <w:rPr>
                            <w:rFonts w:ascii="標楷體" w:eastAsia="標楷體" w:hAnsi="標楷體"/>
                            <w:color w:val="000000" w:themeColor="text1"/>
                            <w:sz w:val="20"/>
                          </w:rPr>
                        </w:pPr>
                        <w:r w:rsidRPr="00D02996">
                          <w:rPr>
                            <w:rFonts w:ascii="標楷體" w:eastAsia="標楷體" w:hAnsi="標楷體" w:hint="eastAsia"/>
                            <w:color w:val="000000" w:themeColor="text1"/>
                            <w:sz w:val="16"/>
                          </w:rPr>
                          <w:t>年度</w:t>
                        </w:r>
                      </w:p>
                    </w:txbxContent>
                  </v:textbox>
                </v:shape>
                <w10:wrap type="square" anchorx="margin"/>
              </v:group>
            </w:pict>
          </mc:Fallback>
        </mc:AlternateContent>
      </w:r>
      <w:r w:rsidR="009C7FA9" w:rsidRPr="005401D9">
        <w:rPr>
          <w:rFonts w:ascii="標楷體" w:eastAsia="標楷體" w:hAnsi="標楷體" w:hint="eastAsia"/>
          <w:b/>
          <w:color w:val="000000" w:themeColor="text1"/>
          <w:szCs w:val="24"/>
        </w:rPr>
        <w:t>（1</w:t>
      </w:r>
      <w:r w:rsidR="00636B73" w:rsidRPr="005401D9">
        <w:rPr>
          <w:rFonts w:ascii="標楷體" w:eastAsia="標楷體" w:hAnsi="標楷體" w:hint="eastAsia"/>
          <w:b/>
          <w:color w:val="000000" w:themeColor="text1"/>
          <w:szCs w:val="24"/>
        </w:rPr>
        <w:t>）</w:t>
      </w:r>
      <w:r w:rsidR="009C7FA9" w:rsidRPr="005401D9">
        <w:rPr>
          <w:rFonts w:ascii="標楷體" w:eastAsia="標楷體" w:hAnsi="標楷體" w:hint="eastAsia"/>
          <w:b/>
          <w:color w:val="000000" w:themeColor="text1"/>
          <w:szCs w:val="28"/>
        </w:rPr>
        <w:t xml:space="preserve">　</w:t>
      </w:r>
      <w:r w:rsidR="00A23A59" w:rsidRPr="005401D9">
        <w:rPr>
          <w:rFonts w:ascii="標楷體" w:eastAsia="標楷體" w:hAnsi="標楷體" w:hint="eastAsia"/>
          <w:b/>
          <w:color w:val="000000" w:themeColor="text1"/>
          <w:szCs w:val="28"/>
        </w:rPr>
        <w:t>每年推行各項開源及節流措施，惟</w:t>
      </w:r>
      <w:r w:rsidR="006F1FB8" w:rsidRPr="005401D9">
        <w:rPr>
          <w:rFonts w:ascii="標楷體" w:eastAsia="標楷體" w:hAnsi="標楷體" w:hint="eastAsia"/>
          <w:b/>
          <w:color w:val="000000" w:themeColor="text1"/>
          <w:szCs w:val="24"/>
        </w:rPr>
        <w:t>近</w:t>
      </w:r>
      <w:proofErr w:type="gramStart"/>
      <w:r w:rsidR="006F1FB8" w:rsidRPr="005401D9">
        <w:rPr>
          <w:rFonts w:ascii="標楷體" w:eastAsia="標楷體" w:hAnsi="標楷體" w:hint="eastAsia"/>
          <w:b/>
          <w:color w:val="000000" w:themeColor="text1"/>
          <w:szCs w:val="24"/>
        </w:rPr>
        <w:t>5</w:t>
      </w:r>
      <w:proofErr w:type="gramEnd"/>
      <w:r w:rsidR="006F1FB8" w:rsidRPr="005401D9">
        <w:rPr>
          <w:rFonts w:ascii="標楷體" w:eastAsia="標楷體" w:hAnsi="標楷體" w:hint="eastAsia"/>
          <w:b/>
          <w:color w:val="000000" w:themeColor="text1"/>
          <w:szCs w:val="24"/>
        </w:rPr>
        <w:t>年度售水價格均低於售水成本，且</w:t>
      </w:r>
      <w:r w:rsidR="00C7707D" w:rsidRPr="005401D9">
        <w:rPr>
          <w:rFonts w:ascii="標楷體" w:eastAsia="標楷體" w:hAnsi="標楷體" w:hint="eastAsia"/>
          <w:b/>
          <w:color w:val="000000" w:themeColor="text1"/>
          <w:szCs w:val="24"/>
        </w:rPr>
        <w:t>給</w:t>
      </w:r>
      <w:r w:rsidR="006F1FB8" w:rsidRPr="005401D9">
        <w:rPr>
          <w:rFonts w:ascii="標楷體" w:eastAsia="標楷體" w:hAnsi="標楷體" w:hint="eastAsia"/>
          <w:b/>
          <w:color w:val="000000" w:themeColor="text1"/>
          <w:szCs w:val="24"/>
        </w:rPr>
        <w:t>水投資報酬率呈逐年惡化現象，</w:t>
      </w:r>
      <w:r w:rsidR="0073742B" w:rsidRPr="005401D9">
        <w:rPr>
          <w:rFonts w:ascii="標楷體" w:eastAsia="標楷體" w:hAnsi="標楷體" w:hint="eastAsia"/>
          <w:b/>
          <w:color w:val="000000" w:themeColor="text1"/>
          <w:szCs w:val="24"/>
        </w:rPr>
        <w:t>致</w:t>
      </w:r>
      <w:proofErr w:type="gramStart"/>
      <w:r w:rsidR="0073742B" w:rsidRPr="005401D9">
        <w:rPr>
          <w:rFonts w:ascii="標楷體" w:eastAsia="標楷體" w:hAnsi="標楷體" w:hint="eastAsia"/>
          <w:b/>
          <w:color w:val="000000" w:themeColor="text1"/>
          <w:szCs w:val="24"/>
        </w:rPr>
        <w:t>5</w:t>
      </w:r>
      <w:proofErr w:type="gramEnd"/>
      <w:r w:rsidR="0073742B" w:rsidRPr="005401D9">
        <w:rPr>
          <w:rFonts w:ascii="標楷體" w:eastAsia="標楷體" w:hAnsi="標楷體" w:hint="eastAsia"/>
          <w:b/>
          <w:color w:val="000000" w:themeColor="text1"/>
          <w:szCs w:val="24"/>
        </w:rPr>
        <w:t>年度有</w:t>
      </w:r>
      <w:proofErr w:type="gramStart"/>
      <w:r w:rsidR="0073742B" w:rsidRPr="005401D9">
        <w:rPr>
          <w:rFonts w:ascii="標楷體" w:eastAsia="標楷體" w:hAnsi="標楷體" w:hint="eastAsia"/>
          <w:b/>
          <w:color w:val="000000" w:themeColor="text1"/>
          <w:szCs w:val="24"/>
        </w:rPr>
        <w:t>4</w:t>
      </w:r>
      <w:proofErr w:type="gramEnd"/>
      <w:r w:rsidR="0073742B" w:rsidRPr="005401D9">
        <w:rPr>
          <w:rFonts w:ascii="標楷體" w:eastAsia="標楷體" w:hAnsi="標楷體" w:hint="eastAsia"/>
          <w:b/>
          <w:color w:val="000000" w:themeColor="text1"/>
          <w:szCs w:val="24"/>
        </w:rPr>
        <w:t>年度發生虧損，</w:t>
      </w:r>
      <w:r w:rsidR="006F1FB8" w:rsidRPr="005401D9">
        <w:rPr>
          <w:rFonts w:ascii="標楷體" w:eastAsia="標楷體" w:hAnsi="標楷體" w:hint="eastAsia"/>
          <w:b/>
          <w:color w:val="000000" w:themeColor="text1"/>
          <w:szCs w:val="24"/>
        </w:rPr>
        <w:t>又水價為亞洲鄰近先進國家（地區）最低：</w:t>
      </w:r>
      <w:r w:rsidR="006F1FB8" w:rsidRPr="005401D9">
        <w:rPr>
          <w:rFonts w:ascii="標楷體" w:eastAsia="標楷體" w:hAnsi="標楷體" w:hint="eastAsia"/>
          <w:color w:val="000000" w:themeColor="text1"/>
          <w:szCs w:val="24"/>
        </w:rPr>
        <w:t>台灣自來水公司</w:t>
      </w:r>
      <w:r w:rsidR="00A23A59" w:rsidRPr="005401D9">
        <w:rPr>
          <w:rFonts w:ascii="標楷體" w:eastAsia="標楷體" w:hAnsi="標楷體" w:hint="eastAsia"/>
          <w:color w:val="000000" w:themeColor="text1"/>
          <w:szCs w:val="24"/>
        </w:rPr>
        <w:t>為強化公司營運績效，每年推行各項開源及節流措施，惟</w:t>
      </w:r>
      <w:r w:rsidR="006F1FB8" w:rsidRPr="005401D9">
        <w:rPr>
          <w:rFonts w:ascii="標楷體" w:eastAsia="標楷體" w:hAnsi="標楷體" w:hint="eastAsia"/>
          <w:color w:val="000000" w:themeColor="text1"/>
          <w:szCs w:val="24"/>
        </w:rPr>
        <w:t>因經營環境變遷，給水成本逐年增加，平均每度售水成本已由</w:t>
      </w:r>
      <w:proofErr w:type="gramStart"/>
      <w:r w:rsidR="006F1FB8" w:rsidRPr="005401D9">
        <w:rPr>
          <w:rFonts w:ascii="標楷體" w:eastAsia="標楷體" w:hAnsi="標楷體"/>
          <w:color w:val="000000" w:themeColor="text1"/>
          <w:szCs w:val="24"/>
        </w:rPr>
        <w:t>109</w:t>
      </w:r>
      <w:proofErr w:type="gramEnd"/>
      <w:r w:rsidR="006F1FB8" w:rsidRPr="005401D9">
        <w:rPr>
          <w:rFonts w:ascii="標楷體" w:eastAsia="標楷體" w:hAnsi="標楷體" w:hint="eastAsia"/>
          <w:color w:val="000000" w:themeColor="text1"/>
          <w:szCs w:val="24"/>
        </w:rPr>
        <w:t>年度之</w:t>
      </w:r>
      <w:r w:rsidR="006F1FB8" w:rsidRPr="005401D9">
        <w:rPr>
          <w:rFonts w:ascii="標楷體" w:eastAsia="標楷體" w:hAnsi="標楷體"/>
          <w:color w:val="000000" w:themeColor="text1"/>
          <w:szCs w:val="24"/>
        </w:rPr>
        <w:t>11.32</w:t>
      </w:r>
      <w:r w:rsidR="006F1FB8" w:rsidRPr="005401D9">
        <w:rPr>
          <w:rFonts w:ascii="標楷體" w:eastAsia="標楷體" w:hAnsi="標楷體" w:hint="eastAsia"/>
          <w:color w:val="000000" w:themeColor="text1"/>
          <w:szCs w:val="24"/>
        </w:rPr>
        <w:t>元，逐年增</w:t>
      </w:r>
      <w:r w:rsidR="00610995" w:rsidRPr="005401D9">
        <w:rPr>
          <w:rFonts w:ascii="標楷體" w:eastAsia="標楷體" w:hAnsi="標楷體" w:hint="eastAsia"/>
          <w:color w:val="000000" w:themeColor="text1"/>
          <w:szCs w:val="24"/>
        </w:rPr>
        <w:t>加</w:t>
      </w:r>
      <w:r w:rsidR="006F1FB8" w:rsidRPr="005401D9">
        <w:rPr>
          <w:rFonts w:ascii="標楷體" w:eastAsia="標楷體" w:hAnsi="標楷體" w:hint="eastAsia"/>
          <w:color w:val="000000" w:themeColor="text1"/>
          <w:szCs w:val="24"/>
        </w:rPr>
        <w:t>至</w:t>
      </w:r>
      <w:proofErr w:type="gramStart"/>
      <w:r w:rsidR="006F1FB8" w:rsidRPr="005401D9">
        <w:rPr>
          <w:rFonts w:ascii="標楷體" w:eastAsia="標楷體" w:hAnsi="標楷體"/>
          <w:color w:val="000000" w:themeColor="text1"/>
          <w:szCs w:val="24"/>
        </w:rPr>
        <w:t>113</w:t>
      </w:r>
      <w:proofErr w:type="gramEnd"/>
      <w:r w:rsidR="006F1FB8" w:rsidRPr="005401D9">
        <w:rPr>
          <w:rFonts w:ascii="標楷體" w:eastAsia="標楷體" w:hAnsi="標楷體" w:hint="eastAsia"/>
          <w:color w:val="000000" w:themeColor="text1"/>
          <w:szCs w:val="24"/>
        </w:rPr>
        <w:t>年度之</w:t>
      </w:r>
      <w:r w:rsidR="006F1FB8" w:rsidRPr="005401D9">
        <w:rPr>
          <w:rFonts w:ascii="標楷體" w:eastAsia="標楷體" w:hAnsi="標楷體"/>
          <w:color w:val="000000" w:themeColor="text1"/>
          <w:szCs w:val="24"/>
        </w:rPr>
        <w:t>13.54</w:t>
      </w:r>
      <w:r w:rsidR="006F1FB8" w:rsidRPr="005401D9">
        <w:rPr>
          <w:rFonts w:ascii="標楷體" w:eastAsia="標楷體" w:hAnsi="標楷體" w:hint="eastAsia"/>
          <w:color w:val="000000" w:themeColor="text1"/>
          <w:szCs w:val="24"/>
        </w:rPr>
        <w:t>元，</w:t>
      </w:r>
      <w:r w:rsidR="006F1FB8" w:rsidRPr="004431A6">
        <w:rPr>
          <w:rFonts w:ascii="標楷體" w:eastAsia="標楷體" w:hAnsi="標楷體" w:hint="eastAsia"/>
          <w:color w:val="000000" w:themeColor="text1"/>
          <w:spacing w:val="-4"/>
          <w:szCs w:val="24"/>
        </w:rPr>
        <w:t>近</w:t>
      </w:r>
      <w:proofErr w:type="gramStart"/>
      <w:r w:rsidR="006F1FB8" w:rsidRPr="004431A6">
        <w:rPr>
          <w:rFonts w:ascii="標楷體" w:eastAsia="標楷體" w:hAnsi="標楷體"/>
          <w:color w:val="000000" w:themeColor="text1"/>
          <w:spacing w:val="-4"/>
          <w:szCs w:val="24"/>
        </w:rPr>
        <w:t>5</w:t>
      </w:r>
      <w:proofErr w:type="gramEnd"/>
      <w:r w:rsidR="006F1FB8" w:rsidRPr="004431A6">
        <w:rPr>
          <w:rFonts w:ascii="標楷體" w:eastAsia="標楷體" w:hAnsi="標楷體" w:hint="eastAsia"/>
          <w:color w:val="000000" w:themeColor="text1"/>
          <w:spacing w:val="-4"/>
          <w:szCs w:val="24"/>
        </w:rPr>
        <w:t>年度</w:t>
      </w:r>
      <w:r w:rsidR="00F14CB5" w:rsidRPr="004431A6">
        <w:rPr>
          <w:rFonts w:ascii="標楷體" w:eastAsia="標楷體" w:hAnsi="標楷體" w:hint="eastAsia"/>
          <w:color w:val="000000" w:themeColor="text1"/>
          <w:spacing w:val="-4"/>
          <w:szCs w:val="24"/>
        </w:rPr>
        <w:t>（109至113年度）</w:t>
      </w:r>
      <w:r w:rsidR="006F1FB8" w:rsidRPr="004431A6">
        <w:rPr>
          <w:rFonts w:ascii="標楷體" w:eastAsia="標楷體" w:hAnsi="標楷體" w:hint="eastAsia"/>
          <w:color w:val="000000" w:themeColor="text1"/>
          <w:spacing w:val="-4"/>
          <w:szCs w:val="24"/>
        </w:rPr>
        <w:t>售水</w:t>
      </w:r>
      <w:proofErr w:type="gramStart"/>
      <w:r w:rsidR="006F1FB8" w:rsidRPr="004431A6">
        <w:rPr>
          <w:rFonts w:ascii="標楷體" w:eastAsia="標楷體" w:hAnsi="標楷體" w:hint="eastAsia"/>
          <w:color w:val="000000" w:themeColor="text1"/>
          <w:spacing w:val="-4"/>
          <w:szCs w:val="24"/>
        </w:rPr>
        <w:t>價格均不敷</w:t>
      </w:r>
      <w:proofErr w:type="gramEnd"/>
      <w:r w:rsidR="006F1FB8" w:rsidRPr="004431A6">
        <w:rPr>
          <w:rFonts w:ascii="標楷體" w:eastAsia="標楷體" w:hAnsi="標楷體" w:hint="eastAsia"/>
          <w:color w:val="000000" w:themeColor="text1"/>
          <w:spacing w:val="-4"/>
          <w:szCs w:val="24"/>
        </w:rPr>
        <w:t>支應成本</w:t>
      </w:r>
      <w:r w:rsidR="009050CC" w:rsidRPr="004431A6">
        <w:rPr>
          <w:rFonts w:ascii="標楷體" w:eastAsia="標楷體" w:hAnsi="標楷體" w:hint="eastAsia"/>
          <w:color w:val="000000" w:themeColor="text1"/>
          <w:spacing w:val="-4"/>
          <w:szCs w:val="24"/>
        </w:rPr>
        <w:t>，</w:t>
      </w:r>
      <w:r w:rsidR="0073742B" w:rsidRPr="004431A6">
        <w:rPr>
          <w:rFonts w:ascii="標楷體" w:eastAsia="標楷體" w:hAnsi="標楷體" w:hint="eastAsia"/>
          <w:color w:val="000000" w:themeColor="text1"/>
          <w:spacing w:val="-4"/>
          <w:szCs w:val="24"/>
        </w:rPr>
        <w:t>致</w:t>
      </w:r>
      <w:r w:rsidR="006F1FB8" w:rsidRPr="004431A6">
        <w:rPr>
          <w:rFonts w:ascii="標楷體" w:eastAsia="標楷體" w:hAnsi="標楷體" w:hint="eastAsia"/>
          <w:color w:val="000000" w:themeColor="text1"/>
          <w:spacing w:val="-4"/>
          <w:szCs w:val="24"/>
        </w:rPr>
        <w:t>給水投資報酬率皆為負值，介於負</w:t>
      </w:r>
      <w:r w:rsidR="006F1FB8" w:rsidRPr="004431A6">
        <w:rPr>
          <w:rFonts w:ascii="標楷體" w:eastAsia="標楷體" w:hAnsi="標楷體"/>
          <w:color w:val="000000" w:themeColor="text1"/>
          <w:spacing w:val="-4"/>
          <w:szCs w:val="24"/>
        </w:rPr>
        <w:t>0.48</w:t>
      </w:r>
      <w:r w:rsidR="006F1FB8" w:rsidRPr="004431A6">
        <w:rPr>
          <w:rFonts w:ascii="標楷體" w:eastAsia="標楷體" w:hAnsi="標楷體" w:hint="eastAsia"/>
          <w:color w:val="000000" w:themeColor="text1"/>
          <w:spacing w:val="-4"/>
          <w:szCs w:val="24"/>
        </w:rPr>
        <w:t>％</w:t>
      </w:r>
      <w:r w:rsidR="006F1FB8" w:rsidRPr="005401D9">
        <w:rPr>
          <w:rFonts w:ascii="標楷體" w:eastAsia="標楷體" w:hAnsi="標楷體" w:hint="eastAsia"/>
          <w:color w:val="000000" w:themeColor="text1"/>
          <w:szCs w:val="24"/>
        </w:rPr>
        <w:t>至負</w:t>
      </w:r>
      <w:r w:rsidR="006F1FB8" w:rsidRPr="005401D9">
        <w:rPr>
          <w:rFonts w:ascii="標楷體" w:eastAsia="標楷體" w:hAnsi="標楷體"/>
          <w:color w:val="000000" w:themeColor="text1"/>
          <w:szCs w:val="24"/>
        </w:rPr>
        <w:t>3.19</w:t>
      </w:r>
      <w:r w:rsidR="006F1FB8" w:rsidRPr="005401D9">
        <w:rPr>
          <w:rFonts w:ascii="標楷體" w:eastAsia="標楷體" w:hAnsi="標楷體" w:hint="eastAsia"/>
          <w:color w:val="000000" w:themeColor="text1"/>
          <w:szCs w:val="24"/>
        </w:rPr>
        <w:t>％間（圖1），呈逐年惡化現象，</w:t>
      </w:r>
      <w:r w:rsidR="009050CC" w:rsidRPr="005401D9">
        <w:rPr>
          <w:rFonts w:ascii="標楷體" w:eastAsia="標楷體" w:hAnsi="標楷體" w:hint="eastAsia"/>
          <w:color w:val="000000" w:themeColor="text1"/>
          <w:szCs w:val="24"/>
        </w:rPr>
        <w:t>亦</w:t>
      </w:r>
      <w:r w:rsidR="006F1FB8" w:rsidRPr="005401D9">
        <w:rPr>
          <w:rFonts w:ascii="標楷體" w:eastAsia="標楷體" w:hAnsi="標楷體" w:hint="eastAsia"/>
          <w:color w:val="000000" w:themeColor="text1"/>
          <w:szCs w:val="24"/>
        </w:rPr>
        <w:t>與水價計算公式及詳細項目規定之給水投資報酬率最低</w:t>
      </w:r>
      <w:r w:rsidR="006F1FB8" w:rsidRPr="005401D9">
        <w:rPr>
          <w:rFonts w:ascii="標楷體" w:eastAsia="標楷體" w:hAnsi="標楷體"/>
          <w:color w:val="000000" w:themeColor="text1"/>
          <w:szCs w:val="24"/>
        </w:rPr>
        <w:t>5</w:t>
      </w:r>
      <w:r w:rsidR="006F1FB8" w:rsidRPr="005401D9">
        <w:rPr>
          <w:rFonts w:ascii="標楷體" w:eastAsia="標楷體" w:hAnsi="標楷體" w:hint="eastAsia"/>
          <w:color w:val="000000" w:themeColor="text1"/>
          <w:szCs w:val="24"/>
        </w:rPr>
        <w:t>％</w:t>
      </w:r>
      <w:r w:rsidR="00F14CB5" w:rsidRPr="005401D9">
        <w:rPr>
          <w:rFonts w:ascii="標楷體" w:eastAsia="標楷體" w:hAnsi="標楷體" w:hint="eastAsia"/>
          <w:color w:val="000000" w:themeColor="text1"/>
          <w:szCs w:val="24"/>
        </w:rPr>
        <w:t>之</w:t>
      </w:r>
      <w:r w:rsidR="006F1FB8" w:rsidRPr="005401D9">
        <w:rPr>
          <w:rFonts w:ascii="標楷體" w:eastAsia="標楷體" w:hAnsi="標楷體" w:hint="eastAsia"/>
          <w:color w:val="000000" w:themeColor="text1"/>
          <w:szCs w:val="24"/>
        </w:rPr>
        <w:t>下限，相差甚巨</w:t>
      </w:r>
      <w:r w:rsidR="0073742B" w:rsidRPr="005401D9">
        <w:rPr>
          <w:rFonts w:ascii="標楷體" w:eastAsia="標楷體" w:hAnsi="標楷體" w:hint="eastAsia"/>
          <w:color w:val="000000" w:themeColor="text1"/>
          <w:szCs w:val="24"/>
        </w:rPr>
        <w:t>，導致該公司近</w:t>
      </w:r>
      <w:proofErr w:type="gramStart"/>
      <w:r w:rsidR="0073742B" w:rsidRPr="005401D9">
        <w:rPr>
          <w:rFonts w:ascii="標楷體" w:eastAsia="標楷體" w:hAnsi="標楷體" w:hint="eastAsia"/>
          <w:color w:val="000000" w:themeColor="text1"/>
          <w:szCs w:val="24"/>
        </w:rPr>
        <w:t>5</w:t>
      </w:r>
      <w:proofErr w:type="gramEnd"/>
      <w:r w:rsidR="0073742B" w:rsidRPr="005401D9">
        <w:rPr>
          <w:rFonts w:ascii="標楷體" w:eastAsia="標楷體" w:hAnsi="標楷體" w:hint="eastAsia"/>
          <w:color w:val="000000" w:themeColor="text1"/>
          <w:szCs w:val="24"/>
        </w:rPr>
        <w:t>年度營運結果，除</w:t>
      </w:r>
      <w:proofErr w:type="gramStart"/>
      <w:r w:rsidR="0073742B" w:rsidRPr="005401D9">
        <w:rPr>
          <w:rFonts w:ascii="標楷體" w:eastAsia="標楷體" w:hAnsi="標楷體" w:hint="eastAsia"/>
          <w:color w:val="000000" w:themeColor="text1"/>
          <w:szCs w:val="24"/>
        </w:rPr>
        <w:t>111</w:t>
      </w:r>
      <w:proofErr w:type="gramEnd"/>
      <w:r w:rsidR="0073742B" w:rsidRPr="005401D9">
        <w:rPr>
          <w:rFonts w:ascii="標楷體" w:eastAsia="標楷體" w:hAnsi="標楷體" w:hint="eastAsia"/>
          <w:color w:val="000000" w:themeColor="text1"/>
          <w:szCs w:val="24"/>
        </w:rPr>
        <w:t>年度獲利外，其餘</w:t>
      </w:r>
      <w:proofErr w:type="gramStart"/>
      <w:r w:rsidR="0073742B" w:rsidRPr="005401D9">
        <w:rPr>
          <w:rFonts w:ascii="標楷體" w:eastAsia="標楷體" w:hAnsi="標楷體" w:hint="eastAsia"/>
          <w:color w:val="000000" w:themeColor="text1"/>
          <w:szCs w:val="24"/>
        </w:rPr>
        <w:t>4</w:t>
      </w:r>
      <w:proofErr w:type="gramEnd"/>
      <w:r w:rsidR="0073742B" w:rsidRPr="005401D9">
        <w:rPr>
          <w:rFonts w:ascii="標楷體" w:eastAsia="標楷體" w:hAnsi="標楷體" w:hint="eastAsia"/>
          <w:color w:val="000000" w:themeColor="text1"/>
          <w:szCs w:val="24"/>
        </w:rPr>
        <w:t>年度均發生虧損，虧損金額介於6億1,431萬餘元至42億8,781萬餘元間。</w:t>
      </w:r>
      <w:r w:rsidR="006F1FB8" w:rsidRPr="005401D9">
        <w:rPr>
          <w:rFonts w:ascii="標楷體" w:eastAsia="標楷體" w:hAnsi="標楷體" w:hint="eastAsia"/>
          <w:color w:val="000000" w:themeColor="text1"/>
          <w:szCs w:val="24"/>
        </w:rPr>
        <w:t>又</w:t>
      </w:r>
      <w:r w:rsidR="009050CC" w:rsidRPr="005401D9">
        <w:rPr>
          <w:rFonts w:ascii="標楷體" w:eastAsia="標楷體" w:hAnsi="標楷體" w:hint="eastAsia"/>
          <w:color w:val="000000" w:themeColor="text1"/>
          <w:szCs w:val="24"/>
        </w:rPr>
        <w:t>該</w:t>
      </w:r>
      <w:r w:rsidR="006F1FB8" w:rsidRPr="005401D9">
        <w:rPr>
          <w:rFonts w:ascii="標楷體" w:eastAsia="標楷體" w:hAnsi="標楷體" w:hint="eastAsia"/>
          <w:color w:val="000000" w:themeColor="text1"/>
          <w:szCs w:val="24"/>
        </w:rPr>
        <w:t>公司水價自</w:t>
      </w:r>
      <w:r w:rsidR="006F1FB8" w:rsidRPr="005401D9">
        <w:rPr>
          <w:rFonts w:ascii="標楷體" w:eastAsia="標楷體" w:hAnsi="標楷體"/>
          <w:color w:val="000000" w:themeColor="text1"/>
          <w:szCs w:val="24"/>
        </w:rPr>
        <w:t>63</w:t>
      </w:r>
      <w:r w:rsidR="006F1FB8" w:rsidRPr="005401D9">
        <w:rPr>
          <w:rFonts w:ascii="標楷體" w:eastAsia="標楷體" w:hAnsi="標楷體" w:hint="eastAsia"/>
          <w:color w:val="000000" w:themeColor="text1"/>
          <w:szCs w:val="24"/>
        </w:rPr>
        <w:t>年起歷經</w:t>
      </w:r>
      <w:r w:rsidR="006F1FB8" w:rsidRPr="005401D9">
        <w:rPr>
          <w:rFonts w:ascii="標楷體" w:eastAsia="標楷體" w:hAnsi="標楷體"/>
          <w:color w:val="000000" w:themeColor="text1"/>
          <w:szCs w:val="24"/>
        </w:rPr>
        <w:t>4</w:t>
      </w:r>
      <w:r w:rsidR="006F1FB8" w:rsidRPr="005401D9">
        <w:rPr>
          <w:rFonts w:ascii="標楷體" w:eastAsia="標楷體" w:hAnsi="標楷體" w:hint="eastAsia"/>
          <w:color w:val="000000" w:themeColor="text1"/>
          <w:szCs w:val="24"/>
        </w:rPr>
        <w:t>次調整，最近</w:t>
      </w:r>
      <w:r w:rsidR="006F1FB8" w:rsidRPr="005401D9">
        <w:rPr>
          <w:rFonts w:ascii="標楷體" w:eastAsia="標楷體" w:hAnsi="標楷體"/>
          <w:color w:val="000000" w:themeColor="text1"/>
          <w:szCs w:val="24"/>
        </w:rPr>
        <w:t>1</w:t>
      </w:r>
      <w:r w:rsidR="006F1FB8" w:rsidRPr="005401D9">
        <w:rPr>
          <w:rFonts w:ascii="標楷體" w:eastAsia="標楷體" w:hAnsi="標楷體" w:hint="eastAsia"/>
          <w:color w:val="000000" w:themeColor="text1"/>
          <w:szCs w:val="24"/>
        </w:rPr>
        <w:t>次調整為</w:t>
      </w:r>
      <w:r w:rsidR="006F1FB8" w:rsidRPr="005401D9">
        <w:rPr>
          <w:rFonts w:ascii="標楷體" w:eastAsia="標楷體" w:hAnsi="標楷體"/>
          <w:color w:val="000000" w:themeColor="text1"/>
          <w:szCs w:val="24"/>
        </w:rPr>
        <w:t>83</w:t>
      </w:r>
      <w:r w:rsidR="006F1FB8" w:rsidRPr="005401D9">
        <w:rPr>
          <w:rFonts w:ascii="標楷體" w:eastAsia="標楷體" w:hAnsi="標楷體" w:hint="eastAsia"/>
          <w:color w:val="000000" w:themeColor="text1"/>
          <w:szCs w:val="24"/>
        </w:rPr>
        <w:t>年</w:t>
      </w:r>
      <w:r w:rsidR="006F1FB8" w:rsidRPr="005401D9">
        <w:rPr>
          <w:rFonts w:ascii="標楷體" w:eastAsia="標楷體" w:hAnsi="標楷體"/>
          <w:color w:val="000000" w:themeColor="text1"/>
          <w:szCs w:val="24"/>
        </w:rPr>
        <w:t>7</w:t>
      </w:r>
      <w:r w:rsidR="006F1FB8" w:rsidRPr="005401D9">
        <w:rPr>
          <w:rFonts w:ascii="標楷體" w:eastAsia="標楷體" w:hAnsi="標楷體" w:hint="eastAsia"/>
          <w:color w:val="000000" w:themeColor="text1"/>
          <w:szCs w:val="24"/>
        </w:rPr>
        <w:t>月</w:t>
      </w:r>
      <w:r w:rsidR="006F1FB8" w:rsidRPr="005401D9">
        <w:rPr>
          <w:rFonts w:ascii="標楷體" w:eastAsia="標楷體" w:hAnsi="標楷體"/>
          <w:color w:val="000000" w:themeColor="text1"/>
          <w:szCs w:val="24"/>
        </w:rPr>
        <w:t>1</w:t>
      </w:r>
      <w:r w:rsidR="006F1FB8" w:rsidRPr="005401D9">
        <w:rPr>
          <w:rFonts w:ascii="標楷體" w:eastAsia="標楷體" w:hAnsi="標楷體" w:hint="eastAsia"/>
          <w:color w:val="000000" w:themeColor="text1"/>
          <w:szCs w:val="24"/>
        </w:rPr>
        <w:t>日，截至</w:t>
      </w:r>
      <w:r w:rsidR="006F1FB8" w:rsidRPr="005401D9">
        <w:rPr>
          <w:rFonts w:ascii="標楷體" w:eastAsia="標楷體" w:hAnsi="標楷體"/>
          <w:color w:val="000000" w:themeColor="text1"/>
          <w:szCs w:val="24"/>
        </w:rPr>
        <w:t>113</w:t>
      </w:r>
      <w:r w:rsidR="006F1FB8" w:rsidRPr="005401D9">
        <w:rPr>
          <w:rFonts w:ascii="標楷體" w:eastAsia="標楷體" w:hAnsi="標楷體" w:hint="eastAsia"/>
          <w:color w:val="000000" w:themeColor="text1"/>
          <w:szCs w:val="24"/>
        </w:rPr>
        <w:t>年底止，已逾</w:t>
      </w:r>
      <w:r w:rsidR="006F1FB8" w:rsidRPr="005401D9">
        <w:rPr>
          <w:rFonts w:ascii="標楷體" w:eastAsia="標楷體" w:hAnsi="標楷體"/>
          <w:color w:val="000000" w:themeColor="text1"/>
          <w:szCs w:val="24"/>
        </w:rPr>
        <w:t>30</w:t>
      </w:r>
      <w:r w:rsidR="006F1FB8" w:rsidRPr="005401D9">
        <w:rPr>
          <w:rFonts w:ascii="標楷體" w:eastAsia="標楷體" w:hAnsi="標楷體" w:hint="eastAsia"/>
          <w:color w:val="000000" w:themeColor="text1"/>
          <w:szCs w:val="24"/>
        </w:rPr>
        <w:t>年未調整，目前自來水收費標準為每度</w:t>
      </w:r>
      <w:r w:rsidR="006F1FB8" w:rsidRPr="005401D9">
        <w:rPr>
          <w:rFonts w:ascii="標楷體" w:eastAsia="標楷體" w:hAnsi="標楷體"/>
          <w:color w:val="000000" w:themeColor="text1"/>
          <w:szCs w:val="24"/>
        </w:rPr>
        <w:t>7.35</w:t>
      </w:r>
      <w:r w:rsidR="006F1FB8" w:rsidRPr="005401D9">
        <w:rPr>
          <w:rFonts w:ascii="標楷體" w:eastAsia="標楷體" w:hAnsi="標楷體" w:hint="eastAsia"/>
          <w:color w:val="000000" w:themeColor="text1"/>
          <w:szCs w:val="24"/>
        </w:rPr>
        <w:t>元至</w:t>
      </w:r>
      <w:r w:rsidR="006F1FB8" w:rsidRPr="005401D9">
        <w:rPr>
          <w:rFonts w:ascii="標楷體" w:eastAsia="標楷體" w:hAnsi="標楷體"/>
          <w:color w:val="000000" w:themeColor="text1"/>
          <w:szCs w:val="24"/>
        </w:rPr>
        <w:t>12.07</w:t>
      </w:r>
      <w:r w:rsidR="006F1FB8" w:rsidRPr="005401D9">
        <w:rPr>
          <w:rFonts w:ascii="標楷體" w:eastAsia="標楷體" w:hAnsi="標楷體" w:hint="eastAsia"/>
          <w:color w:val="000000" w:themeColor="text1"/>
          <w:szCs w:val="24"/>
        </w:rPr>
        <w:lastRenderedPageBreak/>
        <w:t>元，依國際水協會（</w:t>
      </w:r>
      <w:r w:rsidR="006F1FB8" w:rsidRPr="005401D9">
        <w:rPr>
          <w:rFonts w:ascii="標楷體" w:eastAsia="標楷體" w:hAnsi="標楷體"/>
          <w:color w:val="000000" w:themeColor="text1"/>
          <w:szCs w:val="24"/>
        </w:rPr>
        <w:t>International Water Association, IWA</w:t>
      </w:r>
      <w:r w:rsidR="006F1FB8" w:rsidRPr="005401D9">
        <w:rPr>
          <w:rFonts w:ascii="標楷體" w:eastAsia="標楷體" w:hAnsi="標楷體" w:hint="eastAsia"/>
          <w:color w:val="000000" w:themeColor="text1"/>
          <w:szCs w:val="24"/>
        </w:rPr>
        <w:t>）</w:t>
      </w:r>
      <w:r w:rsidR="006F1FB8" w:rsidRPr="005401D9">
        <w:rPr>
          <w:rFonts w:ascii="標楷體" w:eastAsia="標楷體" w:hAnsi="標楷體"/>
          <w:color w:val="000000" w:themeColor="text1"/>
          <w:szCs w:val="24"/>
        </w:rPr>
        <w:t>2024</w:t>
      </w:r>
      <w:r w:rsidR="006F1FB8" w:rsidRPr="005401D9">
        <w:rPr>
          <w:rFonts w:ascii="標楷體" w:eastAsia="標楷體" w:hAnsi="標楷體" w:hint="eastAsia"/>
          <w:color w:val="000000" w:themeColor="text1"/>
          <w:szCs w:val="24"/>
        </w:rPr>
        <w:t>年公布資料，臺灣家戶平均每度水價</w:t>
      </w:r>
      <w:r w:rsidR="006F1FB8" w:rsidRPr="005401D9">
        <w:rPr>
          <w:rFonts w:ascii="標楷體" w:eastAsia="標楷體" w:hAnsi="標楷體"/>
          <w:color w:val="000000" w:themeColor="text1"/>
          <w:szCs w:val="24"/>
        </w:rPr>
        <w:t>9.24</w:t>
      </w:r>
      <w:r w:rsidR="006F1FB8" w:rsidRPr="005401D9">
        <w:rPr>
          <w:rFonts w:ascii="標楷體" w:eastAsia="標楷體" w:hAnsi="標楷體" w:hint="eastAsia"/>
          <w:color w:val="000000" w:themeColor="text1"/>
          <w:szCs w:val="24"/>
        </w:rPr>
        <w:t>元，居</w:t>
      </w:r>
      <w:r w:rsidR="006F1FB8" w:rsidRPr="005401D9">
        <w:rPr>
          <w:rFonts w:ascii="標楷體" w:eastAsia="標楷體" w:hAnsi="標楷體"/>
          <w:color w:val="000000" w:themeColor="text1"/>
          <w:szCs w:val="24"/>
        </w:rPr>
        <w:t>39</w:t>
      </w:r>
      <w:r w:rsidR="006F1FB8" w:rsidRPr="005401D9">
        <w:rPr>
          <w:rFonts w:ascii="標楷體" w:eastAsia="標楷體" w:hAnsi="標楷體" w:hint="eastAsia"/>
          <w:color w:val="000000" w:themeColor="text1"/>
          <w:szCs w:val="24"/>
        </w:rPr>
        <w:t>個國家（或地區）中第</w:t>
      </w:r>
      <w:r w:rsidR="006F1FB8" w:rsidRPr="005401D9">
        <w:rPr>
          <w:rFonts w:ascii="標楷體" w:eastAsia="標楷體" w:hAnsi="標楷體"/>
          <w:color w:val="000000" w:themeColor="text1"/>
          <w:szCs w:val="24"/>
        </w:rPr>
        <w:t>2</w:t>
      </w:r>
      <w:r w:rsidR="006F1FB8" w:rsidRPr="005401D9">
        <w:rPr>
          <w:rFonts w:ascii="標楷體" w:eastAsia="標楷體" w:hAnsi="標楷體" w:hint="eastAsia"/>
          <w:color w:val="000000" w:themeColor="text1"/>
          <w:szCs w:val="24"/>
        </w:rPr>
        <w:t>低，僅高於印度之</w:t>
      </w:r>
      <w:r w:rsidR="006F1FB8" w:rsidRPr="005401D9">
        <w:rPr>
          <w:rFonts w:ascii="標楷體" w:eastAsia="標楷體" w:hAnsi="標楷體"/>
          <w:color w:val="000000" w:themeColor="text1"/>
          <w:szCs w:val="24"/>
        </w:rPr>
        <w:t>4.17</w:t>
      </w:r>
      <w:r w:rsidR="006F1FB8" w:rsidRPr="005401D9">
        <w:rPr>
          <w:rFonts w:ascii="標楷體" w:eastAsia="標楷體" w:hAnsi="標楷體" w:hint="eastAsia"/>
          <w:color w:val="000000" w:themeColor="text1"/>
          <w:szCs w:val="24"/>
        </w:rPr>
        <w:t>元，為亞洲鄰近先進國家（地區）最低，且僅為各國平均每度水價</w:t>
      </w:r>
      <w:r w:rsidR="006F1FB8" w:rsidRPr="005401D9">
        <w:rPr>
          <w:rFonts w:ascii="標楷體" w:eastAsia="標楷體" w:hAnsi="標楷體"/>
          <w:color w:val="000000" w:themeColor="text1"/>
          <w:szCs w:val="24"/>
        </w:rPr>
        <w:t>39.55</w:t>
      </w:r>
      <w:r w:rsidR="006F1FB8" w:rsidRPr="005401D9">
        <w:rPr>
          <w:rFonts w:ascii="標楷體" w:eastAsia="標楷體" w:hAnsi="標楷體" w:hint="eastAsia"/>
          <w:color w:val="000000" w:themeColor="text1"/>
          <w:szCs w:val="24"/>
        </w:rPr>
        <w:t>元之</w:t>
      </w:r>
      <w:r w:rsidR="006F1FB8" w:rsidRPr="005401D9">
        <w:rPr>
          <w:rFonts w:ascii="標楷體" w:eastAsia="標楷體" w:hAnsi="標楷體"/>
          <w:color w:val="000000" w:themeColor="text1"/>
          <w:szCs w:val="24"/>
        </w:rPr>
        <w:t>23.37</w:t>
      </w:r>
      <w:r w:rsidR="006F1FB8" w:rsidRPr="005401D9">
        <w:rPr>
          <w:rFonts w:ascii="標楷體" w:eastAsia="標楷體" w:hAnsi="標楷體" w:hint="eastAsia"/>
          <w:color w:val="000000" w:themeColor="text1"/>
          <w:szCs w:val="24"/>
        </w:rPr>
        <w:t>％。</w:t>
      </w:r>
      <w:proofErr w:type="gramStart"/>
      <w:r w:rsidR="006F1FB8" w:rsidRPr="005401D9">
        <w:rPr>
          <w:rFonts w:ascii="標楷體" w:eastAsia="標楷體" w:hAnsi="標楷體" w:hint="eastAsia"/>
          <w:color w:val="000000" w:themeColor="text1"/>
          <w:szCs w:val="24"/>
        </w:rPr>
        <w:t>次據國土</w:t>
      </w:r>
      <w:proofErr w:type="gramEnd"/>
      <w:r w:rsidR="006F1FB8" w:rsidRPr="005401D9">
        <w:rPr>
          <w:rFonts w:ascii="標楷體" w:eastAsia="標楷體" w:hAnsi="標楷體" w:hint="eastAsia"/>
          <w:color w:val="000000" w:themeColor="text1"/>
          <w:szCs w:val="24"/>
        </w:rPr>
        <w:t>及公共治理季刊第</w:t>
      </w:r>
      <w:r w:rsidR="006F1FB8" w:rsidRPr="005401D9">
        <w:rPr>
          <w:rFonts w:ascii="標楷體" w:eastAsia="標楷體" w:hAnsi="標楷體"/>
          <w:color w:val="000000" w:themeColor="text1"/>
          <w:szCs w:val="24"/>
        </w:rPr>
        <w:t>3</w:t>
      </w:r>
      <w:r w:rsidR="006F1FB8" w:rsidRPr="005401D9">
        <w:rPr>
          <w:rFonts w:ascii="標楷體" w:eastAsia="標楷體" w:hAnsi="標楷體" w:hint="eastAsia"/>
          <w:color w:val="000000" w:themeColor="text1"/>
          <w:szCs w:val="24"/>
        </w:rPr>
        <w:t>卷第</w:t>
      </w:r>
      <w:r w:rsidR="006F1FB8" w:rsidRPr="005401D9">
        <w:rPr>
          <w:rFonts w:ascii="標楷體" w:eastAsia="標楷體" w:hAnsi="標楷體"/>
          <w:color w:val="000000" w:themeColor="text1"/>
          <w:szCs w:val="24"/>
        </w:rPr>
        <w:t>2</w:t>
      </w:r>
      <w:r w:rsidR="006F1FB8" w:rsidRPr="005401D9">
        <w:rPr>
          <w:rFonts w:ascii="標楷體" w:eastAsia="標楷體" w:hAnsi="標楷體" w:hint="eastAsia"/>
          <w:color w:val="000000" w:themeColor="text1"/>
          <w:szCs w:val="24"/>
        </w:rPr>
        <w:t>期（</w:t>
      </w:r>
      <w:r w:rsidR="006F1FB8" w:rsidRPr="005401D9">
        <w:rPr>
          <w:rFonts w:ascii="標楷體" w:eastAsia="標楷體" w:hAnsi="標楷體"/>
          <w:color w:val="000000" w:themeColor="text1"/>
          <w:szCs w:val="24"/>
        </w:rPr>
        <w:t>104</w:t>
      </w:r>
      <w:r w:rsidR="006F1FB8" w:rsidRPr="005401D9">
        <w:rPr>
          <w:rFonts w:ascii="標楷體" w:eastAsia="標楷體" w:hAnsi="標楷體" w:hint="eastAsia"/>
          <w:color w:val="000000" w:themeColor="text1"/>
          <w:szCs w:val="24"/>
        </w:rPr>
        <w:t>年</w:t>
      </w:r>
      <w:r w:rsidR="006F1FB8" w:rsidRPr="005401D9">
        <w:rPr>
          <w:rFonts w:ascii="標楷體" w:eastAsia="標楷體" w:hAnsi="標楷體"/>
          <w:color w:val="000000" w:themeColor="text1"/>
          <w:szCs w:val="24"/>
        </w:rPr>
        <w:t>6</w:t>
      </w:r>
      <w:r w:rsidR="006F1FB8" w:rsidRPr="005401D9">
        <w:rPr>
          <w:rFonts w:ascii="標楷體" w:eastAsia="標楷體" w:hAnsi="標楷體" w:hint="eastAsia"/>
          <w:color w:val="000000" w:themeColor="text1"/>
          <w:szCs w:val="24"/>
        </w:rPr>
        <w:t>月）刊載「合理水價機制之實務分析與決策影響」一文提及，</w:t>
      </w:r>
      <w:r w:rsidR="009050CC" w:rsidRPr="005401D9">
        <w:rPr>
          <w:rFonts w:ascii="標楷體" w:eastAsia="標楷體" w:hAnsi="標楷體" w:hint="eastAsia"/>
          <w:color w:val="000000" w:themeColor="text1"/>
          <w:szCs w:val="24"/>
        </w:rPr>
        <w:t>水價</w:t>
      </w:r>
      <w:r w:rsidR="006F1FB8" w:rsidRPr="005401D9">
        <w:rPr>
          <w:rFonts w:ascii="標楷體" w:eastAsia="標楷體" w:hAnsi="標楷體" w:hint="eastAsia"/>
          <w:color w:val="000000" w:themeColor="text1"/>
          <w:szCs w:val="24"/>
        </w:rPr>
        <w:t>偏低對用戶及工業用水無促使其節約用水之誘因，容易造成用水浪費，又立法院法制局於</w:t>
      </w:r>
      <w:r w:rsidR="006F1FB8" w:rsidRPr="005401D9">
        <w:rPr>
          <w:rFonts w:ascii="標楷體" w:eastAsia="標楷體" w:hAnsi="標楷體"/>
          <w:color w:val="000000" w:themeColor="text1"/>
          <w:szCs w:val="24"/>
        </w:rPr>
        <w:t>108</w:t>
      </w:r>
      <w:r w:rsidR="006F1FB8" w:rsidRPr="005401D9">
        <w:rPr>
          <w:rFonts w:ascii="標楷體" w:eastAsia="標楷體" w:hAnsi="標楷體" w:hint="eastAsia"/>
          <w:color w:val="000000" w:themeColor="text1"/>
          <w:szCs w:val="24"/>
        </w:rPr>
        <w:t>年</w:t>
      </w:r>
      <w:r w:rsidR="006F1FB8" w:rsidRPr="005401D9">
        <w:rPr>
          <w:rFonts w:ascii="標楷體" w:eastAsia="標楷體" w:hAnsi="標楷體"/>
          <w:color w:val="000000" w:themeColor="text1"/>
          <w:szCs w:val="24"/>
        </w:rPr>
        <w:t>7</w:t>
      </w:r>
      <w:r w:rsidR="006F1FB8" w:rsidRPr="005401D9">
        <w:rPr>
          <w:rFonts w:ascii="標楷體" w:eastAsia="標楷體" w:hAnsi="標楷體" w:hint="eastAsia"/>
          <w:color w:val="000000" w:themeColor="text1"/>
          <w:szCs w:val="24"/>
        </w:rPr>
        <w:t>月公布「水價合理化調整</w:t>
      </w:r>
      <w:proofErr w:type="gramStart"/>
      <w:r w:rsidR="006F1FB8" w:rsidRPr="005401D9">
        <w:rPr>
          <w:rFonts w:ascii="標楷體" w:eastAsia="標楷體" w:hAnsi="標楷體" w:hint="eastAsia"/>
          <w:color w:val="000000" w:themeColor="text1"/>
          <w:szCs w:val="24"/>
        </w:rPr>
        <w:t>之簡析</w:t>
      </w:r>
      <w:proofErr w:type="gramEnd"/>
      <w:r w:rsidR="006F1FB8" w:rsidRPr="005401D9">
        <w:rPr>
          <w:rFonts w:ascii="標楷體" w:eastAsia="標楷體" w:hAnsi="標楷體" w:hint="eastAsia"/>
          <w:color w:val="000000" w:themeColor="text1"/>
          <w:szCs w:val="24"/>
        </w:rPr>
        <w:t>」指出，以色列政府於</w:t>
      </w:r>
      <w:r w:rsidR="006F1FB8" w:rsidRPr="005401D9">
        <w:rPr>
          <w:rFonts w:ascii="標楷體" w:eastAsia="標楷體" w:hAnsi="標楷體"/>
          <w:color w:val="000000" w:themeColor="text1"/>
          <w:szCs w:val="24"/>
        </w:rPr>
        <w:t>2008</w:t>
      </w:r>
      <w:r w:rsidR="006F1FB8" w:rsidRPr="005401D9">
        <w:rPr>
          <w:rFonts w:ascii="標楷體" w:eastAsia="標楷體" w:hAnsi="標楷體" w:hint="eastAsia"/>
          <w:color w:val="000000" w:themeColor="text1"/>
          <w:szCs w:val="24"/>
        </w:rPr>
        <w:t>年之政策革新，主張人民用水必須支付實際價格，當年以色列民生用水價格上漲</w:t>
      </w:r>
      <w:proofErr w:type="gramStart"/>
      <w:r w:rsidR="006F1FB8" w:rsidRPr="005401D9">
        <w:rPr>
          <w:rFonts w:ascii="標楷體" w:eastAsia="標楷體" w:hAnsi="標楷體"/>
          <w:color w:val="000000" w:themeColor="text1"/>
          <w:szCs w:val="24"/>
        </w:rPr>
        <w:t>4</w:t>
      </w:r>
      <w:r w:rsidR="006F1FB8" w:rsidRPr="005401D9">
        <w:rPr>
          <w:rFonts w:ascii="標楷體" w:eastAsia="標楷體" w:hAnsi="標楷體" w:hint="eastAsia"/>
          <w:color w:val="000000" w:themeColor="text1"/>
          <w:szCs w:val="24"/>
        </w:rPr>
        <w:t>成</w:t>
      </w:r>
      <w:proofErr w:type="gramEnd"/>
      <w:r w:rsidR="006F1FB8" w:rsidRPr="005401D9">
        <w:rPr>
          <w:rFonts w:ascii="標楷體" w:eastAsia="標楷體" w:hAnsi="標楷體" w:hint="eastAsia"/>
          <w:color w:val="000000" w:themeColor="text1"/>
          <w:szCs w:val="24"/>
        </w:rPr>
        <w:t>，用水量立即減少</w:t>
      </w:r>
      <w:r w:rsidR="006F1FB8" w:rsidRPr="005401D9">
        <w:rPr>
          <w:rFonts w:ascii="標楷體" w:eastAsia="標楷體" w:hAnsi="標楷體"/>
          <w:color w:val="000000" w:themeColor="text1"/>
          <w:szCs w:val="24"/>
        </w:rPr>
        <w:t>16</w:t>
      </w:r>
      <w:r w:rsidR="006F1FB8" w:rsidRPr="005401D9">
        <w:rPr>
          <w:rFonts w:ascii="標楷體" w:eastAsia="標楷體" w:hAnsi="標楷體" w:hint="eastAsia"/>
          <w:color w:val="000000" w:themeColor="text1"/>
          <w:szCs w:val="24"/>
        </w:rPr>
        <w:t>％，顯示調整水價具有節水誘因。另經濟部雖持續推動節約用水政策，惟</w:t>
      </w:r>
      <w:proofErr w:type="gramStart"/>
      <w:r w:rsidR="006F1FB8" w:rsidRPr="005401D9">
        <w:rPr>
          <w:rFonts w:ascii="標楷體" w:eastAsia="標楷體" w:hAnsi="標楷體"/>
          <w:color w:val="000000" w:themeColor="text1"/>
          <w:szCs w:val="24"/>
        </w:rPr>
        <w:t>113</w:t>
      </w:r>
      <w:proofErr w:type="gramEnd"/>
      <w:r w:rsidR="006F1FB8" w:rsidRPr="005401D9">
        <w:rPr>
          <w:rFonts w:ascii="標楷體" w:eastAsia="標楷體" w:hAnsi="標楷體" w:hint="eastAsia"/>
          <w:color w:val="000000" w:themeColor="text1"/>
          <w:szCs w:val="24"/>
        </w:rPr>
        <w:t>年度平均每人每日生活用水量約為</w:t>
      </w:r>
      <w:r w:rsidR="006F1FB8" w:rsidRPr="005401D9">
        <w:rPr>
          <w:rFonts w:ascii="標楷體" w:eastAsia="標楷體" w:hAnsi="標楷體"/>
          <w:color w:val="000000" w:themeColor="text1"/>
          <w:szCs w:val="24"/>
        </w:rPr>
        <w:t>289.23</w:t>
      </w:r>
      <w:r w:rsidR="006F1FB8" w:rsidRPr="005401D9">
        <w:rPr>
          <w:rFonts w:ascii="標楷體" w:eastAsia="標楷體" w:hAnsi="標楷體" w:hint="eastAsia"/>
          <w:color w:val="000000" w:themeColor="text1"/>
          <w:szCs w:val="24"/>
        </w:rPr>
        <w:t>公升，僅略低於</w:t>
      </w:r>
      <w:proofErr w:type="gramStart"/>
      <w:r w:rsidR="006F1FB8" w:rsidRPr="005401D9">
        <w:rPr>
          <w:rFonts w:ascii="標楷體" w:eastAsia="標楷體" w:hAnsi="標楷體"/>
          <w:color w:val="000000" w:themeColor="text1"/>
          <w:szCs w:val="24"/>
        </w:rPr>
        <w:t>109</w:t>
      </w:r>
      <w:proofErr w:type="gramEnd"/>
      <w:r w:rsidR="006F1FB8" w:rsidRPr="005401D9">
        <w:rPr>
          <w:rFonts w:ascii="標楷體" w:eastAsia="標楷體" w:hAnsi="標楷體" w:hint="eastAsia"/>
          <w:color w:val="000000" w:themeColor="text1"/>
          <w:szCs w:val="24"/>
        </w:rPr>
        <w:t>年度之</w:t>
      </w:r>
      <w:r w:rsidR="006F1FB8" w:rsidRPr="005401D9">
        <w:rPr>
          <w:rFonts w:ascii="標楷體" w:eastAsia="標楷體" w:hAnsi="標楷體"/>
          <w:color w:val="000000" w:themeColor="text1"/>
          <w:szCs w:val="24"/>
        </w:rPr>
        <w:t>289.38</w:t>
      </w:r>
      <w:r w:rsidR="006F1FB8" w:rsidRPr="005401D9">
        <w:rPr>
          <w:rFonts w:ascii="標楷體" w:eastAsia="標楷體" w:hAnsi="標楷體" w:hint="eastAsia"/>
          <w:color w:val="000000" w:themeColor="text1"/>
          <w:szCs w:val="24"/>
        </w:rPr>
        <w:t>公升，且與該部節約用水常態化行動方案訂定至</w:t>
      </w:r>
      <w:proofErr w:type="gramStart"/>
      <w:r w:rsidR="006F1FB8" w:rsidRPr="005401D9">
        <w:rPr>
          <w:rFonts w:ascii="標楷體" w:eastAsia="標楷體" w:hAnsi="標楷體"/>
          <w:color w:val="000000" w:themeColor="text1"/>
          <w:szCs w:val="24"/>
        </w:rPr>
        <w:t>110</w:t>
      </w:r>
      <w:proofErr w:type="gramEnd"/>
      <w:r w:rsidR="006F1FB8" w:rsidRPr="005401D9">
        <w:rPr>
          <w:rFonts w:ascii="標楷體" w:eastAsia="標楷體" w:hAnsi="標楷體" w:hint="eastAsia"/>
          <w:color w:val="000000" w:themeColor="text1"/>
          <w:szCs w:val="24"/>
        </w:rPr>
        <w:t>年度降至每人每日</w:t>
      </w:r>
      <w:r w:rsidR="006F1FB8" w:rsidRPr="005401D9">
        <w:rPr>
          <w:rFonts w:ascii="標楷體" w:eastAsia="標楷體" w:hAnsi="標楷體"/>
          <w:color w:val="000000" w:themeColor="text1"/>
          <w:szCs w:val="24"/>
        </w:rPr>
        <w:t>250</w:t>
      </w:r>
      <w:r w:rsidR="006F1FB8" w:rsidRPr="005401D9">
        <w:rPr>
          <w:rFonts w:ascii="標楷體" w:eastAsia="標楷體" w:hAnsi="標楷體" w:hint="eastAsia"/>
          <w:color w:val="000000" w:themeColor="text1"/>
          <w:szCs w:val="24"/>
        </w:rPr>
        <w:t>公升之階段目標，存有顯著差距。</w:t>
      </w:r>
      <w:proofErr w:type="gramStart"/>
      <w:r w:rsidR="006F1FB8" w:rsidRPr="005401D9">
        <w:rPr>
          <w:rFonts w:ascii="標楷體" w:eastAsia="標楷體" w:hAnsi="標楷體" w:hint="eastAsia"/>
          <w:color w:val="000000" w:themeColor="text1"/>
          <w:szCs w:val="24"/>
        </w:rPr>
        <w:t>鑑</w:t>
      </w:r>
      <w:proofErr w:type="gramEnd"/>
      <w:r w:rsidR="006F1FB8" w:rsidRPr="005401D9">
        <w:rPr>
          <w:rFonts w:ascii="標楷體" w:eastAsia="標楷體" w:hAnsi="標楷體" w:hint="eastAsia"/>
          <w:color w:val="000000" w:themeColor="text1"/>
          <w:szCs w:val="24"/>
        </w:rPr>
        <w:t>於水價長期未合理調整，不僅使台灣自來水公司無法累積資金辦理自來水新擴建工程，而須長期舉借債務支應或仰賴政府</w:t>
      </w:r>
      <w:proofErr w:type="gramStart"/>
      <w:r w:rsidR="006F1FB8" w:rsidRPr="005401D9">
        <w:rPr>
          <w:rFonts w:ascii="標楷體" w:eastAsia="標楷體" w:hAnsi="標楷體" w:hint="eastAsia"/>
          <w:color w:val="000000" w:themeColor="text1"/>
          <w:szCs w:val="24"/>
        </w:rPr>
        <w:t>挹</w:t>
      </w:r>
      <w:proofErr w:type="gramEnd"/>
      <w:r w:rsidR="006F1FB8" w:rsidRPr="005401D9">
        <w:rPr>
          <w:rFonts w:ascii="標楷體" w:eastAsia="標楷體" w:hAnsi="標楷體" w:hint="eastAsia"/>
          <w:color w:val="000000" w:themeColor="text1"/>
          <w:szCs w:val="24"/>
        </w:rPr>
        <w:t>注，徒增公司營運負擔，亦不利用戶落實辦理節約用水，經函請經濟部督促台灣自來水公司</w:t>
      </w:r>
      <w:proofErr w:type="gramStart"/>
      <w:r w:rsidR="006F1FB8" w:rsidRPr="005401D9">
        <w:rPr>
          <w:rFonts w:ascii="標楷體" w:eastAsia="標楷體" w:hAnsi="標楷體" w:hint="eastAsia"/>
          <w:color w:val="000000" w:themeColor="text1"/>
          <w:szCs w:val="24"/>
        </w:rPr>
        <w:t>研謀善策</w:t>
      </w:r>
      <w:proofErr w:type="gramEnd"/>
      <w:r w:rsidR="002042C1" w:rsidRPr="005401D9">
        <w:rPr>
          <w:rFonts w:ascii="標楷體" w:eastAsia="標楷體" w:hAnsi="標楷體" w:hint="eastAsia"/>
          <w:color w:val="000000" w:themeColor="text1"/>
          <w:szCs w:val="24"/>
        </w:rPr>
        <w:t>，於兼顧經濟發展、保障人民基本生活需求及促進用水效率前提下，適時</w:t>
      </w:r>
      <w:proofErr w:type="gramStart"/>
      <w:r w:rsidR="002042C1" w:rsidRPr="005401D9">
        <w:rPr>
          <w:rFonts w:ascii="標楷體" w:eastAsia="標楷體" w:hAnsi="標楷體" w:hint="eastAsia"/>
          <w:color w:val="000000" w:themeColor="text1"/>
          <w:szCs w:val="24"/>
        </w:rPr>
        <w:t>研</w:t>
      </w:r>
      <w:proofErr w:type="gramEnd"/>
      <w:r w:rsidR="002042C1" w:rsidRPr="005401D9">
        <w:rPr>
          <w:rFonts w:ascii="標楷體" w:eastAsia="標楷體" w:hAnsi="標楷體" w:hint="eastAsia"/>
          <w:color w:val="000000" w:themeColor="text1"/>
          <w:szCs w:val="24"/>
        </w:rPr>
        <w:t>議合理調整水價，及妥擬相關配套措施，以促進公司永續經營、提升供水效率及節約用水成效</w:t>
      </w:r>
      <w:r w:rsidR="006F1FB8" w:rsidRPr="005401D9">
        <w:rPr>
          <w:rFonts w:ascii="標楷體" w:eastAsia="標楷體" w:hAnsi="標楷體" w:hint="eastAsia"/>
          <w:color w:val="000000" w:themeColor="text1"/>
          <w:szCs w:val="24"/>
        </w:rPr>
        <w:t>。</w:t>
      </w:r>
      <w:r w:rsidR="006F1FB8" w:rsidRPr="005401D9">
        <w:rPr>
          <w:rFonts w:ascii="標楷體" w:eastAsia="標楷體" w:hAnsi="標楷體" w:hint="eastAsia"/>
          <w:color w:val="000000" w:themeColor="text1"/>
          <w:spacing w:val="6"/>
          <w:szCs w:val="24"/>
        </w:rPr>
        <w:t>據復：</w:t>
      </w:r>
      <w:r w:rsidR="004437CE" w:rsidRPr="005401D9">
        <w:rPr>
          <w:rFonts w:ascii="標楷體" w:eastAsia="標楷體" w:hAnsi="標楷體" w:hint="eastAsia"/>
          <w:color w:val="000000" w:themeColor="text1"/>
          <w:spacing w:val="6"/>
          <w:szCs w:val="24"/>
        </w:rPr>
        <w:t>台灣自來水公司</w:t>
      </w:r>
      <w:r w:rsidR="00C32830" w:rsidRPr="005401D9">
        <w:rPr>
          <w:rFonts w:ascii="標楷體" w:eastAsia="標楷體" w:hAnsi="標楷體" w:hint="eastAsia"/>
          <w:color w:val="000000" w:themeColor="text1"/>
          <w:spacing w:val="6"/>
          <w:szCs w:val="24"/>
        </w:rPr>
        <w:t>將持續檢討各項支出，使經營成本最節約化，並積極推動各項開源措施，提出創新服務，以增加營收、改善財務</w:t>
      </w:r>
      <w:r w:rsidR="004437CE" w:rsidRPr="005401D9">
        <w:rPr>
          <w:rFonts w:ascii="標楷體" w:eastAsia="標楷體" w:hAnsi="標楷體" w:hint="eastAsia"/>
          <w:color w:val="000000" w:themeColor="text1"/>
          <w:spacing w:val="6"/>
          <w:szCs w:val="24"/>
        </w:rPr>
        <w:t>；另該公司</w:t>
      </w:r>
      <w:r w:rsidR="00D101CE" w:rsidRPr="005401D9">
        <w:rPr>
          <w:rFonts w:ascii="標楷體" w:eastAsia="標楷體" w:hAnsi="標楷體" w:hint="eastAsia"/>
          <w:color w:val="000000" w:themeColor="text1"/>
          <w:spacing w:val="6"/>
          <w:szCs w:val="24"/>
        </w:rPr>
        <w:t>已提出合理水價檢討報告，</w:t>
      </w:r>
      <w:r w:rsidR="002042C1" w:rsidRPr="005401D9">
        <w:rPr>
          <w:rFonts w:ascii="標楷體" w:eastAsia="標楷體" w:hAnsi="標楷體" w:hint="eastAsia"/>
          <w:color w:val="000000" w:themeColor="text1"/>
          <w:spacing w:val="6"/>
          <w:szCs w:val="24"/>
        </w:rPr>
        <w:t>經濟</w:t>
      </w:r>
      <w:r w:rsidR="00D101CE" w:rsidRPr="005401D9">
        <w:rPr>
          <w:rFonts w:ascii="標楷體" w:eastAsia="標楷體" w:hAnsi="標楷體" w:hint="eastAsia"/>
          <w:color w:val="000000" w:themeColor="text1"/>
          <w:spacing w:val="6"/>
          <w:szCs w:val="24"/>
        </w:rPr>
        <w:t>部為考量水價調整對民生、產業發展及物價之影響，刻正審慎評估中，</w:t>
      </w:r>
      <w:r w:rsidR="002A2AF8" w:rsidRPr="005401D9">
        <w:rPr>
          <w:rFonts w:ascii="標楷體" w:eastAsia="標楷體" w:hAnsi="標楷體" w:hint="eastAsia"/>
          <w:color w:val="000000" w:themeColor="text1"/>
          <w:spacing w:val="6"/>
          <w:szCs w:val="24"/>
        </w:rPr>
        <w:t>又水價調整涉及民眾負擔、產業競爭力與整體物價穩定等面向，該公司將持續加強社會溝通，滾動檢討，力求於穩健與合理間取得平衡。</w:t>
      </w:r>
    </w:p>
    <w:p w14:paraId="7C7D09FE" w14:textId="2285B9AA" w:rsidR="009C7FA9" w:rsidRPr="005401D9" w:rsidRDefault="009C7FA9" w:rsidP="00506BFD">
      <w:pPr>
        <w:overflowPunct w:val="0"/>
        <w:spacing w:line="580" w:lineRule="exact"/>
        <w:ind w:firstLineChars="600" w:firstLine="1441"/>
        <w:jc w:val="both"/>
        <w:rPr>
          <w:rFonts w:ascii="標楷體" w:eastAsia="標楷體" w:hAnsi="標楷體" w:cs="標楷體"/>
          <w:color w:val="000000" w:themeColor="text1"/>
          <w:spacing w:val="-2"/>
          <w:szCs w:val="24"/>
        </w:rPr>
      </w:pPr>
      <w:r w:rsidRPr="005401D9">
        <w:rPr>
          <w:rFonts w:ascii="標楷體" w:eastAsia="標楷體" w:hAnsi="標楷體" w:hint="eastAsia"/>
          <w:b/>
          <w:color w:val="000000" w:themeColor="text1"/>
          <w:szCs w:val="24"/>
        </w:rPr>
        <w:t>（2</w:t>
      </w:r>
      <w:r w:rsidR="00636B73" w:rsidRPr="005401D9">
        <w:rPr>
          <w:rFonts w:ascii="標楷體" w:eastAsia="標楷體" w:hAnsi="標楷體" w:hint="eastAsia"/>
          <w:b/>
          <w:color w:val="000000" w:themeColor="text1"/>
          <w:szCs w:val="24"/>
        </w:rPr>
        <w:t>）</w:t>
      </w:r>
      <w:r w:rsidRPr="005401D9">
        <w:rPr>
          <w:rFonts w:ascii="標楷體" w:eastAsia="標楷體" w:hAnsi="標楷體" w:hint="eastAsia"/>
          <w:b/>
          <w:color w:val="000000" w:themeColor="text1"/>
          <w:szCs w:val="24"/>
        </w:rPr>
        <w:t xml:space="preserve">　</w:t>
      </w:r>
      <w:r w:rsidR="002042C1" w:rsidRPr="005401D9">
        <w:rPr>
          <w:rFonts w:ascii="標楷體" w:eastAsia="標楷體" w:hAnsi="標楷體" w:hint="eastAsia"/>
          <w:b/>
          <w:color w:val="000000" w:themeColor="text1"/>
          <w:szCs w:val="24"/>
        </w:rPr>
        <w:t>為推動場站節約能源，訂定節約動力費作業要點</w:t>
      </w:r>
      <w:r w:rsidR="007A53E6" w:rsidRPr="005401D9">
        <w:rPr>
          <w:rFonts w:ascii="標楷體" w:eastAsia="標楷體" w:hAnsi="標楷體" w:hint="eastAsia"/>
          <w:b/>
          <w:color w:val="000000" w:themeColor="text1"/>
          <w:szCs w:val="24"/>
        </w:rPr>
        <w:t>，惟</w:t>
      </w:r>
      <w:r w:rsidR="003F1D3C" w:rsidRPr="005401D9">
        <w:rPr>
          <w:rFonts w:ascii="標楷體" w:eastAsia="標楷體" w:hAnsi="標楷體" w:hint="eastAsia"/>
          <w:b/>
          <w:color w:val="000000" w:themeColor="text1"/>
          <w:szCs w:val="24"/>
        </w:rPr>
        <w:t>近</w:t>
      </w:r>
      <w:proofErr w:type="gramStart"/>
      <w:r w:rsidR="003F1D3C" w:rsidRPr="005401D9">
        <w:rPr>
          <w:rFonts w:ascii="標楷體" w:eastAsia="標楷體" w:hAnsi="標楷體" w:hint="eastAsia"/>
          <w:b/>
          <w:color w:val="000000" w:themeColor="text1"/>
          <w:szCs w:val="24"/>
        </w:rPr>
        <w:t>3</w:t>
      </w:r>
      <w:proofErr w:type="gramEnd"/>
      <w:r w:rsidR="003F1D3C" w:rsidRPr="005401D9">
        <w:rPr>
          <w:rFonts w:ascii="標楷體" w:eastAsia="標楷體" w:hAnsi="標楷體" w:hint="eastAsia"/>
          <w:b/>
          <w:color w:val="000000" w:themeColor="text1"/>
          <w:szCs w:val="24"/>
        </w:rPr>
        <w:t>年度動力費逐年攀升，且部分區管理處供水單位用電量未達目標，又因高壓以上用電量逾5億度，經認定按電價調整係數計收電費，恐將增加動力費：</w:t>
      </w:r>
      <w:r w:rsidR="003F1D3C" w:rsidRPr="005401D9">
        <w:rPr>
          <w:rFonts w:ascii="標楷體" w:eastAsia="標楷體" w:hAnsi="標楷體" w:hint="eastAsia"/>
          <w:color w:val="000000" w:themeColor="text1"/>
          <w:szCs w:val="24"/>
        </w:rPr>
        <w:t>台灣自來水公司為推動場站節約能源，建置合理化操作供水模式，於97年1月訂定節約動力費作業要點，期有效降低動力費。另據</w:t>
      </w:r>
      <w:r w:rsidR="009050CC" w:rsidRPr="005401D9">
        <w:rPr>
          <w:rFonts w:ascii="標楷體" w:eastAsia="標楷體" w:hAnsi="標楷體" w:hint="eastAsia"/>
          <w:color w:val="000000" w:themeColor="text1"/>
          <w:szCs w:val="24"/>
        </w:rPr>
        <w:t>該</w:t>
      </w:r>
      <w:r w:rsidR="003F1D3C" w:rsidRPr="005401D9">
        <w:rPr>
          <w:rFonts w:ascii="標楷體" w:eastAsia="標楷體" w:hAnsi="標楷體" w:hint="eastAsia"/>
          <w:color w:val="000000" w:themeColor="text1"/>
          <w:szCs w:val="24"/>
        </w:rPr>
        <w:t>公司六年（113～118）經營計畫列載，年度供水單位用電量以不超過上年度供水單位用電量為目標。經查，</w:t>
      </w:r>
      <w:r w:rsidR="009050CC" w:rsidRPr="005401D9">
        <w:rPr>
          <w:rFonts w:ascii="標楷體" w:eastAsia="標楷體" w:hAnsi="標楷體" w:hint="eastAsia"/>
          <w:color w:val="000000" w:themeColor="text1"/>
          <w:szCs w:val="24"/>
        </w:rPr>
        <w:t>該</w:t>
      </w:r>
      <w:r w:rsidR="003F1D3C" w:rsidRPr="005401D9">
        <w:rPr>
          <w:rFonts w:ascii="標楷體" w:eastAsia="標楷體" w:hAnsi="標楷體" w:hint="eastAsia"/>
          <w:color w:val="000000" w:themeColor="text1"/>
          <w:szCs w:val="24"/>
        </w:rPr>
        <w:t>公司</w:t>
      </w:r>
      <w:proofErr w:type="gramStart"/>
      <w:r w:rsidR="003F1D3C" w:rsidRPr="005401D9">
        <w:rPr>
          <w:rFonts w:ascii="標楷體" w:eastAsia="標楷體" w:hAnsi="標楷體" w:hint="eastAsia"/>
          <w:color w:val="000000" w:themeColor="text1"/>
          <w:szCs w:val="24"/>
        </w:rPr>
        <w:t>113</w:t>
      </w:r>
      <w:proofErr w:type="gramEnd"/>
      <w:r w:rsidR="003F1D3C" w:rsidRPr="005401D9">
        <w:rPr>
          <w:rFonts w:ascii="標楷體" w:eastAsia="標楷體" w:hAnsi="標楷體" w:hint="eastAsia"/>
          <w:color w:val="000000" w:themeColor="text1"/>
          <w:szCs w:val="24"/>
        </w:rPr>
        <w:t>年度決算動力費36億2,689萬餘元，除較預算數30億5,192萬元，增加5億7,497萬餘元，約18.84％</w:t>
      </w:r>
      <w:r w:rsidR="003F1D3C" w:rsidRPr="005401D9">
        <w:rPr>
          <w:rFonts w:ascii="標楷體" w:eastAsia="標楷體" w:hAnsi="標楷體" w:hint="eastAsia"/>
          <w:color w:val="000000" w:themeColor="text1"/>
          <w:szCs w:val="24"/>
        </w:rPr>
        <w:lastRenderedPageBreak/>
        <w:t>外，並較111及</w:t>
      </w:r>
      <w:proofErr w:type="gramStart"/>
      <w:r w:rsidR="003F1D3C" w:rsidRPr="005401D9">
        <w:rPr>
          <w:rFonts w:ascii="標楷體" w:eastAsia="標楷體" w:hAnsi="標楷體" w:hint="eastAsia"/>
          <w:color w:val="000000" w:themeColor="text1"/>
          <w:szCs w:val="24"/>
        </w:rPr>
        <w:t>112</w:t>
      </w:r>
      <w:proofErr w:type="gramEnd"/>
      <w:r w:rsidR="003F1D3C" w:rsidRPr="005401D9">
        <w:rPr>
          <w:rFonts w:ascii="標楷體" w:eastAsia="標楷體" w:hAnsi="標楷體" w:hint="eastAsia"/>
          <w:color w:val="000000" w:themeColor="text1"/>
          <w:szCs w:val="24"/>
        </w:rPr>
        <w:t>年度分別增加5億82萬餘元（16.02％）及11億7,326萬餘元（47.82％）；</w:t>
      </w:r>
      <w:r w:rsidR="0002737D" w:rsidRPr="005401D9">
        <w:rPr>
          <w:rFonts w:ascii="標楷體" w:eastAsia="標楷體" w:hAnsi="標楷體" w:hint="eastAsia"/>
          <w:noProof/>
          <w:color w:val="000000" w:themeColor="text1"/>
          <w:szCs w:val="24"/>
          <w:lang w:val="zh-TW"/>
        </w:rPr>
        <mc:AlternateContent>
          <mc:Choice Requires="wpg">
            <w:drawing>
              <wp:anchor distT="0" distB="0" distL="114300" distR="114300" simplePos="0" relativeHeight="251759616" behindDoc="0" locked="0" layoutInCell="1" allowOverlap="1" wp14:anchorId="3B77E66B" wp14:editId="2C5AAB38">
                <wp:simplePos x="0" y="0"/>
                <wp:positionH relativeFrom="margin">
                  <wp:align>right</wp:align>
                </wp:positionH>
                <wp:positionV relativeFrom="paragraph">
                  <wp:posOffset>167640</wp:posOffset>
                </wp:positionV>
                <wp:extent cx="2849245" cy="2628900"/>
                <wp:effectExtent l="0" t="0" r="8255" b="0"/>
                <wp:wrapSquare wrapText="bothSides"/>
                <wp:docPr id="39" name="群組 39"/>
                <wp:cNvGraphicFramePr/>
                <a:graphic xmlns:a="http://schemas.openxmlformats.org/drawingml/2006/main">
                  <a:graphicData uri="http://schemas.microsoft.com/office/word/2010/wordprocessingGroup">
                    <wpg:wgp>
                      <wpg:cNvGrpSpPr/>
                      <wpg:grpSpPr>
                        <a:xfrm>
                          <a:off x="0" y="0"/>
                          <a:ext cx="2849245" cy="2628900"/>
                          <a:chOff x="0" y="0"/>
                          <a:chExt cx="2849562" cy="2628900"/>
                        </a:xfrm>
                      </wpg:grpSpPr>
                      <wps:wsp>
                        <wps:cNvPr id="9" name="文字方塊 2"/>
                        <wps:cNvSpPr txBox="1">
                          <a:spLocks noChangeArrowheads="1"/>
                        </wps:cNvSpPr>
                        <wps:spPr bwMode="auto">
                          <a:xfrm>
                            <a:off x="0" y="0"/>
                            <a:ext cx="2719070" cy="2628900"/>
                          </a:xfrm>
                          <a:prstGeom prst="rect">
                            <a:avLst/>
                          </a:prstGeom>
                          <a:solidFill>
                            <a:srgbClr val="FFFFFF"/>
                          </a:solidFill>
                          <a:ln w="9525">
                            <a:noFill/>
                            <a:miter lim="800000"/>
                            <a:headEnd/>
                            <a:tailEnd/>
                          </a:ln>
                        </wps:spPr>
                        <wps:txbx>
                          <w:txbxContent>
                            <w:p w14:paraId="3E5146BF" w14:textId="77777777" w:rsidR="00A72540" w:rsidRDefault="00A72540" w:rsidP="0002737D">
                              <w:pPr>
                                <w:spacing w:line="240" w:lineRule="exact"/>
                                <w:jc w:val="center"/>
                                <w:rPr>
                                  <w:rFonts w:ascii="標楷體" w:eastAsia="標楷體" w:hAnsi="標楷體"/>
                                  <w:b/>
                                  <w:color w:val="000000" w:themeColor="text1"/>
                                  <w:spacing w:val="-10"/>
                                  <w:szCs w:val="28"/>
                                </w:rPr>
                              </w:pPr>
                              <w:r w:rsidRPr="0017185E">
                                <w:rPr>
                                  <w:rFonts w:ascii="標楷體" w:eastAsia="標楷體" w:hAnsi="標楷體" w:hint="eastAsia"/>
                                  <w:b/>
                                  <w:color w:val="000000" w:themeColor="text1"/>
                                  <w:szCs w:val="28"/>
                                </w:rPr>
                                <w:t>圖</w:t>
                              </w:r>
                              <w:r>
                                <w:rPr>
                                  <w:rFonts w:ascii="標楷體" w:eastAsia="標楷體" w:hAnsi="標楷體"/>
                                  <w:b/>
                                  <w:color w:val="000000" w:themeColor="text1"/>
                                  <w:szCs w:val="28"/>
                                </w:rPr>
                                <w:t>2</w:t>
                              </w:r>
                              <w:r w:rsidRPr="0017185E">
                                <w:rPr>
                                  <w:rFonts w:ascii="標楷體" w:eastAsia="標楷體" w:hAnsi="標楷體" w:hint="eastAsia"/>
                                  <w:b/>
                                  <w:color w:val="000000" w:themeColor="text1"/>
                                  <w:szCs w:val="28"/>
                                </w:rPr>
                                <w:t xml:space="preserve"> </w:t>
                              </w:r>
                              <w:r w:rsidRPr="0017185E">
                                <w:rPr>
                                  <w:rFonts w:ascii="標楷體" w:eastAsia="標楷體" w:hAnsi="標楷體"/>
                                  <w:b/>
                                  <w:color w:val="000000" w:themeColor="text1"/>
                                  <w:szCs w:val="28"/>
                                </w:rPr>
                                <w:t xml:space="preserve"> </w:t>
                              </w:r>
                              <w:r w:rsidRPr="0017185E">
                                <w:rPr>
                                  <w:rFonts w:ascii="標楷體" w:eastAsia="標楷體" w:hAnsi="標楷體" w:hint="eastAsia"/>
                                  <w:b/>
                                  <w:color w:val="000000" w:themeColor="text1"/>
                                  <w:spacing w:val="-10"/>
                                  <w:szCs w:val="28"/>
                                </w:rPr>
                                <w:t>供水用電情形</w:t>
                              </w:r>
                            </w:p>
                            <w:p w14:paraId="4F13F2FD" w14:textId="77777777" w:rsidR="00A72540" w:rsidRDefault="00A72540" w:rsidP="0002737D">
                              <w:pPr>
                                <w:spacing w:line="240" w:lineRule="exact"/>
                                <w:jc w:val="center"/>
                                <w:rPr>
                                  <w:rFonts w:ascii="標楷體" w:eastAsia="標楷體" w:hAnsi="標楷體"/>
                                  <w:b/>
                                  <w:color w:val="000000" w:themeColor="text1"/>
                                  <w:spacing w:val="-10"/>
                                  <w:szCs w:val="28"/>
                                </w:rPr>
                              </w:pPr>
                            </w:p>
                            <w:p w14:paraId="4B5DB970" w14:textId="77777777" w:rsidR="00A72540" w:rsidRDefault="00A72540" w:rsidP="0002737D">
                              <w:pPr>
                                <w:rPr>
                                  <w:color w:val="000000" w:themeColor="text1"/>
                                </w:rPr>
                              </w:pPr>
                              <w:r>
                                <w:rPr>
                                  <w:noProof/>
                                </w:rPr>
                                <w:drawing>
                                  <wp:inline distT="0" distB="0" distL="0" distR="0" wp14:anchorId="40D13F91" wp14:editId="36807FFC">
                                    <wp:extent cx="2628900" cy="2048934"/>
                                    <wp:effectExtent l="0" t="0" r="0" b="8890"/>
                                    <wp:docPr id="2090288743" name="圖表 2090288743">
                                      <a:extLst xmlns:a="http://schemas.openxmlformats.org/drawingml/2006/main">
                                        <a:ext uri="{FF2B5EF4-FFF2-40B4-BE49-F238E27FC236}">
                                          <a16:creationId xmlns:a16="http://schemas.microsoft.com/office/drawing/2014/main" id="{419EF237-D932-42D3-9FF4-EE1DC60F22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59FDC3F" w14:textId="77777777" w:rsidR="00A72540" w:rsidRPr="00745CB4" w:rsidRDefault="00A72540" w:rsidP="00DD7FD3">
                              <w:pPr>
                                <w:spacing w:line="240" w:lineRule="exact"/>
                                <w:ind w:firstLineChars="50" w:firstLine="88"/>
                                <w:rPr>
                                  <w:rFonts w:ascii="標楷體" w:eastAsia="標楷體" w:hAnsi="標楷體"/>
                                  <w:color w:val="000000" w:themeColor="text1"/>
                                  <w:spacing w:val="-2"/>
                                  <w:sz w:val="20"/>
                                </w:rPr>
                              </w:pPr>
                              <w:r w:rsidRPr="008A0BC9">
                                <w:rPr>
                                  <w:rFonts w:ascii="標楷體" w:eastAsia="標楷體" w:hAnsi="標楷體" w:hint="eastAsia"/>
                                  <w:color w:val="000000" w:themeColor="text1"/>
                                  <w:spacing w:val="-2"/>
                                  <w:sz w:val="18"/>
                                  <w:szCs w:val="18"/>
                                </w:rPr>
                                <w:t>資料來源：整理自台灣自來水公司提供資料。</w:t>
                              </w:r>
                            </w:p>
                          </w:txbxContent>
                        </wps:txbx>
                        <wps:bodyPr rot="0" vert="horz" wrap="square" lIns="91440" tIns="45720" rIns="91440" bIns="45720" anchor="t" anchorCtr="0">
                          <a:noAutofit/>
                        </wps:bodyPr>
                      </wps:wsp>
                      <wps:wsp>
                        <wps:cNvPr id="22" name="文字方塊 2"/>
                        <wps:cNvSpPr txBox="1">
                          <a:spLocks noChangeArrowheads="1"/>
                        </wps:cNvSpPr>
                        <wps:spPr bwMode="auto">
                          <a:xfrm>
                            <a:off x="61912" y="171450"/>
                            <a:ext cx="640715" cy="247650"/>
                          </a:xfrm>
                          <a:prstGeom prst="rect">
                            <a:avLst/>
                          </a:prstGeom>
                          <a:solidFill>
                            <a:srgbClr val="FFFFFF"/>
                          </a:solidFill>
                          <a:ln w="9525">
                            <a:noFill/>
                            <a:miter lim="800000"/>
                            <a:headEnd/>
                            <a:tailEnd/>
                          </a:ln>
                        </wps:spPr>
                        <wps:txbx>
                          <w:txbxContent>
                            <w:p w14:paraId="7ABAA602" w14:textId="77777777" w:rsidR="00A72540" w:rsidRPr="006D4162" w:rsidRDefault="00A72540" w:rsidP="0002737D">
                              <w:pPr>
                                <w:spacing w:line="200" w:lineRule="exact"/>
                                <w:rPr>
                                  <w:rFonts w:ascii="標楷體" w:eastAsia="標楷體" w:hAnsi="標楷體"/>
                                  <w:sz w:val="20"/>
                                </w:rPr>
                              </w:pPr>
                              <w:r w:rsidRPr="006D4162">
                                <w:rPr>
                                  <w:rFonts w:ascii="標楷體" w:eastAsia="標楷體" w:hAnsi="標楷體" w:hint="eastAsia"/>
                                  <w:sz w:val="20"/>
                                </w:rPr>
                                <w:t>百萬度</w:t>
                              </w:r>
                            </w:p>
                          </w:txbxContent>
                        </wps:txbx>
                        <wps:bodyPr rot="0" vert="horz" wrap="square" lIns="91440" tIns="45720" rIns="91440" bIns="45720" anchor="t" anchorCtr="0">
                          <a:noAutofit/>
                        </wps:bodyPr>
                      </wps:wsp>
                      <wps:wsp>
                        <wps:cNvPr id="23" name="文字方塊 2"/>
                        <wps:cNvSpPr txBox="1">
                          <a:spLocks noChangeArrowheads="1"/>
                        </wps:cNvSpPr>
                        <wps:spPr bwMode="auto">
                          <a:xfrm>
                            <a:off x="2386012" y="2152650"/>
                            <a:ext cx="463550" cy="214630"/>
                          </a:xfrm>
                          <a:prstGeom prst="rect">
                            <a:avLst/>
                          </a:prstGeom>
                          <a:solidFill>
                            <a:srgbClr val="FFFFFF"/>
                          </a:solidFill>
                          <a:ln w="9525">
                            <a:noFill/>
                            <a:miter lim="800000"/>
                            <a:headEnd/>
                            <a:tailEnd/>
                          </a:ln>
                        </wps:spPr>
                        <wps:txbx>
                          <w:txbxContent>
                            <w:p w14:paraId="657F9528" w14:textId="77777777" w:rsidR="00A72540" w:rsidRPr="00856B1B" w:rsidRDefault="00A72540" w:rsidP="0002737D">
                              <w:pPr>
                                <w:spacing w:line="160" w:lineRule="exact"/>
                                <w:rPr>
                                  <w:rFonts w:ascii="標楷體" w:eastAsia="標楷體" w:hAnsi="標楷體"/>
                                  <w:sz w:val="22"/>
                                </w:rPr>
                              </w:pPr>
                              <w:r w:rsidRPr="00856B1B">
                                <w:rPr>
                                  <w:rFonts w:ascii="標楷體" w:eastAsia="標楷體" w:hAnsi="標楷體" w:hint="eastAsia"/>
                                  <w:sz w:val="18"/>
                                </w:rPr>
                                <w:t>年度</w:t>
                              </w:r>
                            </w:p>
                          </w:txbxContent>
                        </wps:txbx>
                        <wps:bodyPr rot="0" vert="horz" wrap="square" lIns="91440" tIns="45720" rIns="91440" bIns="45720" anchor="t" anchorCtr="0">
                          <a:noAutofit/>
                        </wps:bodyPr>
                      </wps:wsp>
                      <wps:wsp>
                        <wps:cNvPr id="35" name="文字方塊 2"/>
                        <wps:cNvSpPr txBox="1">
                          <a:spLocks noChangeArrowheads="1"/>
                        </wps:cNvSpPr>
                        <wps:spPr bwMode="auto">
                          <a:xfrm>
                            <a:off x="280987" y="1995488"/>
                            <a:ext cx="267016" cy="343382"/>
                          </a:xfrm>
                          <a:prstGeom prst="rect">
                            <a:avLst/>
                          </a:prstGeom>
                          <a:solidFill>
                            <a:srgbClr val="FFFFFF"/>
                          </a:solidFill>
                          <a:ln w="9525">
                            <a:noFill/>
                            <a:miter lim="800000"/>
                            <a:headEnd/>
                            <a:tailEnd/>
                          </a:ln>
                        </wps:spPr>
                        <wps:txbx>
                          <w:txbxContent>
                            <w:p w14:paraId="6A8A183D" w14:textId="77777777" w:rsidR="00A72540" w:rsidRPr="007A53E6" w:rsidRDefault="00A72540" w:rsidP="0002737D">
                              <w:pPr>
                                <w:spacing w:line="200" w:lineRule="exact"/>
                                <w:rPr>
                                  <w:rFonts w:ascii="標楷體" w:eastAsia="標楷體" w:hAnsi="標楷體"/>
                                </w:rPr>
                              </w:pPr>
                              <w:r w:rsidRPr="007A53E6">
                                <w:rPr>
                                  <w:rFonts w:ascii="標楷體" w:eastAsia="標楷體" w:hAnsi="標楷體" w:hint="eastAsia"/>
                                  <w:sz w:val="20"/>
                                </w:rPr>
                                <w:t>0</w:t>
                              </w:r>
                            </w:p>
                          </w:txbxContent>
                        </wps:txbx>
                        <wps:bodyPr rot="0" vert="horz" wrap="square" lIns="91440" tIns="45720" rIns="91440" bIns="45720" anchor="t" anchorCtr="0">
                          <a:noAutofit/>
                        </wps:bodyPr>
                      </wps:wsp>
                      <wpg:grpSp>
                        <wpg:cNvPr id="42" name="群組 42"/>
                        <wpg:cNvGrpSpPr/>
                        <wpg:grpSpPr>
                          <a:xfrm>
                            <a:off x="571500" y="1866900"/>
                            <a:ext cx="169545" cy="254000"/>
                            <a:chOff x="0" y="0"/>
                            <a:chExt cx="154940" cy="252476"/>
                          </a:xfrm>
                        </wpg:grpSpPr>
                        <wps:wsp>
                          <wps:cNvPr id="37" name="等於 37"/>
                          <wps:cNvSpPr/>
                          <wps:spPr>
                            <a:xfrm>
                              <a:off x="0" y="80772"/>
                              <a:ext cx="154940" cy="83820"/>
                            </a:xfrm>
                            <a:prstGeom prst="mathEqual">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直線接點 40"/>
                          <wps:cNvCnPr/>
                          <wps:spPr>
                            <a:xfrm flipV="1">
                              <a:off x="76200" y="0"/>
                              <a:ext cx="1524" cy="110744"/>
                            </a:xfrm>
                            <a:prstGeom prst="line">
                              <a:avLst/>
                            </a:prstGeom>
                          </wps:spPr>
                          <wps:style>
                            <a:lnRef idx="1">
                              <a:schemeClr val="dk1"/>
                            </a:lnRef>
                            <a:fillRef idx="0">
                              <a:schemeClr val="dk1"/>
                            </a:fillRef>
                            <a:effectRef idx="0">
                              <a:schemeClr val="dk1"/>
                            </a:effectRef>
                            <a:fontRef idx="minor">
                              <a:schemeClr val="tx1"/>
                            </a:fontRef>
                          </wps:style>
                          <wps:bodyPr/>
                        </wps:wsp>
                        <wps:wsp>
                          <wps:cNvPr id="41" name="直線接點 41"/>
                          <wps:cNvCnPr/>
                          <wps:spPr>
                            <a:xfrm flipV="1">
                              <a:off x="76200" y="141732"/>
                              <a:ext cx="1524" cy="110744"/>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3B77E66B" id="群組 39" o:spid="_x0000_s1034" style="position:absolute;left:0;text-align:left;margin-left:173.15pt;margin-top:13.2pt;width:224.35pt;height:207pt;z-index:251759616;mso-position-horizontal:right;mso-position-horizontal-relative:margin" coordsize="28495,26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">
                <v:shape id="_x0000_s1035" type="#_x0000_t202" style="position:absolute;width:27190;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3E5146BF" w14:textId="77777777" w:rsidR="00A72540" w:rsidRDefault="00A72540" w:rsidP="0002737D">
                        <w:pPr>
                          <w:spacing w:line="240" w:lineRule="exact"/>
                          <w:jc w:val="center"/>
                          <w:rPr>
                            <w:rFonts w:ascii="標楷體" w:eastAsia="標楷體" w:hAnsi="標楷體"/>
                            <w:b/>
                            <w:color w:val="000000" w:themeColor="text1"/>
                            <w:spacing w:val="-10"/>
                            <w:szCs w:val="28"/>
                          </w:rPr>
                        </w:pPr>
                        <w:r w:rsidRPr="0017185E">
                          <w:rPr>
                            <w:rFonts w:ascii="標楷體" w:eastAsia="標楷體" w:hAnsi="標楷體" w:hint="eastAsia"/>
                            <w:b/>
                            <w:color w:val="000000" w:themeColor="text1"/>
                            <w:szCs w:val="28"/>
                          </w:rPr>
                          <w:t>圖</w:t>
                        </w:r>
                        <w:r>
                          <w:rPr>
                            <w:rFonts w:ascii="標楷體" w:eastAsia="標楷體" w:hAnsi="標楷體"/>
                            <w:b/>
                            <w:color w:val="000000" w:themeColor="text1"/>
                            <w:szCs w:val="28"/>
                          </w:rPr>
                          <w:t>2</w:t>
                        </w:r>
                        <w:r w:rsidRPr="0017185E">
                          <w:rPr>
                            <w:rFonts w:ascii="標楷體" w:eastAsia="標楷體" w:hAnsi="標楷體" w:hint="eastAsia"/>
                            <w:b/>
                            <w:color w:val="000000" w:themeColor="text1"/>
                            <w:szCs w:val="28"/>
                          </w:rPr>
                          <w:t xml:space="preserve"> </w:t>
                        </w:r>
                        <w:r w:rsidRPr="0017185E">
                          <w:rPr>
                            <w:rFonts w:ascii="標楷體" w:eastAsia="標楷體" w:hAnsi="標楷體"/>
                            <w:b/>
                            <w:color w:val="000000" w:themeColor="text1"/>
                            <w:szCs w:val="28"/>
                          </w:rPr>
                          <w:t xml:space="preserve"> </w:t>
                        </w:r>
                        <w:r w:rsidRPr="0017185E">
                          <w:rPr>
                            <w:rFonts w:ascii="標楷體" w:eastAsia="標楷體" w:hAnsi="標楷體" w:hint="eastAsia"/>
                            <w:b/>
                            <w:color w:val="000000" w:themeColor="text1"/>
                            <w:spacing w:val="-10"/>
                            <w:szCs w:val="28"/>
                          </w:rPr>
                          <w:t>供水用電情形</w:t>
                        </w:r>
                      </w:p>
                      <w:p w14:paraId="4F13F2FD" w14:textId="77777777" w:rsidR="00A72540" w:rsidRDefault="00A72540" w:rsidP="0002737D">
                        <w:pPr>
                          <w:spacing w:line="240" w:lineRule="exact"/>
                          <w:jc w:val="center"/>
                          <w:rPr>
                            <w:rFonts w:ascii="標楷體" w:eastAsia="標楷體" w:hAnsi="標楷體"/>
                            <w:b/>
                            <w:color w:val="000000" w:themeColor="text1"/>
                            <w:spacing w:val="-10"/>
                            <w:szCs w:val="28"/>
                          </w:rPr>
                        </w:pPr>
                      </w:p>
                      <w:p w14:paraId="4B5DB970" w14:textId="77777777" w:rsidR="00A72540" w:rsidRDefault="00A72540" w:rsidP="0002737D">
                        <w:pPr>
                          <w:rPr>
                            <w:color w:val="000000" w:themeColor="text1"/>
                          </w:rPr>
                        </w:pPr>
                        <w:r>
                          <w:rPr>
                            <w:noProof/>
                          </w:rPr>
                          <w:drawing>
                            <wp:inline distT="0" distB="0" distL="0" distR="0" wp14:anchorId="40D13F91" wp14:editId="36807FFC">
                              <wp:extent cx="2628900" cy="2048934"/>
                              <wp:effectExtent l="0" t="0" r="0" b="8890"/>
                              <wp:docPr id="2090288743" name="圖表 2090288743">
                                <a:extLst xmlns:a="http://schemas.openxmlformats.org/drawingml/2006/main">
                                  <a:ext uri="{FF2B5EF4-FFF2-40B4-BE49-F238E27FC236}">
                                    <a16:creationId xmlns:a16="http://schemas.microsoft.com/office/drawing/2014/main" id="{419EF237-D932-42D3-9FF4-EE1DC60F22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59FDC3F" w14:textId="77777777" w:rsidR="00A72540" w:rsidRPr="00745CB4" w:rsidRDefault="00A72540" w:rsidP="00DD7FD3">
                        <w:pPr>
                          <w:spacing w:line="240" w:lineRule="exact"/>
                          <w:ind w:firstLineChars="50" w:firstLine="88"/>
                          <w:rPr>
                            <w:rFonts w:ascii="標楷體" w:eastAsia="標楷體" w:hAnsi="標楷體"/>
                            <w:color w:val="000000" w:themeColor="text1"/>
                            <w:spacing w:val="-2"/>
                            <w:sz w:val="20"/>
                          </w:rPr>
                        </w:pPr>
                        <w:r w:rsidRPr="008A0BC9">
                          <w:rPr>
                            <w:rFonts w:ascii="標楷體" w:eastAsia="標楷體" w:hAnsi="標楷體" w:hint="eastAsia"/>
                            <w:color w:val="000000" w:themeColor="text1"/>
                            <w:spacing w:val="-2"/>
                            <w:sz w:val="18"/>
                            <w:szCs w:val="18"/>
                          </w:rPr>
                          <w:t>資料來源：整理自台灣自來水公司提供資料。</w:t>
                        </w:r>
                      </w:p>
                    </w:txbxContent>
                  </v:textbox>
                </v:shape>
                <v:shape id="_x0000_s1036" type="#_x0000_t202" style="position:absolute;left:619;top:1714;width:6407;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" stroked="f">
                  <v:textbox>
                    <w:txbxContent>
                      <w:p w14:paraId="7ABAA602" w14:textId="77777777" w:rsidR="00A72540" w:rsidRPr="006D4162" w:rsidRDefault="00A72540" w:rsidP="0002737D">
                        <w:pPr>
                          <w:spacing w:line="200" w:lineRule="exact"/>
                          <w:rPr>
                            <w:rFonts w:ascii="標楷體" w:eastAsia="標楷體" w:hAnsi="標楷體"/>
                            <w:sz w:val="20"/>
                          </w:rPr>
                        </w:pPr>
                        <w:r w:rsidRPr="006D4162">
                          <w:rPr>
                            <w:rFonts w:ascii="標楷體" w:eastAsia="標楷體" w:hAnsi="標楷體" w:hint="eastAsia"/>
                            <w:sz w:val="20"/>
                          </w:rPr>
                          <w:t>百萬度</w:t>
                        </w:r>
                      </w:p>
                    </w:txbxContent>
                  </v:textbox>
                </v:shape>
                <v:shape id="_x0000_s1037" type="#_x0000_t202" style="position:absolute;left:23860;top:21526;width:4635;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14:paraId="657F9528" w14:textId="77777777" w:rsidR="00A72540" w:rsidRPr="00856B1B" w:rsidRDefault="00A72540" w:rsidP="0002737D">
                        <w:pPr>
                          <w:spacing w:line="160" w:lineRule="exact"/>
                          <w:rPr>
                            <w:rFonts w:ascii="標楷體" w:eastAsia="標楷體" w:hAnsi="標楷體"/>
                            <w:sz w:val="22"/>
                          </w:rPr>
                        </w:pPr>
                        <w:r w:rsidRPr="00856B1B">
                          <w:rPr>
                            <w:rFonts w:ascii="標楷體" w:eastAsia="標楷體" w:hAnsi="標楷體" w:hint="eastAsia"/>
                            <w:sz w:val="18"/>
                          </w:rPr>
                          <w:t>年度</w:t>
                        </w:r>
                      </w:p>
                    </w:txbxContent>
                  </v:textbox>
                </v:shape>
                <v:shape id="_x0000_s1038" type="#_x0000_t202" style="position:absolute;left:2809;top:19954;width:2671;height:3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14:paraId="6A8A183D" w14:textId="77777777" w:rsidR="00A72540" w:rsidRPr="007A53E6" w:rsidRDefault="00A72540" w:rsidP="0002737D">
                        <w:pPr>
                          <w:spacing w:line="200" w:lineRule="exact"/>
                          <w:rPr>
                            <w:rFonts w:ascii="標楷體" w:eastAsia="標楷體" w:hAnsi="標楷體"/>
                          </w:rPr>
                        </w:pPr>
                        <w:r w:rsidRPr="007A53E6">
                          <w:rPr>
                            <w:rFonts w:ascii="標楷體" w:eastAsia="標楷體" w:hAnsi="標楷體" w:hint="eastAsia"/>
                            <w:sz w:val="20"/>
                          </w:rPr>
                          <w:t>0</w:t>
                        </w:r>
                      </w:p>
                    </w:txbxContent>
                  </v:textbox>
                </v:shape>
                <v:group id="群組 42" o:spid="_x0000_s1039" style="position:absolute;left:5715;top:18669;width:1695;height:2540" coordsize="154940,252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等於 37" o:spid="_x0000_s1040" style="position:absolute;top:80772;width:154940;height:83820;visibility:visible;mso-wrap-style:square;v-text-anchor:middle" coordsize="15494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" path="m20537,17267r113866,l134403,36981r-113866,l20537,17267xm20537,46839r113866,l134403,66553r-113866,l20537,46839xe" fillcolor="black [3213]" strokecolor="white [3212]" strokeweight="1pt">
                    <v:stroke joinstyle="miter"/>
                    <v:path arrowok="t" o:connecttype="custom" o:connectlocs="20537,17267;134403,17267;134403,36981;20537,36981;20537,17267;20537,46839;134403,46839;134403,66553;20537,66553;20537,46839" o:connectangles="0,0,0,0,0,0,0,0,0,0"/>
                  </v:shape>
                  <v:line id="直線接點 40" o:spid="_x0000_s1041" style="position:absolute;flip:y;visibility:visible;mso-wrap-style:square" from="76200,0" to="77724,110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" strokecolor="black [3200]" strokeweight=".5pt">
                    <v:stroke joinstyle="miter"/>
                  </v:line>
                  <v:line id="直線接點 41" o:spid="_x0000_s1042" style="position:absolute;flip:y;visibility:visible;mso-wrap-style:square" from="76200,141732" to="77724,252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" strokecolor="black [3200]" strokeweight=".5pt">
                    <v:stroke joinstyle="miter"/>
                  </v:line>
                </v:group>
                <w10:wrap type="square" anchorx="margin"/>
              </v:group>
            </w:pict>
          </mc:Fallback>
        </mc:AlternateContent>
      </w:r>
      <w:r w:rsidR="003F1D3C" w:rsidRPr="005401D9">
        <w:rPr>
          <w:rFonts w:ascii="標楷體" w:eastAsia="標楷體" w:hAnsi="標楷體" w:hint="eastAsia"/>
          <w:color w:val="000000" w:themeColor="text1"/>
          <w:szCs w:val="24"/>
        </w:rPr>
        <w:t>另供水用電量自</w:t>
      </w:r>
      <w:proofErr w:type="gramStart"/>
      <w:r w:rsidR="003F1D3C" w:rsidRPr="005401D9">
        <w:rPr>
          <w:rFonts w:ascii="標楷體" w:eastAsia="標楷體" w:hAnsi="標楷體" w:hint="eastAsia"/>
          <w:color w:val="000000" w:themeColor="text1"/>
          <w:szCs w:val="24"/>
        </w:rPr>
        <w:t>111</w:t>
      </w:r>
      <w:proofErr w:type="gramEnd"/>
      <w:r w:rsidR="003F1D3C" w:rsidRPr="005401D9">
        <w:rPr>
          <w:rFonts w:ascii="標楷體" w:eastAsia="標楷體" w:hAnsi="標楷體" w:hint="eastAsia"/>
          <w:color w:val="000000" w:themeColor="text1"/>
          <w:szCs w:val="24"/>
        </w:rPr>
        <w:t>年度之9億9,066萬餘度，增加至</w:t>
      </w:r>
      <w:proofErr w:type="gramStart"/>
      <w:r w:rsidR="003F1D3C" w:rsidRPr="005401D9">
        <w:rPr>
          <w:rFonts w:ascii="標楷體" w:eastAsia="標楷體" w:hAnsi="標楷體" w:hint="eastAsia"/>
          <w:color w:val="000000" w:themeColor="text1"/>
          <w:szCs w:val="24"/>
        </w:rPr>
        <w:t>113</w:t>
      </w:r>
      <w:proofErr w:type="gramEnd"/>
      <w:r w:rsidR="003F1D3C" w:rsidRPr="005401D9">
        <w:rPr>
          <w:rFonts w:ascii="標楷體" w:eastAsia="標楷體" w:hAnsi="標楷體" w:hint="eastAsia"/>
          <w:color w:val="000000" w:themeColor="text1"/>
          <w:szCs w:val="24"/>
        </w:rPr>
        <w:t>年度之10億683萬餘度（圖</w:t>
      </w:r>
      <w:r w:rsidR="0072300A" w:rsidRPr="005401D9">
        <w:rPr>
          <w:rFonts w:ascii="標楷體" w:eastAsia="標楷體" w:hAnsi="標楷體" w:hint="eastAsia"/>
          <w:color w:val="000000" w:themeColor="text1"/>
          <w:szCs w:val="24"/>
        </w:rPr>
        <w:t>2</w:t>
      </w:r>
      <w:r w:rsidR="003F1D3C" w:rsidRPr="005401D9">
        <w:rPr>
          <w:rFonts w:ascii="標楷體" w:eastAsia="標楷體" w:hAnsi="標楷體" w:hint="eastAsia"/>
          <w:color w:val="000000" w:themeColor="text1"/>
          <w:szCs w:val="24"/>
        </w:rPr>
        <w:t>），增加1,617萬餘度，約1.63％。又</w:t>
      </w:r>
      <w:proofErr w:type="gramStart"/>
      <w:r w:rsidR="003F1D3C" w:rsidRPr="005401D9">
        <w:rPr>
          <w:rFonts w:ascii="標楷體" w:eastAsia="標楷體" w:hAnsi="標楷體" w:hint="eastAsia"/>
          <w:color w:val="000000" w:themeColor="text1"/>
          <w:szCs w:val="24"/>
        </w:rPr>
        <w:t>113</w:t>
      </w:r>
      <w:proofErr w:type="gramEnd"/>
      <w:r w:rsidR="003F1D3C" w:rsidRPr="005401D9">
        <w:rPr>
          <w:rFonts w:ascii="標楷體" w:eastAsia="標楷體" w:hAnsi="標楷體" w:hint="eastAsia"/>
          <w:color w:val="000000" w:themeColor="text1"/>
          <w:szCs w:val="24"/>
        </w:rPr>
        <w:t>年度</w:t>
      </w:r>
      <w:r w:rsidR="009050CC" w:rsidRPr="005401D9">
        <w:rPr>
          <w:rFonts w:ascii="標楷體" w:eastAsia="標楷體" w:hAnsi="標楷體" w:hint="eastAsia"/>
          <w:color w:val="000000" w:themeColor="text1"/>
          <w:szCs w:val="24"/>
        </w:rPr>
        <w:t>每</w:t>
      </w:r>
      <w:proofErr w:type="gramStart"/>
      <w:r w:rsidR="009050CC" w:rsidRPr="005401D9">
        <w:rPr>
          <w:rFonts w:ascii="標楷體" w:eastAsia="標楷體" w:hAnsi="標楷體" w:hint="eastAsia"/>
          <w:color w:val="000000" w:themeColor="text1"/>
          <w:szCs w:val="24"/>
        </w:rPr>
        <w:t>立方公尺</w:t>
      </w:r>
      <w:r w:rsidR="003F1D3C" w:rsidRPr="005401D9">
        <w:rPr>
          <w:rFonts w:ascii="標楷體" w:eastAsia="標楷體" w:hAnsi="標楷體" w:hint="eastAsia"/>
          <w:color w:val="000000" w:themeColor="text1"/>
          <w:szCs w:val="24"/>
        </w:rPr>
        <w:t>產水用</w:t>
      </w:r>
      <w:proofErr w:type="gramEnd"/>
      <w:r w:rsidR="003F1D3C" w:rsidRPr="005401D9">
        <w:rPr>
          <w:rFonts w:ascii="標楷體" w:eastAsia="標楷體" w:hAnsi="標楷體" w:hint="eastAsia"/>
          <w:color w:val="000000" w:themeColor="text1"/>
          <w:szCs w:val="24"/>
        </w:rPr>
        <w:t>電量約0.3116度，雖較</w:t>
      </w:r>
      <w:proofErr w:type="gramStart"/>
      <w:r w:rsidR="003F1D3C" w:rsidRPr="005401D9">
        <w:rPr>
          <w:rFonts w:ascii="標楷體" w:eastAsia="標楷體" w:hAnsi="標楷體" w:hint="eastAsia"/>
          <w:color w:val="000000" w:themeColor="text1"/>
          <w:szCs w:val="24"/>
        </w:rPr>
        <w:t>112</w:t>
      </w:r>
      <w:proofErr w:type="gramEnd"/>
      <w:r w:rsidR="003F1D3C" w:rsidRPr="005401D9">
        <w:rPr>
          <w:rFonts w:ascii="標楷體" w:eastAsia="標楷體" w:hAnsi="標楷體" w:hint="eastAsia"/>
          <w:color w:val="000000" w:themeColor="text1"/>
          <w:szCs w:val="24"/>
        </w:rPr>
        <w:t>年度之0.3153度減少0.0037度（約1.17％），惟第三、八</w:t>
      </w:r>
      <w:r w:rsidR="009050CC" w:rsidRPr="005401D9">
        <w:rPr>
          <w:rFonts w:ascii="標楷體" w:eastAsia="標楷體" w:hAnsi="標楷體" w:hint="eastAsia"/>
          <w:color w:val="000000" w:themeColor="text1"/>
          <w:szCs w:val="24"/>
        </w:rPr>
        <w:t>至</w:t>
      </w:r>
      <w:r w:rsidR="003F1D3C" w:rsidRPr="005401D9">
        <w:rPr>
          <w:rFonts w:ascii="標楷體" w:eastAsia="標楷體" w:hAnsi="標楷體" w:hint="eastAsia"/>
          <w:color w:val="000000" w:themeColor="text1"/>
          <w:szCs w:val="24"/>
        </w:rPr>
        <w:t>十二</w:t>
      </w:r>
      <w:r w:rsidR="009050CC" w:rsidRPr="005401D9">
        <w:rPr>
          <w:rFonts w:ascii="標楷體" w:eastAsia="標楷體" w:hAnsi="標楷體" w:hint="eastAsia"/>
          <w:color w:val="000000" w:themeColor="text1"/>
          <w:szCs w:val="24"/>
        </w:rPr>
        <w:t>，</w:t>
      </w:r>
      <w:r w:rsidR="003F1D3C" w:rsidRPr="005401D9">
        <w:rPr>
          <w:rFonts w:ascii="標楷體" w:eastAsia="標楷體" w:hAnsi="標楷體" w:hint="eastAsia"/>
          <w:color w:val="000000" w:themeColor="text1"/>
          <w:szCs w:val="24"/>
        </w:rPr>
        <w:t>及屏東等7個區管理處用電量超逾</w:t>
      </w:r>
      <w:proofErr w:type="gramStart"/>
      <w:r w:rsidR="003F1D3C" w:rsidRPr="005401D9">
        <w:rPr>
          <w:rFonts w:ascii="標楷體" w:eastAsia="標楷體" w:hAnsi="標楷體" w:hint="eastAsia"/>
          <w:color w:val="000000" w:themeColor="text1"/>
          <w:szCs w:val="24"/>
        </w:rPr>
        <w:t>112</w:t>
      </w:r>
      <w:proofErr w:type="gramEnd"/>
      <w:r w:rsidR="003F1D3C" w:rsidRPr="005401D9">
        <w:rPr>
          <w:rFonts w:ascii="標楷體" w:eastAsia="標楷體" w:hAnsi="標楷體" w:hint="eastAsia"/>
          <w:color w:val="000000" w:themeColor="text1"/>
          <w:szCs w:val="24"/>
        </w:rPr>
        <w:t>年度，且第</w:t>
      </w:r>
      <w:r w:rsidR="00401C02" w:rsidRPr="005401D9">
        <w:rPr>
          <w:rFonts w:ascii="標楷體" w:eastAsia="標楷體" w:hAnsi="標楷體" w:hint="eastAsia"/>
          <w:color w:val="000000" w:themeColor="text1"/>
          <w:szCs w:val="24"/>
        </w:rPr>
        <w:t>九</w:t>
      </w:r>
      <w:r w:rsidR="009050CC" w:rsidRPr="005401D9">
        <w:rPr>
          <w:rFonts w:ascii="標楷體" w:eastAsia="標楷體" w:hAnsi="標楷體" w:hint="eastAsia"/>
          <w:color w:val="000000" w:themeColor="text1"/>
          <w:szCs w:val="24"/>
        </w:rPr>
        <w:t>至</w:t>
      </w:r>
      <w:r w:rsidR="003F1D3C" w:rsidRPr="005401D9">
        <w:rPr>
          <w:rFonts w:ascii="標楷體" w:eastAsia="標楷體" w:hAnsi="標楷體" w:hint="eastAsia"/>
          <w:color w:val="000000" w:themeColor="text1"/>
          <w:szCs w:val="24"/>
        </w:rPr>
        <w:t>十二等</w:t>
      </w:r>
      <w:r w:rsidR="00F35CD0" w:rsidRPr="005401D9">
        <w:rPr>
          <w:rFonts w:ascii="標楷體" w:eastAsia="標楷體" w:hAnsi="標楷體" w:hint="eastAsia"/>
          <w:color w:val="000000" w:themeColor="text1"/>
          <w:szCs w:val="24"/>
        </w:rPr>
        <w:t>4</w:t>
      </w:r>
      <w:r w:rsidR="003F1D3C" w:rsidRPr="005401D9">
        <w:rPr>
          <w:rFonts w:ascii="標楷體" w:eastAsia="標楷體" w:hAnsi="標楷體" w:hint="eastAsia"/>
          <w:color w:val="000000" w:themeColor="text1"/>
          <w:szCs w:val="24"/>
        </w:rPr>
        <w:t>個區管理處已連續2年超過上年度供水單位用電量（表1），顯示部分區管理處供水單位用電量未達目標，</w:t>
      </w:r>
      <w:r w:rsidR="009050CC" w:rsidRPr="005401D9">
        <w:rPr>
          <w:rFonts w:ascii="標楷體" w:eastAsia="標楷體" w:hAnsi="標楷體" w:hint="eastAsia"/>
          <w:color w:val="000000" w:themeColor="text1"/>
          <w:szCs w:val="24"/>
        </w:rPr>
        <w:t>節約</w:t>
      </w:r>
      <w:r w:rsidR="003F1D3C" w:rsidRPr="005401D9">
        <w:rPr>
          <w:rFonts w:ascii="標楷體" w:eastAsia="標楷體" w:hAnsi="標楷體" w:hint="eastAsia"/>
          <w:color w:val="000000" w:themeColor="text1"/>
          <w:szCs w:val="24"/>
        </w:rPr>
        <w:t>動力費</w:t>
      </w:r>
      <w:r w:rsidR="009050CC" w:rsidRPr="005401D9">
        <w:rPr>
          <w:rFonts w:ascii="標楷體" w:eastAsia="標楷體" w:hAnsi="標楷體" w:hint="eastAsia"/>
          <w:color w:val="000000" w:themeColor="text1"/>
          <w:szCs w:val="24"/>
        </w:rPr>
        <w:t>推動</w:t>
      </w:r>
      <w:r w:rsidR="003F1D3C" w:rsidRPr="005401D9">
        <w:rPr>
          <w:rFonts w:ascii="標楷體" w:eastAsia="標楷體" w:hAnsi="標楷體" w:hint="eastAsia"/>
          <w:color w:val="000000" w:themeColor="text1"/>
          <w:szCs w:val="24"/>
        </w:rPr>
        <w:t>成效尚待加強。</w:t>
      </w:r>
      <w:r w:rsidR="005D07CC" w:rsidRPr="005401D9">
        <w:rPr>
          <w:rFonts w:ascii="標楷體" w:eastAsia="標楷體" w:hAnsi="標楷體" w:hint="eastAsia"/>
          <w:color w:val="000000" w:themeColor="text1"/>
          <w:szCs w:val="24"/>
        </w:rPr>
        <w:t>另</w:t>
      </w:r>
      <w:r w:rsidR="009050CC" w:rsidRPr="005401D9">
        <w:rPr>
          <w:rFonts w:ascii="標楷體" w:eastAsia="標楷體" w:hAnsi="標楷體" w:hint="eastAsia"/>
          <w:color w:val="000000" w:themeColor="text1"/>
          <w:szCs w:val="24"/>
        </w:rPr>
        <w:t>該</w:t>
      </w:r>
      <w:r w:rsidR="003F1D3C" w:rsidRPr="005401D9">
        <w:rPr>
          <w:rFonts w:ascii="標楷體" w:eastAsia="標楷體" w:hAnsi="標楷體" w:hint="eastAsia"/>
          <w:color w:val="000000" w:themeColor="text1"/>
          <w:szCs w:val="24"/>
        </w:rPr>
        <w:t>公司因</w:t>
      </w:r>
      <w:proofErr w:type="gramStart"/>
      <w:r w:rsidR="003F1D3C" w:rsidRPr="005401D9">
        <w:rPr>
          <w:rFonts w:ascii="標楷體" w:eastAsia="標楷體" w:hAnsi="標楷體" w:hint="eastAsia"/>
          <w:color w:val="000000" w:themeColor="text1"/>
          <w:szCs w:val="24"/>
        </w:rPr>
        <w:t>113</w:t>
      </w:r>
      <w:proofErr w:type="gramEnd"/>
      <w:r w:rsidR="003F1D3C" w:rsidRPr="005401D9">
        <w:rPr>
          <w:rFonts w:ascii="標楷體" w:eastAsia="標楷體" w:hAnsi="標楷體" w:hint="eastAsia"/>
          <w:color w:val="000000" w:themeColor="text1"/>
          <w:szCs w:val="24"/>
        </w:rPr>
        <w:t>年度高壓以上用電量（含供水用電及辦公用電）達5億度以上，且112至113年度用電成長率平均值為正值，經台灣電力公司於114年1月24日發函認定適用</w:t>
      </w:r>
      <w:proofErr w:type="gramStart"/>
      <w:r w:rsidR="003F1D3C" w:rsidRPr="005401D9">
        <w:rPr>
          <w:rFonts w:ascii="標楷體" w:eastAsia="標楷體" w:hAnsi="標楷體" w:hint="eastAsia"/>
          <w:color w:val="000000" w:themeColor="text1"/>
          <w:szCs w:val="24"/>
        </w:rPr>
        <w:t>用</w:t>
      </w:r>
      <w:proofErr w:type="gramEnd"/>
      <w:r w:rsidR="003F1D3C" w:rsidRPr="005401D9">
        <w:rPr>
          <w:rFonts w:ascii="標楷體" w:eastAsia="標楷體" w:hAnsi="標楷體" w:hint="eastAsia"/>
          <w:color w:val="000000" w:themeColor="text1"/>
          <w:szCs w:val="24"/>
        </w:rPr>
        <w:t>電規模戶之電價調整係數，並自</w:t>
      </w:r>
      <w:proofErr w:type="gramStart"/>
      <w:r w:rsidR="003F1D3C" w:rsidRPr="005401D9">
        <w:rPr>
          <w:rFonts w:ascii="標楷體" w:eastAsia="標楷體" w:hAnsi="標楷體" w:hint="eastAsia"/>
          <w:color w:val="000000" w:themeColor="text1"/>
          <w:szCs w:val="24"/>
        </w:rPr>
        <w:t>114</w:t>
      </w:r>
      <w:proofErr w:type="gramEnd"/>
      <w:r w:rsidR="003F1D3C" w:rsidRPr="005401D9">
        <w:rPr>
          <w:rFonts w:ascii="標楷體" w:eastAsia="標楷體" w:hAnsi="標楷體" w:hint="eastAsia"/>
          <w:color w:val="000000" w:themeColor="text1"/>
          <w:szCs w:val="24"/>
        </w:rPr>
        <w:t>年度起以電價調整係數1.026計收電費，若未節約用電，動力費將再增加，經函請經濟部督促台灣自來水公司</w:t>
      </w:r>
      <w:proofErr w:type="gramStart"/>
      <w:r w:rsidR="003F1D3C" w:rsidRPr="005401D9">
        <w:rPr>
          <w:rFonts w:ascii="標楷體" w:eastAsia="標楷體" w:hAnsi="標楷體" w:hint="eastAsia"/>
          <w:color w:val="000000" w:themeColor="text1"/>
          <w:szCs w:val="24"/>
        </w:rPr>
        <w:t>研謀善策</w:t>
      </w:r>
      <w:proofErr w:type="gramEnd"/>
      <w:r w:rsidR="003F1D3C" w:rsidRPr="005401D9">
        <w:rPr>
          <w:rFonts w:ascii="標楷體" w:eastAsia="標楷體" w:hAnsi="標楷體" w:hint="eastAsia"/>
          <w:color w:val="000000" w:themeColor="text1"/>
          <w:szCs w:val="24"/>
        </w:rPr>
        <w:t>因應。</w:t>
      </w:r>
      <w:r w:rsidR="003F1D3C" w:rsidRPr="005401D9">
        <w:rPr>
          <w:rFonts w:ascii="標楷體" w:eastAsia="標楷體" w:hAnsi="標楷體" w:hint="eastAsia"/>
          <w:color w:val="000000" w:themeColor="text1"/>
          <w:spacing w:val="-2"/>
          <w:szCs w:val="24"/>
        </w:rPr>
        <w:t>據復：</w:t>
      </w:r>
      <w:r w:rsidR="005968CF" w:rsidRPr="005401D9">
        <w:rPr>
          <w:rFonts w:ascii="標楷體" w:eastAsia="標楷體" w:hAnsi="標楷體" w:hint="eastAsia"/>
          <w:color w:val="000000" w:themeColor="text1"/>
          <w:spacing w:val="-2"/>
          <w:szCs w:val="24"/>
        </w:rPr>
        <w:t>近年來</w:t>
      </w:r>
      <w:r w:rsidR="00506BFD" w:rsidRPr="005401D9">
        <w:rPr>
          <w:rFonts w:ascii="標楷體" w:eastAsia="標楷體" w:hAnsi="標楷體"/>
          <w:noProof/>
          <w:color w:val="000000" w:themeColor="text1"/>
          <w:spacing w:val="-2"/>
          <w:sz w:val="32"/>
          <w:szCs w:val="32"/>
        </w:rPr>
        <mc:AlternateContent>
          <mc:Choice Requires="wps">
            <w:drawing>
              <wp:anchor distT="45720" distB="45720" distL="114300" distR="114300" simplePos="0" relativeHeight="251614208" behindDoc="0" locked="0" layoutInCell="1" allowOverlap="1" wp14:anchorId="70C9B25C" wp14:editId="36F860AF">
                <wp:simplePos x="0" y="0"/>
                <wp:positionH relativeFrom="margin">
                  <wp:posOffset>1974215</wp:posOffset>
                </wp:positionH>
                <wp:positionV relativeFrom="paragraph">
                  <wp:posOffset>5078095</wp:posOffset>
                </wp:positionV>
                <wp:extent cx="4548505" cy="3800475"/>
                <wp:effectExtent l="0" t="0" r="4445" b="9525"/>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8505" cy="3800475"/>
                        </a:xfrm>
                        <a:prstGeom prst="rect">
                          <a:avLst/>
                        </a:prstGeom>
                        <a:solidFill>
                          <a:srgbClr val="FFFFFF"/>
                        </a:solidFill>
                        <a:ln w="9525">
                          <a:noFill/>
                          <a:miter lim="800000"/>
                          <a:headEnd/>
                          <a:tailEnd/>
                        </a:ln>
                      </wps:spPr>
                      <wps:txbx>
                        <w:txbxContent>
                          <w:tbl>
                            <w:tblPr>
                              <w:tblStyle w:val="ac"/>
                              <w:tblW w:w="6915" w:type="dxa"/>
                              <w:tblLayout w:type="fixed"/>
                              <w:tblLook w:val="04A0" w:firstRow="1" w:lastRow="0" w:firstColumn="1" w:lastColumn="0" w:noHBand="0" w:noVBand="1"/>
                            </w:tblPr>
                            <w:tblGrid>
                              <w:gridCol w:w="993"/>
                              <w:gridCol w:w="992"/>
                              <w:gridCol w:w="992"/>
                              <w:gridCol w:w="992"/>
                              <w:gridCol w:w="1474"/>
                              <w:gridCol w:w="1472"/>
                            </w:tblGrid>
                            <w:tr w:rsidR="00A72540" w:rsidRPr="00276A5D" w14:paraId="10A7A00C" w14:textId="77777777" w:rsidTr="00DD7FD3">
                              <w:tc>
                                <w:tcPr>
                                  <w:tcW w:w="6915" w:type="dxa"/>
                                  <w:gridSpan w:val="6"/>
                                  <w:tcBorders>
                                    <w:top w:val="nil"/>
                                    <w:left w:val="nil"/>
                                    <w:bottom w:val="nil"/>
                                    <w:right w:val="nil"/>
                                  </w:tcBorders>
                                </w:tcPr>
                                <w:p w14:paraId="6523274D" w14:textId="0EE75BB2" w:rsidR="00A72540" w:rsidRPr="00436A41" w:rsidRDefault="00A72540" w:rsidP="00724F4C">
                                  <w:pPr>
                                    <w:spacing w:line="280" w:lineRule="exact"/>
                                    <w:jc w:val="center"/>
                                    <w:rPr>
                                      <w:rFonts w:ascii="標楷體" w:eastAsia="標楷體" w:hAnsi="標楷體"/>
                                      <w:b/>
                                      <w:sz w:val="24"/>
                                      <w:szCs w:val="24"/>
                                    </w:rPr>
                                  </w:pPr>
                                  <w:bookmarkStart w:id="1" w:name="_Hlk196727892"/>
                                  <w:bookmarkEnd w:id="1"/>
                                  <w:r w:rsidRPr="00436A41">
                                    <w:rPr>
                                      <w:rFonts w:ascii="標楷體" w:eastAsia="標楷體" w:hAnsi="標楷體" w:hint="eastAsia"/>
                                      <w:b/>
                                      <w:sz w:val="24"/>
                                      <w:szCs w:val="24"/>
                                    </w:rPr>
                                    <w:t>表</w:t>
                                  </w:r>
                                  <w:r>
                                    <w:rPr>
                                      <w:rFonts w:ascii="標楷體" w:eastAsia="標楷體" w:hAnsi="標楷體" w:hint="eastAsia"/>
                                      <w:b/>
                                      <w:sz w:val="24"/>
                                      <w:szCs w:val="24"/>
                                    </w:rPr>
                                    <w:t>1</w:t>
                                  </w:r>
                                  <w:r w:rsidRPr="00436A41">
                                    <w:rPr>
                                      <w:rFonts w:ascii="標楷體" w:eastAsia="標楷體" w:hAnsi="標楷體" w:hint="eastAsia"/>
                                      <w:b/>
                                      <w:sz w:val="24"/>
                                      <w:szCs w:val="24"/>
                                    </w:rPr>
                                    <w:t xml:space="preserve"> </w:t>
                                  </w:r>
                                  <w:r w:rsidRPr="00436A41">
                                    <w:rPr>
                                      <w:rFonts w:ascii="標楷體" w:eastAsia="標楷體" w:hAnsi="標楷體"/>
                                      <w:b/>
                                      <w:sz w:val="24"/>
                                      <w:szCs w:val="24"/>
                                    </w:rPr>
                                    <w:t xml:space="preserve"> </w:t>
                                  </w:r>
                                  <w:r w:rsidRPr="00436A41">
                                    <w:rPr>
                                      <w:rFonts w:ascii="標楷體" w:eastAsia="標楷體" w:hAnsi="標楷體" w:hint="eastAsia"/>
                                      <w:b/>
                                      <w:sz w:val="24"/>
                                      <w:szCs w:val="24"/>
                                    </w:rPr>
                                    <w:t>各區管理處供水單位用電量情形</w:t>
                                  </w:r>
                                </w:p>
                              </w:tc>
                            </w:tr>
                            <w:tr w:rsidR="00A72540" w:rsidRPr="00276A5D" w14:paraId="4E46610A" w14:textId="77777777" w:rsidTr="00DD7FD3">
                              <w:tc>
                                <w:tcPr>
                                  <w:tcW w:w="6915" w:type="dxa"/>
                                  <w:gridSpan w:val="6"/>
                                  <w:tcBorders>
                                    <w:top w:val="nil"/>
                                    <w:left w:val="nil"/>
                                    <w:bottom w:val="single" w:sz="4" w:space="0" w:color="auto"/>
                                    <w:right w:val="nil"/>
                                  </w:tcBorders>
                                </w:tcPr>
                                <w:p w14:paraId="09B3B57E" w14:textId="77777777" w:rsidR="00A72540" w:rsidRPr="00276A5D" w:rsidRDefault="00A72540" w:rsidP="00C07BC0">
                                  <w:pPr>
                                    <w:spacing w:line="280" w:lineRule="exact"/>
                                    <w:ind w:rightChars="-40" w:right="-96"/>
                                    <w:jc w:val="right"/>
                                    <w:rPr>
                                      <w:rFonts w:ascii="標楷體" w:eastAsia="標楷體" w:hAnsi="標楷體"/>
                                    </w:rPr>
                                  </w:pPr>
                                  <w:r w:rsidRPr="00F532B4">
                                    <w:rPr>
                                      <w:rFonts w:ascii="標楷體" w:eastAsia="標楷體" w:hAnsi="標楷體" w:hint="eastAsia"/>
                                    </w:rPr>
                                    <w:t>單位：度</w:t>
                                  </w:r>
                                  <w:r w:rsidRPr="00F532B4">
                                    <w:rPr>
                                      <w:rFonts w:ascii="標楷體" w:eastAsia="標楷體" w:hAnsi="標楷體"/>
                                    </w:rPr>
                                    <w:t>/立方公尺</w:t>
                                  </w:r>
                                </w:p>
                              </w:tc>
                            </w:tr>
                            <w:tr w:rsidR="00A72540" w:rsidRPr="00276A5D" w14:paraId="19C7FCD4" w14:textId="77777777" w:rsidTr="00037BE9">
                              <w:trPr>
                                <w:trHeight w:hRule="exact" w:val="567"/>
                              </w:trPr>
                              <w:tc>
                                <w:tcPr>
                                  <w:tcW w:w="993" w:type="dxa"/>
                                  <w:tcBorders>
                                    <w:top w:val="single" w:sz="4" w:space="0" w:color="auto"/>
                                    <w:tl2br w:val="nil"/>
                                  </w:tcBorders>
                                  <w:vAlign w:val="center"/>
                                </w:tcPr>
                                <w:p w14:paraId="7D05944C" w14:textId="77777777" w:rsidR="00A72540" w:rsidRPr="00436A41" w:rsidRDefault="00A72540" w:rsidP="00037BE9">
                                  <w:pPr>
                                    <w:spacing w:line="240" w:lineRule="exact"/>
                                    <w:jc w:val="center"/>
                                    <w:rPr>
                                      <w:rFonts w:ascii="標楷體" w:eastAsia="標楷體" w:hAnsi="標楷體"/>
                                    </w:rPr>
                                  </w:pPr>
                                  <w:r w:rsidRPr="00436A41">
                                    <w:rPr>
                                      <w:rFonts w:ascii="標楷體" w:eastAsia="標楷體" w:hAnsi="標楷體" w:hint="eastAsia"/>
                                    </w:rPr>
                                    <w:t>區管理處別</w:t>
                                  </w:r>
                                </w:p>
                              </w:tc>
                              <w:tc>
                                <w:tcPr>
                                  <w:tcW w:w="992" w:type="dxa"/>
                                  <w:tcBorders>
                                    <w:top w:val="single" w:sz="4" w:space="0" w:color="auto"/>
                                  </w:tcBorders>
                                  <w:vAlign w:val="center"/>
                                </w:tcPr>
                                <w:p w14:paraId="5A171561"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11</w:t>
                                  </w:r>
                                  <w:proofErr w:type="gramEnd"/>
                                  <w:r w:rsidRPr="00436A41">
                                    <w:rPr>
                                      <w:rFonts w:ascii="標楷體" w:eastAsia="標楷體" w:hAnsi="標楷體" w:hint="eastAsia"/>
                                    </w:rPr>
                                    <w:t>年度</w:t>
                                  </w:r>
                                </w:p>
                              </w:tc>
                              <w:tc>
                                <w:tcPr>
                                  <w:tcW w:w="992" w:type="dxa"/>
                                  <w:tcBorders>
                                    <w:top w:val="single" w:sz="4" w:space="0" w:color="auto"/>
                                  </w:tcBorders>
                                  <w:vAlign w:val="center"/>
                                </w:tcPr>
                                <w:p w14:paraId="429C0820"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12</w:t>
                                  </w:r>
                                  <w:proofErr w:type="gramEnd"/>
                                  <w:r w:rsidRPr="00436A41">
                                    <w:rPr>
                                      <w:rFonts w:ascii="標楷體" w:eastAsia="標楷體" w:hAnsi="標楷體" w:hint="eastAsia"/>
                                    </w:rPr>
                                    <w:t>年度</w:t>
                                  </w:r>
                                </w:p>
                              </w:tc>
                              <w:tc>
                                <w:tcPr>
                                  <w:tcW w:w="992" w:type="dxa"/>
                                  <w:tcBorders>
                                    <w:top w:val="single" w:sz="4" w:space="0" w:color="auto"/>
                                  </w:tcBorders>
                                  <w:vAlign w:val="center"/>
                                </w:tcPr>
                                <w:p w14:paraId="76F07DF3"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13</w:t>
                                  </w:r>
                                  <w:proofErr w:type="gramEnd"/>
                                  <w:r w:rsidRPr="00436A41">
                                    <w:rPr>
                                      <w:rFonts w:ascii="標楷體" w:eastAsia="標楷體" w:hAnsi="標楷體" w:hint="eastAsia"/>
                                    </w:rPr>
                                    <w:t>年度</w:t>
                                  </w:r>
                                </w:p>
                              </w:tc>
                              <w:tc>
                                <w:tcPr>
                                  <w:tcW w:w="1474" w:type="dxa"/>
                                  <w:tcBorders>
                                    <w:top w:val="single" w:sz="4" w:space="0" w:color="auto"/>
                                  </w:tcBorders>
                                  <w:vAlign w:val="center"/>
                                </w:tcPr>
                                <w:p w14:paraId="031CDAAD" w14:textId="77777777" w:rsidR="00A72540" w:rsidRPr="00A25FFC" w:rsidRDefault="00A72540" w:rsidP="00037BE9">
                                  <w:pPr>
                                    <w:spacing w:line="240" w:lineRule="exact"/>
                                    <w:jc w:val="distribute"/>
                                    <w:rPr>
                                      <w:rFonts w:ascii="標楷體" w:eastAsia="標楷體" w:hAnsi="標楷體"/>
                                    </w:rPr>
                                  </w:pPr>
                                  <w:proofErr w:type="gramStart"/>
                                  <w:r w:rsidRPr="00A25FFC">
                                    <w:rPr>
                                      <w:rFonts w:ascii="標楷體" w:eastAsia="標楷體" w:hAnsi="標楷體"/>
                                    </w:rPr>
                                    <w:t>113</w:t>
                                  </w:r>
                                  <w:proofErr w:type="gramEnd"/>
                                  <w:r w:rsidRPr="00A25FFC">
                                    <w:rPr>
                                      <w:rFonts w:ascii="標楷體" w:eastAsia="標楷體" w:hAnsi="標楷體"/>
                                    </w:rPr>
                                    <w:t>年度較</w:t>
                                  </w:r>
                                  <w:proofErr w:type="gramStart"/>
                                  <w:r w:rsidRPr="00A25FFC">
                                    <w:rPr>
                                      <w:rFonts w:ascii="標楷體" w:eastAsia="標楷體" w:hAnsi="標楷體"/>
                                    </w:rPr>
                                    <w:t>112</w:t>
                                  </w:r>
                                  <w:proofErr w:type="gramEnd"/>
                                  <w:r w:rsidRPr="00A25FFC">
                                    <w:rPr>
                                      <w:rFonts w:ascii="標楷體" w:eastAsia="標楷體" w:hAnsi="標楷體"/>
                                    </w:rPr>
                                    <w:t>年度增加者</w:t>
                                  </w:r>
                                </w:p>
                              </w:tc>
                              <w:tc>
                                <w:tcPr>
                                  <w:tcW w:w="1472" w:type="dxa"/>
                                  <w:tcBorders>
                                    <w:top w:val="single" w:sz="4" w:space="0" w:color="auto"/>
                                  </w:tcBorders>
                                  <w:vAlign w:val="center"/>
                                </w:tcPr>
                                <w:p w14:paraId="04FDDB05" w14:textId="7D7B2888" w:rsidR="00A72540" w:rsidRPr="00A25FFC" w:rsidRDefault="00A72540" w:rsidP="00037BE9">
                                  <w:pPr>
                                    <w:spacing w:line="240" w:lineRule="exact"/>
                                    <w:jc w:val="right"/>
                                    <w:rPr>
                                      <w:rFonts w:ascii="標楷體" w:eastAsia="標楷體" w:hAnsi="標楷體"/>
                                    </w:rPr>
                                  </w:pPr>
                                  <w:r w:rsidRPr="00A25FFC">
                                    <w:rPr>
                                      <w:rFonts w:ascii="標楷體" w:eastAsia="標楷體" w:hAnsi="標楷體" w:hint="eastAsia"/>
                                    </w:rPr>
                                    <w:t>連續</w:t>
                                  </w:r>
                                  <w:proofErr w:type="gramStart"/>
                                  <w:r w:rsidRPr="00A25FFC">
                                    <w:rPr>
                                      <w:rFonts w:ascii="標楷體" w:eastAsia="標楷體" w:hAnsi="標楷體" w:hint="eastAsia"/>
                                    </w:rPr>
                                    <w:t>2</w:t>
                                  </w:r>
                                  <w:proofErr w:type="gramEnd"/>
                                  <w:r w:rsidRPr="00A25FFC">
                                    <w:rPr>
                                      <w:rFonts w:ascii="標楷體" w:eastAsia="標楷體" w:hAnsi="標楷體" w:hint="eastAsia"/>
                                    </w:rPr>
                                    <w:t>年度</w:t>
                                  </w:r>
                                  <w:r w:rsidRPr="00A25FFC">
                                    <w:rPr>
                                      <w:rFonts w:ascii="標楷體" w:eastAsia="標楷體" w:hAnsi="標楷體"/>
                                    </w:rPr>
                                    <w:t>較</w:t>
                                  </w:r>
                                  <w:r w:rsidRPr="00A25FFC">
                                    <w:rPr>
                                      <w:rFonts w:ascii="標楷體" w:eastAsia="標楷體" w:hAnsi="標楷體" w:hint="eastAsia"/>
                                    </w:rPr>
                                    <w:t>上</w:t>
                                  </w:r>
                                  <w:r w:rsidRPr="00A25FFC">
                                    <w:rPr>
                                      <w:rFonts w:ascii="標楷體" w:eastAsia="標楷體" w:hAnsi="標楷體"/>
                                    </w:rPr>
                                    <w:t>年度增加者</w:t>
                                  </w:r>
                                </w:p>
                              </w:tc>
                            </w:tr>
                            <w:tr w:rsidR="00A72540" w:rsidRPr="00276A5D" w14:paraId="29944B51" w14:textId="77777777" w:rsidTr="00DD7FD3">
                              <w:trPr>
                                <w:trHeight w:hRule="exact" w:val="312"/>
                              </w:trPr>
                              <w:tc>
                                <w:tcPr>
                                  <w:tcW w:w="993" w:type="dxa"/>
                                  <w:vAlign w:val="center"/>
                                </w:tcPr>
                                <w:p w14:paraId="283B095B" w14:textId="77777777" w:rsidR="00A72540" w:rsidRPr="00436A41" w:rsidRDefault="00A72540" w:rsidP="00724F4C">
                                  <w:pPr>
                                    <w:spacing w:line="280" w:lineRule="exact"/>
                                    <w:jc w:val="center"/>
                                    <w:rPr>
                                      <w:rFonts w:ascii="標楷體" w:eastAsia="標楷體" w:hAnsi="標楷體"/>
                                      <w:b/>
                                    </w:rPr>
                                  </w:pPr>
                                  <w:r w:rsidRPr="00436A41">
                                    <w:rPr>
                                      <w:rFonts w:ascii="標楷體" w:eastAsia="標楷體" w:hAnsi="標楷體" w:hint="eastAsia"/>
                                      <w:b/>
                                    </w:rPr>
                                    <w:t>合計</w:t>
                                  </w:r>
                                </w:p>
                              </w:tc>
                              <w:tc>
                                <w:tcPr>
                                  <w:tcW w:w="992" w:type="dxa"/>
                                  <w:vAlign w:val="center"/>
                                </w:tcPr>
                                <w:p w14:paraId="7BE2A310"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0.3051</w:t>
                                  </w:r>
                                </w:p>
                              </w:tc>
                              <w:tc>
                                <w:tcPr>
                                  <w:tcW w:w="992" w:type="dxa"/>
                                  <w:vAlign w:val="center"/>
                                </w:tcPr>
                                <w:p w14:paraId="40968B72"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0.3153</w:t>
                                  </w:r>
                                </w:p>
                              </w:tc>
                              <w:tc>
                                <w:tcPr>
                                  <w:tcW w:w="992" w:type="dxa"/>
                                  <w:vAlign w:val="center"/>
                                </w:tcPr>
                                <w:p w14:paraId="6A706290"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0.3116</w:t>
                                  </w:r>
                                </w:p>
                              </w:tc>
                              <w:tc>
                                <w:tcPr>
                                  <w:tcW w:w="1474" w:type="dxa"/>
                                  <w:vAlign w:val="center"/>
                                </w:tcPr>
                                <w:p w14:paraId="74821975"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3E1793F7" w14:textId="77777777" w:rsidR="00A72540" w:rsidRPr="00436A41" w:rsidRDefault="00A72540" w:rsidP="00724F4C">
                                  <w:pPr>
                                    <w:spacing w:line="280" w:lineRule="exact"/>
                                    <w:jc w:val="center"/>
                                    <w:rPr>
                                      <w:rFonts w:ascii="標楷體" w:eastAsia="標楷體" w:hAnsi="標楷體"/>
                                      <w:b/>
                                    </w:rPr>
                                  </w:pPr>
                                </w:p>
                              </w:tc>
                            </w:tr>
                            <w:tr w:rsidR="00A72540" w:rsidRPr="00276A5D" w14:paraId="147EE2A7" w14:textId="77777777" w:rsidTr="00DD7FD3">
                              <w:trPr>
                                <w:trHeight w:hRule="exact" w:val="312"/>
                              </w:trPr>
                              <w:tc>
                                <w:tcPr>
                                  <w:tcW w:w="993" w:type="dxa"/>
                                  <w:vAlign w:val="center"/>
                                </w:tcPr>
                                <w:p w14:paraId="391A1B13"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第一區</w:t>
                                  </w:r>
                                </w:p>
                              </w:tc>
                              <w:tc>
                                <w:tcPr>
                                  <w:tcW w:w="992" w:type="dxa"/>
                                  <w:vAlign w:val="center"/>
                                </w:tcPr>
                                <w:p w14:paraId="398D67A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0.4172</w:t>
                                  </w:r>
                                </w:p>
                              </w:tc>
                              <w:tc>
                                <w:tcPr>
                                  <w:tcW w:w="992" w:type="dxa"/>
                                  <w:vAlign w:val="center"/>
                                </w:tcPr>
                                <w:p w14:paraId="00CED4B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0.4610</w:t>
                                  </w:r>
                                </w:p>
                              </w:tc>
                              <w:tc>
                                <w:tcPr>
                                  <w:tcW w:w="992" w:type="dxa"/>
                                  <w:vAlign w:val="center"/>
                                </w:tcPr>
                                <w:p w14:paraId="19C2BF1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0.4526</w:t>
                                  </w:r>
                                </w:p>
                              </w:tc>
                              <w:tc>
                                <w:tcPr>
                                  <w:tcW w:w="1474" w:type="dxa"/>
                                  <w:vAlign w:val="center"/>
                                </w:tcPr>
                                <w:p w14:paraId="5F2A2DBF"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029F3E7" w14:textId="77777777" w:rsidR="00A72540" w:rsidRPr="00436A41" w:rsidRDefault="00A72540" w:rsidP="00724F4C">
                                  <w:pPr>
                                    <w:spacing w:line="280" w:lineRule="exact"/>
                                    <w:jc w:val="center"/>
                                    <w:rPr>
                                      <w:rFonts w:ascii="標楷體" w:eastAsia="標楷體" w:hAnsi="標楷體"/>
                                    </w:rPr>
                                  </w:pPr>
                                </w:p>
                              </w:tc>
                            </w:tr>
                            <w:tr w:rsidR="00A72540" w:rsidRPr="00276A5D" w14:paraId="03FE1001" w14:textId="77777777" w:rsidTr="00DD7FD3">
                              <w:trPr>
                                <w:trHeight w:hRule="exact" w:val="312"/>
                              </w:trPr>
                              <w:tc>
                                <w:tcPr>
                                  <w:tcW w:w="993" w:type="dxa"/>
                                  <w:vAlign w:val="center"/>
                                </w:tcPr>
                                <w:p w14:paraId="62C9CC5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第二區</w:t>
                                  </w:r>
                                </w:p>
                              </w:tc>
                              <w:tc>
                                <w:tcPr>
                                  <w:tcW w:w="992" w:type="dxa"/>
                                  <w:vAlign w:val="center"/>
                                </w:tcPr>
                                <w:p w14:paraId="72B16E8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0.5079</w:t>
                                  </w:r>
                                </w:p>
                              </w:tc>
                              <w:tc>
                                <w:tcPr>
                                  <w:tcW w:w="992" w:type="dxa"/>
                                  <w:vAlign w:val="center"/>
                                </w:tcPr>
                                <w:p w14:paraId="1BEB6A4C"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0.5304</w:t>
                                  </w:r>
                                </w:p>
                              </w:tc>
                              <w:tc>
                                <w:tcPr>
                                  <w:tcW w:w="992" w:type="dxa"/>
                                  <w:vAlign w:val="center"/>
                                </w:tcPr>
                                <w:p w14:paraId="3159B35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0.5108</w:t>
                                  </w:r>
                                </w:p>
                              </w:tc>
                              <w:tc>
                                <w:tcPr>
                                  <w:tcW w:w="1474" w:type="dxa"/>
                                  <w:vAlign w:val="center"/>
                                </w:tcPr>
                                <w:p w14:paraId="5940C566"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24E1C2E2" w14:textId="77777777" w:rsidR="00A72540" w:rsidRPr="00436A41" w:rsidRDefault="00A72540" w:rsidP="00724F4C">
                                  <w:pPr>
                                    <w:spacing w:line="280" w:lineRule="exact"/>
                                    <w:jc w:val="center"/>
                                    <w:rPr>
                                      <w:rFonts w:ascii="標楷體" w:eastAsia="標楷體" w:hAnsi="標楷體"/>
                                    </w:rPr>
                                  </w:pPr>
                                </w:p>
                              </w:tc>
                            </w:tr>
                            <w:tr w:rsidR="00A72540" w:rsidRPr="00276A5D" w14:paraId="6142F736" w14:textId="77777777" w:rsidTr="00DD7FD3">
                              <w:trPr>
                                <w:trHeight w:hRule="exact" w:val="312"/>
                              </w:trPr>
                              <w:tc>
                                <w:tcPr>
                                  <w:tcW w:w="993" w:type="dxa"/>
                                  <w:vAlign w:val="center"/>
                                </w:tcPr>
                                <w:p w14:paraId="44B896C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第三區</w:t>
                                  </w:r>
                                </w:p>
                              </w:tc>
                              <w:tc>
                                <w:tcPr>
                                  <w:tcW w:w="992" w:type="dxa"/>
                                  <w:vAlign w:val="center"/>
                                </w:tcPr>
                                <w:p w14:paraId="787E4F9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0.2830</w:t>
                                  </w:r>
                                </w:p>
                              </w:tc>
                              <w:tc>
                                <w:tcPr>
                                  <w:tcW w:w="992" w:type="dxa"/>
                                  <w:vAlign w:val="center"/>
                                </w:tcPr>
                                <w:p w14:paraId="20C19175"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0.2612</w:t>
                                  </w:r>
                                </w:p>
                              </w:tc>
                              <w:tc>
                                <w:tcPr>
                                  <w:tcW w:w="992" w:type="dxa"/>
                                  <w:vAlign w:val="center"/>
                                </w:tcPr>
                                <w:p w14:paraId="3CF5F15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0.2648</w:t>
                                  </w:r>
                                </w:p>
                              </w:tc>
                              <w:tc>
                                <w:tcPr>
                                  <w:tcW w:w="1474" w:type="dxa"/>
                                  <w:vAlign w:val="center"/>
                                </w:tcPr>
                                <w:p w14:paraId="4239A85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38FD1CB4" w14:textId="77777777" w:rsidR="00A72540" w:rsidRPr="00436A41" w:rsidRDefault="00A72540" w:rsidP="00724F4C">
                                  <w:pPr>
                                    <w:spacing w:line="280" w:lineRule="exact"/>
                                    <w:jc w:val="center"/>
                                    <w:rPr>
                                      <w:rFonts w:ascii="標楷體" w:eastAsia="標楷體" w:hAnsi="標楷體"/>
                                    </w:rPr>
                                  </w:pPr>
                                </w:p>
                              </w:tc>
                            </w:tr>
                            <w:tr w:rsidR="00A72540" w:rsidRPr="00276A5D" w14:paraId="32250B7A" w14:textId="77777777" w:rsidTr="00DD7FD3">
                              <w:trPr>
                                <w:trHeight w:hRule="exact" w:val="312"/>
                              </w:trPr>
                              <w:tc>
                                <w:tcPr>
                                  <w:tcW w:w="993" w:type="dxa"/>
                                  <w:vAlign w:val="center"/>
                                </w:tcPr>
                                <w:p w14:paraId="6112B9F1"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第四區</w:t>
                                  </w:r>
                                </w:p>
                              </w:tc>
                              <w:tc>
                                <w:tcPr>
                                  <w:tcW w:w="992" w:type="dxa"/>
                                  <w:vAlign w:val="center"/>
                                </w:tcPr>
                                <w:p w14:paraId="26743EE6"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0.2056</w:t>
                                  </w:r>
                                </w:p>
                              </w:tc>
                              <w:tc>
                                <w:tcPr>
                                  <w:tcW w:w="992" w:type="dxa"/>
                                  <w:vAlign w:val="center"/>
                                </w:tcPr>
                                <w:p w14:paraId="549DCA0E"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0.2081</w:t>
                                  </w:r>
                                </w:p>
                              </w:tc>
                              <w:tc>
                                <w:tcPr>
                                  <w:tcW w:w="992" w:type="dxa"/>
                                  <w:vAlign w:val="center"/>
                                </w:tcPr>
                                <w:p w14:paraId="445D666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0.2068</w:t>
                                  </w:r>
                                </w:p>
                              </w:tc>
                              <w:tc>
                                <w:tcPr>
                                  <w:tcW w:w="1474" w:type="dxa"/>
                                  <w:vAlign w:val="center"/>
                                </w:tcPr>
                                <w:p w14:paraId="4E2D9BA3"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46B8947B" w14:textId="77777777" w:rsidR="00A72540" w:rsidRPr="00436A41" w:rsidRDefault="00A72540" w:rsidP="00724F4C">
                                  <w:pPr>
                                    <w:spacing w:line="280" w:lineRule="exact"/>
                                    <w:jc w:val="center"/>
                                    <w:rPr>
                                      <w:rFonts w:ascii="標楷體" w:eastAsia="標楷體" w:hAnsi="標楷體"/>
                                    </w:rPr>
                                  </w:pPr>
                                </w:p>
                              </w:tc>
                            </w:tr>
                            <w:tr w:rsidR="00A72540" w:rsidRPr="00276A5D" w14:paraId="0A9A79A0" w14:textId="77777777" w:rsidTr="00DD7FD3">
                              <w:trPr>
                                <w:trHeight w:hRule="exact" w:val="312"/>
                              </w:trPr>
                              <w:tc>
                                <w:tcPr>
                                  <w:tcW w:w="993" w:type="dxa"/>
                                  <w:vAlign w:val="center"/>
                                </w:tcPr>
                                <w:p w14:paraId="5236042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第五區</w:t>
                                  </w:r>
                                </w:p>
                              </w:tc>
                              <w:tc>
                                <w:tcPr>
                                  <w:tcW w:w="992" w:type="dxa"/>
                                  <w:vAlign w:val="center"/>
                                </w:tcPr>
                                <w:p w14:paraId="7D4A859D"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0.1568</w:t>
                                  </w:r>
                                </w:p>
                              </w:tc>
                              <w:tc>
                                <w:tcPr>
                                  <w:tcW w:w="992" w:type="dxa"/>
                                  <w:vAlign w:val="center"/>
                                </w:tcPr>
                                <w:p w14:paraId="2EF4C761"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0.1939</w:t>
                                  </w:r>
                                </w:p>
                              </w:tc>
                              <w:tc>
                                <w:tcPr>
                                  <w:tcW w:w="992" w:type="dxa"/>
                                  <w:vAlign w:val="center"/>
                                </w:tcPr>
                                <w:p w14:paraId="7F91AB1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0.1522</w:t>
                                  </w:r>
                                </w:p>
                              </w:tc>
                              <w:tc>
                                <w:tcPr>
                                  <w:tcW w:w="1474" w:type="dxa"/>
                                  <w:vAlign w:val="center"/>
                                </w:tcPr>
                                <w:p w14:paraId="125D0C1D"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16A6731A" w14:textId="77777777" w:rsidR="00A72540" w:rsidRPr="00436A41" w:rsidRDefault="00A72540" w:rsidP="00724F4C">
                                  <w:pPr>
                                    <w:spacing w:line="280" w:lineRule="exact"/>
                                    <w:jc w:val="center"/>
                                    <w:rPr>
                                      <w:rFonts w:ascii="標楷體" w:eastAsia="標楷體" w:hAnsi="標楷體"/>
                                    </w:rPr>
                                  </w:pPr>
                                </w:p>
                              </w:tc>
                            </w:tr>
                            <w:tr w:rsidR="00A72540" w:rsidRPr="00276A5D" w14:paraId="30349064" w14:textId="77777777" w:rsidTr="00DD7FD3">
                              <w:trPr>
                                <w:trHeight w:hRule="exact" w:val="312"/>
                              </w:trPr>
                              <w:tc>
                                <w:tcPr>
                                  <w:tcW w:w="993" w:type="dxa"/>
                                  <w:vAlign w:val="center"/>
                                </w:tcPr>
                                <w:p w14:paraId="6338A60C"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第六區</w:t>
                                  </w:r>
                                </w:p>
                              </w:tc>
                              <w:tc>
                                <w:tcPr>
                                  <w:tcW w:w="992" w:type="dxa"/>
                                  <w:vAlign w:val="center"/>
                                </w:tcPr>
                                <w:p w14:paraId="0F46F9AC"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0.0958</w:t>
                                  </w:r>
                                </w:p>
                              </w:tc>
                              <w:tc>
                                <w:tcPr>
                                  <w:tcW w:w="992" w:type="dxa"/>
                                  <w:vAlign w:val="center"/>
                                </w:tcPr>
                                <w:p w14:paraId="30E4F0C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0.1133</w:t>
                                  </w:r>
                                </w:p>
                              </w:tc>
                              <w:tc>
                                <w:tcPr>
                                  <w:tcW w:w="992" w:type="dxa"/>
                                  <w:vAlign w:val="center"/>
                                </w:tcPr>
                                <w:p w14:paraId="59F521E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0.1096</w:t>
                                  </w:r>
                                </w:p>
                              </w:tc>
                              <w:tc>
                                <w:tcPr>
                                  <w:tcW w:w="1474" w:type="dxa"/>
                                  <w:vAlign w:val="center"/>
                                </w:tcPr>
                                <w:p w14:paraId="2C23B766"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13F9B45" w14:textId="77777777" w:rsidR="00A72540" w:rsidRPr="00436A41" w:rsidRDefault="00A72540" w:rsidP="00724F4C">
                                  <w:pPr>
                                    <w:spacing w:line="280" w:lineRule="exact"/>
                                    <w:jc w:val="center"/>
                                    <w:rPr>
                                      <w:rFonts w:ascii="標楷體" w:eastAsia="標楷體" w:hAnsi="標楷體"/>
                                    </w:rPr>
                                  </w:pPr>
                                </w:p>
                              </w:tc>
                            </w:tr>
                            <w:tr w:rsidR="00A72540" w:rsidRPr="00276A5D" w14:paraId="278658F4" w14:textId="77777777" w:rsidTr="00DD7FD3">
                              <w:trPr>
                                <w:trHeight w:hRule="exact" w:val="312"/>
                              </w:trPr>
                              <w:tc>
                                <w:tcPr>
                                  <w:tcW w:w="993" w:type="dxa"/>
                                  <w:vAlign w:val="center"/>
                                </w:tcPr>
                                <w:p w14:paraId="6B941C93"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第七區</w:t>
                                  </w:r>
                                </w:p>
                              </w:tc>
                              <w:tc>
                                <w:tcPr>
                                  <w:tcW w:w="992" w:type="dxa"/>
                                  <w:vAlign w:val="center"/>
                                </w:tcPr>
                                <w:p w14:paraId="2C1921D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0.4381</w:t>
                                  </w:r>
                                </w:p>
                              </w:tc>
                              <w:tc>
                                <w:tcPr>
                                  <w:tcW w:w="992" w:type="dxa"/>
                                  <w:vAlign w:val="center"/>
                                </w:tcPr>
                                <w:p w14:paraId="5B3451C7"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0.4349</w:t>
                                  </w:r>
                                </w:p>
                              </w:tc>
                              <w:tc>
                                <w:tcPr>
                                  <w:tcW w:w="992" w:type="dxa"/>
                                  <w:vAlign w:val="center"/>
                                </w:tcPr>
                                <w:p w14:paraId="0132383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0.4304</w:t>
                                  </w:r>
                                </w:p>
                              </w:tc>
                              <w:tc>
                                <w:tcPr>
                                  <w:tcW w:w="1474" w:type="dxa"/>
                                  <w:vAlign w:val="center"/>
                                </w:tcPr>
                                <w:p w14:paraId="7EA3E95A"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13C0B31" w14:textId="77777777" w:rsidR="00A72540" w:rsidRPr="00436A41" w:rsidRDefault="00A72540" w:rsidP="00724F4C">
                                  <w:pPr>
                                    <w:spacing w:line="280" w:lineRule="exact"/>
                                    <w:jc w:val="center"/>
                                    <w:rPr>
                                      <w:rFonts w:ascii="標楷體" w:eastAsia="標楷體" w:hAnsi="標楷體"/>
                                    </w:rPr>
                                  </w:pPr>
                                </w:p>
                              </w:tc>
                            </w:tr>
                            <w:tr w:rsidR="00A72540" w:rsidRPr="00276A5D" w14:paraId="50FAEFA4" w14:textId="77777777" w:rsidTr="00DD7FD3">
                              <w:trPr>
                                <w:trHeight w:hRule="exact" w:val="312"/>
                              </w:trPr>
                              <w:tc>
                                <w:tcPr>
                                  <w:tcW w:w="993" w:type="dxa"/>
                                  <w:vAlign w:val="center"/>
                                </w:tcPr>
                                <w:p w14:paraId="680F4FB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第八區</w:t>
                                  </w:r>
                                </w:p>
                              </w:tc>
                              <w:tc>
                                <w:tcPr>
                                  <w:tcW w:w="992" w:type="dxa"/>
                                  <w:vAlign w:val="center"/>
                                </w:tcPr>
                                <w:p w14:paraId="2E733AB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0.2646</w:t>
                                  </w:r>
                                </w:p>
                              </w:tc>
                              <w:tc>
                                <w:tcPr>
                                  <w:tcW w:w="992" w:type="dxa"/>
                                  <w:vAlign w:val="center"/>
                                </w:tcPr>
                                <w:p w14:paraId="159F45C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0.2617</w:t>
                                  </w:r>
                                </w:p>
                              </w:tc>
                              <w:tc>
                                <w:tcPr>
                                  <w:tcW w:w="992" w:type="dxa"/>
                                  <w:vAlign w:val="center"/>
                                </w:tcPr>
                                <w:p w14:paraId="1A44ED5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0.2772</w:t>
                                  </w:r>
                                </w:p>
                              </w:tc>
                              <w:tc>
                                <w:tcPr>
                                  <w:tcW w:w="1474" w:type="dxa"/>
                                  <w:vAlign w:val="center"/>
                                </w:tcPr>
                                <w:p w14:paraId="6150DFDD"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76A91E43" w14:textId="2396E04B" w:rsidR="00A72540" w:rsidRPr="00436A41" w:rsidRDefault="00A72540" w:rsidP="00724F4C">
                                  <w:pPr>
                                    <w:spacing w:line="280" w:lineRule="exact"/>
                                    <w:jc w:val="center"/>
                                    <w:rPr>
                                      <w:rFonts w:ascii="標楷體" w:eastAsia="標楷體" w:hAnsi="標楷體"/>
                                    </w:rPr>
                                  </w:pPr>
                                </w:p>
                              </w:tc>
                            </w:tr>
                            <w:tr w:rsidR="00A72540" w:rsidRPr="00276A5D" w14:paraId="6D9972E2" w14:textId="77777777" w:rsidTr="00DD7FD3">
                              <w:trPr>
                                <w:trHeight w:hRule="exact" w:val="312"/>
                              </w:trPr>
                              <w:tc>
                                <w:tcPr>
                                  <w:tcW w:w="993" w:type="dxa"/>
                                  <w:vAlign w:val="center"/>
                                </w:tcPr>
                                <w:p w14:paraId="45C857CB"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第九區</w:t>
                                  </w:r>
                                </w:p>
                              </w:tc>
                              <w:tc>
                                <w:tcPr>
                                  <w:tcW w:w="992" w:type="dxa"/>
                                  <w:vAlign w:val="center"/>
                                </w:tcPr>
                                <w:p w14:paraId="31DCF23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0.1781</w:t>
                                  </w:r>
                                </w:p>
                              </w:tc>
                              <w:tc>
                                <w:tcPr>
                                  <w:tcW w:w="992" w:type="dxa"/>
                                  <w:vAlign w:val="center"/>
                                </w:tcPr>
                                <w:p w14:paraId="04442DC7"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0.1785</w:t>
                                  </w:r>
                                </w:p>
                              </w:tc>
                              <w:tc>
                                <w:tcPr>
                                  <w:tcW w:w="992" w:type="dxa"/>
                                  <w:vAlign w:val="center"/>
                                </w:tcPr>
                                <w:p w14:paraId="469CD4F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0.2292</w:t>
                                  </w:r>
                                </w:p>
                              </w:tc>
                              <w:tc>
                                <w:tcPr>
                                  <w:tcW w:w="1474" w:type="dxa"/>
                                  <w:vAlign w:val="center"/>
                                </w:tcPr>
                                <w:p w14:paraId="09A26E2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3769B6E0"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43211CD5" w14:textId="77777777" w:rsidTr="00DD7FD3">
                              <w:trPr>
                                <w:trHeight w:hRule="exact" w:val="312"/>
                              </w:trPr>
                              <w:tc>
                                <w:tcPr>
                                  <w:tcW w:w="993" w:type="dxa"/>
                                  <w:vAlign w:val="center"/>
                                </w:tcPr>
                                <w:p w14:paraId="32D93B31"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第十區</w:t>
                                  </w:r>
                                </w:p>
                              </w:tc>
                              <w:tc>
                                <w:tcPr>
                                  <w:tcW w:w="992" w:type="dxa"/>
                                  <w:vAlign w:val="center"/>
                                </w:tcPr>
                                <w:p w14:paraId="52C0A0A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0.1403</w:t>
                                  </w:r>
                                </w:p>
                              </w:tc>
                              <w:tc>
                                <w:tcPr>
                                  <w:tcW w:w="992" w:type="dxa"/>
                                  <w:vAlign w:val="center"/>
                                </w:tcPr>
                                <w:p w14:paraId="42DF854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0.1651</w:t>
                                  </w:r>
                                </w:p>
                              </w:tc>
                              <w:tc>
                                <w:tcPr>
                                  <w:tcW w:w="992" w:type="dxa"/>
                                  <w:vAlign w:val="center"/>
                                </w:tcPr>
                                <w:p w14:paraId="1407C1A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0.1713</w:t>
                                  </w:r>
                                </w:p>
                              </w:tc>
                              <w:tc>
                                <w:tcPr>
                                  <w:tcW w:w="1474" w:type="dxa"/>
                                  <w:vAlign w:val="center"/>
                                </w:tcPr>
                                <w:p w14:paraId="089C7EC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76B97096"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2AAB258B" w14:textId="77777777" w:rsidTr="00DD7FD3">
                              <w:trPr>
                                <w:trHeight w:hRule="exact" w:val="312"/>
                              </w:trPr>
                              <w:tc>
                                <w:tcPr>
                                  <w:tcW w:w="993" w:type="dxa"/>
                                  <w:vAlign w:val="center"/>
                                </w:tcPr>
                                <w:p w14:paraId="685BF869" w14:textId="77777777" w:rsidR="00A72540" w:rsidRPr="00436A41" w:rsidRDefault="00A72540" w:rsidP="00724F4C">
                                  <w:pPr>
                                    <w:spacing w:line="280" w:lineRule="exact"/>
                                    <w:jc w:val="both"/>
                                    <w:rPr>
                                      <w:rFonts w:ascii="標楷體" w:eastAsia="標楷體" w:hAnsi="標楷體"/>
                                      <w:spacing w:val="-4"/>
                                    </w:rPr>
                                  </w:pPr>
                                  <w:r w:rsidRPr="00436A41">
                                    <w:rPr>
                                      <w:rFonts w:ascii="標楷體" w:eastAsia="標楷體" w:hAnsi="標楷體" w:hint="eastAsia"/>
                                      <w:spacing w:val="-4"/>
                                    </w:rPr>
                                    <w:t>第十一區</w:t>
                                  </w:r>
                                </w:p>
                              </w:tc>
                              <w:tc>
                                <w:tcPr>
                                  <w:tcW w:w="992" w:type="dxa"/>
                                  <w:vAlign w:val="center"/>
                                </w:tcPr>
                                <w:p w14:paraId="2B55B69A"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0.3410</w:t>
                                  </w:r>
                                </w:p>
                              </w:tc>
                              <w:tc>
                                <w:tcPr>
                                  <w:tcW w:w="992" w:type="dxa"/>
                                  <w:vAlign w:val="center"/>
                                </w:tcPr>
                                <w:p w14:paraId="124AFF5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0.3516</w:t>
                                  </w:r>
                                </w:p>
                              </w:tc>
                              <w:tc>
                                <w:tcPr>
                                  <w:tcW w:w="992" w:type="dxa"/>
                                  <w:vAlign w:val="center"/>
                                </w:tcPr>
                                <w:p w14:paraId="6232C528"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0.3621</w:t>
                                  </w:r>
                                </w:p>
                              </w:tc>
                              <w:tc>
                                <w:tcPr>
                                  <w:tcW w:w="1474" w:type="dxa"/>
                                  <w:vAlign w:val="center"/>
                                </w:tcPr>
                                <w:p w14:paraId="50C288D7"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52087CDE"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0A10D5FD" w14:textId="77777777" w:rsidTr="00DD7FD3">
                              <w:trPr>
                                <w:trHeight w:hRule="exact" w:val="312"/>
                              </w:trPr>
                              <w:tc>
                                <w:tcPr>
                                  <w:tcW w:w="993" w:type="dxa"/>
                                  <w:vAlign w:val="center"/>
                                </w:tcPr>
                                <w:p w14:paraId="02CC179F" w14:textId="77777777" w:rsidR="00A72540" w:rsidRPr="00436A41" w:rsidRDefault="00A72540" w:rsidP="00724F4C">
                                  <w:pPr>
                                    <w:spacing w:line="280" w:lineRule="exact"/>
                                    <w:jc w:val="both"/>
                                    <w:rPr>
                                      <w:rFonts w:ascii="標楷體" w:eastAsia="標楷體" w:hAnsi="標楷體"/>
                                      <w:spacing w:val="-4"/>
                                    </w:rPr>
                                  </w:pPr>
                                  <w:r w:rsidRPr="00436A41">
                                    <w:rPr>
                                      <w:rFonts w:ascii="標楷體" w:eastAsia="標楷體" w:hAnsi="標楷體" w:hint="eastAsia"/>
                                      <w:spacing w:val="-4"/>
                                    </w:rPr>
                                    <w:t>第十二區</w:t>
                                  </w:r>
                                </w:p>
                              </w:tc>
                              <w:tc>
                                <w:tcPr>
                                  <w:tcW w:w="992" w:type="dxa"/>
                                  <w:vAlign w:val="center"/>
                                </w:tcPr>
                                <w:p w14:paraId="6AB2E53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0.2943</w:t>
                                  </w:r>
                                </w:p>
                              </w:tc>
                              <w:tc>
                                <w:tcPr>
                                  <w:tcW w:w="992" w:type="dxa"/>
                                  <w:vAlign w:val="center"/>
                                </w:tcPr>
                                <w:p w14:paraId="6C110AA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0.3264</w:t>
                                  </w:r>
                                </w:p>
                              </w:tc>
                              <w:tc>
                                <w:tcPr>
                                  <w:tcW w:w="992" w:type="dxa"/>
                                  <w:vAlign w:val="center"/>
                                </w:tcPr>
                                <w:p w14:paraId="64D2DA65"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0.3363</w:t>
                                  </w:r>
                                </w:p>
                              </w:tc>
                              <w:tc>
                                <w:tcPr>
                                  <w:tcW w:w="1474" w:type="dxa"/>
                                  <w:vAlign w:val="center"/>
                                </w:tcPr>
                                <w:p w14:paraId="08114F34"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1B1830B2"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12530C5D" w14:textId="77777777" w:rsidTr="00DD7FD3">
                              <w:trPr>
                                <w:trHeight w:hRule="exact" w:val="312"/>
                              </w:trPr>
                              <w:tc>
                                <w:tcPr>
                                  <w:tcW w:w="993" w:type="dxa"/>
                                  <w:tcBorders>
                                    <w:bottom w:val="single" w:sz="4" w:space="0" w:color="auto"/>
                                  </w:tcBorders>
                                  <w:vAlign w:val="center"/>
                                </w:tcPr>
                                <w:p w14:paraId="42EDFCAA"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屏東區</w:t>
                                  </w:r>
                                </w:p>
                              </w:tc>
                              <w:tc>
                                <w:tcPr>
                                  <w:tcW w:w="992" w:type="dxa"/>
                                  <w:tcBorders>
                                    <w:bottom w:val="single" w:sz="4" w:space="0" w:color="auto"/>
                                  </w:tcBorders>
                                  <w:vAlign w:val="center"/>
                                </w:tcPr>
                                <w:p w14:paraId="3F02D09D"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0.3784</w:t>
                                  </w:r>
                                </w:p>
                              </w:tc>
                              <w:tc>
                                <w:tcPr>
                                  <w:tcW w:w="992" w:type="dxa"/>
                                  <w:tcBorders>
                                    <w:bottom w:val="single" w:sz="4" w:space="0" w:color="auto"/>
                                  </w:tcBorders>
                                  <w:vAlign w:val="center"/>
                                </w:tcPr>
                                <w:p w14:paraId="6A09DC1E"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0.3605</w:t>
                                  </w:r>
                                </w:p>
                              </w:tc>
                              <w:tc>
                                <w:tcPr>
                                  <w:tcW w:w="992" w:type="dxa"/>
                                  <w:tcBorders>
                                    <w:bottom w:val="single" w:sz="4" w:space="0" w:color="auto"/>
                                  </w:tcBorders>
                                  <w:vAlign w:val="center"/>
                                </w:tcPr>
                                <w:p w14:paraId="174E56D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0.3699</w:t>
                                  </w:r>
                                </w:p>
                              </w:tc>
                              <w:tc>
                                <w:tcPr>
                                  <w:tcW w:w="1474" w:type="dxa"/>
                                  <w:tcBorders>
                                    <w:bottom w:val="single" w:sz="4" w:space="0" w:color="auto"/>
                                  </w:tcBorders>
                                  <w:vAlign w:val="center"/>
                                </w:tcPr>
                                <w:p w14:paraId="3367790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tcBorders>
                                    <w:bottom w:val="single" w:sz="4" w:space="0" w:color="auto"/>
                                  </w:tcBorders>
                                  <w:vAlign w:val="center"/>
                                </w:tcPr>
                                <w:p w14:paraId="239B27D0" w14:textId="77777777" w:rsidR="00A72540" w:rsidRPr="00436A41" w:rsidRDefault="00A72540" w:rsidP="00724F4C">
                                  <w:pPr>
                                    <w:spacing w:line="280" w:lineRule="exact"/>
                                    <w:jc w:val="center"/>
                                    <w:rPr>
                                      <w:rFonts w:ascii="標楷體" w:eastAsia="標楷體" w:hAnsi="標楷體"/>
                                    </w:rPr>
                                  </w:pPr>
                                </w:p>
                              </w:tc>
                            </w:tr>
                            <w:tr w:rsidR="00A72540" w:rsidRPr="00276A5D" w14:paraId="116DA357" w14:textId="77777777" w:rsidTr="00DD7FD3">
                              <w:tc>
                                <w:tcPr>
                                  <w:tcW w:w="6915" w:type="dxa"/>
                                  <w:gridSpan w:val="6"/>
                                  <w:tcBorders>
                                    <w:top w:val="single" w:sz="4" w:space="0" w:color="auto"/>
                                    <w:left w:val="nil"/>
                                    <w:bottom w:val="nil"/>
                                    <w:right w:val="nil"/>
                                  </w:tcBorders>
                                </w:tcPr>
                                <w:p w14:paraId="170E0F4C" w14:textId="77777777" w:rsidR="00A72540" w:rsidRPr="00276A5D" w:rsidRDefault="00A72540" w:rsidP="00506BFD">
                                  <w:pPr>
                                    <w:spacing w:line="240" w:lineRule="exact"/>
                                    <w:ind w:leftChars="-50" w:left="-120"/>
                                    <w:rPr>
                                      <w:rFonts w:ascii="標楷體" w:eastAsia="標楷體" w:hAnsi="標楷體"/>
                                      <w:sz w:val="18"/>
                                      <w:szCs w:val="18"/>
                                    </w:rPr>
                                  </w:pPr>
                                  <w:r w:rsidRPr="00436A41">
                                    <w:rPr>
                                      <w:rFonts w:ascii="標楷體" w:eastAsia="標楷體" w:hAnsi="標楷體" w:hint="eastAsia"/>
                                      <w:sz w:val="18"/>
                                      <w:szCs w:val="18"/>
                                    </w:rPr>
                                    <w:t>資料來源：整理自台</w:t>
                                  </w:r>
                                  <w:r>
                                    <w:rPr>
                                      <w:rFonts w:ascii="標楷體" w:eastAsia="標楷體" w:hAnsi="標楷體" w:hint="eastAsia"/>
                                      <w:sz w:val="18"/>
                                      <w:szCs w:val="18"/>
                                    </w:rPr>
                                    <w:t>灣自來</w:t>
                                  </w:r>
                                  <w:r w:rsidRPr="00436A41">
                                    <w:rPr>
                                      <w:rFonts w:ascii="標楷體" w:eastAsia="標楷體" w:hAnsi="標楷體" w:hint="eastAsia"/>
                                      <w:sz w:val="18"/>
                                      <w:szCs w:val="18"/>
                                    </w:rPr>
                                    <w:t>水公司提供資料。</w:t>
                                  </w:r>
                                </w:p>
                              </w:tc>
                            </w:tr>
                          </w:tbl>
                          <w:p w14:paraId="361FF415" w14:textId="77777777" w:rsidR="00A72540" w:rsidRPr="00853500" w:rsidRDefault="00A72540" w:rsidP="003F1D3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0C9B25C" id="_x0000_t202" coordsize="21600,21600" o:spt="202" path="m,l,21600r21600,l21600,xe">
                <v:stroke joinstyle="miter"/>
                <v:path gradientshapeok="t" o:connecttype="rect"/>
              </v:shapetype>
              <v:shape id="文字方塊 2" o:spid="_x0000_s1043" type="#_x0000_t202" style="position:absolute;left:0;text-align:left;margin-left:155.45pt;margin-top:399.85pt;width:358.15pt;height:299.25pt;z-index:251614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" stroked="f">
                <v:textbox>
                  <w:txbxContent>
                    <w:tbl>
                      <w:tblPr>
                        <w:tblStyle w:val="ac"/>
                        <w:tblW w:w="6915" w:type="dxa"/>
                        <w:tblLayout w:type="fixed"/>
                        <w:tblLook w:val="04A0" w:firstRow="1" w:lastRow="0" w:firstColumn="1" w:lastColumn="0" w:noHBand="0" w:noVBand="1"/>
                      </w:tblPr>
                      <w:tblGrid>
                        <w:gridCol w:w="993"/>
                        <w:gridCol w:w="992"/>
                        <w:gridCol w:w="992"/>
                        <w:gridCol w:w="992"/>
                        <w:gridCol w:w="1474"/>
                        <w:gridCol w:w="1472"/>
                      </w:tblGrid>
                      <w:tr w:rsidR="00A72540" w:rsidRPr="00276A5D" w14:paraId="10A7A00C" w14:textId="77777777" w:rsidTr="00DD7FD3">
                        <w:tc>
                          <w:tcPr>
                            <w:tcW w:w="6915" w:type="dxa"/>
                            <w:gridSpan w:val="6"/>
                            <w:tcBorders>
                              <w:top w:val="nil"/>
                              <w:left w:val="nil"/>
                              <w:bottom w:val="nil"/>
                              <w:right w:val="nil"/>
                            </w:tcBorders>
                          </w:tcPr>
                          <w:p w14:paraId="6523274D" w14:textId="0EE75BB2" w:rsidR="00A72540" w:rsidRPr="00436A41" w:rsidRDefault="00A72540" w:rsidP="00724F4C">
                            <w:pPr>
                              <w:spacing w:line="280" w:lineRule="exact"/>
                              <w:jc w:val="center"/>
                              <w:rPr>
                                <w:rFonts w:ascii="標楷體" w:eastAsia="標楷體" w:hAnsi="標楷體"/>
                                <w:b/>
                                <w:sz w:val="24"/>
                                <w:szCs w:val="24"/>
                              </w:rPr>
                            </w:pPr>
                            <w:bookmarkStart w:id="2" w:name="_Hlk196727892"/>
                            <w:bookmarkEnd w:id="2"/>
                            <w:r w:rsidRPr="00436A41">
                              <w:rPr>
                                <w:rFonts w:ascii="標楷體" w:eastAsia="標楷體" w:hAnsi="標楷體" w:hint="eastAsia"/>
                                <w:b/>
                                <w:sz w:val="24"/>
                                <w:szCs w:val="24"/>
                              </w:rPr>
                              <w:t>表</w:t>
                            </w:r>
                            <w:r>
                              <w:rPr>
                                <w:rFonts w:ascii="標楷體" w:eastAsia="標楷體" w:hAnsi="標楷體" w:hint="eastAsia"/>
                                <w:b/>
                                <w:sz w:val="24"/>
                                <w:szCs w:val="24"/>
                              </w:rPr>
                              <w:t>1</w:t>
                            </w:r>
                            <w:r w:rsidRPr="00436A41">
                              <w:rPr>
                                <w:rFonts w:ascii="標楷體" w:eastAsia="標楷體" w:hAnsi="標楷體" w:hint="eastAsia"/>
                                <w:b/>
                                <w:sz w:val="24"/>
                                <w:szCs w:val="24"/>
                              </w:rPr>
                              <w:t xml:space="preserve"> </w:t>
                            </w:r>
                            <w:r w:rsidRPr="00436A41">
                              <w:rPr>
                                <w:rFonts w:ascii="標楷體" w:eastAsia="標楷體" w:hAnsi="標楷體"/>
                                <w:b/>
                                <w:sz w:val="24"/>
                                <w:szCs w:val="24"/>
                              </w:rPr>
                              <w:t xml:space="preserve"> </w:t>
                            </w:r>
                            <w:r w:rsidRPr="00436A41">
                              <w:rPr>
                                <w:rFonts w:ascii="標楷體" w:eastAsia="標楷體" w:hAnsi="標楷體" w:hint="eastAsia"/>
                                <w:b/>
                                <w:sz w:val="24"/>
                                <w:szCs w:val="24"/>
                              </w:rPr>
                              <w:t>各區管理處供水單位用電量情形</w:t>
                            </w:r>
                          </w:p>
                        </w:tc>
                      </w:tr>
                      <w:tr w:rsidR="00A72540" w:rsidRPr="00276A5D" w14:paraId="4E46610A" w14:textId="77777777" w:rsidTr="00DD7FD3">
                        <w:tc>
                          <w:tcPr>
                            <w:tcW w:w="6915" w:type="dxa"/>
                            <w:gridSpan w:val="6"/>
                            <w:tcBorders>
                              <w:top w:val="nil"/>
                              <w:left w:val="nil"/>
                              <w:bottom w:val="single" w:sz="4" w:space="0" w:color="auto"/>
                              <w:right w:val="nil"/>
                            </w:tcBorders>
                          </w:tcPr>
                          <w:p w14:paraId="09B3B57E" w14:textId="77777777" w:rsidR="00A72540" w:rsidRPr="00276A5D" w:rsidRDefault="00A72540" w:rsidP="00C07BC0">
                            <w:pPr>
                              <w:spacing w:line="280" w:lineRule="exact"/>
                              <w:ind w:rightChars="-40" w:right="-96"/>
                              <w:jc w:val="right"/>
                              <w:rPr>
                                <w:rFonts w:ascii="標楷體" w:eastAsia="標楷體" w:hAnsi="標楷體"/>
                              </w:rPr>
                            </w:pPr>
                            <w:r w:rsidRPr="00F532B4">
                              <w:rPr>
                                <w:rFonts w:ascii="標楷體" w:eastAsia="標楷體" w:hAnsi="標楷體" w:hint="eastAsia"/>
                              </w:rPr>
                              <w:t>單位：度</w:t>
                            </w:r>
                            <w:r w:rsidRPr="00F532B4">
                              <w:rPr>
                                <w:rFonts w:ascii="標楷體" w:eastAsia="標楷體" w:hAnsi="標楷體"/>
                              </w:rPr>
                              <w:t>/立方公尺</w:t>
                            </w:r>
                          </w:p>
                        </w:tc>
                      </w:tr>
                      <w:tr w:rsidR="00A72540" w:rsidRPr="00276A5D" w14:paraId="19C7FCD4" w14:textId="77777777" w:rsidTr="00037BE9">
                        <w:trPr>
                          <w:trHeight w:hRule="exact" w:val="567"/>
                        </w:trPr>
                        <w:tc>
                          <w:tcPr>
                            <w:tcW w:w="993" w:type="dxa"/>
                            <w:tcBorders>
                              <w:top w:val="single" w:sz="4" w:space="0" w:color="auto"/>
                              <w:tl2br w:val="nil"/>
                            </w:tcBorders>
                            <w:vAlign w:val="center"/>
                          </w:tcPr>
                          <w:p w14:paraId="7D05944C" w14:textId="77777777" w:rsidR="00A72540" w:rsidRPr="00436A41" w:rsidRDefault="00A72540" w:rsidP="00037BE9">
                            <w:pPr>
                              <w:spacing w:line="240" w:lineRule="exact"/>
                              <w:jc w:val="center"/>
                              <w:rPr>
                                <w:rFonts w:ascii="標楷體" w:eastAsia="標楷體" w:hAnsi="標楷體"/>
                              </w:rPr>
                            </w:pPr>
                            <w:r w:rsidRPr="00436A41">
                              <w:rPr>
                                <w:rFonts w:ascii="標楷體" w:eastAsia="標楷體" w:hAnsi="標楷體" w:hint="eastAsia"/>
                              </w:rPr>
                              <w:t>區管理處別</w:t>
                            </w:r>
                          </w:p>
                        </w:tc>
                        <w:tc>
                          <w:tcPr>
                            <w:tcW w:w="992" w:type="dxa"/>
                            <w:tcBorders>
                              <w:top w:val="single" w:sz="4" w:space="0" w:color="auto"/>
                            </w:tcBorders>
                            <w:vAlign w:val="center"/>
                          </w:tcPr>
                          <w:p w14:paraId="5A171561"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11</w:t>
                            </w:r>
                            <w:proofErr w:type="gramEnd"/>
                            <w:r w:rsidRPr="00436A41">
                              <w:rPr>
                                <w:rFonts w:ascii="標楷體" w:eastAsia="標楷體" w:hAnsi="標楷體" w:hint="eastAsia"/>
                              </w:rPr>
                              <w:t>年度</w:t>
                            </w:r>
                          </w:p>
                        </w:tc>
                        <w:tc>
                          <w:tcPr>
                            <w:tcW w:w="992" w:type="dxa"/>
                            <w:tcBorders>
                              <w:top w:val="single" w:sz="4" w:space="0" w:color="auto"/>
                            </w:tcBorders>
                            <w:vAlign w:val="center"/>
                          </w:tcPr>
                          <w:p w14:paraId="429C0820"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12</w:t>
                            </w:r>
                            <w:proofErr w:type="gramEnd"/>
                            <w:r w:rsidRPr="00436A41">
                              <w:rPr>
                                <w:rFonts w:ascii="標楷體" w:eastAsia="標楷體" w:hAnsi="標楷體" w:hint="eastAsia"/>
                              </w:rPr>
                              <w:t>年度</w:t>
                            </w:r>
                          </w:p>
                        </w:tc>
                        <w:tc>
                          <w:tcPr>
                            <w:tcW w:w="992" w:type="dxa"/>
                            <w:tcBorders>
                              <w:top w:val="single" w:sz="4" w:space="0" w:color="auto"/>
                            </w:tcBorders>
                            <w:vAlign w:val="center"/>
                          </w:tcPr>
                          <w:p w14:paraId="76F07DF3" w14:textId="77777777" w:rsidR="00A72540" w:rsidRPr="00436A41" w:rsidRDefault="00A72540" w:rsidP="00037BE9">
                            <w:pPr>
                              <w:spacing w:line="240" w:lineRule="exact"/>
                              <w:jc w:val="center"/>
                              <w:rPr>
                                <w:rFonts w:ascii="標楷體" w:eastAsia="標楷體" w:hAnsi="標楷體"/>
                              </w:rPr>
                            </w:pPr>
                            <w:proofErr w:type="gramStart"/>
                            <w:r w:rsidRPr="00436A41">
                              <w:rPr>
                                <w:rFonts w:ascii="標楷體" w:eastAsia="標楷體" w:hAnsi="標楷體" w:hint="eastAsia"/>
                              </w:rPr>
                              <w:t>1</w:t>
                            </w:r>
                            <w:r w:rsidRPr="00436A41">
                              <w:rPr>
                                <w:rFonts w:ascii="標楷體" w:eastAsia="標楷體" w:hAnsi="標楷體"/>
                              </w:rPr>
                              <w:t>13</w:t>
                            </w:r>
                            <w:proofErr w:type="gramEnd"/>
                            <w:r w:rsidRPr="00436A41">
                              <w:rPr>
                                <w:rFonts w:ascii="標楷體" w:eastAsia="標楷體" w:hAnsi="標楷體" w:hint="eastAsia"/>
                              </w:rPr>
                              <w:t>年度</w:t>
                            </w:r>
                          </w:p>
                        </w:tc>
                        <w:tc>
                          <w:tcPr>
                            <w:tcW w:w="1474" w:type="dxa"/>
                            <w:tcBorders>
                              <w:top w:val="single" w:sz="4" w:space="0" w:color="auto"/>
                            </w:tcBorders>
                            <w:vAlign w:val="center"/>
                          </w:tcPr>
                          <w:p w14:paraId="031CDAAD" w14:textId="77777777" w:rsidR="00A72540" w:rsidRPr="00A25FFC" w:rsidRDefault="00A72540" w:rsidP="00037BE9">
                            <w:pPr>
                              <w:spacing w:line="240" w:lineRule="exact"/>
                              <w:jc w:val="distribute"/>
                              <w:rPr>
                                <w:rFonts w:ascii="標楷體" w:eastAsia="標楷體" w:hAnsi="標楷體"/>
                              </w:rPr>
                            </w:pPr>
                            <w:proofErr w:type="gramStart"/>
                            <w:r w:rsidRPr="00A25FFC">
                              <w:rPr>
                                <w:rFonts w:ascii="標楷體" w:eastAsia="標楷體" w:hAnsi="標楷體"/>
                              </w:rPr>
                              <w:t>113</w:t>
                            </w:r>
                            <w:proofErr w:type="gramEnd"/>
                            <w:r w:rsidRPr="00A25FFC">
                              <w:rPr>
                                <w:rFonts w:ascii="標楷體" w:eastAsia="標楷體" w:hAnsi="標楷體"/>
                              </w:rPr>
                              <w:t>年度較</w:t>
                            </w:r>
                            <w:proofErr w:type="gramStart"/>
                            <w:r w:rsidRPr="00A25FFC">
                              <w:rPr>
                                <w:rFonts w:ascii="標楷體" w:eastAsia="標楷體" w:hAnsi="標楷體"/>
                              </w:rPr>
                              <w:t>112</w:t>
                            </w:r>
                            <w:proofErr w:type="gramEnd"/>
                            <w:r w:rsidRPr="00A25FFC">
                              <w:rPr>
                                <w:rFonts w:ascii="標楷體" w:eastAsia="標楷體" w:hAnsi="標楷體"/>
                              </w:rPr>
                              <w:t>年度增加者</w:t>
                            </w:r>
                          </w:p>
                        </w:tc>
                        <w:tc>
                          <w:tcPr>
                            <w:tcW w:w="1472" w:type="dxa"/>
                            <w:tcBorders>
                              <w:top w:val="single" w:sz="4" w:space="0" w:color="auto"/>
                            </w:tcBorders>
                            <w:vAlign w:val="center"/>
                          </w:tcPr>
                          <w:p w14:paraId="04FDDB05" w14:textId="7D7B2888" w:rsidR="00A72540" w:rsidRPr="00A25FFC" w:rsidRDefault="00A72540" w:rsidP="00037BE9">
                            <w:pPr>
                              <w:spacing w:line="240" w:lineRule="exact"/>
                              <w:jc w:val="right"/>
                              <w:rPr>
                                <w:rFonts w:ascii="標楷體" w:eastAsia="標楷體" w:hAnsi="標楷體"/>
                              </w:rPr>
                            </w:pPr>
                            <w:r w:rsidRPr="00A25FFC">
                              <w:rPr>
                                <w:rFonts w:ascii="標楷體" w:eastAsia="標楷體" w:hAnsi="標楷體" w:hint="eastAsia"/>
                              </w:rPr>
                              <w:t>連續</w:t>
                            </w:r>
                            <w:proofErr w:type="gramStart"/>
                            <w:r w:rsidRPr="00A25FFC">
                              <w:rPr>
                                <w:rFonts w:ascii="標楷體" w:eastAsia="標楷體" w:hAnsi="標楷體" w:hint="eastAsia"/>
                              </w:rPr>
                              <w:t>2</w:t>
                            </w:r>
                            <w:proofErr w:type="gramEnd"/>
                            <w:r w:rsidRPr="00A25FFC">
                              <w:rPr>
                                <w:rFonts w:ascii="標楷體" w:eastAsia="標楷體" w:hAnsi="標楷體" w:hint="eastAsia"/>
                              </w:rPr>
                              <w:t>年度</w:t>
                            </w:r>
                            <w:r w:rsidRPr="00A25FFC">
                              <w:rPr>
                                <w:rFonts w:ascii="標楷體" w:eastAsia="標楷體" w:hAnsi="標楷體"/>
                              </w:rPr>
                              <w:t>較</w:t>
                            </w:r>
                            <w:r w:rsidRPr="00A25FFC">
                              <w:rPr>
                                <w:rFonts w:ascii="標楷體" w:eastAsia="標楷體" w:hAnsi="標楷體" w:hint="eastAsia"/>
                              </w:rPr>
                              <w:t>上</w:t>
                            </w:r>
                            <w:r w:rsidRPr="00A25FFC">
                              <w:rPr>
                                <w:rFonts w:ascii="標楷體" w:eastAsia="標楷體" w:hAnsi="標楷體"/>
                              </w:rPr>
                              <w:t>年度增加者</w:t>
                            </w:r>
                          </w:p>
                        </w:tc>
                      </w:tr>
                      <w:tr w:rsidR="00A72540" w:rsidRPr="00276A5D" w14:paraId="29944B51" w14:textId="77777777" w:rsidTr="00DD7FD3">
                        <w:trPr>
                          <w:trHeight w:hRule="exact" w:val="312"/>
                        </w:trPr>
                        <w:tc>
                          <w:tcPr>
                            <w:tcW w:w="993" w:type="dxa"/>
                            <w:vAlign w:val="center"/>
                          </w:tcPr>
                          <w:p w14:paraId="283B095B" w14:textId="77777777" w:rsidR="00A72540" w:rsidRPr="00436A41" w:rsidRDefault="00A72540" w:rsidP="00724F4C">
                            <w:pPr>
                              <w:spacing w:line="280" w:lineRule="exact"/>
                              <w:jc w:val="center"/>
                              <w:rPr>
                                <w:rFonts w:ascii="標楷體" w:eastAsia="標楷體" w:hAnsi="標楷體"/>
                                <w:b/>
                              </w:rPr>
                            </w:pPr>
                            <w:r w:rsidRPr="00436A41">
                              <w:rPr>
                                <w:rFonts w:ascii="標楷體" w:eastAsia="標楷體" w:hAnsi="標楷體" w:hint="eastAsia"/>
                                <w:b/>
                              </w:rPr>
                              <w:t>合計</w:t>
                            </w:r>
                          </w:p>
                        </w:tc>
                        <w:tc>
                          <w:tcPr>
                            <w:tcW w:w="992" w:type="dxa"/>
                            <w:vAlign w:val="center"/>
                          </w:tcPr>
                          <w:p w14:paraId="7BE2A310"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0.3051</w:t>
                            </w:r>
                          </w:p>
                        </w:tc>
                        <w:tc>
                          <w:tcPr>
                            <w:tcW w:w="992" w:type="dxa"/>
                            <w:vAlign w:val="center"/>
                          </w:tcPr>
                          <w:p w14:paraId="40968B72"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0.3153</w:t>
                            </w:r>
                          </w:p>
                        </w:tc>
                        <w:tc>
                          <w:tcPr>
                            <w:tcW w:w="992" w:type="dxa"/>
                            <w:vAlign w:val="center"/>
                          </w:tcPr>
                          <w:p w14:paraId="6A706290" w14:textId="77777777" w:rsidR="00A72540" w:rsidRPr="00436A41" w:rsidRDefault="00A72540" w:rsidP="00506BFD">
                            <w:pPr>
                              <w:spacing w:line="280" w:lineRule="exact"/>
                              <w:jc w:val="right"/>
                              <w:rPr>
                                <w:rFonts w:ascii="標楷體" w:eastAsia="標楷體" w:hAnsi="標楷體" w:cs="Liberation Sans"/>
                                <w:b/>
                                <w:color w:val="000000"/>
                              </w:rPr>
                            </w:pPr>
                            <w:r w:rsidRPr="00436A41">
                              <w:rPr>
                                <w:rFonts w:ascii="標楷體" w:eastAsia="標楷體" w:hAnsi="標楷體" w:cs="Liberation Sans" w:hint="eastAsia"/>
                                <w:b/>
                                <w:color w:val="000000"/>
                              </w:rPr>
                              <w:t>0.3116</w:t>
                            </w:r>
                          </w:p>
                        </w:tc>
                        <w:tc>
                          <w:tcPr>
                            <w:tcW w:w="1474" w:type="dxa"/>
                            <w:vAlign w:val="center"/>
                          </w:tcPr>
                          <w:p w14:paraId="74821975"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3E1793F7" w14:textId="77777777" w:rsidR="00A72540" w:rsidRPr="00436A41" w:rsidRDefault="00A72540" w:rsidP="00724F4C">
                            <w:pPr>
                              <w:spacing w:line="280" w:lineRule="exact"/>
                              <w:jc w:val="center"/>
                              <w:rPr>
                                <w:rFonts w:ascii="標楷體" w:eastAsia="標楷體" w:hAnsi="標楷體"/>
                                <w:b/>
                              </w:rPr>
                            </w:pPr>
                          </w:p>
                        </w:tc>
                      </w:tr>
                      <w:tr w:rsidR="00A72540" w:rsidRPr="00276A5D" w14:paraId="147EE2A7" w14:textId="77777777" w:rsidTr="00DD7FD3">
                        <w:trPr>
                          <w:trHeight w:hRule="exact" w:val="312"/>
                        </w:trPr>
                        <w:tc>
                          <w:tcPr>
                            <w:tcW w:w="993" w:type="dxa"/>
                            <w:vAlign w:val="center"/>
                          </w:tcPr>
                          <w:p w14:paraId="391A1B13"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第一區</w:t>
                            </w:r>
                          </w:p>
                        </w:tc>
                        <w:tc>
                          <w:tcPr>
                            <w:tcW w:w="992" w:type="dxa"/>
                            <w:vAlign w:val="center"/>
                          </w:tcPr>
                          <w:p w14:paraId="398D67A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0.4172</w:t>
                            </w:r>
                          </w:p>
                        </w:tc>
                        <w:tc>
                          <w:tcPr>
                            <w:tcW w:w="992" w:type="dxa"/>
                            <w:vAlign w:val="center"/>
                          </w:tcPr>
                          <w:p w14:paraId="00CED4B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0.4610</w:t>
                            </w:r>
                          </w:p>
                        </w:tc>
                        <w:tc>
                          <w:tcPr>
                            <w:tcW w:w="992" w:type="dxa"/>
                            <w:vAlign w:val="center"/>
                          </w:tcPr>
                          <w:p w14:paraId="19C2BF1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0.4526</w:t>
                            </w:r>
                          </w:p>
                        </w:tc>
                        <w:tc>
                          <w:tcPr>
                            <w:tcW w:w="1474" w:type="dxa"/>
                            <w:vAlign w:val="center"/>
                          </w:tcPr>
                          <w:p w14:paraId="5F2A2DBF"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029F3E7" w14:textId="77777777" w:rsidR="00A72540" w:rsidRPr="00436A41" w:rsidRDefault="00A72540" w:rsidP="00724F4C">
                            <w:pPr>
                              <w:spacing w:line="280" w:lineRule="exact"/>
                              <w:jc w:val="center"/>
                              <w:rPr>
                                <w:rFonts w:ascii="標楷體" w:eastAsia="標楷體" w:hAnsi="標楷體"/>
                              </w:rPr>
                            </w:pPr>
                          </w:p>
                        </w:tc>
                      </w:tr>
                      <w:tr w:rsidR="00A72540" w:rsidRPr="00276A5D" w14:paraId="03FE1001" w14:textId="77777777" w:rsidTr="00DD7FD3">
                        <w:trPr>
                          <w:trHeight w:hRule="exact" w:val="312"/>
                        </w:trPr>
                        <w:tc>
                          <w:tcPr>
                            <w:tcW w:w="993" w:type="dxa"/>
                            <w:vAlign w:val="center"/>
                          </w:tcPr>
                          <w:p w14:paraId="62C9CC5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第二區</w:t>
                            </w:r>
                          </w:p>
                        </w:tc>
                        <w:tc>
                          <w:tcPr>
                            <w:tcW w:w="992" w:type="dxa"/>
                            <w:vAlign w:val="center"/>
                          </w:tcPr>
                          <w:p w14:paraId="72B16E8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0.5079</w:t>
                            </w:r>
                          </w:p>
                        </w:tc>
                        <w:tc>
                          <w:tcPr>
                            <w:tcW w:w="992" w:type="dxa"/>
                            <w:vAlign w:val="center"/>
                          </w:tcPr>
                          <w:p w14:paraId="1BEB6A4C"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0.5304</w:t>
                            </w:r>
                          </w:p>
                        </w:tc>
                        <w:tc>
                          <w:tcPr>
                            <w:tcW w:w="992" w:type="dxa"/>
                            <w:vAlign w:val="center"/>
                          </w:tcPr>
                          <w:p w14:paraId="3159B35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0.5108</w:t>
                            </w:r>
                          </w:p>
                        </w:tc>
                        <w:tc>
                          <w:tcPr>
                            <w:tcW w:w="1474" w:type="dxa"/>
                            <w:vAlign w:val="center"/>
                          </w:tcPr>
                          <w:p w14:paraId="5940C566"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24E1C2E2" w14:textId="77777777" w:rsidR="00A72540" w:rsidRPr="00436A41" w:rsidRDefault="00A72540" w:rsidP="00724F4C">
                            <w:pPr>
                              <w:spacing w:line="280" w:lineRule="exact"/>
                              <w:jc w:val="center"/>
                              <w:rPr>
                                <w:rFonts w:ascii="標楷體" w:eastAsia="標楷體" w:hAnsi="標楷體"/>
                              </w:rPr>
                            </w:pPr>
                          </w:p>
                        </w:tc>
                      </w:tr>
                      <w:tr w:rsidR="00A72540" w:rsidRPr="00276A5D" w14:paraId="6142F736" w14:textId="77777777" w:rsidTr="00DD7FD3">
                        <w:trPr>
                          <w:trHeight w:hRule="exact" w:val="312"/>
                        </w:trPr>
                        <w:tc>
                          <w:tcPr>
                            <w:tcW w:w="993" w:type="dxa"/>
                            <w:vAlign w:val="center"/>
                          </w:tcPr>
                          <w:p w14:paraId="44B896C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第三區</w:t>
                            </w:r>
                          </w:p>
                        </w:tc>
                        <w:tc>
                          <w:tcPr>
                            <w:tcW w:w="992" w:type="dxa"/>
                            <w:vAlign w:val="center"/>
                          </w:tcPr>
                          <w:p w14:paraId="787E4F9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0.2830</w:t>
                            </w:r>
                          </w:p>
                        </w:tc>
                        <w:tc>
                          <w:tcPr>
                            <w:tcW w:w="992" w:type="dxa"/>
                            <w:vAlign w:val="center"/>
                          </w:tcPr>
                          <w:p w14:paraId="20C19175"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0.2612</w:t>
                            </w:r>
                          </w:p>
                        </w:tc>
                        <w:tc>
                          <w:tcPr>
                            <w:tcW w:w="992" w:type="dxa"/>
                            <w:vAlign w:val="center"/>
                          </w:tcPr>
                          <w:p w14:paraId="3CF5F15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0.2648</w:t>
                            </w:r>
                          </w:p>
                        </w:tc>
                        <w:tc>
                          <w:tcPr>
                            <w:tcW w:w="1474" w:type="dxa"/>
                            <w:vAlign w:val="center"/>
                          </w:tcPr>
                          <w:p w14:paraId="4239A85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38FD1CB4" w14:textId="77777777" w:rsidR="00A72540" w:rsidRPr="00436A41" w:rsidRDefault="00A72540" w:rsidP="00724F4C">
                            <w:pPr>
                              <w:spacing w:line="280" w:lineRule="exact"/>
                              <w:jc w:val="center"/>
                              <w:rPr>
                                <w:rFonts w:ascii="標楷體" w:eastAsia="標楷體" w:hAnsi="標楷體"/>
                              </w:rPr>
                            </w:pPr>
                          </w:p>
                        </w:tc>
                      </w:tr>
                      <w:tr w:rsidR="00A72540" w:rsidRPr="00276A5D" w14:paraId="32250B7A" w14:textId="77777777" w:rsidTr="00DD7FD3">
                        <w:trPr>
                          <w:trHeight w:hRule="exact" w:val="312"/>
                        </w:trPr>
                        <w:tc>
                          <w:tcPr>
                            <w:tcW w:w="993" w:type="dxa"/>
                            <w:vAlign w:val="center"/>
                          </w:tcPr>
                          <w:p w14:paraId="6112B9F1"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第四區</w:t>
                            </w:r>
                          </w:p>
                        </w:tc>
                        <w:tc>
                          <w:tcPr>
                            <w:tcW w:w="992" w:type="dxa"/>
                            <w:vAlign w:val="center"/>
                          </w:tcPr>
                          <w:p w14:paraId="26743EE6"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0.2056</w:t>
                            </w:r>
                          </w:p>
                        </w:tc>
                        <w:tc>
                          <w:tcPr>
                            <w:tcW w:w="992" w:type="dxa"/>
                            <w:vAlign w:val="center"/>
                          </w:tcPr>
                          <w:p w14:paraId="549DCA0E"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0.2081</w:t>
                            </w:r>
                          </w:p>
                        </w:tc>
                        <w:tc>
                          <w:tcPr>
                            <w:tcW w:w="992" w:type="dxa"/>
                            <w:vAlign w:val="center"/>
                          </w:tcPr>
                          <w:p w14:paraId="445D666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0.2068</w:t>
                            </w:r>
                          </w:p>
                        </w:tc>
                        <w:tc>
                          <w:tcPr>
                            <w:tcW w:w="1474" w:type="dxa"/>
                            <w:vAlign w:val="center"/>
                          </w:tcPr>
                          <w:p w14:paraId="4E2D9BA3"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46B8947B" w14:textId="77777777" w:rsidR="00A72540" w:rsidRPr="00436A41" w:rsidRDefault="00A72540" w:rsidP="00724F4C">
                            <w:pPr>
                              <w:spacing w:line="280" w:lineRule="exact"/>
                              <w:jc w:val="center"/>
                              <w:rPr>
                                <w:rFonts w:ascii="標楷體" w:eastAsia="標楷體" w:hAnsi="標楷體"/>
                              </w:rPr>
                            </w:pPr>
                          </w:p>
                        </w:tc>
                      </w:tr>
                      <w:tr w:rsidR="00A72540" w:rsidRPr="00276A5D" w14:paraId="0A9A79A0" w14:textId="77777777" w:rsidTr="00DD7FD3">
                        <w:trPr>
                          <w:trHeight w:hRule="exact" w:val="312"/>
                        </w:trPr>
                        <w:tc>
                          <w:tcPr>
                            <w:tcW w:w="993" w:type="dxa"/>
                            <w:vAlign w:val="center"/>
                          </w:tcPr>
                          <w:p w14:paraId="5236042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第五區</w:t>
                            </w:r>
                          </w:p>
                        </w:tc>
                        <w:tc>
                          <w:tcPr>
                            <w:tcW w:w="992" w:type="dxa"/>
                            <w:vAlign w:val="center"/>
                          </w:tcPr>
                          <w:p w14:paraId="7D4A859D"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0.1568</w:t>
                            </w:r>
                          </w:p>
                        </w:tc>
                        <w:tc>
                          <w:tcPr>
                            <w:tcW w:w="992" w:type="dxa"/>
                            <w:vAlign w:val="center"/>
                          </w:tcPr>
                          <w:p w14:paraId="2EF4C761"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0.1939</w:t>
                            </w:r>
                          </w:p>
                        </w:tc>
                        <w:tc>
                          <w:tcPr>
                            <w:tcW w:w="992" w:type="dxa"/>
                            <w:vAlign w:val="center"/>
                          </w:tcPr>
                          <w:p w14:paraId="7F91AB1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0.1522</w:t>
                            </w:r>
                          </w:p>
                        </w:tc>
                        <w:tc>
                          <w:tcPr>
                            <w:tcW w:w="1474" w:type="dxa"/>
                            <w:vAlign w:val="center"/>
                          </w:tcPr>
                          <w:p w14:paraId="125D0C1D"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16A6731A" w14:textId="77777777" w:rsidR="00A72540" w:rsidRPr="00436A41" w:rsidRDefault="00A72540" w:rsidP="00724F4C">
                            <w:pPr>
                              <w:spacing w:line="280" w:lineRule="exact"/>
                              <w:jc w:val="center"/>
                              <w:rPr>
                                <w:rFonts w:ascii="標楷體" w:eastAsia="標楷體" w:hAnsi="標楷體"/>
                              </w:rPr>
                            </w:pPr>
                          </w:p>
                        </w:tc>
                      </w:tr>
                      <w:tr w:rsidR="00A72540" w:rsidRPr="00276A5D" w14:paraId="30349064" w14:textId="77777777" w:rsidTr="00DD7FD3">
                        <w:trPr>
                          <w:trHeight w:hRule="exact" w:val="312"/>
                        </w:trPr>
                        <w:tc>
                          <w:tcPr>
                            <w:tcW w:w="993" w:type="dxa"/>
                            <w:vAlign w:val="center"/>
                          </w:tcPr>
                          <w:p w14:paraId="6338A60C"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第六區</w:t>
                            </w:r>
                          </w:p>
                        </w:tc>
                        <w:tc>
                          <w:tcPr>
                            <w:tcW w:w="992" w:type="dxa"/>
                            <w:vAlign w:val="center"/>
                          </w:tcPr>
                          <w:p w14:paraId="0F46F9AC"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0.0958</w:t>
                            </w:r>
                          </w:p>
                        </w:tc>
                        <w:tc>
                          <w:tcPr>
                            <w:tcW w:w="992" w:type="dxa"/>
                            <w:vAlign w:val="center"/>
                          </w:tcPr>
                          <w:p w14:paraId="30E4F0C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0.1133</w:t>
                            </w:r>
                          </w:p>
                        </w:tc>
                        <w:tc>
                          <w:tcPr>
                            <w:tcW w:w="992" w:type="dxa"/>
                            <w:vAlign w:val="center"/>
                          </w:tcPr>
                          <w:p w14:paraId="59F521E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0.1096</w:t>
                            </w:r>
                          </w:p>
                        </w:tc>
                        <w:tc>
                          <w:tcPr>
                            <w:tcW w:w="1474" w:type="dxa"/>
                            <w:vAlign w:val="center"/>
                          </w:tcPr>
                          <w:p w14:paraId="2C23B766"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13F9B45" w14:textId="77777777" w:rsidR="00A72540" w:rsidRPr="00436A41" w:rsidRDefault="00A72540" w:rsidP="00724F4C">
                            <w:pPr>
                              <w:spacing w:line="280" w:lineRule="exact"/>
                              <w:jc w:val="center"/>
                              <w:rPr>
                                <w:rFonts w:ascii="標楷體" w:eastAsia="標楷體" w:hAnsi="標楷體"/>
                              </w:rPr>
                            </w:pPr>
                          </w:p>
                        </w:tc>
                      </w:tr>
                      <w:tr w:rsidR="00A72540" w:rsidRPr="00276A5D" w14:paraId="278658F4" w14:textId="77777777" w:rsidTr="00DD7FD3">
                        <w:trPr>
                          <w:trHeight w:hRule="exact" w:val="312"/>
                        </w:trPr>
                        <w:tc>
                          <w:tcPr>
                            <w:tcW w:w="993" w:type="dxa"/>
                            <w:vAlign w:val="center"/>
                          </w:tcPr>
                          <w:p w14:paraId="6B941C93"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第七區</w:t>
                            </w:r>
                          </w:p>
                        </w:tc>
                        <w:tc>
                          <w:tcPr>
                            <w:tcW w:w="992" w:type="dxa"/>
                            <w:vAlign w:val="center"/>
                          </w:tcPr>
                          <w:p w14:paraId="2C1921D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0.4381</w:t>
                            </w:r>
                          </w:p>
                        </w:tc>
                        <w:tc>
                          <w:tcPr>
                            <w:tcW w:w="992" w:type="dxa"/>
                            <w:vAlign w:val="center"/>
                          </w:tcPr>
                          <w:p w14:paraId="5B3451C7"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0.4349</w:t>
                            </w:r>
                          </w:p>
                        </w:tc>
                        <w:tc>
                          <w:tcPr>
                            <w:tcW w:w="992" w:type="dxa"/>
                            <w:vAlign w:val="center"/>
                          </w:tcPr>
                          <w:p w14:paraId="0132383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0.4304</w:t>
                            </w:r>
                          </w:p>
                        </w:tc>
                        <w:tc>
                          <w:tcPr>
                            <w:tcW w:w="1474" w:type="dxa"/>
                            <w:vAlign w:val="center"/>
                          </w:tcPr>
                          <w:p w14:paraId="7EA3E95A" w14:textId="77777777" w:rsidR="00A72540" w:rsidRPr="00436A41" w:rsidRDefault="00A72540" w:rsidP="00724F4C">
                            <w:pPr>
                              <w:spacing w:line="280" w:lineRule="exact"/>
                              <w:jc w:val="center"/>
                              <w:rPr>
                                <w:rFonts w:ascii="標楷體" w:eastAsia="標楷體" w:hAnsi="標楷體"/>
                              </w:rPr>
                            </w:pPr>
                          </w:p>
                        </w:tc>
                        <w:tc>
                          <w:tcPr>
                            <w:tcW w:w="1472" w:type="dxa"/>
                            <w:vAlign w:val="center"/>
                          </w:tcPr>
                          <w:p w14:paraId="713C0B31" w14:textId="77777777" w:rsidR="00A72540" w:rsidRPr="00436A41" w:rsidRDefault="00A72540" w:rsidP="00724F4C">
                            <w:pPr>
                              <w:spacing w:line="280" w:lineRule="exact"/>
                              <w:jc w:val="center"/>
                              <w:rPr>
                                <w:rFonts w:ascii="標楷體" w:eastAsia="標楷體" w:hAnsi="標楷體"/>
                              </w:rPr>
                            </w:pPr>
                          </w:p>
                        </w:tc>
                      </w:tr>
                      <w:tr w:rsidR="00A72540" w:rsidRPr="00276A5D" w14:paraId="50FAEFA4" w14:textId="77777777" w:rsidTr="00DD7FD3">
                        <w:trPr>
                          <w:trHeight w:hRule="exact" w:val="312"/>
                        </w:trPr>
                        <w:tc>
                          <w:tcPr>
                            <w:tcW w:w="993" w:type="dxa"/>
                            <w:vAlign w:val="center"/>
                          </w:tcPr>
                          <w:p w14:paraId="680F4FB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第八區</w:t>
                            </w:r>
                          </w:p>
                        </w:tc>
                        <w:tc>
                          <w:tcPr>
                            <w:tcW w:w="992" w:type="dxa"/>
                            <w:vAlign w:val="center"/>
                          </w:tcPr>
                          <w:p w14:paraId="2E733AB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0.2646</w:t>
                            </w:r>
                          </w:p>
                        </w:tc>
                        <w:tc>
                          <w:tcPr>
                            <w:tcW w:w="992" w:type="dxa"/>
                            <w:vAlign w:val="center"/>
                          </w:tcPr>
                          <w:p w14:paraId="159F45C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0.2617</w:t>
                            </w:r>
                          </w:p>
                        </w:tc>
                        <w:tc>
                          <w:tcPr>
                            <w:tcW w:w="992" w:type="dxa"/>
                            <w:vAlign w:val="center"/>
                          </w:tcPr>
                          <w:p w14:paraId="1A44ED5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0.2772</w:t>
                            </w:r>
                          </w:p>
                        </w:tc>
                        <w:tc>
                          <w:tcPr>
                            <w:tcW w:w="1474" w:type="dxa"/>
                            <w:vAlign w:val="center"/>
                          </w:tcPr>
                          <w:p w14:paraId="6150DFDD"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76A91E43" w14:textId="2396E04B" w:rsidR="00A72540" w:rsidRPr="00436A41" w:rsidRDefault="00A72540" w:rsidP="00724F4C">
                            <w:pPr>
                              <w:spacing w:line="280" w:lineRule="exact"/>
                              <w:jc w:val="center"/>
                              <w:rPr>
                                <w:rFonts w:ascii="標楷體" w:eastAsia="標楷體" w:hAnsi="標楷體"/>
                              </w:rPr>
                            </w:pPr>
                          </w:p>
                        </w:tc>
                      </w:tr>
                      <w:tr w:rsidR="00A72540" w:rsidRPr="00276A5D" w14:paraId="6D9972E2" w14:textId="77777777" w:rsidTr="00DD7FD3">
                        <w:trPr>
                          <w:trHeight w:hRule="exact" w:val="312"/>
                        </w:trPr>
                        <w:tc>
                          <w:tcPr>
                            <w:tcW w:w="993" w:type="dxa"/>
                            <w:vAlign w:val="center"/>
                          </w:tcPr>
                          <w:p w14:paraId="45C857CB"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第九區</w:t>
                            </w:r>
                          </w:p>
                        </w:tc>
                        <w:tc>
                          <w:tcPr>
                            <w:tcW w:w="992" w:type="dxa"/>
                            <w:vAlign w:val="center"/>
                          </w:tcPr>
                          <w:p w14:paraId="31DCF232"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0.1781</w:t>
                            </w:r>
                          </w:p>
                        </w:tc>
                        <w:tc>
                          <w:tcPr>
                            <w:tcW w:w="992" w:type="dxa"/>
                            <w:vAlign w:val="center"/>
                          </w:tcPr>
                          <w:p w14:paraId="04442DC7"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0.1785</w:t>
                            </w:r>
                          </w:p>
                        </w:tc>
                        <w:tc>
                          <w:tcPr>
                            <w:tcW w:w="992" w:type="dxa"/>
                            <w:vAlign w:val="center"/>
                          </w:tcPr>
                          <w:p w14:paraId="469CD4F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0.2292</w:t>
                            </w:r>
                          </w:p>
                        </w:tc>
                        <w:tc>
                          <w:tcPr>
                            <w:tcW w:w="1474" w:type="dxa"/>
                            <w:vAlign w:val="center"/>
                          </w:tcPr>
                          <w:p w14:paraId="09A26E2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3769B6E0"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43211CD5" w14:textId="77777777" w:rsidTr="00DD7FD3">
                        <w:trPr>
                          <w:trHeight w:hRule="exact" w:val="312"/>
                        </w:trPr>
                        <w:tc>
                          <w:tcPr>
                            <w:tcW w:w="993" w:type="dxa"/>
                            <w:vAlign w:val="center"/>
                          </w:tcPr>
                          <w:p w14:paraId="32D93B31"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第十區</w:t>
                            </w:r>
                          </w:p>
                        </w:tc>
                        <w:tc>
                          <w:tcPr>
                            <w:tcW w:w="992" w:type="dxa"/>
                            <w:vAlign w:val="center"/>
                          </w:tcPr>
                          <w:p w14:paraId="52C0A0A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0.1403</w:t>
                            </w:r>
                          </w:p>
                        </w:tc>
                        <w:tc>
                          <w:tcPr>
                            <w:tcW w:w="992" w:type="dxa"/>
                            <w:vAlign w:val="center"/>
                          </w:tcPr>
                          <w:p w14:paraId="42DF8540"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0.1651</w:t>
                            </w:r>
                          </w:p>
                        </w:tc>
                        <w:tc>
                          <w:tcPr>
                            <w:tcW w:w="992" w:type="dxa"/>
                            <w:vAlign w:val="center"/>
                          </w:tcPr>
                          <w:p w14:paraId="1407C1A4"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0.1713</w:t>
                            </w:r>
                          </w:p>
                        </w:tc>
                        <w:tc>
                          <w:tcPr>
                            <w:tcW w:w="1474" w:type="dxa"/>
                            <w:vAlign w:val="center"/>
                          </w:tcPr>
                          <w:p w14:paraId="089C7ECF"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76B97096"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2AAB258B" w14:textId="77777777" w:rsidTr="00DD7FD3">
                        <w:trPr>
                          <w:trHeight w:hRule="exact" w:val="312"/>
                        </w:trPr>
                        <w:tc>
                          <w:tcPr>
                            <w:tcW w:w="993" w:type="dxa"/>
                            <w:vAlign w:val="center"/>
                          </w:tcPr>
                          <w:p w14:paraId="685BF869" w14:textId="77777777" w:rsidR="00A72540" w:rsidRPr="00436A41" w:rsidRDefault="00A72540" w:rsidP="00724F4C">
                            <w:pPr>
                              <w:spacing w:line="280" w:lineRule="exact"/>
                              <w:jc w:val="both"/>
                              <w:rPr>
                                <w:rFonts w:ascii="標楷體" w:eastAsia="標楷體" w:hAnsi="標楷體"/>
                                <w:spacing w:val="-4"/>
                              </w:rPr>
                            </w:pPr>
                            <w:r w:rsidRPr="00436A41">
                              <w:rPr>
                                <w:rFonts w:ascii="標楷體" w:eastAsia="標楷體" w:hAnsi="標楷體" w:hint="eastAsia"/>
                                <w:spacing w:val="-4"/>
                              </w:rPr>
                              <w:t>第十一區</w:t>
                            </w:r>
                          </w:p>
                        </w:tc>
                        <w:tc>
                          <w:tcPr>
                            <w:tcW w:w="992" w:type="dxa"/>
                            <w:vAlign w:val="center"/>
                          </w:tcPr>
                          <w:p w14:paraId="2B55B69A"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0.3410</w:t>
                            </w:r>
                          </w:p>
                        </w:tc>
                        <w:tc>
                          <w:tcPr>
                            <w:tcW w:w="992" w:type="dxa"/>
                            <w:vAlign w:val="center"/>
                          </w:tcPr>
                          <w:p w14:paraId="124AFF5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0.3516</w:t>
                            </w:r>
                          </w:p>
                        </w:tc>
                        <w:tc>
                          <w:tcPr>
                            <w:tcW w:w="992" w:type="dxa"/>
                            <w:vAlign w:val="center"/>
                          </w:tcPr>
                          <w:p w14:paraId="6232C528"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0.3621</w:t>
                            </w:r>
                          </w:p>
                        </w:tc>
                        <w:tc>
                          <w:tcPr>
                            <w:tcW w:w="1474" w:type="dxa"/>
                            <w:vAlign w:val="center"/>
                          </w:tcPr>
                          <w:p w14:paraId="50C288D7"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52087CDE"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0A10D5FD" w14:textId="77777777" w:rsidTr="00DD7FD3">
                        <w:trPr>
                          <w:trHeight w:hRule="exact" w:val="312"/>
                        </w:trPr>
                        <w:tc>
                          <w:tcPr>
                            <w:tcW w:w="993" w:type="dxa"/>
                            <w:vAlign w:val="center"/>
                          </w:tcPr>
                          <w:p w14:paraId="02CC179F" w14:textId="77777777" w:rsidR="00A72540" w:rsidRPr="00436A41" w:rsidRDefault="00A72540" w:rsidP="00724F4C">
                            <w:pPr>
                              <w:spacing w:line="280" w:lineRule="exact"/>
                              <w:jc w:val="both"/>
                              <w:rPr>
                                <w:rFonts w:ascii="標楷體" w:eastAsia="標楷體" w:hAnsi="標楷體"/>
                                <w:spacing w:val="-4"/>
                              </w:rPr>
                            </w:pPr>
                            <w:r w:rsidRPr="00436A41">
                              <w:rPr>
                                <w:rFonts w:ascii="標楷體" w:eastAsia="標楷體" w:hAnsi="標楷體" w:hint="eastAsia"/>
                                <w:spacing w:val="-4"/>
                              </w:rPr>
                              <w:t>第十二區</w:t>
                            </w:r>
                          </w:p>
                        </w:tc>
                        <w:tc>
                          <w:tcPr>
                            <w:tcW w:w="992" w:type="dxa"/>
                            <w:vAlign w:val="center"/>
                          </w:tcPr>
                          <w:p w14:paraId="6AB2E53B"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0.2943</w:t>
                            </w:r>
                          </w:p>
                        </w:tc>
                        <w:tc>
                          <w:tcPr>
                            <w:tcW w:w="992" w:type="dxa"/>
                            <w:vAlign w:val="center"/>
                          </w:tcPr>
                          <w:p w14:paraId="6C110AA9"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0.3264</w:t>
                            </w:r>
                          </w:p>
                        </w:tc>
                        <w:tc>
                          <w:tcPr>
                            <w:tcW w:w="992" w:type="dxa"/>
                            <w:vAlign w:val="center"/>
                          </w:tcPr>
                          <w:p w14:paraId="64D2DA65"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0.3363</w:t>
                            </w:r>
                          </w:p>
                        </w:tc>
                        <w:tc>
                          <w:tcPr>
                            <w:tcW w:w="1474" w:type="dxa"/>
                            <w:vAlign w:val="center"/>
                          </w:tcPr>
                          <w:p w14:paraId="08114F34"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vAlign w:val="center"/>
                          </w:tcPr>
                          <w:p w14:paraId="1B1830B2"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r>
                      <w:tr w:rsidR="00A72540" w:rsidRPr="00276A5D" w14:paraId="12530C5D" w14:textId="77777777" w:rsidTr="00DD7FD3">
                        <w:trPr>
                          <w:trHeight w:hRule="exact" w:val="312"/>
                        </w:trPr>
                        <w:tc>
                          <w:tcPr>
                            <w:tcW w:w="993" w:type="dxa"/>
                            <w:tcBorders>
                              <w:bottom w:val="single" w:sz="4" w:space="0" w:color="auto"/>
                            </w:tcBorders>
                            <w:vAlign w:val="center"/>
                          </w:tcPr>
                          <w:p w14:paraId="42EDFCAA"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hint="eastAsia"/>
                              </w:rPr>
                              <w:t>屏東區</w:t>
                            </w:r>
                          </w:p>
                        </w:tc>
                        <w:tc>
                          <w:tcPr>
                            <w:tcW w:w="992" w:type="dxa"/>
                            <w:tcBorders>
                              <w:bottom w:val="single" w:sz="4" w:space="0" w:color="auto"/>
                            </w:tcBorders>
                            <w:vAlign w:val="center"/>
                          </w:tcPr>
                          <w:p w14:paraId="3F02D09D"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0.3784</w:t>
                            </w:r>
                          </w:p>
                        </w:tc>
                        <w:tc>
                          <w:tcPr>
                            <w:tcW w:w="992" w:type="dxa"/>
                            <w:tcBorders>
                              <w:bottom w:val="single" w:sz="4" w:space="0" w:color="auto"/>
                            </w:tcBorders>
                            <w:vAlign w:val="center"/>
                          </w:tcPr>
                          <w:p w14:paraId="6A09DC1E"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0.3605</w:t>
                            </w:r>
                          </w:p>
                        </w:tc>
                        <w:tc>
                          <w:tcPr>
                            <w:tcW w:w="992" w:type="dxa"/>
                            <w:tcBorders>
                              <w:bottom w:val="single" w:sz="4" w:space="0" w:color="auto"/>
                            </w:tcBorders>
                            <w:vAlign w:val="center"/>
                          </w:tcPr>
                          <w:p w14:paraId="174E56DF" w14:textId="77777777" w:rsidR="00A72540" w:rsidRPr="00436A41" w:rsidRDefault="00A72540" w:rsidP="00506BFD">
                            <w:pPr>
                              <w:spacing w:line="280" w:lineRule="exact"/>
                              <w:jc w:val="right"/>
                              <w:rPr>
                                <w:rFonts w:ascii="標楷體" w:eastAsia="標楷體" w:hAnsi="標楷體" w:cs="Liberation Sans"/>
                                <w:color w:val="000000"/>
                              </w:rPr>
                            </w:pPr>
                            <w:r w:rsidRPr="00436A41">
                              <w:rPr>
                                <w:rFonts w:ascii="標楷體" w:eastAsia="標楷體" w:hAnsi="標楷體" w:cs="Liberation Sans" w:hint="eastAsia"/>
                                <w:color w:val="000000"/>
                              </w:rPr>
                              <w:t>0.3699</w:t>
                            </w:r>
                          </w:p>
                        </w:tc>
                        <w:tc>
                          <w:tcPr>
                            <w:tcW w:w="1474" w:type="dxa"/>
                            <w:tcBorders>
                              <w:bottom w:val="single" w:sz="4" w:space="0" w:color="auto"/>
                            </w:tcBorders>
                            <w:vAlign w:val="center"/>
                          </w:tcPr>
                          <w:p w14:paraId="33677909" w14:textId="77777777" w:rsidR="00A72540" w:rsidRPr="00436A41" w:rsidRDefault="00A72540" w:rsidP="00724F4C">
                            <w:pPr>
                              <w:spacing w:line="280" w:lineRule="exact"/>
                              <w:jc w:val="center"/>
                              <w:rPr>
                                <w:rFonts w:ascii="標楷體" w:eastAsia="標楷體" w:hAnsi="標楷體"/>
                              </w:rPr>
                            </w:pPr>
                            <w:r w:rsidRPr="00436A41">
                              <w:rPr>
                                <w:rFonts w:ascii="標楷體" w:eastAsia="標楷體" w:hAnsi="標楷體"/>
                              </w:rPr>
                              <w:sym w:font="Wingdings 2" w:char="F050"/>
                            </w:r>
                          </w:p>
                        </w:tc>
                        <w:tc>
                          <w:tcPr>
                            <w:tcW w:w="1472" w:type="dxa"/>
                            <w:tcBorders>
                              <w:bottom w:val="single" w:sz="4" w:space="0" w:color="auto"/>
                            </w:tcBorders>
                            <w:vAlign w:val="center"/>
                          </w:tcPr>
                          <w:p w14:paraId="239B27D0" w14:textId="77777777" w:rsidR="00A72540" w:rsidRPr="00436A41" w:rsidRDefault="00A72540" w:rsidP="00724F4C">
                            <w:pPr>
                              <w:spacing w:line="280" w:lineRule="exact"/>
                              <w:jc w:val="center"/>
                              <w:rPr>
                                <w:rFonts w:ascii="標楷體" w:eastAsia="標楷體" w:hAnsi="標楷體"/>
                              </w:rPr>
                            </w:pPr>
                          </w:p>
                        </w:tc>
                      </w:tr>
                      <w:tr w:rsidR="00A72540" w:rsidRPr="00276A5D" w14:paraId="116DA357" w14:textId="77777777" w:rsidTr="00DD7FD3">
                        <w:tc>
                          <w:tcPr>
                            <w:tcW w:w="6915" w:type="dxa"/>
                            <w:gridSpan w:val="6"/>
                            <w:tcBorders>
                              <w:top w:val="single" w:sz="4" w:space="0" w:color="auto"/>
                              <w:left w:val="nil"/>
                              <w:bottom w:val="nil"/>
                              <w:right w:val="nil"/>
                            </w:tcBorders>
                          </w:tcPr>
                          <w:p w14:paraId="170E0F4C" w14:textId="77777777" w:rsidR="00A72540" w:rsidRPr="00276A5D" w:rsidRDefault="00A72540" w:rsidP="00506BFD">
                            <w:pPr>
                              <w:spacing w:line="240" w:lineRule="exact"/>
                              <w:ind w:leftChars="-50" w:left="-120"/>
                              <w:rPr>
                                <w:rFonts w:ascii="標楷體" w:eastAsia="標楷體" w:hAnsi="標楷體"/>
                                <w:sz w:val="18"/>
                                <w:szCs w:val="18"/>
                              </w:rPr>
                            </w:pPr>
                            <w:r w:rsidRPr="00436A41">
                              <w:rPr>
                                <w:rFonts w:ascii="標楷體" w:eastAsia="標楷體" w:hAnsi="標楷體" w:hint="eastAsia"/>
                                <w:sz w:val="18"/>
                                <w:szCs w:val="18"/>
                              </w:rPr>
                              <w:t>資料來源：整理自台</w:t>
                            </w:r>
                            <w:r>
                              <w:rPr>
                                <w:rFonts w:ascii="標楷體" w:eastAsia="標楷體" w:hAnsi="標楷體" w:hint="eastAsia"/>
                                <w:sz w:val="18"/>
                                <w:szCs w:val="18"/>
                              </w:rPr>
                              <w:t>灣自來</w:t>
                            </w:r>
                            <w:r w:rsidRPr="00436A41">
                              <w:rPr>
                                <w:rFonts w:ascii="標楷體" w:eastAsia="標楷體" w:hAnsi="標楷體" w:hint="eastAsia"/>
                                <w:sz w:val="18"/>
                                <w:szCs w:val="18"/>
                              </w:rPr>
                              <w:t>水公司提供資料。</w:t>
                            </w:r>
                          </w:p>
                        </w:tc>
                      </w:tr>
                    </w:tbl>
                    <w:p w14:paraId="361FF415" w14:textId="77777777" w:rsidR="00A72540" w:rsidRPr="00853500" w:rsidRDefault="00A72540" w:rsidP="003F1D3C"/>
                  </w:txbxContent>
                </v:textbox>
                <w10:wrap type="square" anchorx="margin"/>
              </v:shape>
            </w:pict>
          </mc:Fallback>
        </mc:AlternateContent>
      </w:r>
      <w:r w:rsidR="00E828A1" w:rsidRPr="005401D9">
        <w:rPr>
          <w:rFonts w:ascii="標楷體" w:eastAsia="標楷體" w:hAnsi="標楷體" w:hint="eastAsia"/>
          <w:color w:val="000000" w:themeColor="text1"/>
          <w:spacing w:val="-2"/>
          <w:szCs w:val="24"/>
        </w:rPr>
        <w:t>台灣自來水公司</w:t>
      </w:r>
      <w:r w:rsidR="005968CF" w:rsidRPr="005401D9">
        <w:rPr>
          <w:rFonts w:ascii="標楷體" w:eastAsia="標楷體" w:hAnsi="標楷體" w:hint="eastAsia"/>
          <w:color w:val="000000" w:themeColor="text1"/>
          <w:spacing w:val="-2"/>
          <w:szCs w:val="24"/>
        </w:rPr>
        <w:t>配合水庫水情</w:t>
      </w:r>
      <w:r w:rsidR="004F32B6" w:rsidRPr="005401D9">
        <w:rPr>
          <w:rFonts w:ascii="標楷體" w:eastAsia="標楷體" w:hAnsi="標楷體" w:hint="eastAsia"/>
          <w:color w:val="000000" w:themeColor="text1"/>
          <w:spacing w:val="-2"/>
          <w:szCs w:val="24"/>
        </w:rPr>
        <w:t>，</w:t>
      </w:r>
      <w:r w:rsidR="005968CF" w:rsidRPr="005401D9">
        <w:rPr>
          <w:rFonts w:ascii="標楷體" w:eastAsia="標楷體" w:hAnsi="標楷體" w:hint="eastAsia"/>
          <w:color w:val="000000" w:themeColor="text1"/>
          <w:spacing w:val="-2"/>
          <w:szCs w:val="24"/>
        </w:rPr>
        <w:t>辦理跨區供水調度或增購</w:t>
      </w:r>
      <w:proofErr w:type="gramStart"/>
      <w:r w:rsidR="005968CF" w:rsidRPr="005401D9">
        <w:rPr>
          <w:rFonts w:ascii="標楷體" w:eastAsia="標楷體" w:hAnsi="標楷體" w:hint="eastAsia"/>
          <w:color w:val="000000" w:themeColor="text1"/>
          <w:spacing w:val="-2"/>
          <w:szCs w:val="24"/>
        </w:rPr>
        <w:t>臺</w:t>
      </w:r>
      <w:proofErr w:type="gramEnd"/>
      <w:r w:rsidR="005968CF" w:rsidRPr="005401D9">
        <w:rPr>
          <w:rFonts w:ascii="標楷體" w:eastAsia="標楷體" w:hAnsi="標楷體" w:hint="eastAsia"/>
          <w:color w:val="000000" w:themeColor="text1"/>
          <w:spacing w:val="-2"/>
          <w:szCs w:val="24"/>
        </w:rPr>
        <w:t>北自來水事業處清水量</w:t>
      </w:r>
      <w:r w:rsidR="0009315F" w:rsidRPr="005401D9">
        <w:rPr>
          <w:rFonts w:ascii="標楷體" w:eastAsia="標楷體" w:hAnsi="標楷體" w:hint="eastAsia"/>
          <w:color w:val="000000" w:themeColor="text1"/>
          <w:spacing w:val="-2"/>
          <w:szCs w:val="24"/>
        </w:rPr>
        <w:t>，</w:t>
      </w:r>
      <w:r w:rsidR="005968CF" w:rsidRPr="005401D9">
        <w:rPr>
          <w:rFonts w:ascii="標楷體" w:eastAsia="標楷體" w:hAnsi="標楷體" w:hint="eastAsia"/>
          <w:color w:val="000000" w:themeColor="text1"/>
          <w:spacing w:val="-2"/>
          <w:szCs w:val="24"/>
        </w:rPr>
        <w:t>致增加用電量，該公司將</w:t>
      </w:r>
      <w:r w:rsidR="00E828A1" w:rsidRPr="005401D9">
        <w:rPr>
          <w:rFonts w:ascii="標楷體" w:eastAsia="標楷體" w:hAnsi="標楷體" w:hint="eastAsia"/>
          <w:color w:val="000000" w:themeColor="text1"/>
          <w:spacing w:val="-2"/>
          <w:szCs w:val="24"/>
        </w:rPr>
        <w:t>針對用</w:t>
      </w:r>
      <w:proofErr w:type="gramStart"/>
      <w:r w:rsidR="00E828A1" w:rsidRPr="005401D9">
        <w:rPr>
          <w:rFonts w:ascii="標楷體" w:eastAsia="標楷體" w:hAnsi="標楷體" w:hint="eastAsia"/>
          <w:color w:val="000000" w:themeColor="text1"/>
          <w:spacing w:val="-2"/>
          <w:szCs w:val="24"/>
        </w:rPr>
        <w:t>電大戶場站</w:t>
      </w:r>
      <w:proofErr w:type="gramEnd"/>
      <w:r w:rsidR="00E25972" w:rsidRPr="005401D9">
        <w:rPr>
          <w:rFonts w:ascii="標楷體" w:eastAsia="標楷體" w:hAnsi="標楷體" w:hint="eastAsia"/>
          <w:color w:val="000000" w:themeColor="text1"/>
          <w:spacing w:val="-2"/>
          <w:szCs w:val="24"/>
        </w:rPr>
        <w:t>，</w:t>
      </w:r>
      <w:r w:rsidR="00E828A1" w:rsidRPr="005401D9">
        <w:rPr>
          <w:rFonts w:ascii="標楷體" w:eastAsia="標楷體" w:hAnsi="標楷體" w:hint="eastAsia"/>
          <w:color w:val="000000" w:themeColor="text1"/>
          <w:spacing w:val="-2"/>
          <w:szCs w:val="24"/>
        </w:rPr>
        <w:t>推動能源技術服務業（ESCO）節能改善作為，據以進行改善發包作業，</w:t>
      </w:r>
      <w:r w:rsidR="005968CF" w:rsidRPr="005401D9">
        <w:rPr>
          <w:rFonts w:ascii="標楷體" w:eastAsia="標楷體" w:hAnsi="標楷體" w:hint="eastAsia"/>
          <w:color w:val="000000" w:themeColor="text1"/>
          <w:spacing w:val="-2"/>
          <w:szCs w:val="24"/>
        </w:rPr>
        <w:t>且將</w:t>
      </w:r>
      <w:r w:rsidR="00E828A1" w:rsidRPr="005401D9">
        <w:rPr>
          <w:rFonts w:ascii="標楷體" w:eastAsia="標楷體" w:hAnsi="標楷體" w:hint="eastAsia"/>
          <w:color w:val="000000" w:themeColor="text1"/>
          <w:spacing w:val="-2"/>
          <w:szCs w:val="24"/>
        </w:rPr>
        <w:t>逐年編列預算</w:t>
      </w:r>
      <w:proofErr w:type="gramStart"/>
      <w:r w:rsidR="00E828A1" w:rsidRPr="005401D9">
        <w:rPr>
          <w:rFonts w:ascii="標楷體" w:eastAsia="標楷體" w:hAnsi="標楷體" w:hint="eastAsia"/>
          <w:color w:val="000000" w:themeColor="text1"/>
          <w:spacing w:val="-2"/>
          <w:szCs w:val="24"/>
        </w:rPr>
        <w:t>汰</w:t>
      </w:r>
      <w:proofErr w:type="gramEnd"/>
      <w:r w:rsidR="00E828A1" w:rsidRPr="005401D9">
        <w:rPr>
          <w:rFonts w:ascii="標楷體" w:eastAsia="標楷體" w:hAnsi="標楷體" w:hint="eastAsia"/>
          <w:color w:val="000000" w:themeColor="text1"/>
          <w:spacing w:val="-2"/>
          <w:szCs w:val="24"/>
        </w:rPr>
        <w:t>換老舊供水設備，以提高用電效率，</w:t>
      </w:r>
      <w:r w:rsidR="005968CF" w:rsidRPr="005401D9">
        <w:rPr>
          <w:rFonts w:ascii="標楷體" w:eastAsia="標楷體" w:hAnsi="標楷體" w:hint="eastAsia"/>
          <w:color w:val="000000" w:themeColor="text1"/>
          <w:spacing w:val="-2"/>
          <w:szCs w:val="24"/>
        </w:rPr>
        <w:t>並</w:t>
      </w:r>
      <w:r w:rsidR="00E828A1" w:rsidRPr="005401D9">
        <w:rPr>
          <w:rFonts w:ascii="標楷體" w:eastAsia="標楷體" w:hAnsi="標楷體" w:hint="eastAsia"/>
          <w:color w:val="000000" w:themeColor="text1"/>
          <w:spacing w:val="-2"/>
          <w:szCs w:val="24"/>
        </w:rPr>
        <w:t>於</w:t>
      </w:r>
      <w:proofErr w:type="gramStart"/>
      <w:r w:rsidR="00E828A1" w:rsidRPr="005401D9">
        <w:rPr>
          <w:rFonts w:ascii="標楷體" w:eastAsia="標楷體" w:hAnsi="標楷體" w:hint="eastAsia"/>
          <w:color w:val="000000" w:themeColor="text1"/>
          <w:spacing w:val="-2"/>
          <w:szCs w:val="24"/>
        </w:rPr>
        <w:t>114</w:t>
      </w:r>
      <w:proofErr w:type="gramEnd"/>
      <w:r w:rsidR="00E828A1" w:rsidRPr="005401D9">
        <w:rPr>
          <w:rFonts w:ascii="標楷體" w:eastAsia="標楷體" w:hAnsi="標楷體" w:hint="eastAsia"/>
          <w:color w:val="000000" w:themeColor="text1"/>
          <w:spacing w:val="-2"/>
          <w:szCs w:val="24"/>
        </w:rPr>
        <w:t>年度規劃</w:t>
      </w:r>
      <w:r w:rsidR="005968CF" w:rsidRPr="005401D9">
        <w:rPr>
          <w:rFonts w:ascii="標楷體" w:eastAsia="標楷體" w:hAnsi="標楷體" w:hint="eastAsia"/>
          <w:color w:val="000000" w:themeColor="text1"/>
          <w:spacing w:val="-2"/>
          <w:szCs w:val="24"/>
        </w:rPr>
        <w:t>及落實</w:t>
      </w:r>
      <w:r w:rsidR="00E828A1" w:rsidRPr="005401D9">
        <w:rPr>
          <w:rFonts w:ascii="標楷體" w:eastAsia="標楷體" w:hAnsi="標楷體" w:hint="eastAsia"/>
          <w:color w:val="000000" w:themeColor="text1"/>
          <w:spacing w:val="-2"/>
          <w:szCs w:val="24"/>
        </w:rPr>
        <w:t>深度節能</w:t>
      </w:r>
      <w:r w:rsidR="005968CF" w:rsidRPr="005401D9">
        <w:rPr>
          <w:rFonts w:ascii="標楷體" w:eastAsia="標楷體" w:hAnsi="標楷體" w:hint="eastAsia"/>
          <w:color w:val="000000" w:themeColor="text1"/>
          <w:spacing w:val="-2"/>
          <w:szCs w:val="24"/>
        </w:rPr>
        <w:t>相關事宜</w:t>
      </w:r>
      <w:r w:rsidR="00E828A1" w:rsidRPr="005401D9">
        <w:rPr>
          <w:rFonts w:ascii="標楷體" w:eastAsia="標楷體" w:hAnsi="標楷體" w:hint="eastAsia"/>
          <w:color w:val="000000" w:themeColor="text1"/>
          <w:spacing w:val="-2"/>
          <w:szCs w:val="24"/>
        </w:rPr>
        <w:t>。</w:t>
      </w:r>
    </w:p>
    <w:p w14:paraId="48AE6503" w14:textId="29236FD3" w:rsidR="003F1D3C" w:rsidRPr="005401D9" w:rsidRDefault="003F1D3C" w:rsidP="0002737D">
      <w:pPr>
        <w:overflowPunct w:val="0"/>
        <w:spacing w:beforeLines="20" w:before="72" w:afterLines="20" w:after="72" w:line="52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lastRenderedPageBreak/>
        <w:t>2</w:t>
      </w:r>
      <w:r w:rsidRPr="005401D9">
        <w:rPr>
          <w:rFonts w:ascii="標楷體" w:eastAsia="標楷體" w:hAnsi="標楷體"/>
          <w:b/>
          <w:color w:val="000000" w:themeColor="text1"/>
          <w:sz w:val="28"/>
          <w:szCs w:val="24"/>
        </w:rPr>
        <w:t>.</w:t>
      </w:r>
      <w:r w:rsidRPr="005401D9">
        <w:rPr>
          <w:rFonts w:ascii="標楷體" w:eastAsia="標楷體" w:hAnsi="標楷體" w:hint="eastAsia"/>
          <w:b/>
          <w:color w:val="000000" w:themeColor="text1"/>
          <w:sz w:val="28"/>
          <w:szCs w:val="24"/>
        </w:rPr>
        <w:t xml:space="preserve">　持續辦理水質檢驗，以確保民眾飲用水安全及品質，惟部分淨水場周邊5公里範圍內存有大型污染源，</w:t>
      </w:r>
      <w:proofErr w:type="gramStart"/>
      <w:r w:rsidR="00724F4C" w:rsidRPr="005401D9">
        <w:rPr>
          <w:rFonts w:ascii="標楷體" w:eastAsia="標楷體" w:hAnsi="標楷體" w:hint="eastAsia"/>
          <w:b/>
          <w:color w:val="000000" w:themeColor="text1"/>
          <w:sz w:val="28"/>
          <w:szCs w:val="24"/>
        </w:rPr>
        <w:t>間有</w:t>
      </w:r>
      <w:r w:rsidR="00340EE7" w:rsidRPr="005401D9">
        <w:rPr>
          <w:rFonts w:ascii="標楷體" w:eastAsia="標楷體" w:hAnsi="標楷體" w:hint="eastAsia"/>
          <w:b/>
          <w:color w:val="000000" w:themeColor="text1"/>
          <w:sz w:val="28"/>
          <w:szCs w:val="24"/>
        </w:rPr>
        <w:t>部分</w:t>
      </w:r>
      <w:proofErr w:type="gramEnd"/>
      <w:r w:rsidR="00340EE7" w:rsidRPr="005401D9">
        <w:rPr>
          <w:rFonts w:ascii="標楷體" w:eastAsia="標楷體" w:hAnsi="標楷體" w:hint="eastAsia"/>
          <w:b/>
          <w:color w:val="000000" w:themeColor="text1"/>
          <w:sz w:val="28"/>
          <w:szCs w:val="24"/>
        </w:rPr>
        <w:t>水質檢驗</w:t>
      </w:r>
      <w:r w:rsidRPr="005401D9">
        <w:rPr>
          <w:rFonts w:ascii="標楷體" w:eastAsia="標楷體" w:hAnsi="標楷體" w:hint="eastAsia"/>
          <w:b/>
          <w:color w:val="000000" w:themeColor="text1"/>
          <w:sz w:val="28"/>
          <w:szCs w:val="24"/>
        </w:rPr>
        <w:t>未依</w:t>
      </w:r>
      <w:r w:rsidR="00340EE7" w:rsidRPr="005401D9">
        <w:rPr>
          <w:rFonts w:ascii="標楷體" w:eastAsia="標楷體" w:hAnsi="標楷體" w:hint="eastAsia"/>
          <w:b/>
          <w:color w:val="000000" w:themeColor="text1"/>
          <w:sz w:val="28"/>
          <w:szCs w:val="24"/>
        </w:rPr>
        <w:t>規定</w:t>
      </w:r>
      <w:r w:rsidRPr="005401D9">
        <w:rPr>
          <w:rFonts w:ascii="標楷體" w:eastAsia="標楷體" w:hAnsi="標楷體" w:hint="eastAsia"/>
          <w:b/>
          <w:color w:val="000000" w:themeColor="text1"/>
          <w:sz w:val="28"/>
          <w:szCs w:val="24"/>
        </w:rPr>
        <w:t>辦理，且多數淨水場水質經環保機關抽驗超過標準之水質事件逾時</w:t>
      </w:r>
      <w:r w:rsidR="00724F4C" w:rsidRPr="005401D9">
        <w:rPr>
          <w:rFonts w:ascii="標楷體" w:eastAsia="標楷體" w:hAnsi="標楷體" w:hint="eastAsia"/>
          <w:b/>
          <w:color w:val="000000" w:themeColor="text1"/>
          <w:sz w:val="28"/>
          <w:szCs w:val="24"/>
        </w:rPr>
        <w:t>通報</w:t>
      </w:r>
      <w:r w:rsidRPr="005401D9">
        <w:rPr>
          <w:rFonts w:ascii="標楷體" w:eastAsia="標楷體" w:hAnsi="標楷體" w:hint="eastAsia"/>
          <w:b/>
          <w:color w:val="000000" w:themeColor="text1"/>
          <w:sz w:val="28"/>
          <w:szCs w:val="24"/>
        </w:rPr>
        <w:t>，允宜</w:t>
      </w:r>
      <w:proofErr w:type="gramStart"/>
      <w:r w:rsidRPr="005401D9">
        <w:rPr>
          <w:rFonts w:ascii="標楷體" w:eastAsia="標楷體" w:hAnsi="標楷體" w:hint="eastAsia"/>
          <w:b/>
          <w:color w:val="000000" w:themeColor="text1"/>
          <w:sz w:val="28"/>
          <w:szCs w:val="24"/>
        </w:rPr>
        <w:t>研謀善策妥處</w:t>
      </w:r>
      <w:proofErr w:type="gramEnd"/>
      <w:r w:rsidRPr="005401D9">
        <w:rPr>
          <w:rFonts w:ascii="標楷體" w:eastAsia="標楷體" w:hAnsi="標楷體" w:hint="eastAsia"/>
          <w:b/>
          <w:color w:val="000000" w:themeColor="text1"/>
          <w:sz w:val="28"/>
          <w:szCs w:val="24"/>
        </w:rPr>
        <w:t>。</w:t>
      </w:r>
    </w:p>
    <w:p w14:paraId="65660678" w14:textId="067A1F22" w:rsidR="003F1D3C" w:rsidRPr="005401D9" w:rsidRDefault="003F1D3C" w:rsidP="002B1D38">
      <w:pPr>
        <w:overflowPunct w:val="0"/>
        <w:spacing w:line="56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適時掌握水源水質，並確保自來水品質能符合環境部公告之飲用水（水源）水質標準，每日依該公司水質檢驗規範自行辦理各項水質檢驗；環保單位亦依飲用水水質標準抽驗自來水水質，以確保民眾健康。</w:t>
      </w:r>
      <w:proofErr w:type="gramStart"/>
      <w:r w:rsidRPr="005401D9">
        <w:rPr>
          <w:rFonts w:ascii="標楷體" w:eastAsia="標楷體" w:hAnsi="標楷體" w:hint="eastAsia"/>
          <w:color w:val="000000" w:themeColor="text1"/>
          <w:szCs w:val="24"/>
        </w:rPr>
        <w:t>113</w:t>
      </w:r>
      <w:proofErr w:type="gramEnd"/>
      <w:r w:rsidRPr="005401D9">
        <w:rPr>
          <w:rFonts w:ascii="標楷體" w:eastAsia="標楷體" w:hAnsi="標楷體" w:hint="eastAsia"/>
          <w:color w:val="000000" w:themeColor="text1"/>
          <w:szCs w:val="24"/>
        </w:rPr>
        <w:t>年度該公司編列水質檢驗預算數5,980萬餘元，執行數5,730萬餘元，執行率95.81％。經查執行情形，核有下列事項：</w:t>
      </w:r>
    </w:p>
    <w:p w14:paraId="1310A5C0" w14:textId="59C88276" w:rsidR="003F1D3C" w:rsidRPr="005401D9" w:rsidRDefault="00B03FAF" w:rsidP="009927D0">
      <w:pPr>
        <w:overflowPunct w:val="0"/>
        <w:spacing w:line="480" w:lineRule="exact"/>
        <w:ind w:firstLineChars="600" w:firstLine="1440"/>
        <w:jc w:val="both"/>
        <w:rPr>
          <w:rFonts w:ascii="標楷體" w:eastAsia="標楷體" w:hAnsi="標楷體"/>
          <w:color w:val="000000" w:themeColor="text1"/>
          <w:szCs w:val="24"/>
        </w:rPr>
      </w:pPr>
      <w:r w:rsidRPr="005401D9">
        <w:rPr>
          <w:rFonts w:ascii="標楷體" w:eastAsia="標楷體" w:hAnsi="標楷體" w:hint="eastAsia"/>
          <w:noProof/>
          <w:color w:val="000000" w:themeColor="text1"/>
          <w:szCs w:val="24"/>
          <w:lang w:val="zh-TW"/>
        </w:rPr>
        <mc:AlternateContent>
          <mc:Choice Requires="wpg">
            <w:drawing>
              <wp:anchor distT="0" distB="0" distL="114300" distR="114300" simplePos="0" relativeHeight="251739136" behindDoc="0" locked="0" layoutInCell="1" allowOverlap="1" wp14:anchorId="5B0F59E8" wp14:editId="261D6477">
                <wp:simplePos x="0" y="0"/>
                <wp:positionH relativeFrom="margin">
                  <wp:posOffset>3145790</wp:posOffset>
                </wp:positionH>
                <wp:positionV relativeFrom="margin">
                  <wp:align>bottom</wp:align>
                </wp:positionV>
                <wp:extent cx="3356610" cy="2581275"/>
                <wp:effectExtent l="0" t="0" r="0" b="9525"/>
                <wp:wrapSquare wrapText="bothSides"/>
                <wp:docPr id="2090288759" name="群組 2090288759"/>
                <wp:cNvGraphicFramePr/>
                <a:graphic xmlns:a="http://schemas.openxmlformats.org/drawingml/2006/main">
                  <a:graphicData uri="http://schemas.microsoft.com/office/word/2010/wordprocessingGroup">
                    <wpg:wgp>
                      <wpg:cNvGrpSpPr/>
                      <wpg:grpSpPr>
                        <a:xfrm>
                          <a:off x="0" y="0"/>
                          <a:ext cx="3356610" cy="2581275"/>
                          <a:chOff x="0" y="191824"/>
                          <a:chExt cx="3362062" cy="2559050"/>
                        </a:xfrm>
                      </wpg:grpSpPr>
                      <wpg:grpSp>
                        <wpg:cNvPr id="53" name="群組 53"/>
                        <wpg:cNvGrpSpPr/>
                        <wpg:grpSpPr>
                          <a:xfrm>
                            <a:off x="0" y="191824"/>
                            <a:ext cx="3362062" cy="2559050"/>
                            <a:chOff x="1" y="218196"/>
                            <a:chExt cx="2544096" cy="2910840"/>
                          </a:xfrm>
                        </wpg:grpSpPr>
                        <wps:wsp>
                          <wps:cNvPr id="54" name="文字方塊 2"/>
                          <wps:cNvSpPr txBox="1">
                            <a:spLocks noChangeArrowheads="1"/>
                          </wps:cNvSpPr>
                          <wps:spPr bwMode="auto">
                            <a:xfrm>
                              <a:off x="1" y="218196"/>
                              <a:ext cx="2520039" cy="2910840"/>
                            </a:xfrm>
                            <a:prstGeom prst="rect">
                              <a:avLst/>
                            </a:prstGeom>
                            <a:solidFill>
                              <a:srgbClr val="FFFFFF"/>
                            </a:solidFill>
                            <a:ln w="9525">
                              <a:noFill/>
                              <a:miter lim="800000"/>
                              <a:headEnd/>
                              <a:tailEnd/>
                            </a:ln>
                          </wps:spPr>
                          <wps:txbx>
                            <w:txbxContent>
                              <w:p w14:paraId="5B6B1D51" w14:textId="085C4090" w:rsidR="00A72540" w:rsidRPr="000D3154" w:rsidRDefault="00A72540" w:rsidP="00FF6198">
                                <w:pPr>
                                  <w:spacing w:line="240" w:lineRule="exact"/>
                                  <w:ind w:left="697" w:hangingChars="290" w:hanging="697"/>
                                  <w:jc w:val="both"/>
                                  <w:rPr>
                                    <w:rFonts w:ascii="標楷體" w:eastAsia="標楷體" w:hAnsi="標楷體"/>
                                    <w:b/>
                                    <w:color w:val="000000" w:themeColor="text1"/>
                                    <w:spacing w:val="-12"/>
                                    <w:szCs w:val="28"/>
                                  </w:rPr>
                                </w:pPr>
                                <w:r w:rsidRPr="0017185E">
                                  <w:rPr>
                                    <w:rFonts w:ascii="標楷體" w:eastAsia="標楷體" w:hAnsi="標楷體" w:hint="eastAsia"/>
                                    <w:b/>
                                    <w:color w:val="000000" w:themeColor="text1"/>
                                    <w:szCs w:val="28"/>
                                  </w:rPr>
                                  <w:t>圖</w:t>
                                </w:r>
                                <w:r>
                                  <w:rPr>
                                    <w:rFonts w:ascii="標楷體" w:eastAsia="標楷體" w:hAnsi="標楷體" w:hint="eastAsia"/>
                                    <w:b/>
                                    <w:color w:val="000000" w:themeColor="text1"/>
                                    <w:szCs w:val="28"/>
                                  </w:rPr>
                                  <w:t>3</w:t>
                                </w:r>
                                <w:r w:rsidR="00A470DF">
                                  <w:rPr>
                                    <w:rFonts w:ascii="標楷體" w:eastAsia="標楷體" w:hAnsi="標楷體" w:hint="eastAsia"/>
                                    <w:b/>
                                    <w:color w:val="000000" w:themeColor="text1"/>
                                    <w:szCs w:val="28"/>
                                  </w:rPr>
                                  <w:t xml:space="preserve">　</w:t>
                                </w:r>
                                <w:proofErr w:type="gramStart"/>
                                <w:r w:rsidRPr="000D3154">
                                  <w:rPr>
                                    <w:rFonts w:ascii="標楷體" w:eastAsia="標楷體" w:hAnsi="標楷體" w:hint="eastAsia"/>
                                    <w:b/>
                                    <w:color w:val="000000" w:themeColor="text1"/>
                                    <w:spacing w:val="-12"/>
                                    <w:szCs w:val="28"/>
                                  </w:rPr>
                                  <w:t>110</w:t>
                                </w:r>
                                <w:proofErr w:type="gramEnd"/>
                                <w:r w:rsidRPr="000D3154">
                                  <w:rPr>
                                    <w:rFonts w:ascii="標楷體" w:eastAsia="標楷體" w:hAnsi="標楷體" w:hint="eastAsia"/>
                                    <w:b/>
                                    <w:color w:val="000000" w:themeColor="text1"/>
                                    <w:spacing w:val="-12"/>
                                    <w:szCs w:val="28"/>
                                  </w:rPr>
                                  <w:t>年度至113年10月底淨水場周邊5公里存有大型污染設施尚未辦理戴奧辛檢驗情形</w:t>
                                </w:r>
                              </w:p>
                              <w:p w14:paraId="38AA38A5" w14:textId="77777777" w:rsidR="00A72540" w:rsidRDefault="00A72540" w:rsidP="004E11C2">
                                <w:pPr>
                                  <w:spacing w:line="200" w:lineRule="exact"/>
                                  <w:ind w:left="771" w:hangingChars="350" w:hanging="771"/>
                                  <w:jc w:val="center"/>
                                  <w:rPr>
                                    <w:rFonts w:ascii="標楷體" w:eastAsia="標楷體" w:hAnsi="標楷體"/>
                                    <w:b/>
                                    <w:color w:val="000000" w:themeColor="text1"/>
                                    <w:spacing w:val="-10"/>
                                    <w:szCs w:val="28"/>
                                  </w:rPr>
                                </w:pPr>
                              </w:p>
                              <w:p w14:paraId="2B7A3F7E" w14:textId="7542C5C1" w:rsidR="00A72540" w:rsidRPr="00856B1B" w:rsidRDefault="00A72540" w:rsidP="004E11C2">
                                <w:pPr>
                                  <w:rPr>
                                    <w:color w:val="000000" w:themeColor="text1"/>
                                  </w:rPr>
                                </w:pPr>
                                <w:r>
                                  <w:rPr>
                                    <w:noProof/>
                                  </w:rPr>
                                  <w:drawing>
                                    <wp:inline distT="0" distB="0" distL="0" distR="0" wp14:anchorId="1DA97E24" wp14:editId="6CE8FE31">
                                      <wp:extent cx="3134995" cy="1684219"/>
                                      <wp:effectExtent l="0" t="0" r="8255" b="0"/>
                                      <wp:docPr id="2" name="圖表 2">
                                        <a:extLst xmlns:a="http://schemas.openxmlformats.org/drawingml/2006/main">
                                          <a:ext uri="{FF2B5EF4-FFF2-40B4-BE49-F238E27FC236}">
                                            <a16:creationId xmlns:a16="http://schemas.microsoft.com/office/drawing/2014/main" id="{0226D370-8888-46D8-81D3-9063D61BB9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E286F0" w14:textId="77777777" w:rsidR="00A72540" w:rsidRPr="002815A9" w:rsidRDefault="00A72540" w:rsidP="004E11C2">
                                <w:pPr>
                                  <w:spacing w:line="240" w:lineRule="exact"/>
                                  <w:rPr>
                                    <w:rFonts w:ascii="標楷體" w:eastAsia="標楷體" w:hAnsi="標楷體"/>
                                    <w:color w:val="000000" w:themeColor="text1"/>
                                    <w:sz w:val="18"/>
                                    <w:szCs w:val="18"/>
                                  </w:rPr>
                                </w:pPr>
                                <w:r w:rsidRPr="002815A9">
                                  <w:rPr>
                                    <w:rFonts w:ascii="標楷體" w:eastAsia="標楷體" w:hAnsi="標楷體" w:hint="eastAsia"/>
                                    <w:color w:val="000000" w:themeColor="text1"/>
                                    <w:sz w:val="18"/>
                                    <w:szCs w:val="18"/>
                                  </w:rPr>
                                  <w:t>資料來源：整理自台灣自來水公司提供資料。</w:t>
                                </w:r>
                              </w:p>
                            </w:txbxContent>
                          </wps:txbx>
                          <wps:bodyPr rot="0" vert="horz" wrap="square" lIns="91440" tIns="45720" rIns="91440" bIns="45720" anchor="t" anchorCtr="0">
                            <a:noAutofit/>
                          </wps:bodyPr>
                        </wps:wsp>
                        <wps:wsp>
                          <wps:cNvPr id="55" name="文字方塊 2"/>
                          <wps:cNvSpPr txBox="1">
                            <a:spLocks noChangeArrowheads="1"/>
                          </wps:cNvSpPr>
                          <wps:spPr bwMode="auto">
                            <a:xfrm>
                              <a:off x="2353061" y="2524108"/>
                              <a:ext cx="191036" cy="304092"/>
                            </a:xfrm>
                            <a:prstGeom prst="rect">
                              <a:avLst/>
                            </a:prstGeom>
                            <a:solidFill>
                              <a:srgbClr val="FFFFFF"/>
                            </a:solidFill>
                            <a:ln w="9525">
                              <a:noFill/>
                              <a:miter lim="800000"/>
                              <a:headEnd/>
                              <a:tailEnd/>
                            </a:ln>
                          </wps:spPr>
                          <wps:txbx>
                            <w:txbxContent>
                              <w:p w14:paraId="22B8FC98" w14:textId="2BA403D5" w:rsidR="00A72540" w:rsidRPr="006D4162" w:rsidRDefault="00A72540" w:rsidP="004E11C2">
                                <w:pPr>
                                  <w:spacing w:line="200" w:lineRule="exact"/>
                                  <w:rPr>
                                    <w:rFonts w:ascii="標楷體" w:eastAsia="標楷體" w:hAnsi="標楷體"/>
                                    <w:sz w:val="20"/>
                                  </w:rPr>
                                </w:pPr>
                                <w:r>
                                  <w:rPr>
                                    <w:rFonts w:ascii="標楷體" w:eastAsia="標楷體" w:hAnsi="標楷體" w:hint="eastAsia"/>
                                    <w:sz w:val="20"/>
                                  </w:rPr>
                                  <w:t>處</w:t>
                                </w:r>
                              </w:p>
                            </w:txbxContent>
                          </wps:txbx>
                          <wps:bodyPr rot="0" vert="horz" wrap="square" lIns="91440" tIns="45720" rIns="91440" bIns="45720" anchor="t" anchorCtr="0">
                            <a:noAutofit/>
                          </wps:bodyPr>
                        </wps:wsp>
                      </wpg:grpSp>
                      <wps:wsp>
                        <wps:cNvPr id="2090288758" name="文字方塊 2"/>
                        <wps:cNvSpPr txBox="1">
                          <a:spLocks noChangeArrowheads="1"/>
                        </wps:cNvSpPr>
                        <wps:spPr bwMode="auto">
                          <a:xfrm>
                            <a:off x="130766" y="673840"/>
                            <a:ext cx="803668" cy="244453"/>
                          </a:xfrm>
                          <a:prstGeom prst="rect">
                            <a:avLst/>
                          </a:prstGeom>
                          <a:solidFill>
                            <a:srgbClr val="FFFFFF"/>
                          </a:solidFill>
                          <a:ln w="9525">
                            <a:noFill/>
                            <a:miter lim="800000"/>
                            <a:headEnd/>
                            <a:tailEnd/>
                          </a:ln>
                        </wps:spPr>
                        <wps:txbx>
                          <w:txbxContent>
                            <w:p w14:paraId="7778F5A0" w14:textId="188E0DA2" w:rsidR="00A72540" w:rsidRPr="009440A2" w:rsidRDefault="00A72540" w:rsidP="004E11C2">
                              <w:pPr>
                                <w:spacing w:line="200" w:lineRule="exact"/>
                                <w:rPr>
                                  <w:rFonts w:ascii="標楷體" w:eastAsia="標楷體" w:hAnsi="標楷體"/>
                                  <w:spacing w:val="-10"/>
                                  <w:sz w:val="20"/>
                                </w:rPr>
                              </w:pPr>
                              <w:r w:rsidRPr="009440A2">
                                <w:rPr>
                                  <w:rFonts w:ascii="標楷體" w:eastAsia="標楷體" w:hAnsi="標楷體" w:hint="eastAsia"/>
                                  <w:spacing w:val="-10"/>
                                  <w:sz w:val="20"/>
                                </w:rPr>
                                <w:t>區管理處別</w:t>
                              </w:r>
                            </w:p>
                            <w:p w14:paraId="5E6EFFD9" w14:textId="77777777" w:rsidR="00A72540" w:rsidRPr="009440A2" w:rsidRDefault="00A72540" w:rsidP="004E11C2">
                              <w:pPr>
                                <w:spacing w:line="200" w:lineRule="exact"/>
                                <w:rPr>
                                  <w:rFonts w:ascii="標楷體" w:eastAsia="標楷體" w:hAnsi="標楷體"/>
                                  <w:spacing w:val="-10"/>
                                  <w:sz w:val="20"/>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0F59E8" id="群組 2090288759" o:spid="_x0000_s1044" style="position:absolute;left:0;text-align:left;margin-left:247.7pt;margin-top:0;width:264.3pt;height:203.25pt;z-index:251739136;mso-position-horizontal-relative:margin;mso-position-vertical:bottom;mso-position-vertical-relative:margin;mso-width-relative:margin;mso-height-relative:margin" coordorigin=",1918" coordsize="33620,25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">
                <v:group id="群組 53" o:spid="_x0000_s1045" style="position:absolute;top:1918;width:33620;height:25590" coordorigin=",2181" coordsize="25440,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046" type="#_x0000_t202" style="position:absolute;top:2181;width:25200;height:29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5B6B1D51" w14:textId="085C4090" w:rsidR="00A72540" w:rsidRPr="000D3154" w:rsidRDefault="00A72540" w:rsidP="00FF6198">
                          <w:pPr>
                            <w:spacing w:line="240" w:lineRule="exact"/>
                            <w:ind w:left="697" w:hangingChars="290" w:hanging="697"/>
                            <w:jc w:val="both"/>
                            <w:rPr>
                              <w:rFonts w:ascii="標楷體" w:eastAsia="標楷體" w:hAnsi="標楷體"/>
                              <w:b/>
                              <w:color w:val="000000" w:themeColor="text1"/>
                              <w:spacing w:val="-12"/>
                              <w:szCs w:val="28"/>
                            </w:rPr>
                          </w:pPr>
                          <w:r w:rsidRPr="0017185E">
                            <w:rPr>
                              <w:rFonts w:ascii="標楷體" w:eastAsia="標楷體" w:hAnsi="標楷體" w:hint="eastAsia"/>
                              <w:b/>
                              <w:color w:val="000000" w:themeColor="text1"/>
                              <w:szCs w:val="28"/>
                            </w:rPr>
                            <w:t>圖</w:t>
                          </w:r>
                          <w:r>
                            <w:rPr>
                              <w:rFonts w:ascii="標楷體" w:eastAsia="標楷體" w:hAnsi="標楷體" w:hint="eastAsia"/>
                              <w:b/>
                              <w:color w:val="000000" w:themeColor="text1"/>
                              <w:szCs w:val="28"/>
                            </w:rPr>
                            <w:t>3</w:t>
                          </w:r>
                          <w:r w:rsidR="00A470DF">
                            <w:rPr>
                              <w:rFonts w:ascii="標楷體" w:eastAsia="標楷體" w:hAnsi="標楷體" w:hint="eastAsia"/>
                              <w:b/>
                              <w:color w:val="000000" w:themeColor="text1"/>
                              <w:szCs w:val="28"/>
                            </w:rPr>
                            <w:t xml:space="preserve">　</w:t>
                          </w:r>
                          <w:proofErr w:type="gramStart"/>
                          <w:r w:rsidRPr="000D3154">
                            <w:rPr>
                              <w:rFonts w:ascii="標楷體" w:eastAsia="標楷體" w:hAnsi="標楷體" w:hint="eastAsia"/>
                              <w:b/>
                              <w:color w:val="000000" w:themeColor="text1"/>
                              <w:spacing w:val="-12"/>
                              <w:szCs w:val="28"/>
                            </w:rPr>
                            <w:t>110</w:t>
                          </w:r>
                          <w:proofErr w:type="gramEnd"/>
                          <w:r w:rsidRPr="000D3154">
                            <w:rPr>
                              <w:rFonts w:ascii="標楷體" w:eastAsia="標楷體" w:hAnsi="標楷體" w:hint="eastAsia"/>
                              <w:b/>
                              <w:color w:val="000000" w:themeColor="text1"/>
                              <w:spacing w:val="-12"/>
                              <w:szCs w:val="28"/>
                            </w:rPr>
                            <w:t>年度至113年10月底淨水場周邊5公里存有大型污染設施尚未辦理戴奧辛檢驗情形</w:t>
                          </w:r>
                        </w:p>
                        <w:p w14:paraId="38AA38A5" w14:textId="77777777" w:rsidR="00A72540" w:rsidRDefault="00A72540" w:rsidP="004E11C2">
                          <w:pPr>
                            <w:spacing w:line="200" w:lineRule="exact"/>
                            <w:ind w:left="771" w:hangingChars="350" w:hanging="771"/>
                            <w:jc w:val="center"/>
                            <w:rPr>
                              <w:rFonts w:ascii="標楷體" w:eastAsia="標楷體" w:hAnsi="標楷體"/>
                              <w:b/>
                              <w:color w:val="000000" w:themeColor="text1"/>
                              <w:spacing w:val="-10"/>
                              <w:szCs w:val="28"/>
                            </w:rPr>
                          </w:pPr>
                        </w:p>
                        <w:p w14:paraId="2B7A3F7E" w14:textId="7542C5C1" w:rsidR="00A72540" w:rsidRPr="00856B1B" w:rsidRDefault="00A72540" w:rsidP="004E11C2">
                          <w:pPr>
                            <w:rPr>
                              <w:color w:val="000000" w:themeColor="text1"/>
                            </w:rPr>
                          </w:pPr>
                          <w:r>
                            <w:rPr>
                              <w:noProof/>
                            </w:rPr>
                            <w:drawing>
                              <wp:inline distT="0" distB="0" distL="0" distR="0" wp14:anchorId="1DA97E24" wp14:editId="6CE8FE31">
                                <wp:extent cx="3134995" cy="1684219"/>
                                <wp:effectExtent l="0" t="0" r="8255" b="0"/>
                                <wp:docPr id="2" name="圖表 2">
                                  <a:extLst xmlns:a="http://schemas.openxmlformats.org/drawingml/2006/main">
                                    <a:ext uri="{FF2B5EF4-FFF2-40B4-BE49-F238E27FC236}">
                                      <a16:creationId xmlns:a16="http://schemas.microsoft.com/office/drawing/2014/main" id="{0226D370-8888-46D8-81D3-9063D61BB9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BE286F0" w14:textId="77777777" w:rsidR="00A72540" w:rsidRPr="002815A9" w:rsidRDefault="00A72540" w:rsidP="004E11C2">
                          <w:pPr>
                            <w:spacing w:line="240" w:lineRule="exact"/>
                            <w:rPr>
                              <w:rFonts w:ascii="標楷體" w:eastAsia="標楷體" w:hAnsi="標楷體"/>
                              <w:color w:val="000000" w:themeColor="text1"/>
                              <w:sz w:val="18"/>
                              <w:szCs w:val="18"/>
                            </w:rPr>
                          </w:pPr>
                          <w:r w:rsidRPr="002815A9">
                            <w:rPr>
                              <w:rFonts w:ascii="標楷體" w:eastAsia="標楷體" w:hAnsi="標楷體" w:hint="eastAsia"/>
                              <w:color w:val="000000" w:themeColor="text1"/>
                              <w:sz w:val="18"/>
                              <w:szCs w:val="18"/>
                            </w:rPr>
                            <w:t>資料來源：整理自台灣自來水公司提供資料。</w:t>
                          </w:r>
                        </w:p>
                      </w:txbxContent>
                    </v:textbox>
                  </v:shape>
                  <v:shape id="_x0000_s1047" type="#_x0000_t202" style="position:absolute;left:23530;top:25241;width:1910;height:3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22B8FC98" w14:textId="2BA403D5" w:rsidR="00A72540" w:rsidRPr="006D4162" w:rsidRDefault="00A72540" w:rsidP="004E11C2">
                          <w:pPr>
                            <w:spacing w:line="200" w:lineRule="exact"/>
                            <w:rPr>
                              <w:rFonts w:ascii="標楷體" w:eastAsia="標楷體" w:hAnsi="標楷體"/>
                              <w:sz w:val="20"/>
                            </w:rPr>
                          </w:pPr>
                          <w:r>
                            <w:rPr>
                              <w:rFonts w:ascii="標楷體" w:eastAsia="標楷體" w:hAnsi="標楷體" w:hint="eastAsia"/>
                              <w:sz w:val="20"/>
                            </w:rPr>
                            <w:t>處</w:t>
                          </w:r>
                        </w:p>
                      </w:txbxContent>
                    </v:textbox>
                  </v:shape>
                </v:group>
                <v:shape id="_x0000_s1048" type="#_x0000_t202" style="position:absolute;left:1307;top:6738;width:8037;height:2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" stroked="f">
                  <v:textbox>
                    <w:txbxContent>
                      <w:p w14:paraId="7778F5A0" w14:textId="188E0DA2" w:rsidR="00A72540" w:rsidRPr="009440A2" w:rsidRDefault="00A72540" w:rsidP="004E11C2">
                        <w:pPr>
                          <w:spacing w:line="200" w:lineRule="exact"/>
                          <w:rPr>
                            <w:rFonts w:ascii="標楷體" w:eastAsia="標楷體" w:hAnsi="標楷體"/>
                            <w:spacing w:val="-10"/>
                            <w:sz w:val="20"/>
                          </w:rPr>
                        </w:pPr>
                        <w:r w:rsidRPr="009440A2">
                          <w:rPr>
                            <w:rFonts w:ascii="標楷體" w:eastAsia="標楷體" w:hAnsi="標楷體" w:hint="eastAsia"/>
                            <w:spacing w:val="-10"/>
                            <w:sz w:val="20"/>
                          </w:rPr>
                          <w:t>區管理處別</w:t>
                        </w:r>
                      </w:p>
                      <w:p w14:paraId="5E6EFFD9" w14:textId="77777777" w:rsidR="00A72540" w:rsidRPr="009440A2" w:rsidRDefault="00A72540" w:rsidP="004E11C2">
                        <w:pPr>
                          <w:spacing w:line="200" w:lineRule="exact"/>
                          <w:rPr>
                            <w:rFonts w:ascii="標楷體" w:eastAsia="標楷體" w:hAnsi="標楷體"/>
                            <w:spacing w:val="-10"/>
                            <w:sz w:val="20"/>
                          </w:rPr>
                        </w:pPr>
                      </w:p>
                    </w:txbxContent>
                  </v:textbox>
                </v:shape>
                <w10:wrap type="square" anchorx="margin" anchory="margin"/>
              </v:group>
            </w:pict>
          </mc:Fallback>
        </mc:AlternateContent>
      </w:r>
      <w:r w:rsidR="003F1D3C" w:rsidRPr="005401D9">
        <w:rPr>
          <w:rFonts w:ascii="標楷體" w:eastAsia="標楷體" w:hAnsi="標楷體" w:hint="eastAsia"/>
          <w:b/>
          <w:color w:val="000000" w:themeColor="text1"/>
          <w:szCs w:val="24"/>
        </w:rPr>
        <w:t>（1）</w:t>
      </w:r>
      <w:r w:rsidR="003F1D3C" w:rsidRPr="005401D9">
        <w:rPr>
          <w:rFonts w:ascii="標楷體" w:eastAsia="標楷體" w:hAnsi="標楷體" w:hint="eastAsia"/>
          <w:b/>
          <w:color w:val="000000" w:themeColor="text1"/>
          <w:szCs w:val="28"/>
        </w:rPr>
        <w:t xml:space="preserve">　</w:t>
      </w:r>
      <w:r w:rsidR="00CC5422" w:rsidRPr="005401D9">
        <w:rPr>
          <w:rFonts w:ascii="標楷體" w:eastAsia="標楷體" w:hAnsi="標楷體" w:hint="eastAsia"/>
          <w:b/>
          <w:color w:val="000000" w:themeColor="text1"/>
          <w:szCs w:val="28"/>
        </w:rPr>
        <w:t>為確保自來水品質符合飲用水水質標準，訂定水質檢驗規範，惟尚</w:t>
      </w:r>
      <w:r w:rsidR="003F1D3C" w:rsidRPr="005401D9">
        <w:rPr>
          <w:rFonts w:ascii="標楷體" w:eastAsia="標楷體" w:hAnsi="標楷體" w:hint="eastAsia"/>
          <w:b/>
          <w:color w:val="000000" w:themeColor="text1"/>
          <w:szCs w:val="24"/>
        </w:rPr>
        <w:t>未將戴奧辛檢驗項目及頻率納列檢驗規範，且部分淨水場周邊5公里範圍內存有大型污染源，</w:t>
      </w:r>
      <w:r w:rsidR="00CC5422" w:rsidRPr="005401D9">
        <w:rPr>
          <w:rFonts w:ascii="標楷體" w:eastAsia="標楷體" w:hAnsi="標楷體" w:hint="eastAsia"/>
          <w:b/>
          <w:color w:val="000000" w:themeColor="text1"/>
          <w:szCs w:val="24"/>
        </w:rPr>
        <w:t>不利確保水質安全</w:t>
      </w:r>
      <w:r w:rsidR="003F1D3C" w:rsidRPr="005401D9">
        <w:rPr>
          <w:rFonts w:ascii="標楷體" w:eastAsia="標楷體" w:hAnsi="標楷體" w:hint="eastAsia"/>
          <w:b/>
          <w:color w:val="000000" w:themeColor="text1"/>
          <w:szCs w:val="24"/>
        </w:rPr>
        <w:t>：</w:t>
      </w:r>
      <w:r w:rsidR="003F1D3C" w:rsidRPr="005401D9">
        <w:rPr>
          <w:rFonts w:ascii="標楷體" w:eastAsia="標楷體" w:hAnsi="標楷體" w:hint="eastAsia"/>
          <w:color w:val="000000" w:themeColor="text1"/>
          <w:szCs w:val="24"/>
        </w:rPr>
        <w:t>政府為免除民眾對飲用水水質中有戴奧辛污染之疑慮與</w:t>
      </w:r>
      <w:proofErr w:type="gramStart"/>
      <w:r w:rsidR="003F1D3C" w:rsidRPr="005401D9">
        <w:rPr>
          <w:rFonts w:ascii="標楷體" w:eastAsia="標楷體" w:hAnsi="標楷體" w:hint="eastAsia"/>
          <w:color w:val="000000" w:themeColor="text1"/>
          <w:szCs w:val="24"/>
        </w:rPr>
        <w:t>恐慌，</w:t>
      </w:r>
      <w:proofErr w:type="gramEnd"/>
      <w:r w:rsidR="003F1D3C" w:rsidRPr="005401D9">
        <w:rPr>
          <w:rFonts w:ascii="標楷體" w:eastAsia="標楷體" w:hAnsi="標楷體" w:hint="eastAsia"/>
          <w:color w:val="000000" w:themeColor="text1"/>
          <w:szCs w:val="24"/>
        </w:rPr>
        <w:t>於飲用水水質標準第</w:t>
      </w:r>
      <w:r w:rsidR="003F1D3C" w:rsidRPr="005401D9">
        <w:rPr>
          <w:rFonts w:ascii="標楷體" w:eastAsia="標楷體" w:hAnsi="標楷體"/>
          <w:color w:val="000000" w:themeColor="text1"/>
          <w:szCs w:val="24"/>
        </w:rPr>
        <w:t>3</w:t>
      </w:r>
      <w:r w:rsidR="003F1D3C" w:rsidRPr="005401D9">
        <w:rPr>
          <w:rFonts w:ascii="標楷體" w:eastAsia="標楷體" w:hAnsi="標楷體" w:hint="eastAsia"/>
          <w:color w:val="000000" w:themeColor="text1"/>
          <w:szCs w:val="24"/>
        </w:rPr>
        <w:t>條規定，淨水場周邊</w:t>
      </w:r>
      <w:r w:rsidR="003F1D3C" w:rsidRPr="005401D9">
        <w:rPr>
          <w:rFonts w:ascii="標楷體" w:eastAsia="標楷體" w:hAnsi="標楷體"/>
          <w:color w:val="000000" w:themeColor="text1"/>
          <w:szCs w:val="24"/>
        </w:rPr>
        <w:t>5</w:t>
      </w:r>
      <w:r w:rsidR="003F1D3C" w:rsidRPr="005401D9">
        <w:rPr>
          <w:rFonts w:ascii="標楷體" w:eastAsia="標楷體" w:hAnsi="標楷體" w:hint="eastAsia"/>
          <w:color w:val="000000" w:themeColor="text1"/>
          <w:szCs w:val="24"/>
        </w:rPr>
        <w:t>公里範圍內有大型</w:t>
      </w:r>
      <w:proofErr w:type="gramStart"/>
      <w:r w:rsidR="003F1D3C" w:rsidRPr="005401D9">
        <w:rPr>
          <w:rFonts w:ascii="標楷體" w:eastAsia="標楷體" w:hAnsi="標楷體" w:hint="eastAsia"/>
          <w:color w:val="000000" w:themeColor="text1"/>
          <w:szCs w:val="24"/>
        </w:rPr>
        <w:t>污染源者</w:t>
      </w:r>
      <w:proofErr w:type="gramEnd"/>
      <w:r w:rsidR="003F1D3C" w:rsidRPr="005401D9">
        <w:rPr>
          <w:rFonts w:ascii="標楷體" w:eastAsia="標楷體" w:hAnsi="標楷體" w:hint="eastAsia"/>
          <w:color w:val="000000" w:themeColor="text1"/>
          <w:szCs w:val="24"/>
        </w:rPr>
        <w:t>，如廢棄物焚化爐、煉鋼業電弧爐、鋼鐵業燒結爐、殯儀館火葬場等，應每年檢驗</w:t>
      </w:r>
      <w:r w:rsidR="003F1D3C" w:rsidRPr="005401D9">
        <w:rPr>
          <w:rFonts w:ascii="標楷體" w:eastAsia="標楷體" w:hAnsi="標楷體"/>
          <w:color w:val="000000" w:themeColor="text1"/>
          <w:szCs w:val="24"/>
        </w:rPr>
        <w:t>1</w:t>
      </w:r>
      <w:r w:rsidR="003F1D3C" w:rsidRPr="005401D9">
        <w:rPr>
          <w:rFonts w:ascii="標楷體" w:eastAsia="標楷體" w:hAnsi="標楷體" w:hint="eastAsia"/>
          <w:color w:val="000000" w:themeColor="text1"/>
          <w:szCs w:val="24"/>
        </w:rPr>
        <w:t>次，倘連續</w:t>
      </w:r>
      <w:r w:rsidR="003F1D3C" w:rsidRPr="005401D9">
        <w:rPr>
          <w:rFonts w:ascii="標楷體" w:eastAsia="標楷體" w:hAnsi="標楷體"/>
          <w:color w:val="000000" w:themeColor="text1"/>
          <w:szCs w:val="24"/>
        </w:rPr>
        <w:t>2</w:t>
      </w:r>
      <w:r w:rsidR="003F1D3C" w:rsidRPr="005401D9">
        <w:rPr>
          <w:rFonts w:ascii="標楷體" w:eastAsia="標楷體" w:hAnsi="標楷體" w:hint="eastAsia"/>
          <w:color w:val="000000" w:themeColor="text1"/>
          <w:szCs w:val="24"/>
        </w:rPr>
        <w:t>年檢測值未超過最大限值，自次年起檢驗頻率得改為</w:t>
      </w:r>
      <w:r w:rsidR="00A4513A" w:rsidRPr="005401D9">
        <w:rPr>
          <w:rFonts w:ascii="標楷體" w:eastAsia="標楷體" w:hAnsi="標楷體" w:hint="eastAsia"/>
          <w:color w:val="000000" w:themeColor="text1"/>
          <w:szCs w:val="24"/>
        </w:rPr>
        <w:t>每</w:t>
      </w:r>
      <w:r w:rsidR="003F1D3C" w:rsidRPr="005401D9">
        <w:rPr>
          <w:rFonts w:ascii="標楷體" w:eastAsia="標楷體" w:hAnsi="標楷體"/>
          <w:color w:val="000000" w:themeColor="text1"/>
          <w:szCs w:val="24"/>
        </w:rPr>
        <w:t>2</w:t>
      </w:r>
      <w:r w:rsidR="003F1D3C" w:rsidRPr="005401D9">
        <w:rPr>
          <w:rFonts w:ascii="標楷體" w:eastAsia="標楷體" w:hAnsi="標楷體" w:hint="eastAsia"/>
          <w:color w:val="000000" w:themeColor="text1"/>
          <w:szCs w:val="24"/>
        </w:rPr>
        <w:t>年</w:t>
      </w:r>
      <w:r w:rsidR="003F1D3C" w:rsidRPr="005401D9">
        <w:rPr>
          <w:rFonts w:ascii="標楷體" w:eastAsia="標楷體" w:hAnsi="標楷體"/>
          <w:color w:val="000000" w:themeColor="text1"/>
          <w:szCs w:val="24"/>
        </w:rPr>
        <w:t>1</w:t>
      </w:r>
      <w:r w:rsidR="003F1D3C" w:rsidRPr="005401D9">
        <w:rPr>
          <w:rFonts w:ascii="標楷體" w:eastAsia="標楷體" w:hAnsi="標楷體" w:hint="eastAsia"/>
          <w:color w:val="000000" w:themeColor="text1"/>
          <w:szCs w:val="24"/>
        </w:rPr>
        <w:t>次。經查，台灣自來水公司為確保自來水品質能符合飲用水水質標準，訂有水質檢驗規範，就經管淨水場之水質規定檢驗項目及頻率，惟該公司於</w:t>
      </w:r>
      <w:r w:rsidR="003F1D3C" w:rsidRPr="005401D9">
        <w:rPr>
          <w:rFonts w:ascii="標楷體" w:eastAsia="標楷體" w:hAnsi="標楷體"/>
          <w:color w:val="000000" w:themeColor="text1"/>
          <w:szCs w:val="24"/>
        </w:rPr>
        <w:t>113</w:t>
      </w:r>
      <w:r w:rsidR="003F1D3C" w:rsidRPr="005401D9">
        <w:rPr>
          <w:rFonts w:ascii="標楷體" w:eastAsia="標楷體" w:hAnsi="標楷體" w:hint="eastAsia"/>
          <w:color w:val="000000" w:themeColor="text1"/>
          <w:szCs w:val="24"/>
        </w:rPr>
        <w:t>年</w:t>
      </w:r>
      <w:r w:rsidR="003F1D3C" w:rsidRPr="005401D9">
        <w:rPr>
          <w:rFonts w:ascii="標楷體" w:eastAsia="標楷體" w:hAnsi="標楷體"/>
          <w:color w:val="000000" w:themeColor="text1"/>
          <w:szCs w:val="24"/>
        </w:rPr>
        <w:t>10</w:t>
      </w:r>
      <w:r w:rsidR="003F1D3C" w:rsidRPr="005401D9">
        <w:rPr>
          <w:rFonts w:ascii="標楷體" w:eastAsia="標楷體" w:hAnsi="標楷體" w:hint="eastAsia"/>
          <w:color w:val="000000" w:themeColor="text1"/>
          <w:szCs w:val="24"/>
        </w:rPr>
        <w:t>月</w:t>
      </w:r>
      <w:r w:rsidR="003F1D3C" w:rsidRPr="005401D9">
        <w:rPr>
          <w:rFonts w:ascii="標楷體" w:eastAsia="標楷體" w:hAnsi="標楷體"/>
          <w:color w:val="000000" w:themeColor="text1"/>
          <w:szCs w:val="24"/>
        </w:rPr>
        <w:t>14</w:t>
      </w:r>
      <w:r w:rsidR="003F1D3C" w:rsidRPr="005401D9">
        <w:rPr>
          <w:rFonts w:ascii="標楷體" w:eastAsia="標楷體" w:hAnsi="標楷體" w:hint="eastAsia"/>
          <w:color w:val="000000" w:themeColor="text1"/>
          <w:szCs w:val="24"/>
        </w:rPr>
        <w:t>日修正發布之水質檢驗規範</w:t>
      </w:r>
      <w:r w:rsidR="007478E9" w:rsidRPr="005401D9">
        <w:rPr>
          <w:rFonts w:ascii="標楷體" w:eastAsia="標楷體" w:hAnsi="標楷體" w:hint="eastAsia"/>
          <w:color w:val="000000" w:themeColor="text1"/>
          <w:szCs w:val="24"/>
        </w:rPr>
        <w:t>，</w:t>
      </w:r>
      <w:r w:rsidR="003F1D3C" w:rsidRPr="005401D9">
        <w:rPr>
          <w:rFonts w:ascii="標楷體" w:eastAsia="標楷體" w:hAnsi="標楷體" w:hint="eastAsia"/>
          <w:color w:val="000000" w:themeColor="text1"/>
          <w:szCs w:val="24"/>
        </w:rPr>
        <w:t>未包含上開飲用水水質標準規定戴奧辛管制項目之檢驗及頻率，不利確保水質安全。另查，</w:t>
      </w:r>
      <w:proofErr w:type="gramStart"/>
      <w:r w:rsidR="003F1D3C" w:rsidRPr="005401D9">
        <w:rPr>
          <w:rFonts w:ascii="標楷體" w:eastAsia="標楷體" w:hAnsi="標楷體" w:hint="eastAsia"/>
          <w:color w:val="000000" w:themeColor="text1"/>
          <w:szCs w:val="24"/>
        </w:rPr>
        <w:t>110</w:t>
      </w:r>
      <w:proofErr w:type="gramEnd"/>
      <w:r w:rsidR="003F1D3C" w:rsidRPr="005401D9">
        <w:rPr>
          <w:rFonts w:ascii="標楷體" w:eastAsia="標楷體" w:hAnsi="標楷體" w:hint="eastAsia"/>
          <w:color w:val="000000" w:themeColor="text1"/>
          <w:szCs w:val="24"/>
        </w:rPr>
        <w:t>年度至113年10月底</w:t>
      </w:r>
      <w:r w:rsidR="004F32B6" w:rsidRPr="005401D9">
        <w:rPr>
          <w:rFonts w:ascii="標楷體" w:eastAsia="標楷體" w:hAnsi="標楷體" w:hint="eastAsia"/>
          <w:color w:val="000000" w:themeColor="text1"/>
          <w:szCs w:val="24"/>
        </w:rPr>
        <w:t>止</w:t>
      </w:r>
      <w:r w:rsidR="00CC5422" w:rsidRPr="005401D9">
        <w:rPr>
          <w:rFonts w:ascii="標楷體" w:eastAsia="標楷體" w:hAnsi="標楷體" w:hint="eastAsia"/>
          <w:color w:val="000000" w:themeColor="text1"/>
          <w:szCs w:val="24"/>
        </w:rPr>
        <w:t>，</w:t>
      </w:r>
      <w:r w:rsidR="003F1D3C" w:rsidRPr="005401D9">
        <w:rPr>
          <w:rFonts w:ascii="標楷體" w:eastAsia="標楷體" w:hAnsi="標楷體" w:hint="eastAsia"/>
          <w:color w:val="000000" w:themeColor="text1"/>
          <w:szCs w:val="24"/>
        </w:rPr>
        <w:t>該公司所屬13個區管理處經管淨水場共478處，其中已依飲用水水質標準第3條規定，辦理戴奧辛檢驗</w:t>
      </w:r>
      <w:r w:rsidR="007478E9" w:rsidRPr="005401D9">
        <w:rPr>
          <w:rFonts w:ascii="標楷體" w:eastAsia="標楷體" w:hAnsi="標楷體" w:hint="eastAsia"/>
          <w:color w:val="000000" w:themeColor="text1"/>
          <w:szCs w:val="24"/>
        </w:rPr>
        <w:t>之</w:t>
      </w:r>
      <w:r w:rsidR="00A4513A" w:rsidRPr="005401D9">
        <w:rPr>
          <w:rFonts w:ascii="標楷體" w:eastAsia="標楷體" w:hAnsi="標楷體" w:hint="eastAsia"/>
          <w:color w:val="000000" w:themeColor="text1"/>
          <w:szCs w:val="24"/>
        </w:rPr>
        <w:t>淨水場</w:t>
      </w:r>
      <w:r w:rsidR="003F1D3C" w:rsidRPr="005401D9">
        <w:rPr>
          <w:rFonts w:ascii="標楷體" w:eastAsia="標楷體" w:hAnsi="標楷體" w:hint="eastAsia"/>
          <w:color w:val="000000" w:themeColor="text1"/>
          <w:szCs w:val="24"/>
        </w:rPr>
        <w:t>共31處，檢測值均符合飲用水標準，經本部運用地理資訊系統軟體（QGIS）</w:t>
      </w:r>
      <w:proofErr w:type="gramStart"/>
      <w:r w:rsidR="003F1D3C" w:rsidRPr="005401D9">
        <w:rPr>
          <w:rFonts w:ascii="標楷體" w:eastAsia="標楷體" w:hAnsi="標楷體" w:hint="eastAsia"/>
          <w:color w:val="000000" w:themeColor="text1"/>
          <w:szCs w:val="24"/>
        </w:rPr>
        <w:t>套疊分析</w:t>
      </w:r>
      <w:proofErr w:type="gramEnd"/>
      <w:r w:rsidR="003F1D3C" w:rsidRPr="005401D9">
        <w:rPr>
          <w:rFonts w:ascii="標楷體" w:eastAsia="標楷體" w:hAnsi="標楷體" w:hint="eastAsia"/>
          <w:color w:val="000000" w:themeColor="text1"/>
          <w:szCs w:val="24"/>
        </w:rPr>
        <w:t>比對結果，仍有48處</w:t>
      </w:r>
      <w:r w:rsidR="00A4513A" w:rsidRPr="005401D9">
        <w:rPr>
          <w:rFonts w:ascii="標楷體" w:eastAsia="標楷體" w:hAnsi="標楷體" w:hint="eastAsia"/>
          <w:color w:val="000000" w:themeColor="text1"/>
          <w:szCs w:val="24"/>
        </w:rPr>
        <w:t>淨水場</w:t>
      </w:r>
      <w:r w:rsidR="003F1D3C" w:rsidRPr="005401D9">
        <w:rPr>
          <w:rFonts w:ascii="標楷體" w:eastAsia="標楷體" w:hAnsi="標楷體" w:hint="eastAsia"/>
          <w:color w:val="000000" w:themeColor="text1"/>
          <w:szCs w:val="24"/>
        </w:rPr>
        <w:t>周邊5公里範圍內存有火化場、資源回收焚化廠</w:t>
      </w:r>
      <w:r w:rsidR="00B3300B" w:rsidRPr="005401D9">
        <w:rPr>
          <w:rFonts w:ascii="標楷體" w:eastAsia="標楷體" w:hAnsi="標楷體" w:hint="eastAsia"/>
          <w:color w:val="000000" w:themeColor="text1"/>
          <w:szCs w:val="24"/>
        </w:rPr>
        <w:t>、煉鋼業</w:t>
      </w:r>
      <w:r w:rsidR="003F1D3C" w:rsidRPr="005401D9">
        <w:rPr>
          <w:rFonts w:ascii="標楷體" w:eastAsia="標楷體" w:hAnsi="標楷體" w:hint="eastAsia"/>
          <w:color w:val="000000" w:themeColor="text1"/>
          <w:szCs w:val="24"/>
        </w:rPr>
        <w:t>或鋼鐵業等，屬戴奧辛管制項目</w:t>
      </w:r>
      <w:r w:rsidR="007478E9" w:rsidRPr="005401D9">
        <w:rPr>
          <w:rFonts w:ascii="標楷體" w:eastAsia="標楷體" w:hAnsi="標楷體" w:hint="eastAsia"/>
          <w:color w:val="000000" w:themeColor="text1"/>
          <w:szCs w:val="24"/>
        </w:rPr>
        <w:t>須</w:t>
      </w:r>
      <w:r w:rsidR="003F1D3C" w:rsidRPr="005401D9">
        <w:rPr>
          <w:rFonts w:ascii="標楷體" w:eastAsia="標楷體" w:hAnsi="標楷體" w:hint="eastAsia"/>
          <w:color w:val="000000" w:themeColor="text1"/>
          <w:szCs w:val="24"/>
        </w:rPr>
        <w:t>界定必要之管制範圍，</w:t>
      </w:r>
      <w:r w:rsidR="007478E9" w:rsidRPr="005401D9">
        <w:rPr>
          <w:rFonts w:ascii="標楷體" w:eastAsia="標楷體" w:hAnsi="標楷體" w:hint="eastAsia"/>
          <w:color w:val="000000" w:themeColor="text1"/>
          <w:szCs w:val="24"/>
        </w:rPr>
        <w:t>惟</w:t>
      </w:r>
      <w:r w:rsidR="00CA5B61" w:rsidRPr="005401D9">
        <w:rPr>
          <w:rFonts w:ascii="標楷體" w:eastAsia="標楷體" w:hAnsi="標楷體" w:hint="eastAsia"/>
          <w:color w:val="000000" w:themeColor="text1"/>
          <w:szCs w:val="24"/>
        </w:rPr>
        <w:t>尚</w:t>
      </w:r>
      <w:r w:rsidR="003F1D3C" w:rsidRPr="005401D9">
        <w:rPr>
          <w:rFonts w:ascii="標楷體" w:eastAsia="標楷體" w:hAnsi="標楷體" w:hint="eastAsia"/>
          <w:color w:val="000000" w:themeColor="text1"/>
          <w:szCs w:val="24"/>
        </w:rPr>
        <w:t>未辦理戴奧辛檢驗，其中以第七區管理處經管</w:t>
      </w:r>
      <w:r w:rsidR="007478E9" w:rsidRPr="005401D9">
        <w:rPr>
          <w:rFonts w:ascii="標楷體" w:eastAsia="標楷體" w:hAnsi="標楷體" w:hint="eastAsia"/>
          <w:color w:val="000000" w:themeColor="text1"/>
          <w:szCs w:val="24"/>
        </w:rPr>
        <w:t>之11處</w:t>
      </w:r>
      <w:r w:rsidR="003F1D3C" w:rsidRPr="005401D9">
        <w:rPr>
          <w:rFonts w:ascii="標楷體" w:eastAsia="標楷體" w:hAnsi="標楷體" w:hint="eastAsia"/>
          <w:color w:val="000000" w:themeColor="text1"/>
          <w:szCs w:val="24"/>
        </w:rPr>
        <w:t>淨水場為最多、第四區管理處9</w:t>
      </w:r>
      <w:proofErr w:type="gramStart"/>
      <w:r w:rsidR="003F1D3C" w:rsidRPr="005401D9">
        <w:rPr>
          <w:rFonts w:ascii="標楷體" w:eastAsia="標楷體" w:hAnsi="標楷體" w:hint="eastAsia"/>
          <w:color w:val="000000" w:themeColor="text1"/>
          <w:szCs w:val="24"/>
        </w:rPr>
        <w:t>處次之</w:t>
      </w:r>
      <w:proofErr w:type="gramEnd"/>
      <w:r w:rsidR="003F1D3C" w:rsidRPr="005401D9">
        <w:rPr>
          <w:rFonts w:ascii="標楷體" w:eastAsia="標楷體" w:hAnsi="標楷體" w:hint="eastAsia"/>
          <w:color w:val="000000" w:themeColor="text1"/>
          <w:szCs w:val="24"/>
        </w:rPr>
        <w:t>、第八區管理處7處再次之（</w:t>
      </w:r>
      <w:r w:rsidR="000D3154" w:rsidRPr="005401D9">
        <w:rPr>
          <w:rFonts w:ascii="標楷體" w:eastAsia="標楷體" w:hAnsi="標楷體" w:hint="eastAsia"/>
          <w:color w:val="000000" w:themeColor="text1"/>
          <w:szCs w:val="24"/>
        </w:rPr>
        <w:t>圖</w:t>
      </w:r>
      <w:r w:rsidR="0072300A" w:rsidRPr="005401D9">
        <w:rPr>
          <w:rFonts w:ascii="標楷體" w:eastAsia="標楷體" w:hAnsi="標楷體" w:hint="eastAsia"/>
          <w:color w:val="000000" w:themeColor="text1"/>
          <w:szCs w:val="24"/>
        </w:rPr>
        <w:t>3</w:t>
      </w:r>
      <w:r w:rsidR="003F1D3C" w:rsidRPr="005401D9">
        <w:rPr>
          <w:rFonts w:ascii="標楷體" w:eastAsia="標楷體" w:hAnsi="標楷體" w:hint="eastAsia"/>
          <w:color w:val="000000" w:themeColor="text1"/>
          <w:szCs w:val="24"/>
        </w:rPr>
        <w:t>），經函請台灣自來水公司</w:t>
      </w:r>
      <w:proofErr w:type="gramStart"/>
      <w:r w:rsidR="00A4513A" w:rsidRPr="005401D9">
        <w:rPr>
          <w:rFonts w:ascii="標楷體" w:eastAsia="標楷體" w:hAnsi="標楷體" w:hint="eastAsia"/>
          <w:color w:val="000000" w:themeColor="text1"/>
          <w:szCs w:val="24"/>
        </w:rPr>
        <w:t>研謀善策妥處</w:t>
      </w:r>
      <w:proofErr w:type="gramEnd"/>
      <w:r w:rsidR="003F1D3C" w:rsidRPr="005401D9">
        <w:rPr>
          <w:rFonts w:ascii="標楷體" w:eastAsia="標楷體" w:hAnsi="標楷體" w:hint="eastAsia"/>
          <w:color w:val="000000" w:themeColor="text1"/>
          <w:szCs w:val="24"/>
        </w:rPr>
        <w:t>。據復：</w:t>
      </w:r>
      <w:r w:rsidR="00CA5B61" w:rsidRPr="005401D9">
        <w:rPr>
          <w:rFonts w:ascii="標楷體" w:eastAsia="標楷體" w:hAnsi="標楷體" w:hint="eastAsia"/>
          <w:color w:val="000000" w:themeColor="text1"/>
          <w:szCs w:val="24"/>
        </w:rPr>
        <w:t>已</w:t>
      </w:r>
      <w:r w:rsidR="00A4513A" w:rsidRPr="005401D9">
        <w:rPr>
          <w:rFonts w:ascii="標楷體" w:eastAsia="標楷體" w:hAnsi="標楷體" w:hint="eastAsia"/>
          <w:color w:val="000000" w:themeColor="text1"/>
          <w:szCs w:val="24"/>
        </w:rPr>
        <w:t>將</w:t>
      </w:r>
      <w:r w:rsidR="003F1D3C" w:rsidRPr="005401D9">
        <w:rPr>
          <w:rFonts w:ascii="標楷體" w:eastAsia="標楷體" w:hAnsi="標楷體" w:hint="eastAsia"/>
          <w:color w:val="000000" w:themeColor="text1"/>
          <w:szCs w:val="24"/>
        </w:rPr>
        <w:t>周邊</w:t>
      </w:r>
      <w:r w:rsidR="00A4513A" w:rsidRPr="005401D9">
        <w:rPr>
          <w:rFonts w:ascii="標楷體" w:eastAsia="標楷體" w:hAnsi="標楷體" w:hint="eastAsia"/>
          <w:color w:val="000000" w:themeColor="text1"/>
          <w:szCs w:val="24"/>
        </w:rPr>
        <w:t>5公里範圍內存有</w:t>
      </w:r>
      <w:r w:rsidR="003F1D3C" w:rsidRPr="005401D9">
        <w:rPr>
          <w:rFonts w:ascii="標楷體" w:eastAsia="標楷體" w:hAnsi="標楷體" w:hint="eastAsia"/>
          <w:color w:val="000000" w:themeColor="text1"/>
          <w:szCs w:val="24"/>
        </w:rPr>
        <w:t>廢棄物焚化爐、煉鋼業電弧爐、鋼鐵業燒結爐、殯儀館之火葬場等</w:t>
      </w:r>
      <w:r w:rsidR="003F1D3C" w:rsidRPr="005401D9">
        <w:rPr>
          <w:rFonts w:ascii="標楷體" w:eastAsia="標楷體" w:hAnsi="標楷體"/>
          <w:color w:val="000000" w:themeColor="text1"/>
          <w:szCs w:val="24"/>
        </w:rPr>
        <w:t>48</w:t>
      </w:r>
      <w:r w:rsidR="003F1D3C" w:rsidRPr="005401D9">
        <w:rPr>
          <w:rFonts w:ascii="標楷體" w:eastAsia="標楷體" w:hAnsi="標楷體" w:hint="eastAsia"/>
          <w:color w:val="000000" w:themeColor="text1"/>
          <w:szCs w:val="24"/>
        </w:rPr>
        <w:t>處</w:t>
      </w:r>
      <w:r w:rsidR="00A4513A" w:rsidRPr="005401D9">
        <w:rPr>
          <w:rFonts w:ascii="標楷體" w:eastAsia="標楷體" w:hAnsi="標楷體" w:hint="eastAsia"/>
          <w:color w:val="000000" w:themeColor="text1"/>
          <w:szCs w:val="24"/>
        </w:rPr>
        <w:t>淨水場，</w:t>
      </w:r>
      <w:r w:rsidR="003F1D3C" w:rsidRPr="005401D9">
        <w:rPr>
          <w:rFonts w:ascii="標楷體" w:eastAsia="標楷體" w:hAnsi="標楷體" w:hint="eastAsia"/>
          <w:color w:val="000000" w:themeColor="text1"/>
          <w:szCs w:val="24"/>
        </w:rPr>
        <w:t>全數納入</w:t>
      </w:r>
      <w:r w:rsidR="003F1D3C" w:rsidRPr="005401D9">
        <w:rPr>
          <w:rFonts w:ascii="標楷體" w:eastAsia="標楷體" w:hAnsi="標楷體"/>
          <w:color w:val="000000" w:themeColor="text1"/>
          <w:szCs w:val="24"/>
        </w:rPr>
        <w:t>114</w:t>
      </w:r>
      <w:r w:rsidR="003F1D3C" w:rsidRPr="005401D9">
        <w:rPr>
          <w:rFonts w:ascii="標楷體" w:eastAsia="標楷體" w:hAnsi="標楷體" w:hint="eastAsia"/>
          <w:color w:val="000000" w:themeColor="text1"/>
          <w:szCs w:val="24"/>
        </w:rPr>
        <w:t>年辦理檢驗，並已於</w:t>
      </w:r>
      <w:r w:rsidR="003F1D3C" w:rsidRPr="005401D9">
        <w:rPr>
          <w:rFonts w:ascii="標楷體" w:eastAsia="標楷體" w:hAnsi="標楷體"/>
          <w:color w:val="000000" w:themeColor="text1"/>
          <w:szCs w:val="24"/>
        </w:rPr>
        <w:t>114</w:t>
      </w:r>
      <w:r w:rsidR="003F1D3C" w:rsidRPr="005401D9">
        <w:rPr>
          <w:rFonts w:ascii="標楷體" w:eastAsia="標楷體" w:hAnsi="標楷體" w:hint="eastAsia"/>
          <w:color w:val="000000" w:themeColor="text1"/>
          <w:szCs w:val="24"/>
        </w:rPr>
        <w:t>年</w:t>
      </w:r>
      <w:r w:rsidR="003F1D3C" w:rsidRPr="005401D9">
        <w:rPr>
          <w:rFonts w:ascii="標楷體" w:eastAsia="標楷體" w:hAnsi="標楷體"/>
          <w:color w:val="000000" w:themeColor="text1"/>
          <w:szCs w:val="24"/>
        </w:rPr>
        <w:t>5</w:t>
      </w:r>
      <w:r w:rsidR="003F1D3C" w:rsidRPr="005401D9">
        <w:rPr>
          <w:rFonts w:ascii="標楷體" w:eastAsia="標楷體" w:hAnsi="標楷體" w:hint="eastAsia"/>
          <w:color w:val="000000" w:themeColor="text1"/>
          <w:szCs w:val="24"/>
        </w:rPr>
        <w:t>月</w:t>
      </w:r>
      <w:r w:rsidR="003F1D3C" w:rsidRPr="005401D9">
        <w:rPr>
          <w:rFonts w:ascii="標楷體" w:eastAsia="標楷體" w:hAnsi="標楷體"/>
          <w:color w:val="000000" w:themeColor="text1"/>
          <w:szCs w:val="24"/>
        </w:rPr>
        <w:t>27</w:t>
      </w:r>
      <w:r w:rsidR="003F1D3C" w:rsidRPr="005401D9">
        <w:rPr>
          <w:rFonts w:ascii="標楷體" w:eastAsia="標楷體" w:hAnsi="標楷體" w:hint="eastAsia"/>
          <w:color w:val="000000" w:themeColor="text1"/>
          <w:szCs w:val="24"/>
        </w:rPr>
        <w:t>日將戴奧辛檢驗項目及頻率（每</w:t>
      </w:r>
      <w:r w:rsidR="003F1D3C" w:rsidRPr="005401D9">
        <w:rPr>
          <w:rFonts w:ascii="標楷體" w:eastAsia="標楷體" w:hAnsi="標楷體"/>
          <w:color w:val="000000" w:themeColor="text1"/>
          <w:szCs w:val="24"/>
        </w:rPr>
        <w:t>1</w:t>
      </w:r>
      <w:r w:rsidR="003F1D3C" w:rsidRPr="005401D9">
        <w:rPr>
          <w:rFonts w:ascii="標楷體" w:eastAsia="標楷體" w:hAnsi="標楷體" w:hint="eastAsia"/>
          <w:color w:val="000000" w:themeColor="text1"/>
          <w:szCs w:val="24"/>
        </w:rPr>
        <w:t>年或</w:t>
      </w:r>
      <w:r w:rsidR="003F1D3C" w:rsidRPr="005401D9">
        <w:rPr>
          <w:rFonts w:ascii="標楷體" w:eastAsia="標楷體" w:hAnsi="標楷體"/>
          <w:color w:val="000000" w:themeColor="text1"/>
          <w:szCs w:val="24"/>
        </w:rPr>
        <w:t>2</w:t>
      </w:r>
      <w:r w:rsidR="003F1D3C" w:rsidRPr="005401D9">
        <w:rPr>
          <w:rFonts w:ascii="標楷體" w:eastAsia="標楷體" w:hAnsi="標楷體" w:hint="eastAsia"/>
          <w:color w:val="000000" w:themeColor="text1"/>
          <w:szCs w:val="24"/>
        </w:rPr>
        <w:t>年檢驗</w:t>
      </w:r>
      <w:r w:rsidR="003F1D3C" w:rsidRPr="005401D9">
        <w:rPr>
          <w:rFonts w:ascii="標楷體" w:eastAsia="標楷體" w:hAnsi="標楷體"/>
          <w:color w:val="000000" w:themeColor="text1"/>
          <w:szCs w:val="24"/>
        </w:rPr>
        <w:t>1</w:t>
      </w:r>
      <w:r w:rsidR="003F1D3C" w:rsidRPr="005401D9">
        <w:rPr>
          <w:rFonts w:ascii="標楷體" w:eastAsia="標楷體" w:hAnsi="標楷體" w:hint="eastAsia"/>
          <w:color w:val="000000" w:themeColor="text1"/>
          <w:szCs w:val="24"/>
        </w:rPr>
        <w:t>次）增列於水質檢驗規範，以利水質管理。</w:t>
      </w:r>
    </w:p>
    <w:p w14:paraId="5E81BD0C" w14:textId="0282F4FB" w:rsidR="00640E09" w:rsidRPr="005401D9" w:rsidRDefault="003F1D3C" w:rsidP="00485547">
      <w:pPr>
        <w:overflowPunct w:val="0"/>
        <w:spacing w:line="480" w:lineRule="exact"/>
        <w:ind w:firstLineChars="600" w:firstLine="1441"/>
        <w:jc w:val="both"/>
        <w:rPr>
          <w:rFonts w:ascii="標楷體" w:eastAsia="標楷體" w:hAnsi="標楷體"/>
          <w:color w:val="000000" w:themeColor="text1"/>
          <w:szCs w:val="24"/>
        </w:rPr>
      </w:pPr>
      <w:r w:rsidRPr="005401D9">
        <w:rPr>
          <w:rFonts w:ascii="標楷體" w:eastAsia="標楷體" w:hAnsi="標楷體" w:hint="eastAsia"/>
          <w:b/>
          <w:color w:val="000000" w:themeColor="text1"/>
          <w:szCs w:val="24"/>
        </w:rPr>
        <w:lastRenderedPageBreak/>
        <w:t xml:space="preserve">（2）　</w:t>
      </w:r>
      <w:r w:rsidR="00DF1877" w:rsidRPr="005401D9">
        <w:rPr>
          <w:rFonts w:ascii="標楷體" w:eastAsia="標楷體" w:hAnsi="標楷體" w:hint="eastAsia"/>
          <w:b/>
          <w:color w:val="000000" w:themeColor="text1"/>
          <w:szCs w:val="24"/>
        </w:rPr>
        <w:t>建立水質事件預警系統及作業機制，惟</w:t>
      </w:r>
      <w:r w:rsidR="00627D11" w:rsidRPr="005401D9">
        <w:rPr>
          <w:rFonts w:ascii="標楷體" w:eastAsia="標楷體" w:hAnsi="標楷體" w:hint="eastAsia"/>
          <w:b/>
          <w:color w:val="000000" w:themeColor="text1"/>
          <w:szCs w:val="24"/>
        </w:rPr>
        <w:t>多數淨水場水質經環保機關抽驗超過標準，未依</w:t>
      </w:r>
      <w:r w:rsidR="00DC35D9" w:rsidRPr="005401D9">
        <w:rPr>
          <w:rFonts w:ascii="標楷體" w:eastAsia="標楷體" w:hAnsi="標楷體" w:hint="eastAsia"/>
          <w:b/>
          <w:color w:val="000000" w:themeColor="text1"/>
          <w:szCs w:val="24"/>
        </w:rPr>
        <w:t>規定</w:t>
      </w:r>
      <w:r w:rsidR="00627D11" w:rsidRPr="005401D9">
        <w:rPr>
          <w:rFonts w:ascii="標楷體" w:eastAsia="標楷體" w:hAnsi="標楷體" w:hint="eastAsia"/>
          <w:b/>
          <w:color w:val="000000" w:themeColor="text1"/>
          <w:szCs w:val="24"/>
        </w:rPr>
        <w:t>限</w:t>
      </w:r>
      <w:r w:rsidR="00DC35D9" w:rsidRPr="005401D9">
        <w:rPr>
          <w:rFonts w:ascii="標楷體" w:eastAsia="標楷體" w:hAnsi="標楷體" w:hint="eastAsia"/>
          <w:b/>
          <w:color w:val="000000" w:themeColor="text1"/>
          <w:szCs w:val="24"/>
        </w:rPr>
        <w:t>期於系統</w:t>
      </w:r>
      <w:r w:rsidR="00627D11" w:rsidRPr="005401D9">
        <w:rPr>
          <w:rFonts w:ascii="標楷體" w:eastAsia="標楷體" w:hAnsi="標楷體" w:hint="eastAsia"/>
          <w:b/>
          <w:color w:val="000000" w:themeColor="text1"/>
          <w:szCs w:val="24"/>
        </w:rPr>
        <w:t>建立水質事件：</w:t>
      </w:r>
      <w:r w:rsidR="00627D11" w:rsidRPr="005401D9">
        <w:rPr>
          <w:rFonts w:ascii="標楷體" w:eastAsia="標楷體" w:hAnsi="標楷體" w:hint="eastAsia"/>
          <w:color w:val="000000" w:themeColor="text1"/>
          <w:spacing w:val="-2"/>
          <w:szCs w:val="24"/>
        </w:rPr>
        <w:t>台灣自來水公司為加強發生水質事件時</w:t>
      </w:r>
      <w:r w:rsidR="006003C9" w:rsidRPr="005401D9">
        <w:rPr>
          <w:rFonts w:ascii="標楷體" w:eastAsia="標楷體" w:hAnsi="標楷體" w:hint="eastAsia"/>
          <w:color w:val="000000" w:themeColor="text1"/>
          <w:spacing w:val="-2"/>
          <w:szCs w:val="24"/>
        </w:rPr>
        <w:t>，</w:t>
      </w:r>
      <w:r w:rsidR="00627D11" w:rsidRPr="005401D9">
        <w:rPr>
          <w:rFonts w:ascii="標楷體" w:eastAsia="標楷體" w:hAnsi="標楷體" w:hint="eastAsia"/>
          <w:color w:val="000000" w:themeColor="text1"/>
          <w:spacing w:val="-2"/>
          <w:szCs w:val="24"/>
        </w:rPr>
        <w:t>迅速進入水質預警系統建立水質事件，藉由系統填報處理過程及通報相關人員，期達到水警預警成效，提供民眾良好飲用水水質，於104年2月16日訂定公布水質預警事件作業要點，供執行</w:t>
      </w:r>
      <w:proofErr w:type="gramStart"/>
      <w:r w:rsidR="00627D11" w:rsidRPr="005401D9">
        <w:rPr>
          <w:rFonts w:ascii="標楷體" w:eastAsia="標楷體" w:hAnsi="標楷體" w:hint="eastAsia"/>
          <w:color w:val="000000" w:themeColor="text1"/>
          <w:spacing w:val="-2"/>
          <w:szCs w:val="24"/>
        </w:rPr>
        <w:t>準</w:t>
      </w:r>
      <w:proofErr w:type="gramEnd"/>
      <w:r w:rsidR="00627D11" w:rsidRPr="005401D9">
        <w:rPr>
          <w:rFonts w:ascii="標楷體" w:eastAsia="標楷體" w:hAnsi="標楷體" w:hint="eastAsia"/>
          <w:color w:val="000000" w:themeColor="text1"/>
          <w:spacing w:val="-2"/>
          <w:szCs w:val="24"/>
        </w:rPr>
        <w:t>據</w:t>
      </w:r>
      <w:r w:rsidR="00821A81" w:rsidRPr="005401D9">
        <w:rPr>
          <w:rFonts w:ascii="標楷體" w:eastAsia="標楷體" w:hAnsi="標楷體" w:hint="eastAsia"/>
          <w:color w:val="000000" w:themeColor="text1"/>
          <w:spacing w:val="-2"/>
          <w:szCs w:val="24"/>
        </w:rPr>
        <w:t>，</w:t>
      </w:r>
      <w:proofErr w:type="gramStart"/>
      <w:r w:rsidR="00821A81" w:rsidRPr="005401D9">
        <w:rPr>
          <w:rFonts w:ascii="標楷體" w:eastAsia="標楷體" w:hAnsi="標楷體" w:hint="eastAsia"/>
          <w:color w:val="000000" w:themeColor="text1"/>
          <w:spacing w:val="-2"/>
          <w:szCs w:val="24"/>
        </w:rPr>
        <w:t>嗣</w:t>
      </w:r>
      <w:proofErr w:type="gramEnd"/>
      <w:r w:rsidR="00821A81" w:rsidRPr="005401D9">
        <w:rPr>
          <w:rFonts w:ascii="標楷體" w:eastAsia="標楷體" w:hAnsi="標楷體" w:hint="eastAsia"/>
          <w:color w:val="000000" w:themeColor="text1"/>
          <w:spacing w:val="-2"/>
          <w:szCs w:val="24"/>
        </w:rPr>
        <w:t>於108年5月24日修正</w:t>
      </w:r>
      <w:r w:rsidR="00627D11" w:rsidRPr="005401D9">
        <w:rPr>
          <w:rFonts w:ascii="標楷體" w:eastAsia="標楷體" w:hAnsi="標楷體" w:hint="eastAsia"/>
          <w:color w:val="000000" w:themeColor="text1"/>
          <w:spacing w:val="-2"/>
          <w:szCs w:val="24"/>
        </w:rPr>
        <w:t>。依</w:t>
      </w:r>
      <w:r w:rsidR="00821A81" w:rsidRPr="005401D9">
        <w:rPr>
          <w:rFonts w:ascii="標楷體" w:eastAsia="標楷體" w:hAnsi="標楷體" w:hint="eastAsia"/>
          <w:color w:val="000000" w:themeColor="text1"/>
          <w:spacing w:val="-2"/>
          <w:szCs w:val="24"/>
        </w:rPr>
        <w:t>該</w:t>
      </w:r>
      <w:r w:rsidR="00627D11" w:rsidRPr="005401D9">
        <w:rPr>
          <w:rFonts w:ascii="標楷體" w:eastAsia="標楷體" w:hAnsi="標楷體" w:hint="eastAsia"/>
          <w:color w:val="000000" w:themeColor="text1"/>
          <w:spacing w:val="-2"/>
          <w:szCs w:val="24"/>
        </w:rPr>
        <w:t>要點第5點規定，環保機關抽驗之水質檢驗數據超過標準，視同超過水質標準事件，應於1個工作天內，以人工輸入方式建立水質預警事件。經查，</w:t>
      </w:r>
      <w:proofErr w:type="gramStart"/>
      <w:r w:rsidR="00627D11" w:rsidRPr="005401D9">
        <w:rPr>
          <w:rFonts w:ascii="標楷體" w:eastAsia="標楷體" w:hAnsi="標楷體" w:hint="eastAsia"/>
          <w:color w:val="000000" w:themeColor="text1"/>
          <w:spacing w:val="-2"/>
          <w:szCs w:val="24"/>
        </w:rPr>
        <w:t>110</w:t>
      </w:r>
      <w:proofErr w:type="gramEnd"/>
      <w:r w:rsidR="00627D11" w:rsidRPr="005401D9">
        <w:rPr>
          <w:rFonts w:ascii="標楷體" w:eastAsia="標楷體" w:hAnsi="標楷體" w:hint="eastAsia"/>
          <w:color w:val="000000" w:themeColor="text1"/>
          <w:spacing w:val="-2"/>
          <w:szCs w:val="24"/>
        </w:rPr>
        <w:t>年度至113年11月27日止，該公司各區管理處淨水場水質經環保機關檢驗結果，超過標準者共計22件，經就環保機關通報水質檢驗結果</w:t>
      </w:r>
      <w:r w:rsidR="00821A81" w:rsidRPr="005401D9">
        <w:rPr>
          <w:rFonts w:ascii="標楷體" w:eastAsia="標楷體" w:hAnsi="標楷體" w:hint="eastAsia"/>
          <w:color w:val="000000" w:themeColor="text1"/>
          <w:spacing w:val="-2"/>
          <w:szCs w:val="24"/>
        </w:rPr>
        <w:t>之</w:t>
      </w:r>
      <w:r w:rsidR="00627D11" w:rsidRPr="005401D9">
        <w:rPr>
          <w:rFonts w:ascii="標楷體" w:eastAsia="標楷體" w:hAnsi="標楷體" w:hint="eastAsia"/>
          <w:color w:val="000000" w:themeColor="text1"/>
          <w:spacing w:val="-2"/>
          <w:szCs w:val="24"/>
        </w:rPr>
        <w:t>日期，與各區管理處依檢驗結果建立水質事件</w:t>
      </w:r>
      <w:r w:rsidR="00821A81" w:rsidRPr="005401D9">
        <w:rPr>
          <w:rFonts w:ascii="標楷體" w:eastAsia="標楷體" w:hAnsi="標楷體" w:hint="eastAsia"/>
          <w:color w:val="000000" w:themeColor="text1"/>
          <w:spacing w:val="-2"/>
          <w:szCs w:val="24"/>
        </w:rPr>
        <w:t>之</w:t>
      </w:r>
      <w:r w:rsidR="00627D11" w:rsidRPr="005401D9">
        <w:rPr>
          <w:rFonts w:ascii="標楷體" w:eastAsia="標楷體" w:hAnsi="標楷體" w:hint="eastAsia"/>
          <w:color w:val="000000" w:themeColor="text1"/>
          <w:spacing w:val="-2"/>
          <w:szCs w:val="24"/>
        </w:rPr>
        <w:t>日期比對結果，除第一區管理處淡水營運所老梅淨水場之鋁含量超標，及第七區管理處坪頂給水廠坪頂淨水場一期之總菌落數超標等2件，尚能依限成立水質事件外，其餘20件水質檢驗數據超過標準之水質事件</w:t>
      </w:r>
      <w:r w:rsidR="00821A81" w:rsidRPr="005401D9">
        <w:rPr>
          <w:rFonts w:ascii="標楷體" w:eastAsia="標楷體" w:hAnsi="標楷體" w:hint="eastAsia"/>
          <w:color w:val="000000" w:themeColor="text1"/>
          <w:spacing w:val="-2"/>
          <w:szCs w:val="24"/>
        </w:rPr>
        <w:t>，</w:t>
      </w:r>
      <w:r w:rsidR="00627D11" w:rsidRPr="005401D9">
        <w:rPr>
          <w:rFonts w:ascii="標楷體" w:eastAsia="標楷體" w:hAnsi="標楷體" w:hint="eastAsia"/>
          <w:color w:val="000000" w:themeColor="text1"/>
          <w:spacing w:val="-2"/>
          <w:szCs w:val="24"/>
        </w:rPr>
        <w:t>均逾</w:t>
      </w:r>
      <w:r w:rsidR="00821A81" w:rsidRPr="005401D9">
        <w:rPr>
          <w:rFonts w:ascii="標楷體" w:eastAsia="標楷體" w:hAnsi="標楷體" w:hint="eastAsia"/>
          <w:color w:val="000000" w:themeColor="text1"/>
          <w:spacing w:val="-2"/>
          <w:szCs w:val="24"/>
        </w:rPr>
        <w:t>限</w:t>
      </w:r>
      <w:r w:rsidR="00DC35D9" w:rsidRPr="005401D9">
        <w:rPr>
          <w:rFonts w:ascii="標楷體" w:eastAsia="標楷體" w:hAnsi="標楷體" w:hint="eastAsia"/>
          <w:color w:val="000000" w:themeColor="text1"/>
          <w:spacing w:val="-2"/>
          <w:szCs w:val="24"/>
        </w:rPr>
        <w:t>未於預警系統</w:t>
      </w:r>
      <w:r w:rsidR="00627D11" w:rsidRPr="005401D9">
        <w:rPr>
          <w:rFonts w:ascii="標楷體" w:eastAsia="標楷體" w:hAnsi="標楷體" w:hint="eastAsia"/>
          <w:color w:val="000000" w:themeColor="text1"/>
          <w:spacing w:val="-2"/>
          <w:szCs w:val="24"/>
        </w:rPr>
        <w:t>建立，逾期天數介於1至48工作天間，不利控管以達水</w:t>
      </w:r>
      <w:r w:rsidR="00821A81" w:rsidRPr="005401D9">
        <w:rPr>
          <w:rFonts w:ascii="標楷體" w:eastAsia="標楷體" w:hAnsi="標楷體" w:hint="eastAsia"/>
          <w:color w:val="000000" w:themeColor="text1"/>
          <w:spacing w:val="-2"/>
          <w:szCs w:val="24"/>
        </w:rPr>
        <w:t>質</w:t>
      </w:r>
      <w:r w:rsidR="00627D11" w:rsidRPr="005401D9">
        <w:rPr>
          <w:rFonts w:ascii="標楷體" w:eastAsia="標楷體" w:hAnsi="標楷體" w:hint="eastAsia"/>
          <w:color w:val="000000" w:themeColor="text1"/>
          <w:spacing w:val="-2"/>
          <w:szCs w:val="24"/>
        </w:rPr>
        <w:t>預警成效，經函請台灣自來水公司</w:t>
      </w:r>
      <w:proofErr w:type="gramStart"/>
      <w:r w:rsidR="00627D11" w:rsidRPr="005401D9">
        <w:rPr>
          <w:rFonts w:ascii="標楷體" w:eastAsia="標楷體" w:hAnsi="標楷體" w:hint="eastAsia"/>
          <w:color w:val="000000" w:themeColor="text1"/>
          <w:spacing w:val="-2"/>
          <w:szCs w:val="24"/>
        </w:rPr>
        <w:t>研謀妥處</w:t>
      </w:r>
      <w:proofErr w:type="gramEnd"/>
      <w:r w:rsidR="00627D11" w:rsidRPr="005401D9">
        <w:rPr>
          <w:rFonts w:ascii="標楷體" w:eastAsia="標楷體" w:hAnsi="標楷體" w:hint="eastAsia"/>
          <w:color w:val="000000" w:themeColor="text1"/>
          <w:spacing w:val="-2"/>
          <w:szCs w:val="24"/>
        </w:rPr>
        <w:t>。據復：已明確規定環保水質事件時限，將「接獲環保機關通知不合格陳述次日」起1個工作天內，納入水質預警事件作業要點，並於114年4月25日發布施行，以利各區管理處依循。</w:t>
      </w:r>
    </w:p>
    <w:p w14:paraId="75F5253F" w14:textId="67FE8FCE" w:rsidR="00627D11" w:rsidRPr="005401D9" w:rsidRDefault="00627D11" w:rsidP="00485547">
      <w:pPr>
        <w:overflowPunct w:val="0"/>
        <w:spacing w:beforeLines="20" w:before="72" w:afterLines="20" w:after="72" w:line="52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3</w:t>
      </w:r>
      <w:r w:rsidRPr="005401D9">
        <w:rPr>
          <w:rFonts w:ascii="標楷體" w:eastAsia="標楷體" w:hAnsi="標楷體"/>
          <w:b/>
          <w:color w:val="000000" w:themeColor="text1"/>
          <w:sz w:val="28"/>
          <w:szCs w:val="24"/>
        </w:rPr>
        <w:t>.</w:t>
      </w:r>
      <w:r w:rsidRPr="005401D9">
        <w:rPr>
          <w:rFonts w:ascii="標楷體" w:eastAsia="標楷體" w:hAnsi="標楷體" w:hint="eastAsia"/>
          <w:b/>
          <w:color w:val="000000" w:themeColor="text1"/>
          <w:sz w:val="28"/>
          <w:szCs w:val="24"/>
        </w:rPr>
        <w:t xml:space="preserve">　</w:t>
      </w:r>
      <w:bookmarkStart w:id="3" w:name="_Hlk201334117"/>
      <w:proofErr w:type="gramStart"/>
      <w:r w:rsidRPr="005401D9">
        <w:rPr>
          <w:rFonts w:ascii="標楷體" w:eastAsia="標楷體" w:hAnsi="標楷體" w:hint="eastAsia"/>
          <w:b/>
          <w:color w:val="000000" w:themeColor="text1"/>
          <w:sz w:val="28"/>
          <w:szCs w:val="24"/>
        </w:rPr>
        <w:t>賡</w:t>
      </w:r>
      <w:proofErr w:type="gramEnd"/>
      <w:r w:rsidRPr="005401D9">
        <w:rPr>
          <w:rFonts w:ascii="標楷體" w:eastAsia="標楷體" w:hAnsi="標楷體" w:hint="eastAsia"/>
          <w:b/>
          <w:color w:val="000000" w:themeColor="text1"/>
          <w:sz w:val="28"/>
          <w:szCs w:val="24"/>
        </w:rPr>
        <w:t>續推動降低漏水率計畫</w:t>
      </w:r>
      <w:r w:rsidR="00821A81" w:rsidRPr="005401D9">
        <w:rPr>
          <w:rFonts w:ascii="標楷體" w:eastAsia="標楷體" w:hAnsi="標楷體" w:hint="eastAsia"/>
          <w:b/>
          <w:color w:val="000000" w:themeColor="text1"/>
          <w:sz w:val="28"/>
          <w:szCs w:val="24"/>
        </w:rPr>
        <w:t>及建置WADA系統</w:t>
      </w:r>
      <w:r w:rsidRPr="005401D9">
        <w:rPr>
          <w:rFonts w:ascii="標楷體" w:eastAsia="標楷體" w:hAnsi="標楷體" w:hint="eastAsia"/>
          <w:b/>
          <w:color w:val="000000" w:themeColor="text1"/>
          <w:sz w:val="28"/>
          <w:szCs w:val="24"/>
        </w:rPr>
        <w:t>，有助提升水資源使用</w:t>
      </w:r>
      <w:r w:rsidR="00821A81" w:rsidRPr="005401D9">
        <w:rPr>
          <w:rFonts w:ascii="標楷體" w:eastAsia="標楷體" w:hAnsi="標楷體" w:hint="eastAsia"/>
          <w:b/>
          <w:color w:val="000000" w:themeColor="text1"/>
          <w:sz w:val="28"/>
          <w:szCs w:val="24"/>
        </w:rPr>
        <w:t>及偵測小區漏水情形</w:t>
      </w:r>
      <w:r w:rsidRPr="005401D9">
        <w:rPr>
          <w:rFonts w:ascii="標楷體" w:eastAsia="標楷體" w:hAnsi="標楷體" w:hint="eastAsia"/>
          <w:b/>
          <w:color w:val="000000" w:themeColor="text1"/>
          <w:sz w:val="28"/>
          <w:szCs w:val="24"/>
        </w:rPr>
        <w:t>，惟逾使用年限高漏水風險管線占比</w:t>
      </w:r>
      <w:r w:rsidR="002668D9" w:rsidRPr="005401D9">
        <w:rPr>
          <w:rFonts w:ascii="標楷體" w:eastAsia="標楷體" w:hAnsi="標楷體" w:hint="eastAsia"/>
          <w:b/>
          <w:color w:val="000000" w:themeColor="text1"/>
          <w:sz w:val="28"/>
          <w:szCs w:val="24"/>
        </w:rPr>
        <w:t>仍</w:t>
      </w:r>
      <w:r w:rsidRPr="005401D9">
        <w:rPr>
          <w:rFonts w:ascii="標楷體" w:eastAsia="標楷體" w:hAnsi="標楷體" w:hint="eastAsia"/>
          <w:b/>
          <w:color w:val="000000" w:themeColor="text1"/>
          <w:sz w:val="28"/>
          <w:szCs w:val="24"/>
        </w:rPr>
        <w:t>偏高，且逾半數小區售水率未達目標值，及部分小區</w:t>
      </w:r>
      <w:proofErr w:type="gramStart"/>
      <w:r w:rsidRPr="005401D9">
        <w:rPr>
          <w:rFonts w:ascii="標楷體" w:eastAsia="標楷體" w:hAnsi="標楷體" w:hint="eastAsia"/>
          <w:b/>
          <w:color w:val="000000" w:themeColor="text1"/>
          <w:sz w:val="28"/>
          <w:szCs w:val="24"/>
        </w:rPr>
        <w:t>介</w:t>
      </w:r>
      <w:proofErr w:type="gramEnd"/>
      <w:r w:rsidRPr="005401D9">
        <w:rPr>
          <w:rFonts w:ascii="標楷體" w:eastAsia="標楷體" w:hAnsi="標楷體" w:hint="eastAsia"/>
          <w:b/>
          <w:color w:val="000000" w:themeColor="text1"/>
          <w:sz w:val="28"/>
          <w:szCs w:val="24"/>
        </w:rPr>
        <w:t>接WADA系統比率偏低，允宜檢討改善，以提升降低漏水率成效。</w:t>
      </w:r>
      <w:bookmarkEnd w:id="3"/>
    </w:p>
    <w:p w14:paraId="58A2D1FA" w14:textId="6811A961" w:rsidR="00627D11" w:rsidRPr="005401D9" w:rsidRDefault="00627D11" w:rsidP="00485547">
      <w:pPr>
        <w:overflowPunct w:val="0"/>
        <w:spacing w:line="48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台灣自來水公司為加強供水損失管理，逐步降低自來水漏水，參考先進</w:t>
      </w:r>
      <w:proofErr w:type="gramStart"/>
      <w:r w:rsidRPr="005401D9">
        <w:rPr>
          <w:rFonts w:ascii="標楷體" w:eastAsia="標楷體" w:hAnsi="標楷體" w:hint="eastAsia"/>
          <w:color w:val="000000" w:themeColor="text1"/>
          <w:szCs w:val="24"/>
        </w:rPr>
        <w:t>國家降漏管理</w:t>
      </w:r>
      <w:proofErr w:type="gramEnd"/>
      <w:r w:rsidRPr="005401D9">
        <w:rPr>
          <w:rFonts w:ascii="標楷體" w:eastAsia="標楷體" w:hAnsi="標楷體" w:hint="eastAsia"/>
          <w:color w:val="000000" w:themeColor="text1"/>
          <w:szCs w:val="24"/>
        </w:rPr>
        <w:t>與技術，採用「水壓管理」、「主動防治漏水」、「管線資產維護管理」、「修漏之速度及品質」等4大策略，推動降低漏水率計畫（102年至113年）（下稱降漏計畫），第2次修正計畫經行政院於110年5月24日核定，</w:t>
      </w:r>
      <w:r w:rsidR="002668D9" w:rsidRPr="005401D9">
        <w:rPr>
          <w:rFonts w:ascii="標楷體" w:eastAsia="標楷體" w:hAnsi="標楷體" w:hint="eastAsia"/>
          <w:color w:val="000000" w:themeColor="text1"/>
          <w:szCs w:val="24"/>
        </w:rPr>
        <w:t>計畫</w:t>
      </w:r>
      <w:r w:rsidRPr="005401D9">
        <w:rPr>
          <w:rFonts w:ascii="標楷體" w:eastAsia="標楷體" w:hAnsi="標楷體" w:hint="eastAsia"/>
          <w:color w:val="000000" w:themeColor="text1"/>
          <w:szCs w:val="24"/>
        </w:rPr>
        <w:t>總經費826億元，預計漏水率於113年底可降至12.00％。執行結果，截至113年底止，累計執行經費768億1,347萬餘元，漏水率降至11.99％，已達計畫目標值。經查執行情形，核有下列事項：</w:t>
      </w:r>
    </w:p>
    <w:p w14:paraId="0139F441" w14:textId="555DAE59" w:rsidR="00627D11" w:rsidRPr="005401D9" w:rsidRDefault="00627D11" w:rsidP="00485547">
      <w:pPr>
        <w:overflowPunct w:val="0"/>
        <w:spacing w:line="510" w:lineRule="exact"/>
        <w:ind w:firstLineChars="600" w:firstLine="1441"/>
        <w:jc w:val="both"/>
        <w:rPr>
          <w:rFonts w:ascii="標楷體" w:eastAsia="標楷體" w:hAnsi="標楷體"/>
          <w:color w:val="000000" w:themeColor="text1"/>
          <w:spacing w:val="-2"/>
          <w:szCs w:val="24"/>
        </w:rPr>
      </w:pPr>
      <w:r w:rsidRPr="005401D9">
        <w:rPr>
          <w:rFonts w:ascii="標楷體" w:eastAsia="標楷體" w:hAnsi="標楷體" w:hint="eastAsia"/>
          <w:b/>
          <w:color w:val="000000" w:themeColor="text1"/>
          <w:szCs w:val="24"/>
        </w:rPr>
        <w:t>（1）</w:t>
      </w:r>
      <w:r w:rsidRPr="005401D9">
        <w:rPr>
          <w:rFonts w:ascii="標楷體" w:eastAsia="標楷體" w:hAnsi="標楷體" w:hint="eastAsia"/>
          <w:b/>
          <w:color w:val="000000" w:themeColor="text1"/>
          <w:szCs w:val="28"/>
        </w:rPr>
        <w:t xml:space="preserve">　</w:t>
      </w:r>
      <w:proofErr w:type="gramStart"/>
      <w:r w:rsidR="002668D9" w:rsidRPr="005401D9">
        <w:rPr>
          <w:rFonts w:ascii="標楷體" w:eastAsia="標楷體" w:hAnsi="標楷體" w:hint="eastAsia"/>
          <w:b/>
          <w:color w:val="000000" w:themeColor="text1"/>
          <w:szCs w:val="28"/>
        </w:rPr>
        <w:t>降漏計畫</w:t>
      </w:r>
      <w:proofErr w:type="gramEnd"/>
      <w:r w:rsidR="002668D9" w:rsidRPr="005401D9">
        <w:rPr>
          <w:rFonts w:ascii="標楷體" w:eastAsia="標楷體" w:hAnsi="標楷體" w:hint="eastAsia"/>
          <w:b/>
          <w:color w:val="000000" w:themeColor="text1"/>
          <w:szCs w:val="28"/>
        </w:rPr>
        <w:t>規劃優先</w:t>
      </w:r>
      <w:proofErr w:type="gramStart"/>
      <w:r w:rsidR="002668D9" w:rsidRPr="005401D9">
        <w:rPr>
          <w:rFonts w:ascii="標楷體" w:eastAsia="標楷體" w:hAnsi="標楷體" w:hint="eastAsia"/>
          <w:b/>
          <w:color w:val="000000" w:themeColor="text1"/>
          <w:szCs w:val="28"/>
        </w:rPr>
        <w:t>汰換易生破</w:t>
      </w:r>
      <w:proofErr w:type="gramEnd"/>
      <w:r w:rsidR="002668D9" w:rsidRPr="005401D9">
        <w:rPr>
          <w:rFonts w:ascii="標楷體" w:eastAsia="標楷體" w:hAnsi="標楷體" w:hint="eastAsia"/>
          <w:b/>
          <w:color w:val="000000" w:themeColor="text1"/>
          <w:szCs w:val="28"/>
        </w:rPr>
        <w:t>管漏水管線，惟</w:t>
      </w:r>
      <w:r w:rsidRPr="005401D9">
        <w:rPr>
          <w:rFonts w:ascii="標楷體" w:eastAsia="標楷體" w:hAnsi="標楷體" w:hint="eastAsia"/>
          <w:b/>
          <w:color w:val="000000" w:themeColor="text1"/>
          <w:szCs w:val="24"/>
        </w:rPr>
        <w:t>供水系統逾使用年限</w:t>
      </w:r>
      <w:r w:rsidR="00B06AE6" w:rsidRPr="005401D9">
        <w:rPr>
          <w:rFonts w:ascii="標楷體" w:eastAsia="標楷體" w:hAnsi="標楷體" w:hint="eastAsia"/>
          <w:b/>
          <w:color w:val="000000" w:themeColor="text1"/>
          <w:szCs w:val="24"/>
        </w:rPr>
        <w:t>之</w:t>
      </w:r>
      <w:r w:rsidRPr="005401D9">
        <w:rPr>
          <w:rFonts w:ascii="標楷體" w:eastAsia="標楷體" w:hAnsi="標楷體" w:hint="eastAsia"/>
          <w:b/>
          <w:color w:val="000000" w:themeColor="text1"/>
          <w:szCs w:val="24"/>
        </w:rPr>
        <w:t>高漏水風險管線占比</w:t>
      </w:r>
      <w:r w:rsidR="002668D9" w:rsidRPr="005401D9">
        <w:rPr>
          <w:rFonts w:ascii="標楷體" w:eastAsia="標楷體" w:hAnsi="標楷體" w:hint="eastAsia"/>
          <w:b/>
          <w:color w:val="000000" w:themeColor="text1"/>
          <w:szCs w:val="24"/>
        </w:rPr>
        <w:t>仍</w:t>
      </w:r>
      <w:r w:rsidRPr="005401D9">
        <w:rPr>
          <w:rFonts w:ascii="標楷體" w:eastAsia="標楷體" w:hAnsi="標楷體" w:hint="eastAsia"/>
          <w:b/>
          <w:color w:val="000000" w:themeColor="text1"/>
          <w:szCs w:val="24"/>
        </w:rPr>
        <w:t>高</w:t>
      </w:r>
      <w:r w:rsidR="002668D9" w:rsidRPr="005401D9">
        <w:rPr>
          <w:rFonts w:ascii="標楷體" w:eastAsia="標楷體" w:hAnsi="標楷體" w:hint="eastAsia"/>
          <w:b/>
          <w:color w:val="000000" w:themeColor="text1"/>
          <w:szCs w:val="24"/>
        </w:rPr>
        <w:t>，</w:t>
      </w:r>
      <w:proofErr w:type="gramStart"/>
      <w:r w:rsidR="002668D9" w:rsidRPr="005401D9">
        <w:rPr>
          <w:rFonts w:ascii="標楷體" w:eastAsia="標楷體" w:hAnsi="標楷體" w:hint="eastAsia"/>
          <w:b/>
          <w:color w:val="000000" w:themeColor="text1"/>
          <w:szCs w:val="24"/>
        </w:rPr>
        <w:t>影響降漏成效</w:t>
      </w:r>
      <w:proofErr w:type="gramEnd"/>
      <w:r w:rsidRPr="005401D9">
        <w:rPr>
          <w:rFonts w:ascii="標楷體" w:eastAsia="標楷體" w:hAnsi="標楷體" w:hint="eastAsia"/>
          <w:b/>
          <w:color w:val="000000" w:themeColor="text1"/>
          <w:szCs w:val="24"/>
        </w:rPr>
        <w:t>：</w:t>
      </w:r>
      <w:r w:rsidR="00C15987" w:rsidRPr="005401D9">
        <w:rPr>
          <w:rFonts w:ascii="標楷體" w:eastAsia="標楷體" w:hAnsi="標楷體" w:hint="eastAsia"/>
          <w:color w:val="000000" w:themeColor="text1"/>
          <w:spacing w:val="-2"/>
          <w:szCs w:val="24"/>
        </w:rPr>
        <w:t>據行政院102年11月4日</w:t>
      </w:r>
      <w:proofErr w:type="gramStart"/>
      <w:r w:rsidR="00C15987" w:rsidRPr="005401D9">
        <w:rPr>
          <w:rFonts w:ascii="標楷體" w:eastAsia="標楷體" w:hAnsi="標楷體" w:hint="eastAsia"/>
          <w:color w:val="000000" w:themeColor="text1"/>
          <w:spacing w:val="-2"/>
          <w:szCs w:val="24"/>
        </w:rPr>
        <w:t>核定降漏計畫</w:t>
      </w:r>
      <w:proofErr w:type="gramEnd"/>
      <w:r w:rsidR="00C15987" w:rsidRPr="005401D9">
        <w:rPr>
          <w:rFonts w:ascii="標楷體" w:eastAsia="標楷體" w:hAnsi="標楷體" w:hint="eastAsia"/>
          <w:color w:val="000000" w:themeColor="text1"/>
          <w:spacing w:val="-2"/>
          <w:szCs w:val="24"/>
        </w:rPr>
        <w:t>之漏水原因分析列載，管線老舊及塑膠管材比率高，為管線漏水主要原因；同計畫之漏水管控－行動方案所列，早期使用之預力混凝土管（PSCP）及塑膠管，</w:t>
      </w:r>
      <w:proofErr w:type="gramStart"/>
      <w:r w:rsidR="00C15987" w:rsidRPr="005401D9">
        <w:rPr>
          <w:rFonts w:ascii="標楷體" w:eastAsia="標楷體" w:hAnsi="標楷體" w:hint="eastAsia"/>
          <w:color w:val="000000" w:themeColor="text1"/>
          <w:spacing w:val="-2"/>
          <w:szCs w:val="24"/>
        </w:rPr>
        <w:t>易生破管</w:t>
      </w:r>
      <w:proofErr w:type="gramEnd"/>
      <w:r w:rsidR="00C15987" w:rsidRPr="005401D9">
        <w:rPr>
          <w:rFonts w:ascii="標楷體" w:eastAsia="標楷體" w:hAnsi="標楷體" w:hint="eastAsia"/>
          <w:color w:val="000000" w:themeColor="text1"/>
          <w:spacing w:val="-2"/>
          <w:szCs w:val="24"/>
        </w:rPr>
        <w:t>漏水情形，應予優先</w:t>
      </w:r>
      <w:proofErr w:type="gramStart"/>
      <w:r w:rsidR="00C15987" w:rsidRPr="005401D9">
        <w:rPr>
          <w:rFonts w:ascii="標楷體" w:eastAsia="標楷體" w:hAnsi="標楷體" w:hint="eastAsia"/>
          <w:color w:val="000000" w:themeColor="text1"/>
          <w:spacing w:val="-2"/>
          <w:szCs w:val="24"/>
        </w:rPr>
        <w:t>汰</w:t>
      </w:r>
      <w:proofErr w:type="gramEnd"/>
      <w:r w:rsidR="00C15987" w:rsidRPr="005401D9">
        <w:rPr>
          <w:rFonts w:ascii="標楷體" w:eastAsia="標楷體" w:hAnsi="標楷體" w:hint="eastAsia"/>
          <w:color w:val="000000" w:themeColor="text1"/>
          <w:spacing w:val="-2"/>
          <w:szCs w:val="24"/>
        </w:rPr>
        <w:t>換。經查</w:t>
      </w:r>
      <w:r w:rsidR="00791DC6" w:rsidRPr="005401D9">
        <w:rPr>
          <w:rFonts w:ascii="標楷體" w:eastAsia="標楷體" w:hAnsi="標楷體" w:hint="eastAsia"/>
          <w:color w:val="000000" w:themeColor="text1"/>
          <w:spacing w:val="-2"/>
          <w:szCs w:val="24"/>
        </w:rPr>
        <w:t>，</w:t>
      </w:r>
      <w:r w:rsidR="00C15987" w:rsidRPr="005401D9">
        <w:rPr>
          <w:rFonts w:ascii="標楷體" w:eastAsia="標楷體" w:hAnsi="標楷體" w:hint="eastAsia"/>
          <w:color w:val="000000" w:themeColor="text1"/>
          <w:spacing w:val="-2"/>
          <w:szCs w:val="24"/>
        </w:rPr>
        <w:t>台灣自來水公司使用塑膠管種類中較易漏水者，包含聚氯乙烯塑膠管（PVCP）、丙烯</w:t>
      </w:r>
      <w:proofErr w:type="gramStart"/>
      <w:r w:rsidR="00C15987" w:rsidRPr="005401D9">
        <w:rPr>
          <w:rFonts w:ascii="標楷體" w:eastAsia="標楷體" w:hAnsi="標楷體" w:hint="eastAsia"/>
          <w:color w:val="000000" w:themeColor="text1"/>
          <w:spacing w:val="-2"/>
          <w:szCs w:val="24"/>
        </w:rPr>
        <w:t>睛</w:t>
      </w:r>
      <w:proofErr w:type="gramEnd"/>
      <w:r w:rsidR="00C15987" w:rsidRPr="005401D9">
        <w:rPr>
          <w:rFonts w:ascii="標楷體" w:eastAsia="標楷體" w:hAnsi="標楷體" w:hint="eastAsia"/>
          <w:color w:val="000000" w:themeColor="text1"/>
          <w:spacing w:val="-2"/>
          <w:szCs w:val="24"/>
        </w:rPr>
        <w:t>－丁二烯－苯乙烯塑膠管（ABSP）、</w:t>
      </w:r>
      <w:r w:rsidR="00C15987" w:rsidRPr="005401D9">
        <w:rPr>
          <w:rFonts w:ascii="標楷體" w:eastAsia="標楷體" w:hAnsi="標楷體" w:hint="eastAsia"/>
          <w:color w:val="000000" w:themeColor="text1"/>
          <w:spacing w:val="-2"/>
          <w:szCs w:val="24"/>
        </w:rPr>
        <w:lastRenderedPageBreak/>
        <w:t>內襯聚乙烯之聚氯乙烯塑膠管（PVC-PEP）等。截至113年底止，該公司埋設各類材質自來水管線長度共6</w:t>
      </w:r>
      <w:r w:rsidR="004F2615" w:rsidRPr="005401D9">
        <w:rPr>
          <w:rFonts w:ascii="標楷體" w:eastAsia="標楷體" w:hAnsi="標楷體" w:hint="eastAsia"/>
          <w:color w:val="000000" w:themeColor="text1"/>
          <w:spacing w:val="-2"/>
          <w:szCs w:val="24"/>
        </w:rPr>
        <w:t>萬</w:t>
      </w:r>
      <w:r w:rsidR="00C15987" w:rsidRPr="005401D9">
        <w:rPr>
          <w:rFonts w:ascii="標楷體" w:eastAsia="標楷體" w:hAnsi="標楷體" w:hint="eastAsia"/>
          <w:color w:val="000000" w:themeColor="text1"/>
          <w:spacing w:val="-2"/>
          <w:szCs w:val="24"/>
        </w:rPr>
        <w:t>8,468公里，其中屬上開高漏水風險之PSCP及塑膠管材（PVCP、ABSP、PVC-PEP等）長度共3</w:t>
      </w:r>
      <w:r w:rsidR="004F2615" w:rsidRPr="005401D9">
        <w:rPr>
          <w:rFonts w:ascii="標楷體" w:eastAsia="標楷體" w:hAnsi="標楷體" w:hint="eastAsia"/>
          <w:color w:val="000000" w:themeColor="text1"/>
          <w:spacing w:val="-2"/>
          <w:szCs w:val="24"/>
        </w:rPr>
        <w:t>萬</w:t>
      </w:r>
      <w:r w:rsidR="00C15987" w:rsidRPr="005401D9">
        <w:rPr>
          <w:rFonts w:ascii="標楷體" w:eastAsia="標楷體" w:hAnsi="標楷體" w:hint="eastAsia"/>
          <w:color w:val="000000" w:themeColor="text1"/>
          <w:spacing w:val="-2"/>
          <w:szCs w:val="24"/>
        </w:rPr>
        <w:t>78公里，約占總管線長度逾</w:t>
      </w:r>
      <w:proofErr w:type="gramStart"/>
      <w:r w:rsidR="00C15987" w:rsidRPr="005401D9">
        <w:rPr>
          <w:rFonts w:ascii="標楷體" w:eastAsia="標楷體" w:hAnsi="標楷體" w:hint="eastAsia"/>
          <w:color w:val="000000" w:themeColor="text1"/>
          <w:spacing w:val="-2"/>
          <w:szCs w:val="24"/>
        </w:rPr>
        <w:t>4成</w:t>
      </w:r>
      <w:proofErr w:type="gramEnd"/>
      <w:r w:rsidR="00C15987" w:rsidRPr="005401D9">
        <w:rPr>
          <w:rFonts w:ascii="標楷體" w:eastAsia="標楷體" w:hAnsi="標楷體" w:hint="eastAsia"/>
          <w:color w:val="000000" w:themeColor="text1"/>
          <w:spacing w:val="-2"/>
          <w:szCs w:val="24"/>
        </w:rPr>
        <w:t>（43.93％），且該等屬高漏水管線超逾使用年限比率介於62.82％至99.46％間（圖</w:t>
      </w:r>
      <w:r w:rsidR="009302A2" w:rsidRPr="005401D9">
        <w:rPr>
          <w:rFonts w:ascii="標楷體" w:eastAsia="標楷體" w:hAnsi="標楷體" w:hint="eastAsia"/>
          <w:color w:val="000000" w:themeColor="text1"/>
          <w:spacing w:val="-2"/>
          <w:szCs w:val="24"/>
        </w:rPr>
        <w:t>4</w:t>
      </w:r>
      <w:r w:rsidR="00C15987" w:rsidRPr="005401D9">
        <w:rPr>
          <w:rFonts w:ascii="標楷體" w:eastAsia="標楷體" w:hAnsi="標楷體" w:hint="eastAsia"/>
          <w:color w:val="000000" w:themeColor="text1"/>
          <w:spacing w:val="-2"/>
          <w:szCs w:val="24"/>
        </w:rPr>
        <w:t>），比率明顯偏高，恐</w:t>
      </w:r>
      <w:proofErr w:type="gramStart"/>
      <w:r w:rsidR="00C15987" w:rsidRPr="005401D9">
        <w:rPr>
          <w:rFonts w:ascii="標楷體" w:eastAsia="標楷體" w:hAnsi="標楷體" w:hint="eastAsia"/>
          <w:color w:val="000000" w:themeColor="text1"/>
          <w:spacing w:val="-2"/>
          <w:szCs w:val="24"/>
        </w:rPr>
        <w:t>影響降漏成效</w:t>
      </w:r>
      <w:proofErr w:type="gramEnd"/>
      <w:r w:rsidR="00C15987" w:rsidRPr="005401D9">
        <w:rPr>
          <w:rFonts w:ascii="標楷體" w:eastAsia="標楷體" w:hAnsi="標楷體" w:hint="eastAsia"/>
          <w:color w:val="000000" w:themeColor="text1"/>
          <w:spacing w:val="-2"/>
          <w:szCs w:val="24"/>
        </w:rPr>
        <w:t>，經函請台灣自來水公司</w:t>
      </w:r>
      <w:proofErr w:type="gramStart"/>
      <w:r w:rsidR="00C15987" w:rsidRPr="005401D9">
        <w:rPr>
          <w:rFonts w:ascii="標楷體" w:eastAsia="標楷體" w:hAnsi="標楷體" w:hint="eastAsia"/>
          <w:color w:val="000000" w:themeColor="text1"/>
          <w:spacing w:val="-2"/>
          <w:szCs w:val="24"/>
        </w:rPr>
        <w:t>研謀善策妥處</w:t>
      </w:r>
      <w:proofErr w:type="gramEnd"/>
      <w:r w:rsidR="00C15987" w:rsidRPr="005401D9">
        <w:rPr>
          <w:rFonts w:ascii="標楷體" w:eastAsia="標楷體" w:hAnsi="標楷體" w:hint="eastAsia"/>
          <w:color w:val="000000" w:themeColor="text1"/>
          <w:spacing w:val="-2"/>
          <w:szCs w:val="24"/>
        </w:rPr>
        <w:t>。據復：將依據管線漏水頻率及逾使用年限情形辦理管線</w:t>
      </w:r>
      <w:proofErr w:type="gramStart"/>
      <w:r w:rsidR="00C15987" w:rsidRPr="005401D9">
        <w:rPr>
          <w:rFonts w:ascii="標楷體" w:eastAsia="標楷體" w:hAnsi="標楷體" w:hint="eastAsia"/>
          <w:color w:val="000000" w:themeColor="text1"/>
          <w:spacing w:val="-2"/>
          <w:szCs w:val="24"/>
        </w:rPr>
        <w:t>汰</w:t>
      </w:r>
      <w:proofErr w:type="gramEnd"/>
      <w:r w:rsidR="00C15987" w:rsidRPr="005401D9">
        <w:rPr>
          <w:rFonts w:ascii="標楷體" w:eastAsia="標楷體" w:hAnsi="標楷體" w:hint="eastAsia"/>
          <w:color w:val="000000" w:themeColor="text1"/>
          <w:spacing w:val="-2"/>
          <w:szCs w:val="24"/>
        </w:rPr>
        <w:t>換，</w:t>
      </w:r>
      <w:r w:rsidR="003A4924" w:rsidRPr="005401D9">
        <w:rPr>
          <w:rFonts w:ascii="標楷體" w:eastAsia="標楷體" w:hAnsi="標楷體" w:hint="eastAsia"/>
          <w:color w:val="000000" w:themeColor="text1"/>
          <w:spacing w:val="-2"/>
          <w:szCs w:val="24"/>
        </w:rPr>
        <w:t>另</w:t>
      </w:r>
      <w:r w:rsidR="00C15987" w:rsidRPr="005401D9">
        <w:rPr>
          <w:rFonts w:ascii="標楷體" w:eastAsia="標楷體" w:hAnsi="標楷體" w:hint="eastAsia"/>
          <w:color w:val="000000" w:themeColor="text1"/>
          <w:spacing w:val="-2"/>
          <w:szCs w:val="24"/>
        </w:rPr>
        <w:t>已</w:t>
      </w:r>
      <w:proofErr w:type="gramStart"/>
      <w:r w:rsidR="00C15987" w:rsidRPr="005401D9">
        <w:rPr>
          <w:rFonts w:ascii="標楷體" w:eastAsia="標楷體" w:hAnsi="標楷體" w:hint="eastAsia"/>
          <w:color w:val="000000" w:themeColor="text1"/>
          <w:spacing w:val="-2"/>
          <w:szCs w:val="24"/>
        </w:rPr>
        <w:t>於降漏計畫</w:t>
      </w:r>
      <w:proofErr w:type="gramEnd"/>
      <w:r w:rsidR="00C15987" w:rsidRPr="005401D9">
        <w:rPr>
          <w:rFonts w:ascii="標楷體" w:eastAsia="標楷體" w:hAnsi="標楷體" w:hint="eastAsia"/>
          <w:color w:val="000000" w:themeColor="text1"/>
          <w:spacing w:val="-2"/>
          <w:szCs w:val="24"/>
        </w:rPr>
        <w:t>（114至121年）</w:t>
      </w:r>
      <w:r w:rsidR="00485547" w:rsidRPr="005401D9">
        <w:rPr>
          <w:rFonts w:ascii="標楷體" w:eastAsia="標楷體" w:hAnsi="標楷體" w:hint="eastAsia"/>
          <w:noProof/>
          <w:color w:val="000000" w:themeColor="text1"/>
          <w:spacing w:val="-2"/>
          <w:szCs w:val="24"/>
        </w:rPr>
        <mc:AlternateContent>
          <mc:Choice Requires="wpg">
            <w:drawing>
              <wp:anchor distT="0" distB="0" distL="114300" distR="114300" simplePos="0" relativeHeight="251770880" behindDoc="0" locked="0" layoutInCell="1" allowOverlap="1" wp14:anchorId="0094A002" wp14:editId="7DED3EBD">
                <wp:simplePos x="0" y="0"/>
                <wp:positionH relativeFrom="margin">
                  <wp:posOffset>-40005</wp:posOffset>
                </wp:positionH>
                <wp:positionV relativeFrom="paragraph">
                  <wp:posOffset>2117090</wp:posOffset>
                </wp:positionV>
                <wp:extent cx="6814185" cy="2263775"/>
                <wp:effectExtent l="0" t="0" r="0" b="3175"/>
                <wp:wrapSquare wrapText="bothSides"/>
                <wp:docPr id="59" name="群組 59"/>
                <wp:cNvGraphicFramePr/>
                <a:graphic xmlns:a="http://schemas.openxmlformats.org/drawingml/2006/main">
                  <a:graphicData uri="http://schemas.microsoft.com/office/word/2010/wordprocessingGroup">
                    <wpg:wgp>
                      <wpg:cNvGrpSpPr/>
                      <wpg:grpSpPr>
                        <a:xfrm>
                          <a:off x="0" y="0"/>
                          <a:ext cx="6814185" cy="2263775"/>
                          <a:chOff x="30480" y="0"/>
                          <a:chExt cx="6814314" cy="2263775"/>
                        </a:xfrm>
                      </wpg:grpSpPr>
                      <wps:wsp>
                        <wps:cNvPr id="16" name="文字方塊 2"/>
                        <wps:cNvSpPr txBox="1">
                          <a:spLocks noChangeArrowheads="1"/>
                        </wps:cNvSpPr>
                        <wps:spPr bwMode="auto">
                          <a:xfrm>
                            <a:off x="342906" y="1981200"/>
                            <a:ext cx="6501888" cy="243840"/>
                          </a:xfrm>
                          <a:prstGeom prst="rect">
                            <a:avLst/>
                          </a:prstGeom>
                          <a:noFill/>
                          <a:ln w="9525">
                            <a:noFill/>
                            <a:miter lim="800000"/>
                            <a:headEnd/>
                            <a:tailEnd/>
                          </a:ln>
                        </wps:spPr>
                        <wps:txbx>
                          <w:txbxContent>
                            <w:p w14:paraId="63905BF7" w14:textId="77777777" w:rsidR="00A72540" w:rsidRDefault="00A72540" w:rsidP="00660E98">
                              <w:pPr>
                                <w:spacing w:line="240" w:lineRule="exact"/>
                              </w:pPr>
                              <w:r w:rsidRPr="00334F9C">
                                <w:rPr>
                                  <w:rFonts w:ascii="標楷體" w:eastAsia="標楷體" w:hAnsi="標楷體" w:hint="eastAsia"/>
                                  <w:sz w:val="18"/>
                                </w:rPr>
                                <w:t>資料來源：整理自台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wps:txbx>
                        <wps:bodyPr rot="0" vert="horz" wrap="square" lIns="91440" tIns="45720" rIns="91440" bIns="45720" anchor="t" anchorCtr="0">
                          <a:noAutofit/>
                        </wps:bodyPr>
                      </wps:wsp>
                      <wpg:grpSp>
                        <wpg:cNvPr id="2090288716" name="群組 2090288716"/>
                        <wpg:cNvGrpSpPr/>
                        <wpg:grpSpPr>
                          <a:xfrm>
                            <a:off x="30480" y="0"/>
                            <a:ext cx="6512241" cy="2263775"/>
                            <a:chOff x="0" y="0"/>
                            <a:chExt cx="6512241" cy="2263775"/>
                          </a:xfrm>
                        </wpg:grpSpPr>
                        <wps:wsp>
                          <wps:cNvPr id="7" name="文字方塊 2"/>
                          <wps:cNvSpPr txBox="1">
                            <a:spLocks noChangeArrowheads="1"/>
                          </wps:cNvSpPr>
                          <wps:spPr bwMode="auto">
                            <a:xfrm>
                              <a:off x="0" y="0"/>
                              <a:ext cx="6444743" cy="260350"/>
                            </a:xfrm>
                            <a:prstGeom prst="rect">
                              <a:avLst/>
                            </a:prstGeom>
                            <a:noFill/>
                            <a:ln w="9525">
                              <a:noFill/>
                              <a:miter lim="800000"/>
                              <a:headEnd/>
                              <a:tailEnd/>
                            </a:ln>
                          </wps:spPr>
                          <wps:txbx>
                            <w:txbxContent>
                              <w:p w14:paraId="34251050" w14:textId="77777777" w:rsidR="00A72540" w:rsidRDefault="00A72540" w:rsidP="00660E98">
                                <w:pPr>
                                  <w:spacing w:line="240" w:lineRule="exact"/>
                                  <w:jc w:val="center"/>
                                </w:pPr>
                                <w:r>
                                  <w:rPr>
                                    <w:rFonts w:ascii="標楷體" w:eastAsia="標楷體" w:hAnsi="標楷體" w:hint="eastAsia"/>
                                    <w:b/>
                                  </w:rPr>
                                  <w:t>圖</w:t>
                                </w:r>
                                <w:r>
                                  <w:rPr>
                                    <w:rFonts w:ascii="標楷體" w:eastAsia="標楷體" w:hAnsi="標楷體"/>
                                    <w:b/>
                                  </w:rPr>
                                  <w:t>4</w:t>
                                </w:r>
                                <w:r w:rsidRPr="003B6C49">
                                  <w:rPr>
                                    <w:rFonts w:ascii="標楷體" w:eastAsia="標楷體" w:hAnsi="標楷體" w:hint="eastAsia"/>
                                    <w:b/>
                                  </w:rPr>
                                  <w:t xml:space="preserve"> </w:t>
                                </w:r>
                                <w:r w:rsidRPr="003B6C49">
                                  <w:rPr>
                                    <w:rFonts w:ascii="標楷體" w:eastAsia="標楷體" w:hAnsi="標楷體"/>
                                    <w:b/>
                                  </w:rPr>
                                  <w:t xml:space="preserve"> </w:t>
                                </w:r>
                                <w:r w:rsidRPr="00DD4F99">
                                  <w:rPr>
                                    <w:rFonts w:ascii="標楷體" w:eastAsia="標楷體" w:hAnsi="標楷體" w:hint="eastAsia"/>
                                    <w:b/>
                                  </w:rPr>
                                  <w:t>113年底屬高漏水風險自來水管線逾使用年限情形</w:t>
                                </w:r>
                              </w:p>
                            </w:txbxContent>
                          </wps:txbx>
                          <wps:bodyPr rot="0" vert="horz" wrap="square" lIns="91440" tIns="45720" rIns="91440" bIns="45720" anchor="t" anchorCtr="0">
                            <a:noAutofit/>
                          </wps:bodyPr>
                        </wps:wsp>
                        <wpg:grpSp>
                          <wpg:cNvPr id="10" name="群組 10"/>
                          <wpg:cNvGrpSpPr/>
                          <wpg:grpSpPr>
                            <a:xfrm>
                              <a:off x="53788" y="228600"/>
                              <a:ext cx="6458453" cy="2035175"/>
                              <a:chOff x="0" y="-38100"/>
                              <a:chExt cx="6458966" cy="2035175"/>
                            </a:xfrm>
                            <a:noFill/>
                          </wpg:grpSpPr>
                          <wps:wsp>
                            <wps:cNvPr id="12" name="文字方塊 2"/>
                            <wps:cNvSpPr txBox="1">
                              <a:spLocks noChangeArrowheads="1"/>
                            </wps:cNvSpPr>
                            <wps:spPr bwMode="auto">
                              <a:xfrm>
                                <a:off x="0" y="-16329"/>
                                <a:ext cx="1512583" cy="1777364"/>
                              </a:xfrm>
                              <a:prstGeom prst="rect">
                                <a:avLst/>
                              </a:prstGeom>
                              <a:grpFill/>
                              <a:ln w="9525">
                                <a:noFill/>
                                <a:miter lim="800000"/>
                                <a:headEnd/>
                                <a:tailEnd/>
                              </a:ln>
                            </wps:spPr>
                            <wps:txbx>
                              <w:txbxContent>
                                <w:p w14:paraId="0CEF9107" w14:textId="77777777" w:rsidR="00A72540" w:rsidRDefault="00A72540" w:rsidP="00660E98">
                                  <w:pPr>
                                    <w:widowControl/>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預力混凝土管</w:t>
                                  </w:r>
                                </w:p>
                                <w:p w14:paraId="5D9B635A" w14:textId="77777777" w:rsidR="00A72540" w:rsidRPr="000F0C66" w:rsidRDefault="00A72540" w:rsidP="00660E98">
                                  <w:pPr>
                                    <w:widowControl/>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（PSCP）</w:t>
                                  </w:r>
                                </w:p>
                                <w:p w14:paraId="2D3F5B2C" w14:textId="77777777" w:rsidR="00A72540" w:rsidRPr="000F0C66" w:rsidRDefault="00A72540" w:rsidP="00660E98">
                                  <w:r>
                                    <w:rPr>
                                      <w:noProof/>
                                    </w:rPr>
                                    <w:drawing>
                                      <wp:inline distT="0" distB="0" distL="0" distR="0" wp14:anchorId="72997AE7" wp14:editId="3D8EB55D">
                                        <wp:extent cx="1343527" cy="1231232"/>
                                        <wp:effectExtent l="0" t="0" r="0" b="7620"/>
                                        <wp:docPr id="52" name="圖表 52">
                                          <a:extLst xmlns:a="http://schemas.openxmlformats.org/drawingml/2006/main">
                                            <a:ext uri="{FF2B5EF4-FFF2-40B4-BE49-F238E27FC236}">
                                              <a16:creationId xmlns:a16="http://schemas.microsoft.com/office/drawing/2014/main" id="{92942B2A-396E-47BB-9F8E-D89679E4D3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wps:txbx>
                            <wps:bodyPr rot="0" vert="horz" wrap="square" lIns="91440" tIns="45720" rIns="91440" bIns="45720" anchor="t" anchorCtr="0">
                              <a:spAutoFit/>
                            </wps:bodyPr>
                          </wps:wsp>
                          <wps:wsp>
                            <wps:cNvPr id="13" name="文字方塊 2"/>
                            <wps:cNvSpPr txBox="1">
                              <a:spLocks noChangeArrowheads="1"/>
                            </wps:cNvSpPr>
                            <wps:spPr bwMode="auto">
                              <a:xfrm>
                                <a:off x="1514924" y="-10885"/>
                                <a:ext cx="1594485" cy="1744436"/>
                              </a:xfrm>
                              <a:prstGeom prst="rect">
                                <a:avLst/>
                              </a:prstGeom>
                              <a:grpFill/>
                              <a:ln w="9525">
                                <a:noFill/>
                                <a:miter lim="800000"/>
                                <a:headEnd/>
                                <a:tailEnd/>
                              </a:ln>
                            </wps:spPr>
                            <wps:txbx>
                              <w:txbxContent>
                                <w:p w14:paraId="5928CC41" w14:textId="77777777" w:rsidR="00A72540" w:rsidRDefault="00A72540" w:rsidP="00660E98">
                                  <w:pPr>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聚氯乙烯塑膠管</w:t>
                                  </w:r>
                                </w:p>
                                <w:p w14:paraId="0D30B794" w14:textId="77777777" w:rsidR="00A72540" w:rsidRDefault="00A72540" w:rsidP="00660E98">
                                  <w:pPr>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（PVCP）</w:t>
                                  </w:r>
                                </w:p>
                                <w:p w14:paraId="20FF53B4" w14:textId="77777777" w:rsidR="00A72540" w:rsidRPr="000F0C66" w:rsidRDefault="00A72540" w:rsidP="00660E98">
                                  <w:pPr>
                                    <w:jc w:val="center"/>
                                  </w:pPr>
                                  <w:r>
                                    <w:rPr>
                                      <w:noProof/>
                                    </w:rPr>
                                    <w:drawing>
                                      <wp:inline distT="0" distB="0" distL="0" distR="0" wp14:anchorId="7E3AD6EF" wp14:editId="24AC5C63">
                                        <wp:extent cx="1231232" cy="1235242"/>
                                        <wp:effectExtent l="0" t="0" r="7620" b="3175"/>
                                        <wp:docPr id="56" name="圖表 56">
                                          <a:extLst xmlns:a="http://schemas.openxmlformats.org/drawingml/2006/main">
                                            <a:ext uri="{FF2B5EF4-FFF2-40B4-BE49-F238E27FC236}">
                                              <a16:creationId xmlns:a16="http://schemas.microsoft.com/office/drawing/2014/main" id="{FA7522D5-3470-4D90-A81A-28ED8BAB0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xbxContent>
                            </wps:txbx>
                            <wps:bodyPr rot="0" vert="horz" wrap="square" lIns="91440" tIns="45720" rIns="91440" bIns="45720" anchor="t" anchorCtr="0">
                              <a:noAutofit/>
                            </wps:bodyPr>
                          </wps:wsp>
                          <wps:wsp>
                            <wps:cNvPr id="14" name="文字方塊 2"/>
                            <wps:cNvSpPr txBox="1">
                              <a:spLocks noChangeArrowheads="1"/>
                            </wps:cNvSpPr>
                            <wps:spPr bwMode="auto">
                              <a:xfrm>
                                <a:off x="3029502" y="-23812"/>
                                <a:ext cx="1692000" cy="2020887"/>
                              </a:xfrm>
                              <a:prstGeom prst="rect">
                                <a:avLst/>
                              </a:prstGeom>
                              <a:grpFill/>
                              <a:ln w="9525">
                                <a:noFill/>
                                <a:miter lim="800000"/>
                                <a:headEnd/>
                                <a:tailEnd/>
                              </a:ln>
                            </wps:spPr>
                            <wps:txbx>
                              <w:txbxContent>
                                <w:p w14:paraId="7258C1C5" w14:textId="77777777" w:rsidR="00A72540" w:rsidRPr="008010F3" w:rsidRDefault="00A72540" w:rsidP="00141D14">
                                  <w:pPr>
                                    <w:spacing w:line="240" w:lineRule="exact"/>
                                    <w:jc w:val="center"/>
                                    <w:rPr>
                                      <w:rFonts w:ascii="標楷體" w:eastAsia="標楷體" w:hAnsi="標楷體" w:cs="新細明體"/>
                                      <w:color w:val="000000"/>
                                      <w:spacing w:val="-16"/>
                                      <w:kern w:val="0"/>
                                      <w:sz w:val="20"/>
                                      <w:szCs w:val="20"/>
                                    </w:rPr>
                                  </w:pPr>
                                  <w:r w:rsidRPr="008010F3">
                                    <w:rPr>
                                      <w:rFonts w:ascii="標楷體" w:eastAsia="標楷體" w:hAnsi="標楷體" w:cs="新細明體" w:hint="eastAsia"/>
                                      <w:color w:val="000000"/>
                                      <w:spacing w:val="-16"/>
                                      <w:kern w:val="0"/>
                                      <w:sz w:val="20"/>
                                      <w:szCs w:val="20"/>
                                    </w:rPr>
                                    <w:t>丙烯</w:t>
                                  </w:r>
                                  <w:proofErr w:type="gramStart"/>
                                  <w:r w:rsidRPr="008010F3">
                                    <w:rPr>
                                      <w:rFonts w:ascii="標楷體" w:eastAsia="標楷體" w:hAnsi="標楷體" w:cs="新細明體" w:hint="eastAsia"/>
                                      <w:color w:val="000000"/>
                                      <w:spacing w:val="-16"/>
                                      <w:kern w:val="0"/>
                                      <w:sz w:val="20"/>
                                      <w:szCs w:val="20"/>
                                    </w:rPr>
                                    <w:t>睛</w:t>
                                  </w:r>
                                  <w:proofErr w:type="gramEnd"/>
                                  <w:r w:rsidRPr="008010F3">
                                    <w:rPr>
                                      <w:rFonts w:ascii="標楷體" w:eastAsia="標楷體" w:hAnsi="標楷體" w:cs="新細明體" w:hint="eastAsia"/>
                                      <w:color w:val="000000"/>
                                      <w:spacing w:val="-16"/>
                                      <w:kern w:val="0"/>
                                      <w:sz w:val="20"/>
                                      <w:szCs w:val="20"/>
                                    </w:rPr>
                                    <w:t>－丁二烯－苯乙烯塑膠管</w:t>
                                  </w:r>
                                </w:p>
                                <w:p w14:paraId="520E871F" w14:textId="77777777" w:rsidR="00A72540" w:rsidRPr="00AE1ADB" w:rsidRDefault="00A72540" w:rsidP="00141D14">
                                  <w:pPr>
                                    <w:spacing w:line="240" w:lineRule="exact"/>
                                    <w:ind w:firstLineChars="400" w:firstLine="800"/>
                                    <w:rPr>
                                      <w:rFonts w:ascii="標楷體" w:eastAsia="標楷體" w:hAnsi="標楷體" w:cs="新細明體"/>
                                      <w:color w:val="000000"/>
                                      <w:kern w:val="0"/>
                                      <w:sz w:val="20"/>
                                      <w:szCs w:val="20"/>
                                    </w:rPr>
                                  </w:pPr>
                                  <w:r w:rsidRPr="00AE1ADB">
                                    <w:rPr>
                                      <w:rFonts w:ascii="標楷體" w:eastAsia="標楷體" w:hAnsi="標楷體" w:cs="新細明體" w:hint="eastAsia"/>
                                      <w:color w:val="000000"/>
                                      <w:kern w:val="0"/>
                                      <w:sz w:val="20"/>
                                      <w:szCs w:val="20"/>
                                    </w:rPr>
                                    <w:t>（ABSP）</w:t>
                                  </w:r>
                                </w:p>
                                <w:p w14:paraId="1262811D" w14:textId="77777777" w:rsidR="00A72540" w:rsidRPr="000F0C66" w:rsidRDefault="00A72540" w:rsidP="00660E98">
                                  <w:r>
                                    <w:rPr>
                                      <w:noProof/>
                                    </w:rPr>
                                    <w:drawing>
                                      <wp:inline distT="0" distB="0" distL="0" distR="0" wp14:anchorId="67FFE8A2" wp14:editId="2AE0FE9C">
                                        <wp:extent cx="1442913" cy="1287145"/>
                                        <wp:effectExtent l="0" t="0" r="5080" b="8255"/>
                                        <wp:docPr id="57" name="圖表 57">
                                          <a:extLst xmlns:a="http://schemas.openxmlformats.org/drawingml/2006/main">
                                            <a:ext uri="{FF2B5EF4-FFF2-40B4-BE49-F238E27FC236}">
                                              <a16:creationId xmlns:a16="http://schemas.microsoft.com/office/drawing/2014/main" id="{B21AA896-B593-4D98-82E7-F39CC0F4B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wps:txbx>
                            <wps:bodyPr rot="0" vert="horz" wrap="square" lIns="91440" tIns="45720" rIns="91440" bIns="45720" anchor="t" anchorCtr="0">
                              <a:noAutofit/>
                            </wps:bodyPr>
                          </wps:wsp>
                          <wps:wsp>
                            <wps:cNvPr id="15" name="文字方塊 2"/>
                            <wps:cNvSpPr txBox="1">
                              <a:spLocks noChangeArrowheads="1"/>
                            </wps:cNvSpPr>
                            <wps:spPr bwMode="auto">
                              <a:xfrm>
                                <a:off x="4721502" y="-38100"/>
                                <a:ext cx="1737464" cy="2035175"/>
                              </a:xfrm>
                              <a:prstGeom prst="rect">
                                <a:avLst/>
                              </a:prstGeom>
                              <a:grpFill/>
                              <a:ln w="9525">
                                <a:noFill/>
                                <a:miter lim="800000"/>
                                <a:headEnd/>
                                <a:tailEnd/>
                              </a:ln>
                            </wps:spPr>
                            <wps:txbx>
                              <w:txbxContent>
                                <w:p w14:paraId="2DA6A5C7" w14:textId="77777777" w:rsidR="00A72540" w:rsidRPr="008010F3" w:rsidRDefault="00A72540" w:rsidP="00826A2D">
                                  <w:pPr>
                                    <w:spacing w:line="240" w:lineRule="exact"/>
                                    <w:ind w:leftChars="-20" w:left="-48"/>
                                    <w:jc w:val="center"/>
                                    <w:rPr>
                                      <w:rFonts w:ascii="標楷體" w:eastAsia="標楷體" w:hAnsi="標楷體" w:cs="新細明體"/>
                                      <w:color w:val="000000"/>
                                      <w:spacing w:val="-10"/>
                                      <w:kern w:val="0"/>
                                      <w:sz w:val="20"/>
                                      <w:szCs w:val="20"/>
                                    </w:rPr>
                                  </w:pPr>
                                  <w:r w:rsidRPr="008010F3">
                                    <w:rPr>
                                      <w:rFonts w:ascii="標楷體" w:eastAsia="標楷體" w:hAnsi="標楷體" w:cs="新細明體" w:hint="eastAsia"/>
                                      <w:color w:val="000000"/>
                                      <w:spacing w:val="-10"/>
                                      <w:kern w:val="0"/>
                                      <w:sz w:val="20"/>
                                      <w:szCs w:val="20"/>
                                    </w:rPr>
                                    <w:t>內襯聚乙烯之聚氯乙烯塑膠管</w:t>
                                  </w:r>
                                </w:p>
                                <w:p w14:paraId="6D328FA4" w14:textId="23A25EE8" w:rsidR="00A72540" w:rsidRDefault="00826A2D" w:rsidP="00F02D08">
                                  <w:pPr>
                                    <w:spacing w:line="240" w:lineRule="exact"/>
                                    <w:ind w:leftChars="-20" w:left="-48"/>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00A72540" w:rsidRPr="00AE1ADB">
                                    <w:rPr>
                                      <w:rFonts w:ascii="標楷體" w:eastAsia="標楷體" w:hAnsi="標楷體" w:cs="新細明體" w:hint="eastAsia"/>
                                      <w:color w:val="000000"/>
                                      <w:kern w:val="0"/>
                                      <w:sz w:val="20"/>
                                      <w:szCs w:val="20"/>
                                    </w:rPr>
                                    <w:t>（PVC-PEP）</w:t>
                                  </w:r>
                                </w:p>
                                <w:p w14:paraId="47BD8A4D" w14:textId="77777777" w:rsidR="00A72540" w:rsidRPr="000F0C66" w:rsidRDefault="00A72540" w:rsidP="00660E98">
                                  <w:r>
                                    <w:rPr>
                                      <w:noProof/>
                                    </w:rPr>
                                    <w:drawing>
                                      <wp:inline distT="0" distB="0" distL="0" distR="0" wp14:anchorId="4D6F9266" wp14:editId="565C0D28">
                                        <wp:extent cx="1383527" cy="1238885"/>
                                        <wp:effectExtent l="0" t="0" r="7620" b="0"/>
                                        <wp:docPr id="58" name="圖表 58">
                                          <a:extLst xmlns:a="http://schemas.openxmlformats.org/drawingml/2006/main">
                                            <a:ext uri="{FF2B5EF4-FFF2-40B4-BE49-F238E27FC236}">
                                              <a16:creationId xmlns:a16="http://schemas.microsoft.com/office/drawing/2014/main" id="{4A79C6AB-11C4-463E-9BE4-ED03CB86CE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xbxContent>
                            </wps:txbx>
                            <wps:bodyPr rot="0" vert="horz" wrap="square" lIns="91440" tIns="45720" rIns="91440" bIns="45720" anchor="t" anchorCtr="0">
                              <a:noAutofit/>
                            </wps:bodyPr>
                          </wps:wsp>
                        </wpg:grpSp>
                        <wps:wsp>
                          <wps:cNvPr id="28" name="文字方塊 2"/>
                          <wps:cNvSpPr txBox="1">
                            <a:spLocks noChangeArrowheads="1"/>
                          </wps:cNvSpPr>
                          <wps:spPr bwMode="auto">
                            <a:xfrm>
                              <a:off x="519953" y="1331259"/>
                              <a:ext cx="598128" cy="297180"/>
                            </a:xfrm>
                            <a:prstGeom prst="rect">
                              <a:avLst/>
                            </a:prstGeom>
                            <a:noFill/>
                            <a:ln w="9525">
                              <a:noFill/>
                              <a:miter lim="800000"/>
                              <a:headEnd/>
                              <a:tailEnd/>
                            </a:ln>
                          </wps:spPr>
                          <wps:txbx>
                            <w:txbxContent>
                              <w:p w14:paraId="3C94AAD1"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2E69FABB"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sidRPr="00833FF1">
                                  <w:rPr>
                                    <w:rFonts w:ascii="標楷體" w:eastAsia="標楷體" w:hAnsi="標楷體"/>
                                    <w:sz w:val="16"/>
                                  </w:rPr>
                                  <w:t>8.72</w:t>
                                </w:r>
                                <w:r w:rsidRPr="00833FF1">
                                  <w:rPr>
                                    <w:rFonts w:ascii="標楷體" w:eastAsia="標楷體" w:hAnsi="標楷體" w:hint="eastAsia"/>
                                    <w:sz w:val="16"/>
                                  </w:rPr>
                                  <w:t>％</w:t>
                                </w:r>
                              </w:p>
                            </w:txbxContent>
                          </wps:txbx>
                          <wps:bodyPr rot="0" vert="horz" wrap="square" lIns="91440" tIns="45720" rIns="91440" bIns="45720" anchor="t" anchorCtr="0">
                            <a:noAutofit/>
                          </wps:bodyPr>
                        </wps:wsp>
                        <wps:wsp>
                          <wps:cNvPr id="17" name="文字方塊 2"/>
                          <wps:cNvSpPr txBox="1">
                            <a:spLocks noChangeArrowheads="1"/>
                          </wps:cNvSpPr>
                          <wps:spPr bwMode="auto">
                            <a:xfrm>
                              <a:off x="2061882" y="1340223"/>
                              <a:ext cx="598128" cy="297180"/>
                            </a:xfrm>
                            <a:prstGeom prst="rect">
                              <a:avLst/>
                            </a:prstGeom>
                            <a:noFill/>
                            <a:ln w="9525">
                              <a:noFill/>
                              <a:miter lim="800000"/>
                              <a:headEnd/>
                              <a:tailEnd/>
                            </a:ln>
                          </wps:spPr>
                          <wps:txbx>
                            <w:txbxContent>
                              <w:p w14:paraId="32C49381"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3A5B7EDA"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Pr>
                                    <w:rFonts w:ascii="標楷體" w:eastAsia="標楷體" w:hAnsi="標楷體"/>
                                    <w:sz w:val="16"/>
                                  </w:rPr>
                                  <w:t>9.46</w:t>
                                </w:r>
                                <w:r w:rsidRPr="00833FF1">
                                  <w:rPr>
                                    <w:rFonts w:ascii="標楷體" w:eastAsia="標楷體" w:hAnsi="標楷體" w:hint="eastAsia"/>
                                    <w:sz w:val="16"/>
                                  </w:rPr>
                                  <w:t>％</w:t>
                                </w:r>
                              </w:p>
                            </w:txbxContent>
                          </wps:txbx>
                          <wps:bodyPr rot="0" vert="horz" wrap="square" lIns="91440" tIns="45720" rIns="91440" bIns="45720" anchor="t" anchorCtr="0">
                            <a:noAutofit/>
                          </wps:bodyPr>
                        </wps:wsp>
                        <wps:wsp>
                          <wps:cNvPr id="19" name="文字方塊 2"/>
                          <wps:cNvSpPr txBox="1">
                            <a:spLocks noChangeArrowheads="1"/>
                          </wps:cNvSpPr>
                          <wps:spPr bwMode="auto">
                            <a:xfrm>
                              <a:off x="3473823" y="1080247"/>
                              <a:ext cx="398117" cy="413385"/>
                            </a:xfrm>
                            <a:prstGeom prst="rect">
                              <a:avLst/>
                            </a:prstGeom>
                            <a:noFill/>
                            <a:ln w="9525">
                              <a:noFill/>
                              <a:miter lim="800000"/>
                              <a:headEnd/>
                              <a:tailEnd/>
                            </a:ln>
                          </wps:spPr>
                          <wps:txbx>
                            <w:txbxContent>
                              <w:p w14:paraId="631E3381" w14:textId="77777777" w:rsidR="00A72540"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w:t>
                                </w:r>
                              </w:p>
                              <w:p w14:paraId="18AAD28D" w14:textId="77777777" w:rsidR="00A72540" w:rsidRPr="00CE51BF"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年限長度</w:t>
                                </w:r>
                                <w:r>
                                  <w:rPr>
                                    <w:rFonts w:ascii="標楷體" w:eastAsia="標楷體" w:hAnsi="標楷體"/>
                                    <w:sz w:val="16"/>
                                  </w:rPr>
                                  <w:t>62.82</w:t>
                                </w:r>
                                <w:r w:rsidRPr="00833FF1">
                                  <w:rPr>
                                    <w:rFonts w:ascii="標楷體" w:eastAsia="標楷體" w:hAnsi="標楷體" w:hint="eastAsia"/>
                                    <w:sz w:val="16"/>
                                  </w:rPr>
                                  <w:t>％</w:t>
                                </w:r>
                              </w:p>
                            </w:txbxContent>
                          </wps:txbx>
                          <wps:bodyPr rot="0" vert="horz" wrap="square" lIns="91440" tIns="45720" rIns="91440" bIns="45720" anchor="t" anchorCtr="0">
                            <a:noAutofit/>
                          </wps:bodyPr>
                        </wps:wsp>
                        <wps:wsp>
                          <wps:cNvPr id="27" name="文字方塊 2"/>
                          <wps:cNvSpPr txBox="1">
                            <a:spLocks noChangeArrowheads="1"/>
                          </wps:cNvSpPr>
                          <wps:spPr bwMode="auto">
                            <a:xfrm>
                              <a:off x="5235388" y="1308847"/>
                              <a:ext cx="598128" cy="297180"/>
                            </a:xfrm>
                            <a:prstGeom prst="rect">
                              <a:avLst/>
                            </a:prstGeom>
                            <a:noFill/>
                            <a:ln w="9525">
                              <a:noFill/>
                              <a:miter lim="800000"/>
                              <a:headEnd/>
                              <a:tailEnd/>
                            </a:ln>
                          </wps:spPr>
                          <wps:txbx>
                            <w:txbxContent>
                              <w:p w14:paraId="6C5C3A45"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29345B1C"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Pr>
                                    <w:rFonts w:ascii="標楷體" w:eastAsia="標楷體" w:hAnsi="標楷體"/>
                                    <w:sz w:val="16"/>
                                  </w:rPr>
                                  <w:t>5.72</w:t>
                                </w:r>
                                <w:r w:rsidRPr="00833FF1">
                                  <w:rPr>
                                    <w:rFonts w:ascii="標楷體" w:eastAsia="標楷體" w:hAnsi="標楷體" w:hint="eastAsia"/>
                                    <w:sz w:val="16"/>
                                  </w:rPr>
                                  <w:t>％</w:t>
                                </w:r>
                              </w:p>
                            </w:txbxContent>
                          </wps:txbx>
                          <wps:bodyPr rot="0" vert="horz" wrap="square" lIns="91440" tIns="45720" rIns="91440" bIns="45720" anchor="t" anchorCtr="0">
                            <a:noAutofit/>
                          </wps:bodyPr>
                        </wps:wsp>
                      </wpg:grpSp>
                    </wpg:wgp>
                  </a:graphicData>
                </a:graphic>
                <wp14:sizeRelH relativeFrom="margin">
                  <wp14:pctWidth>0</wp14:pctWidth>
                </wp14:sizeRelH>
              </wp:anchor>
            </w:drawing>
          </mc:Choice>
          <mc:Fallback>
            <w:pict>
              <v:group w14:anchorId="0094A002" id="群組 59" o:spid="_x0000_s1049" style="position:absolute;left:0;text-align:left;margin-left:-3.15pt;margin-top:166.7pt;width:536.55pt;height:178.25pt;z-index:251770880;mso-position-horizontal-relative:margin;mso-width-relative:margin" coordorigin="304" coordsize="68143,22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">
                <v:shape id="_x0000_s1050" type="#_x0000_t202" style="position:absolute;left:3429;top:19812;width:65018;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3905BF7" w14:textId="77777777" w:rsidR="00A72540" w:rsidRDefault="00A72540" w:rsidP="00660E98">
                        <w:pPr>
                          <w:spacing w:line="240" w:lineRule="exact"/>
                        </w:pPr>
                        <w:r w:rsidRPr="00334F9C">
                          <w:rPr>
                            <w:rFonts w:ascii="標楷體" w:eastAsia="標楷體" w:hAnsi="標楷體" w:hint="eastAsia"/>
                            <w:sz w:val="18"/>
                          </w:rPr>
                          <w:t>資料來源：整理自台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v:textbox>
                </v:shape>
                <v:group id="群組 2090288716" o:spid="_x0000_s1051" style="position:absolute;left:304;width:65123;height:22637" coordsize="65122,22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">
                  <v:shape id="_x0000_s1052" type="#_x0000_t202" style="position:absolute;width:6444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34251050" w14:textId="77777777" w:rsidR="00A72540" w:rsidRDefault="00A72540" w:rsidP="00660E98">
                          <w:pPr>
                            <w:spacing w:line="240" w:lineRule="exact"/>
                            <w:jc w:val="center"/>
                          </w:pPr>
                          <w:r>
                            <w:rPr>
                              <w:rFonts w:ascii="標楷體" w:eastAsia="標楷體" w:hAnsi="標楷體" w:hint="eastAsia"/>
                              <w:b/>
                            </w:rPr>
                            <w:t>圖</w:t>
                          </w:r>
                          <w:r>
                            <w:rPr>
                              <w:rFonts w:ascii="標楷體" w:eastAsia="標楷體" w:hAnsi="標楷體"/>
                              <w:b/>
                            </w:rPr>
                            <w:t>4</w:t>
                          </w:r>
                          <w:r w:rsidRPr="003B6C49">
                            <w:rPr>
                              <w:rFonts w:ascii="標楷體" w:eastAsia="標楷體" w:hAnsi="標楷體" w:hint="eastAsia"/>
                              <w:b/>
                            </w:rPr>
                            <w:t xml:space="preserve"> </w:t>
                          </w:r>
                          <w:r w:rsidRPr="003B6C49">
                            <w:rPr>
                              <w:rFonts w:ascii="標楷體" w:eastAsia="標楷體" w:hAnsi="標楷體"/>
                              <w:b/>
                            </w:rPr>
                            <w:t xml:space="preserve"> </w:t>
                          </w:r>
                          <w:r w:rsidRPr="00DD4F99">
                            <w:rPr>
                              <w:rFonts w:ascii="標楷體" w:eastAsia="標楷體" w:hAnsi="標楷體" w:hint="eastAsia"/>
                              <w:b/>
                            </w:rPr>
                            <w:t>113年底屬高漏水風險自來水管線逾使用年限情形</w:t>
                          </w:r>
                        </w:p>
                      </w:txbxContent>
                    </v:textbox>
                  </v:shape>
                  <v:group id="群組 10" o:spid="_x0000_s1053" style="position:absolute;left:537;top:2286;width:64585;height:20351" coordorigin=",-381" coordsize="64589,20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_x0000_s1054" type="#_x0000_t202" style="position:absolute;top:-163;width:15125;height:17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0CEF9107" w14:textId="77777777" w:rsidR="00A72540" w:rsidRDefault="00A72540" w:rsidP="00660E98">
                            <w:pPr>
                              <w:widowControl/>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預力混凝土管</w:t>
                            </w:r>
                          </w:p>
                          <w:p w14:paraId="5D9B635A" w14:textId="77777777" w:rsidR="00A72540" w:rsidRPr="000F0C66" w:rsidRDefault="00A72540" w:rsidP="00660E98">
                            <w:pPr>
                              <w:widowControl/>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（PSCP）</w:t>
                            </w:r>
                          </w:p>
                          <w:p w14:paraId="2D3F5B2C" w14:textId="77777777" w:rsidR="00A72540" w:rsidRPr="000F0C66" w:rsidRDefault="00A72540" w:rsidP="00660E98">
                            <w:r>
                              <w:rPr>
                                <w:noProof/>
                              </w:rPr>
                              <w:drawing>
                                <wp:inline distT="0" distB="0" distL="0" distR="0" wp14:anchorId="72997AE7" wp14:editId="3D8EB55D">
                                  <wp:extent cx="1343527" cy="1231232"/>
                                  <wp:effectExtent l="0" t="0" r="0" b="7620"/>
                                  <wp:docPr id="52" name="圖表 52">
                                    <a:extLst xmlns:a="http://schemas.openxmlformats.org/drawingml/2006/main">
                                      <a:ext uri="{FF2B5EF4-FFF2-40B4-BE49-F238E27FC236}">
                                        <a16:creationId xmlns:a16="http://schemas.microsoft.com/office/drawing/2014/main" id="{92942B2A-396E-47BB-9F8E-D89679E4D3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xbxContent>
                      </v:textbox>
                    </v:shape>
                    <v:shape id="_x0000_s1055" type="#_x0000_t202" style="position:absolute;left:15149;top:-108;width:15945;height:17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928CC41" w14:textId="77777777" w:rsidR="00A72540" w:rsidRDefault="00A72540" w:rsidP="00660E98">
                            <w:pPr>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聚氯乙烯塑膠管</w:t>
                            </w:r>
                          </w:p>
                          <w:p w14:paraId="0D30B794" w14:textId="77777777" w:rsidR="00A72540" w:rsidRDefault="00A72540" w:rsidP="00660E98">
                            <w:pPr>
                              <w:spacing w:line="240" w:lineRule="exact"/>
                              <w:jc w:val="center"/>
                              <w:rPr>
                                <w:rFonts w:ascii="標楷體" w:eastAsia="標楷體" w:hAnsi="標楷體" w:cs="新細明體"/>
                                <w:color w:val="000000"/>
                                <w:kern w:val="0"/>
                                <w:sz w:val="20"/>
                                <w:szCs w:val="20"/>
                              </w:rPr>
                            </w:pPr>
                            <w:r w:rsidRPr="000F0C66">
                              <w:rPr>
                                <w:rFonts w:ascii="標楷體" w:eastAsia="標楷體" w:hAnsi="標楷體" w:cs="新細明體" w:hint="eastAsia"/>
                                <w:color w:val="000000"/>
                                <w:kern w:val="0"/>
                                <w:sz w:val="20"/>
                                <w:szCs w:val="20"/>
                              </w:rPr>
                              <w:t>（PVCP）</w:t>
                            </w:r>
                          </w:p>
                          <w:p w14:paraId="20FF53B4" w14:textId="77777777" w:rsidR="00A72540" w:rsidRPr="000F0C66" w:rsidRDefault="00A72540" w:rsidP="00660E98">
                            <w:pPr>
                              <w:jc w:val="center"/>
                            </w:pPr>
                            <w:r>
                              <w:rPr>
                                <w:noProof/>
                              </w:rPr>
                              <w:drawing>
                                <wp:inline distT="0" distB="0" distL="0" distR="0" wp14:anchorId="7E3AD6EF" wp14:editId="24AC5C63">
                                  <wp:extent cx="1231232" cy="1235242"/>
                                  <wp:effectExtent l="0" t="0" r="7620" b="3175"/>
                                  <wp:docPr id="56" name="圖表 56">
                                    <a:extLst xmlns:a="http://schemas.openxmlformats.org/drawingml/2006/main">
                                      <a:ext uri="{FF2B5EF4-FFF2-40B4-BE49-F238E27FC236}">
                                        <a16:creationId xmlns:a16="http://schemas.microsoft.com/office/drawing/2014/main" id="{FA7522D5-3470-4D90-A81A-28ED8BAB0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xbxContent>
                      </v:textbox>
                    </v:shape>
                    <v:shape id="_x0000_s1056" type="#_x0000_t202" style="position:absolute;left:30295;top:-238;width:16920;height:20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7258C1C5" w14:textId="77777777" w:rsidR="00A72540" w:rsidRPr="008010F3" w:rsidRDefault="00A72540" w:rsidP="00141D14">
                            <w:pPr>
                              <w:spacing w:line="240" w:lineRule="exact"/>
                              <w:jc w:val="center"/>
                              <w:rPr>
                                <w:rFonts w:ascii="標楷體" w:eastAsia="標楷體" w:hAnsi="標楷體" w:cs="新細明體"/>
                                <w:color w:val="000000"/>
                                <w:spacing w:val="-16"/>
                                <w:kern w:val="0"/>
                                <w:sz w:val="20"/>
                                <w:szCs w:val="20"/>
                              </w:rPr>
                            </w:pPr>
                            <w:r w:rsidRPr="008010F3">
                              <w:rPr>
                                <w:rFonts w:ascii="標楷體" w:eastAsia="標楷體" w:hAnsi="標楷體" w:cs="新細明體" w:hint="eastAsia"/>
                                <w:color w:val="000000"/>
                                <w:spacing w:val="-16"/>
                                <w:kern w:val="0"/>
                                <w:sz w:val="20"/>
                                <w:szCs w:val="20"/>
                              </w:rPr>
                              <w:t>丙烯</w:t>
                            </w:r>
                            <w:proofErr w:type="gramStart"/>
                            <w:r w:rsidRPr="008010F3">
                              <w:rPr>
                                <w:rFonts w:ascii="標楷體" w:eastAsia="標楷體" w:hAnsi="標楷體" w:cs="新細明體" w:hint="eastAsia"/>
                                <w:color w:val="000000"/>
                                <w:spacing w:val="-16"/>
                                <w:kern w:val="0"/>
                                <w:sz w:val="20"/>
                                <w:szCs w:val="20"/>
                              </w:rPr>
                              <w:t>睛</w:t>
                            </w:r>
                            <w:proofErr w:type="gramEnd"/>
                            <w:r w:rsidRPr="008010F3">
                              <w:rPr>
                                <w:rFonts w:ascii="標楷體" w:eastAsia="標楷體" w:hAnsi="標楷體" w:cs="新細明體" w:hint="eastAsia"/>
                                <w:color w:val="000000"/>
                                <w:spacing w:val="-16"/>
                                <w:kern w:val="0"/>
                                <w:sz w:val="20"/>
                                <w:szCs w:val="20"/>
                              </w:rPr>
                              <w:t>－丁二烯－苯乙烯塑膠管</w:t>
                            </w:r>
                          </w:p>
                          <w:p w14:paraId="520E871F" w14:textId="77777777" w:rsidR="00A72540" w:rsidRPr="00AE1ADB" w:rsidRDefault="00A72540" w:rsidP="00141D14">
                            <w:pPr>
                              <w:spacing w:line="240" w:lineRule="exact"/>
                              <w:ind w:firstLineChars="400" w:firstLine="800"/>
                              <w:rPr>
                                <w:rFonts w:ascii="標楷體" w:eastAsia="標楷體" w:hAnsi="標楷體" w:cs="新細明體"/>
                                <w:color w:val="000000"/>
                                <w:kern w:val="0"/>
                                <w:sz w:val="20"/>
                                <w:szCs w:val="20"/>
                              </w:rPr>
                            </w:pPr>
                            <w:r w:rsidRPr="00AE1ADB">
                              <w:rPr>
                                <w:rFonts w:ascii="標楷體" w:eastAsia="標楷體" w:hAnsi="標楷體" w:cs="新細明體" w:hint="eastAsia"/>
                                <w:color w:val="000000"/>
                                <w:kern w:val="0"/>
                                <w:sz w:val="20"/>
                                <w:szCs w:val="20"/>
                              </w:rPr>
                              <w:t>（ABSP）</w:t>
                            </w:r>
                          </w:p>
                          <w:p w14:paraId="1262811D" w14:textId="77777777" w:rsidR="00A72540" w:rsidRPr="000F0C66" w:rsidRDefault="00A72540" w:rsidP="00660E98">
                            <w:r>
                              <w:rPr>
                                <w:noProof/>
                              </w:rPr>
                              <w:drawing>
                                <wp:inline distT="0" distB="0" distL="0" distR="0" wp14:anchorId="67FFE8A2" wp14:editId="2AE0FE9C">
                                  <wp:extent cx="1442913" cy="1287145"/>
                                  <wp:effectExtent l="0" t="0" r="5080" b="8255"/>
                                  <wp:docPr id="57" name="圖表 57">
                                    <a:extLst xmlns:a="http://schemas.openxmlformats.org/drawingml/2006/main">
                                      <a:ext uri="{FF2B5EF4-FFF2-40B4-BE49-F238E27FC236}">
                                        <a16:creationId xmlns:a16="http://schemas.microsoft.com/office/drawing/2014/main" id="{B21AA896-B593-4D98-82E7-F39CC0F4B2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v:textbox>
                    </v:shape>
                    <v:shape id="_x0000_s1057" type="#_x0000_t202" style="position:absolute;left:47215;top:-381;width:17374;height:20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2DA6A5C7" w14:textId="77777777" w:rsidR="00A72540" w:rsidRPr="008010F3" w:rsidRDefault="00A72540" w:rsidP="00826A2D">
                            <w:pPr>
                              <w:spacing w:line="240" w:lineRule="exact"/>
                              <w:ind w:leftChars="-20" w:left="-48"/>
                              <w:jc w:val="center"/>
                              <w:rPr>
                                <w:rFonts w:ascii="標楷體" w:eastAsia="標楷體" w:hAnsi="標楷體" w:cs="新細明體"/>
                                <w:color w:val="000000"/>
                                <w:spacing w:val="-10"/>
                                <w:kern w:val="0"/>
                                <w:sz w:val="20"/>
                                <w:szCs w:val="20"/>
                              </w:rPr>
                            </w:pPr>
                            <w:r w:rsidRPr="008010F3">
                              <w:rPr>
                                <w:rFonts w:ascii="標楷體" w:eastAsia="標楷體" w:hAnsi="標楷體" w:cs="新細明體" w:hint="eastAsia"/>
                                <w:color w:val="000000"/>
                                <w:spacing w:val="-10"/>
                                <w:kern w:val="0"/>
                                <w:sz w:val="20"/>
                                <w:szCs w:val="20"/>
                              </w:rPr>
                              <w:t>內襯聚乙烯之聚氯乙烯塑膠管</w:t>
                            </w:r>
                          </w:p>
                          <w:p w14:paraId="6D328FA4" w14:textId="23A25EE8" w:rsidR="00A72540" w:rsidRDefault="00826A2D" w:rsidP="00F02D08">
                            <w:pPr>
                              <w:spacing w:line="240" w:lineRule="exact"/>
                              <w:ind w:leftChars="-20" w:left="-48"/>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r w:rsidR="00A72540" w:rsidRPr="00AE1ADB">
                              <w:rPr>
                                <w:rFonts w:ascii="標楷體" w:eastAsia="標楷體" w:hAnsi="標楷體" w:cs="新細明體" w:hint="eastAsia"/>
                                <w:color w:val="000000"/>
                                <w:kern w:val="0"/>
                                <w:sz w:val="20"/>
                                <w:szCs w:val="20"/>
                              </w:rPr>
                              <w:t>（PVC-PEP）</w:t>
                            </w:r>
                          </w:p>
                          <w:p w14:paraId="47BD8A4D" w14:textId="77777777" w:rsidR="00A72540" w:rsidRPr="000F0C66" w:rsidRDefault="00A72540" w:rsidP="00660E98">
                            <w:r>
                              <w:rPr>
                                <w:noProof/>
                              </w:rPr>
                              <w:drawing>
                                <wp:inline distT="0" distB="0" distL="0" distR="0" wp14:anchorId="4D6F9266" wp14:editId="565C0D28">
                                  <wp:extent cx="1383527" cy="1238885"/>
                                  <wp:effectExtent l="0" t="0" r="7620" b="0"/>
                                  <wp:docPr id="58" name="圖表 58">
                                    <a:extLst xmlns:a="http://schemas.openxmlformats.org/drawingml/2006/main">
                                      <a:ext uri="{FF2B5EF4-FFF2-40B4-BE49-F238E27FC236}">
                                        <a16:creationId xmlns:a16="http://schemas.microsoft.com/office/drawing/2014/main" id="{4A79C6AB-11C4-463E-9BE4-ED03CB86CE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xbxContent>
                      </v:textbox>
                    </v:shape>
                  </v:group>
                  <v:shape id="_x0000_s1058" type="#_x0000_t202" style="position:absolute;left:5199;top:13312;width:598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94AAD1"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2E69FABB"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sidRPr="00833FF1">
                            <w:rPr>
                              <w:rFonts w:ascii="標楷體" w:eastAsia="標楷體" w:hAnsi="標楷體"/>
                              <w:sz w:val="16"/>
                            </w:rPr>
                            <w:t>8.72</w:t>
                          </w:r>
                          <w:r w:rsidRPr="00833FF1">
                            <w:rPr>
                              <w:rFonts w:ascii="標楷體" w:eastAsia="標楷體" w:hAnsi="標楷體" w:hint="eastAsia"/>
                              <w:sz w:val="16"/>
                            </w:rPr>
                            <w:t>％</w:t>
                          </w:r>
                        </w:p>
                      </w:txbxContent>
                    </v:textbox>
                  </v:shape>
                  <v:shape id="_x0000_s1059" type="#_x0000_t202" style="position:absolute;left:20618;top:13402;width:598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32C49381"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3A5B7EDA"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Pr>
                              <w:rFonts w:ascii="標楷體" w:eastAsia="標楷體" w:hAnsi="標楷體"/>
                              <w:sz w:val="16"/>
                            </w:rPr>
                            <w:t>9.46</w:t>
                          </w:r>
                          <w:r w:rsidRPr="00833FF1">
                            <w:rPr>
                              <w:rFonts w:ascii="標楷體" w:eastAsia="標楷體" w:hAnsi="標楷體" w:hint="eastAsia"/>
                              <w:sz w:val="16"/>
                            </w:rPr>
                            <w:t>％</w:t>
                          </w:r>
                        </w:p>
                      </w:txbxContent>
                    </v:textbox>
                  </v:shape>
                  <v:shape id="_x0000_s1060" type="#_x0000_t202" style="position:absolute;left:34738;top:10802;width:3981;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631E3381" w14:textId="77777777" w:rsidR="00A72540"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w:t>
                          </w:r>
                        </w:p>
                        <w:p w14:paraId="18AAD28D" w14:textId="77777777" w:rsidR="00A72540" w:rsidRPr="00CE51BF"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年限長度</w:t>
                          </w:r>
                          <w:r>
                            <w:rPr>
                              <w:rFonts w:ascii="標楷體" w:eastAsia="標楷體" w:hAnsi="標楷體"/>
                              <w:sz w:val="16"/>
                            </w:rPr>
                            <w:t>62.82</w:t>
                          </w:r>
                          <w:r w:rsidRPr="00833FF1">
                            <w:rPr>
                              <w:rFonts w:ascii="標楷體" w:eastAsia="標楷體" w:hAnsi="標楷體" w:hint="eastAsia"/>
                              <w:sz w:val="16"/>
                            </w:rPr>
                            <w:t>％</w:t>
                          </w:r>
                        </w:p>
                      </w:txbxContent>
                    </v:textbox>
                  </v:shape>
                  <v:shape id="_x0000_s1061" type="#_x0000_t202" style="position:absolute;left:52353;top:13088;width:598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C5C3A45" w14:textId="77777777" w:rsidR="00A72540" w:rsidRPr="00833FF1" w:rsidRDefault="00A72540" w:rsidP="00660E98">
                          <w:pPr>
                            <w:spacing w:line="160" w:lineRule="exact"/>
                            <w:ind w:leftChars="-50" w:left="-120" w:rightChars="-50" w:right="-120"/>
                            <w:jc w:val="both"/>
                            <w:rPr>
                              <w:rFonts w:ascii="標楷體" w:eastAsia="標楷體" w:hAnsi="標楷體"/>
                              <w:spacing w:val="-20"/>
                              <w:sz w:val="16"/>
                            </w:rPr>
                          </w:pPr>
                          <w:r w:rsidRPr="00833FF1">
                            <w:rPr>
                              <w:rFonts w:ascii="標楷體" w:eastAsia="標楷體" w:hAnsi="標楷體" w:hint="eastAsia"/>
                              <w:spacing w:val="-20"/>
                              <w:sz w:val="16"/>
                            </w:rPr>
                            <w:t>逾使用年限長度</w:t>
                          </w:r>
                        </w:p>
                        <w:p w14:paraId="29345B1C" w14:textId="77777777" w:rsidR="00A72540" w:rsidRPr="00833FF1" w:rsidRDefault="00A72540" w:rsidP="00660E98">
                          <w:pPr>
                            <w:spacing w:line="160" w:lineRule="exact"/>
                            <w:jc w:val="center"/>
                            <w:rPr>
                              <w:rFonts w:ascii="標楷體" w:eastAsia="標楷體" w:hAnsi="標楷體"/>
                              <w:sz w:val="16"/>
                            </w:rPr>
                          </w:pPr>
                          <w:r w:rsidRPr="00833FF1">
                            <w:rPr>
                              <w:rFonts w:ascii="標楷體" w:eastAsia="標楷體" w:hAnsi="標楷體" w:hint="eastAsia"/>
                              <w:sz w:val="16"/>
                            </w:rPr>
                            <w:t>9</w:t>
                          </w:r>
                          <w:r>
                            <w:rPr>
                              <w:rFonts w:ascii="標楷體" w:eastAsia="標楷體" w:hAnsi="標楷體"/>
                              <w:sz w:val="16"/>
                            </w:rPr>
                            <w:t>5.72</w:t>
                          </w:r>
                          <w:r w:rsidRPr="00833FF1">
                            <w:rPr>
                              <w:rFonts w:ascii="標楷體" w:eastAsia="標楷體" w:hAnsi="標楷體" w:hint="eastAsia"/>
                              <w:sz w:val="16"/>
                            </w:rPr>
                            <w:t>％</w:t>
                          </w:r>
                        </w:p>
                      </w:txbxContent>
                    </v:textbox>
                  </v:shape>
                </v:group>
                <w10:wrap type="square" anchorx="margin"/>
              </v:group>
            </w:pict>
          </mc:Fallback>
        </mc:AlternateContent>
      </w:r>
      <w:r w:rsidR="00C15987" w:rsidRPr="005401D9">
        <w:rPr>
          <w:rFonts w:ascii="標楷體" w:eastAsia="標楷體" w:hAnsi="標楷體" w:hint="eastAsia"/>
          <w:color w:val="000000" w:themeColor="text1"/>
          <w:spacing w:val="-2"/>
          <w:szCs w:val="24"/>
        </w:rPr>
        <w:t>中編列預算約490億元，預計</w:t>
      </w:r>
      <w:proofErr w:type="gramStart"/>
      <w:r w:rsidR="00C15987" w:rsidRPr="005401D9">
        <w:rPr>
          <w:rFonts w:ascii="標楷體" w:eastAsia="標楷體" w:hAnsi="標楷體" w:hint="eastAsia"/>
          <w:color w:val="000000" w:themeColor="text1"/>
          <w:spacing w:val="-2"/>
          <w:szCs w:val="24"/>
        </w:rPr>
        <w:t>汰</w:t>
      </w:r>
      <w:proofErr w:type="gramEnd"/>
      <w:r w:rsidR="00C15987" w:rsidRPr="005401D9">
        <w:rPr>
          <w:rFonts w:ascii="標楷體" w:eastAsia="標楷體" w:hAnsi="標楷體" w:hint="eastAsia"/>
          <w:color w:val="000000" w:themeColor="text1"/>
          <w:spacing w:val="-2"/>
          <w:szCs w:val="24"/>
        </w:rPr>
        <w:t>換管</w:t>
      </w:r>
      <w:r w:rsidR="00FF256F" w:rsidRPr="005401D9">
        <w:rPr>
          <w:rFonts w:ascii="標楷體" w:eastAsia="標楷體" w:hAnsi="標楷體" w:hint="eastAsia"/>
          <w:color w:val="000000" w:themeColor="text1"/>
          <w:spacing w:val="-2"/>
          <w:szCs w:val="24"/>
        </w:rPr>
        <w:t>線</w:t>
      </w:r>
      <w:r w:rsidR="00C15987" w:rsidRPr="005401D9">
        <w:rPr>
          <w:rFonts w:ascii="標楷體" w:eastAsia="標楷體" w:hAnsi="標楷體" w:hint="eastAsia"/>
          <w:color w:val="000000" w:themeColor="text1"/>
          <w:spacing w:val="-2"/>
          <w:szCs w:val="24"/>
        </w:rPr>
        <w:t>5,681公里，</w:t>
      </w:r>
      <w:r w:rsidR="004A5CCF" w:rsidRPr="005401D9">
        <w:rPr>
          <w:rFonts w:ascii="標楷體" w:eastAsia="標楷體" w:hAnsi="標楷體" w:hint="eastAsia"/>
          <w:color w:val="000000" w:themeColor="text1"/>
          <w:spacing w:val="-2"/>
          <w:szCs w:val="24"/>
        </w:rPr>
        <w:t>並</w:t>
      </w:r>
      <w:r w:rsidR="00C15987" w:rsidRPr="005401D9">
        <w:rPr>
          <w:rFonts w:ascii="標楷體" w:eastAsia="標楷體" w:hAnsi="標楷體" w:hint="eastAsia"/>
          <w:color w:val="000000" w:themeColor="text1"/>
          <w:spacing w:val="-2"/>
          <w:szCs w:val="24"/>
        </w:rPr>
        <w:t>持續</w:t>
      </w:r>
      <w:proofErr w:type="gramStart"/>
      <w:r w:rsidR="00C15987" w:rsidRPr="005401D9">
        <w:rPr>
          <w:rFonts w:ascii="標楷體" w:eastAsia="標楷體" w:hAnsi="標楷體" w:hint="eastAsia"/>
          <w:color w:val="000000" w:themeColor="text1"/>
          <w:spacing w:val="-2"/>
          <w:szCs w:val="24"/>
        </w:rPr>
        <w:t>提升管網韌性</w:t>
      </w:r>
      <w:proofErr w:type="gramEnd"/>
      <w:r w:rsidR="00C15987" w:rsidRPr="005401D9">
        <w:rPr>
          <w:rFonts w:ascii="標楷體" w:eastAsia="標楷體" w:hAnsi="標楷體" w:hint="eastAsia"/>
          <w:color w:val="000000" w:themeColor="text1"/>
          <w:spacing w:val="-2"/>
          <w:szCs w:val="24"/>
        </w:rPr>
        <w:t>，</w:t>
      </w:r>
      <w:proofErr w:type="gramStart"/>
      <w:r w:rsidR="00C15987" w:rsidRPr="005401D9">
        <w:rPr>
          <w:rFonts w:ascii="標楷體" w:eastAsia="標楷體" w:hAnsi="標楷體" w:hint="eastAsia"/>
          <w:color w:val="000000" w:themeColor="text1"/>
          <w:spacing w:val="-2"/>
          <w:szCs w:val="24"/>
        </w:rPr>
        <w:t>確保降漏成效</w:t>
      </w:r>
      <w:proofErr w:type="gramEnd"/>
      <w:r w:rsidR="00C15987" w:rsidRPr="005401D9">
        <w:rPr>
          <w:rFonts w:ascii="標楷體" w:eastAsia="標楷體" w:hAnsi="標楷體" w:hint="eastAsia"/>
          <w:color w:val="000000" w:themeColor="text1"/>
          <w:spacing w:val="-2"/>
          <w:szCs w:val="24"/>
        </w:rPr>
        <w:t>之達成。</w:t>
      </w:r>
    </w:p>
    <w:p w14:paraId="0050185F" w14:textId="618B9D0E" w:rsidR="00627D11" w:rsidRPr="005401D9" w:rsidRDefault="009927D0" w:rsidP="009927D0">
      <w:pPr>
        <w:overflowPunct w:val="0"/>
        <w:spacing w:beforeLines="30" w:before="108" w:line="516" w:lineRule="exact"/>
        <w:ind w:firstLineChars="600" w:firstLine="1440"/>
        <w:jc w:val="both"/>
        <w:rPr>
          <w:rFonts w:ascii="標楷體" w:eastAsia="標楷體" w:hAnsi="標楷體"/>
          <w:color w:val="000000" w:themeColor="text1"/>
          <w:spacing w:val="-2"/>
          <w:szCs w:val="24"/>
        </w:rPr>
      </w:pPr>
      <w:r w:rsidRPr="005401D9">
        <w:rPr>
          <w:rFonts w:ascii="標楷體" w:eastAsia="標楷體" w:hAnsi="標楷體"/>
          <w:noProof/>
          <w:color w:val="000000" w:themeColor="text1"/>
          <w:szCs w:val="24"/>
        </w:rPr>
        <mc:AlternateContent>
          <mc:Choice Requires="wps">
            <w:drawing>
              <wp:anchor distT="45720" distB="45720" distL="114300" distR="114300" simplePos="0" relativeHeight="251774976" behindDoc="0" locked="0" layoutInCell="1" allowOverlap="1" wp14:anchorId="7A20BE78" wp14:editId="7287E6BC">
                <wp:simplePos x="0" y="0"/>
                <wp:positionH relativeFrom="margin">
                  <wp:posOffset>2095500</wp:posOffset>
                </wp:positionH>
                <wp:positionV relativeFrom="paragraph">
                  <wp:posOffset>3937000</wp:posOffset>
                </wp:positionV>
                <wp:extent cx="4537075" cy="2966720"/>
                <wp:effectExtent l="0" t="0" r="0" b="508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7075" cy="2966720"/>
                        </a:xfrm>
                        <a:prstGeom prst="rect">
                          <a:avLst/>
                        </a:prstGeom>
                        <a:solidFill>
                          <a:srgbClr val="FFFFFF"/>
                        </a:solidFill>
                        <a:ln w="9525">
                          <a:noFill/>
                          <a:miter lim="800000"/>
                          <a:headEnd/>
                          <a:tailEnd/>
                        </a:ln>
                      </wps:spPr>
                      <wps:txbx>
                        <w:txbxContent>
                          <w:p w14:paraId="3B7EF585" w14:textId="77777777" w:rsidR="009927D0" w:rsidRPr="00B6167F" w:rsidRDefault="009927D0" w:rsidP="009927D0">
                            <w:pPr>
                              <w:spacing w:line="240" w:lineRule="exact"/>
                              <w:jc w:val="center"/>
                              <w:rPr>
                                <w:rFonts w:ascii="標楷體" w:eastAsia="標楷體" w:hAnsi="標楷體"/>
                                <w:b/>
                              </w:rPr>
                            </w:pPr>
                            <w:r w:rsidRPr="00B6167F">
                              <w:rPr>
                                <w:rFonts w:ascii="標楷體" w:eastAsia="標楷體" w:hAnsi="標楷體" w:hint="eastAsia"/>
                                <w:b/>
                              </w:rPr>
                              <w:t>圖</w:t>
                            </w:r>
                            <w:r>
                              <w:rPr>
                                <w:rFonts w:ascii="標楷體" w:eastAsia="標楷體" w:hAnsi="標楷體"/>
                                <w:b/>
                              </w:rPr>
                              <w:t>5</w:t>
                            </w:r>
                            <w:r w:rsidRPr="00B6167F">
                              <w:rPr>
                                <w:rFonts w:ascii="標楷體" w:eastAsia="標楷體" w:hAnsi="標楷體" w:hint="eastAsia"/>
                                <w:b/>
                              </w:rPr>
                              <w:t xml:space="preserve"> </w:t>
                            </w:r>
                            <w:r w:rsidRPr="00B6167F">
                              <w:rPr>
                                <w:rFonts w:ascii="標楷體" w:eastAsia="標楷體" w:hAnsi="標楷體"/>
                                <w:b/>
                              </w:rPr>
                              <w:t xml:space="preserve"> </w:t>
                            </w:r>
                            <w:r w:rsidRPr="00B6167F">
                              <w:rPr>
                                <w:rFonts w:ascii="標楷體" w:eastAsia="標楷體" w:hAnsi="標楷體" w:hint="eastAsia"/>
                                <w:b/>
                              </w:rPr>
                              <w:t>漏水自動偵測大數據分析示意</w:t>
                            </w:r>
                          </w:p>
                          <w:p w14:paraId="109DAFFC" w14:textId="77777777" w:rsidR="009927D0" w:rsidRDefault="009927D0" w:rsidP="009927D0">
                            <w:r>
                              <w:rPr>
                                <w:noProof/>
                              </w:rPr>
                              <w:drawing>
                                <wp:inline distT="0" distB="0" distL="0" distR="0" wp14:anchorId="7FA70A04" wp14:editId="46382540">
                                  <wp:extent cx="4274820" cy="2484755"/>
                                  <wp:effectExtent l="0" t="0" r="0" b="0"/>
                                  <wp:docPr id="2090288750" name="圖片 209028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ADA.jpg"/>
                                          <pic:cNvPicPr/>
                                        </pic:nvPicPr>
                                        <pic:blipFill>
                                          <a:blip r:embed="rId17">
                                            <a:extLst>
                                              <a:ext uri="{28A0092B-C50C-407E-A947-70E740481C1C}">
                                                <a14:useLocalDpi xmlns:a14="http://schemas.microsoft.com/office/drawing/2010/main" val="0"/>
                                              </a:ext>
                                            </a:extLst>
                                          </a:blip>
                                          <a:stretch>
                                            <a:fillRect/>
                                          </a:stretch>
                                        </pic:blipFill>
                                        <pic:spPr>
                                          <a:xfrm>
                                            <a:off x="0" y="0"/>
                                            <a:ext cx="4275209" cy="2484981"/>
                                          </a:xfrm>
                                          <a:prstGeom prst="rect">
                                            <a:avLst/>
                                          </a:prstGeom>
                                        </pic:spPr>
                                      </pic:pic>
                                    </a:graphicData>
                                  </a:graphic>
                                </wp:inline>
                              </w:drawing>
                            </w:r>
                          </w:p>
                          <w:p w14:paraId="0C7500A9" w14:textId="77777777" w:rsidR="009927D0" w:rsidRDefault="009927D0" w:rsidP="009927D0">
                            <w:pPr>
                              <w:spacing w:line="240" w:lineRule="exact"/>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20BE78" id="_x0000_s1062" type="#_x0000_t202" style="position:absolute;left:0;text-align:left;margin-left:165pt;margin-top:310pt;width:357.25pt;height:233.6pt;z-index:251774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" stroked="f">
                <v:textbox>
                  <w:txbxContent>
                    <w:p w14:paraId="3B7EF585" w14:textId="77777777" w:rsidR="009927D0" w:rsidRPr="00B6167F" w:rsidRDefault="009927D0" w:rsidP="009927D0">
                      <w:pPr>
                        <w:spacing w:line="240" w:lineRule="exact"/>
                        <w:jc w:val="center"/>
                        <w:rPr>
                          <w:rFonts w:ascii="標楷體" w:eastAsia="標楷體" w:hAnsi="標楷體"/>
                          <w:b/>
                        </w:rPr>
                      </w:pPr>
                      <w:r w:rsidRPr="00B6167F">
                        <w:rPr>
                          <w:rFonts w:ascii="標楷體" w:eastAsia="標楷體" w:hAnsi="標楷體" w:hint="eastAsia"/>
                          <w:b/>
                        </w:rPr>
                        <w:t>圖</w:t>
                      </w:r>
                      <w:r>
                        <w:rPr>
                          <w:rFonts w:ascii="標楷體" w:eastAsia="標楷體" w:hAnsi="標楷體"/>
                          <w:b/>
                        </w:rPr>
                        <w:t>5</w:t>
                      </w:r>
                      <w:r w:rsidRPr="00B6167F">
                        <w:rPr>
                          <w:rFonts w:ascii="標楷體" w:eastAsia="標楷體" w:hAnsi="標楷體" w:hint="eastAsia"/>
                          <w:b/>
                        </w:rPr>
                        <w:t xml:space="preserve"> </w:t>
                      </w:r>
                      <w:r w:rsidRPr="00B6167F">
                        <w:rPr>
                          <w:rFonts w:ascii="標楷體" w:eastAsia="標楷體" w:hAnsi="標楷體"/>
                          <w:b/>
                        </w:rPr>
                        <w:t xml:space="preserve"> </w:t>
                      </w:r>
                      <w:r w:rsidRPr="00B6167F">
                        <w:rPr>
                          <w:rFonts w:ascii="標楷體" w:eastAsia="標楷體" w:hAnsi="標楷體" w:hint="eastAsia"/>
                          <w:b/>
                        </w:rPr>
                        <w:t>漏水自動偵測大數據分析示意</w:t>
                      </w:r>
                    </w:p>
                    <w:p w14:paraId="109DAFFC" w14:textId="77777777" w:rsidR="009927D0" w:rsidRDefault="009927D0" w:rsidP="009927D0">
                      <w:r>
                        <w:rPr>
                          <w:noProof/>
                        </w:rPr>
                        <w:drawing>
                          <wp:inline distT="0" distB="0" distL="0" distR="0" wp14:anchorId="7FA70A04" wp14:editId="46382540">
                            <wp:extent cx="4274820" cy="2484755"/>
                            <wp:effectExtent l="0" t="0" r="0" b="0"/>
                            <wp:docPr id="2090288750" name="圖片 2090288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ADA.jpg"/>
                                    <pic:cNvPicPr/>
                                  </pic:nvPicPr>
                                  <pic:blipFill>
                                    <a:blip r:embed="rId17">
                                      <a:extLst>
                                        <a:ext uri="{28A0092B-C50C-407E-A947-70E740481C1C}">
                                          <a14:useLocalDpi xmlns:a14="http://schemas.microsoft.com/office/drawing/2010/main" val="0"/>
                                        </a:ext>
                                      </a:extLst>
                                    </a:blip>
                                    <a:stretch>
                                      <a:fillRect/>
                                    </a:stretch>
                                  </pic:blipFill>
                                  <pic:spPr>
                                    <a:xfrm>
                                      <a:off x="0" y="0"/>
                                      <a:ext cx="4275209" cy="2484981"/>
                                    </a:xfrm>
                                    <a:prstGeom prst="rect">
                                      <a:avLst/>
                                    </a:prstGeom>
                                  </pic:spPr>
                                </pic:pic>
                              </a:graphicData>
                            </a:graphic>
                          </wp:inline>
                        </w:drawing>
                      </w:r>
                    </w:p>
                    <w:p w14:paraId="0C7500A9" w14:textId="77777777" w:rsidR="009927D0" w:rsidRDefault="009927D0" w:rsidP="009927D0">
                      <w:pPr>
                        <w:spacing w:line="240" w:lineRule="exact"/>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v:textbox>
                <w10:wrap type="square" anchorx="margin"/>
              </v:shape>
            </w:pict>
          </mc:Fallback>
        </mc:AlternateContent>
      </w:r>
      <w:r w:rsidR="00627D11" w:rsidRPr="005401D9">
        <w:rPr>
          <w:rFonts w:ascii="標楷體" w:eastAsia="標楷體" w:hAnsi="標楷體" w:hint="eastAsia"/>
          <w:b/>
          <w:color w:val="000000" w:themeColor="text1"/>
          <w:szCs w:val="24"/>
        </w:rPr>
        <w:t xml:space="preserve">（2）　</w:t>
      </w:r>
      <w:r w:rsidR="00B3300B" w:rsidRPr="005401D9">
        <w:rPr>
          <w:rFonts w:ascii="標楷體" w:eastAsia="標楷體" w:hAnsi="標楷體" w:hint="eastAsia"/>
          <w:b/>
          <w:color w:val="000000" w:themeColor="text1"/>
          <w:szCs w:val="24"/>
        </w:rPr>
        <w:t>建置WADA系統有助偵測各小區漏水情形，惟</w:t>
      </w:r>
      <w:r w:rsidR="00627D11" w:rsidRPr="005401D9">
        <w:rPr>
          <w:rFonts w:ascii="標楷體" w:eastAsia="標楷體" w:hAnsi="標楷體" w:hint="eastAsia"/>
          <w:b/>
          <w:color w:val="000000" w:themeColor="text1"/>
          <w:szCs w:val="24"/>
        </w:rPr>
        <w:t>逾半數小區售水率未達目標值，</w:t>
      </w:r>
      <w:r w:rsidR="00B3300B" w:rsidRPr="005401D9">
        <w:rPr>
          <w:rFonts w:ascii="標楷體" w:eastAsia="標楷體" w:hAnsi="標楷體" w:hint="eastAsia"/>
          <w:b/>
          <w:color w:val="000000" w:themeColor="text1"/>
          <w:szCs w:val="24"/>
        </w:rPr>
        <w:t>且</w:t>
      </w:r>
      <w:r w:rsidR="00627D11" w:rsidRPr="005401D9">
        <w:rPr>
          <w:rFonts w:ascii="標楷體" w:eastAsia="標楷體" w:hAnsi="標楷體" w:hint="eastAsia"/>
          <w:b/>
          <w:color w:val="000000" w:themeColor="text1"/>
          <w:szCs w:val="24"/>
        </w:rPr>
        <w:t>部分區管理處建置小區</w:t>
      </w:r>
      <w:proofErr w:type="gramStart"/>
      <w:r w:rsidR="00627D11" w:rsidRPr="005401D9">
        <w:rPr>
          <w:rFonts w:ascii="標楷體" w:eastAsia="標楷體" w:hAnsi="標楷體" w:hint="eastAsia"/>
          <w:b/>
          <w:color w:val="000000" w:themeColor="text1"/>
          <w:szCs w:val="24"/>
        </w:rPr>
        <w:t>介</w:t>
      </w:r>
      <w:proofErr w:type="gramEnd"/>
      <w:r w:rsidR="00627D11" w:rsidRPr="005401D9">
        <w:rPr>
          <w:rFonts w:ascii="標楷體" w:eastAsia="標楷體" w:hAnsi="標楷體" w:hint="eastAsia"/>
          <w:b/>
          <w:color w:val="000000" w:themeColor="text1"/>
          <w:szCs w:val="24"/>
        </w:rPr>
        <w:t>接WADA系統比率</w:t>
      </w:r>
      <w:r w:rsidR="004A5CCF" w:rsidRPr="005401D9">
        <w:rPr>
          <w:rFonts w:ascii="標楷體" w:eastAsia="標楷體" w:hAnsi="標楷體" w:hint="eastAsia"/>
          <w:b/>
          <w:color w:val="000000" w:themeColor="text1"/>
          <w:szCs w:val="24"/>
        </w:rPr>
        <w:t>尚</w:t>
      </w:r>
      <w:r w:rsidR="00627D11" w:rsidRPr="005401D9">
        <w:rPr>
          <w:rFonts w:ascii="標楷體" w:eastAsia="標楷體" w:hAnsi="標楷體" w:hint="eastAsia"/>
          <w:b/>
          <w:color w:val="000000" w:themeColor="text1"/>
          <w:szCs w:val="24"/>
        </w:rPr>
        <w:t>待提升，或</w:t>
      </w:r>
      <w:proofErr w:type="gramStart"/>
      <w:r w:rsidR="00627D11" w:rsidRPr="005401D9">
        <w:rPr>
          <w:rFonts w:ascii="標楷體" w:eastAsia="標楷體" w:hAnsi="標楷體" w:hint="eastAsia"/>
          <w:b/>
          <w:color w:val="000000" w:themeColor="text1"/>
          <w:szCs w:val="24"/>
        </w:rPr>
        <w:t>介</w:t>
      </w:r>
      <w:proofErr w:type="gramEnd"/>
      <w:r w:rsidR="00627D11" w:rsidRPr="005401D9">
        <w:rPr>
          <w:rFonts w:ascii="標楷體" w:eastAsia="標楷體" w:hAnsi="標楷體" w:hint="eastAsia"/>
          <w:b/>
          <w:color w:val="000000" w:themeColor="text1"/>
          <w:szCs w:val="24"/>
        </w:rPr>
        <w:t>接WADA系統水量計傳輸斷訊日數有逐年攀升趨勢：</w:t>
      </w:r>
      <w:r w:rsidR="00627D11" w:rsidRPr="005401D9">
        <w:rPr>
          <w:rFonts w:ascii="標楷體" w:eastAsia="標楷體" w:hAnsi="標楷體" w:hint="eastAsia"/>
          <w:color w:val="000000" w:themeColor="text1"/>
          <w:szCs w:val="24"/>
        </w:rPr>
        <w:t>據</w:t>
      </w:r>
      <w:r w:rsidR="009302A2" w:rsidRPr="005401D9">
        <w:rPr>
          <w:rFonts w:ascii="標楷體" w:eastAsia="標楷體" w:hAnsi="標楷體" w:hint="eastAsia"/>
          <w:color w:val="000000" w:themeColor="text1"/>
          <w:szCs w:val="24"/>
        </w:rPr>
        <w:t>台灣自來水</w:t>
      </w:r>
      <w:r w:rsidR="00627D11" w:rsidRPr="005401D9">
        <w:rPr>
          <w:rFonts w:ascii="標楷體" w:eastAsia="標楷體" w:hAnsi="標楷體" w:hint="eastAsia"/>
          <w:color w:val="000000" w:themeColor="text1"/>
          <w:szCs w:val="24"/>
        </w:rPr>
        <w:t>公司分區計量</w:t>
      </w:r>
      <w:proofErr w:type="gramStart"/>
      <w:r w:rsidR="00627D11" w:rsidRPr="005401D9">
        <w:rPr>
          <w:rFonts w:ascii="標楷體" w:eastAsia="標楷體" w:hAnsi="標楷體" w:hint="eastAsia"/>
          <w:color w:val="000000" w:themeColor="text1"/>
          <w:szCs w:val="24"/>
        </w:rPr>
        <w:t>管網售</w:t>
      </w:r>
      <w:proofErr w:type="gramEnd"/>
      <w:r w:rsidR="00627D11" w:rsidRPr="005401D9">
        <w:rPr>
          <w:rFonts w:ascii="標楷體" w:eastAsia="標楷體" w:hAnsi="標楷體" w:hint="eastAsia"/>
          <w:color w:val="000000" w:themeColor="text1"/>
          <w:szCs w:val="24"/>
        </w:rPr>
        <w:t>水率提升推動策略作業須知五、（五）列載，售水率未達80％之小區，每年度由區管理處擇定20％進行維護，本項納入責任中心考核。</w:t>
      </w:r>
      <w:r w:rsidR="00FF256F" w:rsidRPr="005401D9">
        <w:rPr>
          <w:rFonts w:ascii="標楷體" w:eastAsia="標楷體" w:hAnsi="標楷體" w:hint="eastAsia"/>
          <w:color w:val="000000" w:themeColor="text1"/>
          <w:szCs w:val="24"/>
        </w:rPr>
        <w:t>另該公司於107年自行開發建置大數據漏水偵測輔助系統（Water Advanced Data Analysis，下稱WADA系統），藉由結合資料採集與監視系統蒐集</w:t>
      </w:r>
      <w:proofErr w:type="gramStart"/>
      <w:r w:rsidR="00FF256F" w:rsidRPr="005401D9">
        <w:rPr>
          <w:rFonts w:ascii="標楷體" w:eastAsia="標楷體" w:hAnsi="標楷體" w:hint="eastAsia"/>
          <w:color w:val="000000" w:themeColor="text1"/>
          <w:szCs w:val="24"/>
        </w:rPr>
        <w:t>供水管網已</w:t>
      </w:r>
      <w:proofErr w:type="gramEnd"/>
      <w:r w:rsidR="00FF256F" w:rsidRPr="005401D9">
        <w:rPr>
          <w:rFonts w:ascii="標楷體" w:eastAsia="標楷體" w:hAnsi="標楷體" w:hint="eastAsia"/>
          <w:color w:val="000000" w:themeColor="text1"/>
          <w:szCs w:val="24"/>
        </w:rPr>
        <w:t>封閉小區之即時流量數據及壓力數據，進行大數據分析後（圖5），透過電子郵件送出異常警示，期及早發現漏水點，</w:t>
      </w:r>
      <w:r w:rsidR="00BB15A5" w:rsidRPr="005401D9">
        <w:rPr>
          <w:rFonts w:ascii="標楷體" w:eastAsia="標楷體" w:hAnsi="標楷體"/>
          <w:b/>
          <w:noProof/>
          <w:color w:val="000000" w:themeColor="text1"/>
          <w:spacing w:val="-4"/>
          <w:szCs w:val="24"/>
        </w:rPr>
        <w:lastRenderedPageBreak/>
        <mc:AlternateContent>
          <mc:Choice Requires="wps">
            <w:drawing>
              <wp:anchor distT="45720" distB="45720" distL="114300" distR="114300" simplePos="0" relativeHeight="251753472" behindDoc="0" locked="0" layoutInCell="1" allowOverlap="1" wp14:anchorId="7F0B62E4" wp14:editId="0D6DA831">
                <wp:simplePos x="0" y="0"/>
                <wp:positionH relativeFrom="margin">
                  <wp:posOffset>2053590</wp:posOffset>
                </wp:positionH>
                <wp:positionV relativeFrom="paragraph">
                  <wp:posOffset>56515</wp:posOffset>
                </wp:positionV>
                <wp:extent cx="4464050" cy="3776980"/>
                <wp:effectExtent l="0" t="0" r="0" b="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50" cy="3776980"/>
                        </a:xfrm>
                        <a:prstGeom prst="rect">
                          <a:avLst/>
                        </a:prstGeom>
                        <a:solidFill>
                          <a:srgbClr val="FFFFFF"/>
                        </a:solidFill>
                        <a:ln w="9525">
                          <a:noFill/>
                          <a:miter lim="800000"/>
                          <a:headEnd/>
                          <a:tailEnd/>
                        </a:ln>
                      </wps:spPr>
                      <wps:txbx>
                        <w:txbxContent>
                          <w:tbl>
                            <w:tblPr>
                              <w:tblStyle w:val="ac"/>
                              <w:tblW w:w="6804" w:type="dxa"/>
                              <w:tblLook w:val="04A0" w:firstRow="1" w:lastRow="0" w:firstColumn="1" w:lastColumn="0" w:noHBand="0" w:noVBand="1"/>
                            </w:tblPr>
                            <w:tblGrid>
                              <w:gridCol w:w="986"/>
                              <w:gridCol w:w="717"/>
                              <w:gridCol w:w="988"/>
                              <w:gridCol w:w="717"/>
                              <w:gridCol w:w="1132"/>
                              <w:gridCol w:w="1132"/>
                              <w:gridCol w:w="1132"/>
                            </w:tblGrid>
                            <w:tr w:rsidR="00A72540" w:rsidRPr="00786EC4" w14:paraId="11001318" w14:textId="77777777" w:rsidTr="008773CE">
                              <w:tc>
                                <w:tcPr>
                                  <w:tcW w:w="6804" w:type="dxa"/>
                                  <w:gridSpan w:val="7"/>
                                  <w:tcBorders>
                                    <w:top w:val="nil"/>
                                    <w:left w:val="nil"/>
                                    <w:bottom w:val="nil"/>
                                    <w:right w:val="nil"/>
                                  </w:tcBorders>
                                  <w:vAlign w:val="center"/>
                                </w:tcPr>
                                <w:p w14:paraId="5D11DAB4" w14:textId="77777777" w:rsidR="00A72540" w:rsidRPr="00786EC4" w:rsidRDefault="00A72540" w:rsidP="00024740">
                                  <w:pPr>
                                    <w:spacing w:line="280" w:lineRule="exact"/>
                                    <w:jc w:val="center"/>
                                    <w:rPr>
                                      <w:rFonts w:ascii="標楷體" w:eastAsia="標楷體" w:hAnsi="標楷體"/>
                                      <w:sz w:val="24"/>
                                    </w:rPr>
                                  </w:pPr>
                                  <w:r w:rsidRPr="00786EC4">
                                    <w:rPr>
                                      <w:rFonts w:ascii="標楷體" w:eastAsia="標楷體" w:hAnsi="標楷體" w:cs="新細明體" w:hint="eastAsia"/>
                                      <w:b/>
                                      <w:sz w:val="24"/>
                                      <w:szCs w:val="28"/>
                                    </w:rPr>
                                    <w:t>表</w:t>
                                  </w:r>
                                  <w:r>
                                    <w:rPr>
                                      <w:rFonts w:ascii="標楷體" w:eastAsia="標楷體" w:hAnsi="標楷體" w:cs="新細明體" w:hint="eastAsia"/>
                                      <w:b/>
                                      <w:sz w:val="24"/>
                                      <w:szCs w:val="28"/>
                                    </w:rPr>
                                    <w:t>2</w:t>
                                  </w:r>
                                  <w:r w:rsidRPr="00786EC4">
                                    <w:rPr>
                                      <w:rFonts w:ascii="標楷體" w:eastAsia="標楷體" w:hAnsi="標楷體" w:cs="新細明體"/>
                                      <w:b/>
                                      <w:sz w:val="24"/>
                                      <w:szCs w:val="28"/>
                                    </w:rPr>
                                    <w:t xml:space="preserve"> </w:t>
                                  </w:r>
                                  <w:r w:rsidRPr="00786EC4">
                                    <w:rPr>
                                      <w:rFonts w:ascii="標楷體" w:eastAsia="標楷體" w:hAnsi="標楷體" w:cs="新細明體" w:hint="eastAsia"/>
                                      <w:b/>
                                      <w:sz w:val="24"/>
                                      <w:szCs w:val="28"/>
                                    </w:rPr>
                                    <w:t xml:space="preserve"> </w:t>
                                  </w:r>
                                  <w:r w:rsidRPr="00786EC4">
                                    <w:rPr>
                                      <w:rFonts w:ascii="標楷體" w:eastAsia="標楷體" w:hAnsi="標楷體" w:cs="新細明體"/>
                                      <w:b/>
                                      <w:sz w:val="24"/>
                                      <w:szCs w:val="28"/>
                                    </w:rPr>
                                    <w:t>113年底</w:t>
                                  </w:r>
                                  <w:r w:rsidRPr="00786EC4">
                                    <w:rPr>
                                      <w:rFonts w:ascii="標楷體" w:eastAsia="標楷體" w:hAnsi="標楷體" w:cs="新細明體" w:hint="eastAsia"/>
                                      <w:b/>
                                      <w:sz w:val="24"/>
                                      <w:szCs w:val="28"/>
                                    </w:rPr>
                                    <w:t>小區</w:t>
                                  </w:r>
                                  <w:r w:rsidRPr="00786EC4">
                                    <w:rPr>
                                      <w:rFonts w:ascii="標楷體" w:eastAsia="標楷體" w:hAnsi="標楷體" w:hint="eastAsia"/>
                                      <w:b/>
                                      <w:sz w:val="24"/>
                                      <w:szCs w:val="28"/>
                                    </w:rPr>
                                    <w:t>售水率</w:t>
                                  </w:r>
                                  <w:r w:rsidRPr="00786EC4">
                                    <w:rPr>
                                      <w:rFonts w:ascii="標楷體" w:eastAsia="標楷體" w:hAnsi="標楷體"/>
                                      <w:b/>
                                      <w:sz w:val="24"/>
                                      <w:szCs w:val="28"/>
                                    </w:rPr>
                                    <w:t>情形</w:t>
                                  </w:r>
                                </w:p>
                              </w:tc>
                            </w:tr>
                            <w:tr w:rsidR="00A72540" w:rsidRPr="00786EC4" w14:paraId="719CBCF8" w14:textId="77777777" w:rsidTr="008773CE">
                              <w:tc>
                                <w:tcPr>
                                  <w:tcW w:w="6804" w:type="dxa"/>
                                  <w:gridSpan w:val="7"/>
                                  <w:tcBorders>
                                    <w:top w:val="nil"/>
                                    <w:left w:val="nil"/>
                                    <w:bottom w:val="single" w:sz="4" w:space="0" w:color="auto"/>
                                    <w:right w:val="nil"/>
                                  </w:tcBorders>
                                  <w:vAlign w:val="center"/>
                                </w:tcPr>
                                <w:p w14:paraId="4AE9422E" w14:textId="6F5789C7" w:rsidR="00A72540" w:rsidRPr="00786EC4" w:rsidRDefault="00A72540" w:rsidP="002E574C">
                                  <w:pPr>
                                    <w:spacing w:line="280" w:lineRule="exact"/>
                                    <w:ind w:rightChars="-20" w:right="-48"/>
                                    <w:jc w:val="right"/>
                                    <w:rPr>
                                      <w:rFonts w:ascii="標楷體" w:eastAsia="標楷體" w:hAnsi="標楷體"/>
                                    </w:rPr>
                                  </w:pPr>
                                  <w:r w:rsidRPr="00786EC4">
                                    <w:rPr>
                                      <w:rFonts w:ascii="標楷體" w:eastAsia="標楷體" w:hAnsi="標楷體" w:hint="eastAsia"/>
                                    </w:rPr>
                                    <w:t>單位：</w:t>
                                  </w:r>
                                  <w:proofErr w:type="gramStart"/>
                                  <w:r w:rsidRPr="00786EC4">
                                    <w:rPr>
                                      <w:rFonts w:ascii="標楷體" w:eastAsia="標楷體" w:hAnsi="標楷體"/>
                                    </w:rPr>
                                    <w:t>個</w:t>
                                  </w:r>
                                  <w:proofErr w:type="gramEnd"/>
                                </w:p>
                              </w:tc>
                            </w:tr>
                            <w:tr w:rsidR="00A72540" w:rsidRPr="00786EC4" w14:paraId="3BC09E71" w14:textId="77777777" w:rsidTr="003D4C39">
                              <w:tc>
                                <w:tcPr>
                                  <w:tcW w:w="988" w:type="dxa"/>
                                  <w:vMerge w:val="restart"/>
                                  <w:tcBorders>
                                    <w:top w:val="single" w:sz="4" w:space="0" w:color="auto"/>
                                  </w:tcBorders>
                                  <w:vAlign w:val="center"/>
                                </w:tcPr>
                                <w:p w14:paraId="250A6344" w14:textId="77777777" w:rsidR="00A72540" w:rsidRPr="00786EC4" w:rsidRDefault="00A72540" w:rsidP="00024740">
                                  <w:pPr>
                                    <w:widowControl/>
                                    <w:snapToGrid w:val="0"/>
                                    <w:spacing w:line="280" w:lineRule="exact"/>
                                    <w:jc w:val="center"/>
                                    <w:rPr>
                                      <w:rFonts w:ascii="標楷體" w:eastAsia="標楷體" w:hAnsi="標楷體"/>
                                    </w:rPr>
                                  </w:pPr>
                                  <w:r w:rsidRPr="00786EC4">
                                    <w:rPr>
                                      <w:rFonts w:ascii="標楷體" w:eastAsia="標楷體" w:hAnsi="標楷體"/>
                                    </w:rPr>
                                    <w:t>區</w:t>
                                  </w:r>
                                  <w:r w:rsidRPr="00786EC4">
                                    <w:rPr>
                                      <w:rFonts w:ascii="標楷體" w:eastAsia="標楷體" w:hAnsi="標楷體" w:hint="eastAsia"/>
                                    </w:rPr>
                                    <w:t>管理</w:t>
                                  </w:r>
                                  <w:r w:rsidRPr="00786EC4">
                                    <w:rPr>
                                      <w:rFonts w:ascii="標楷體" w:eastAsia="標楷體" w:hAnsi="標楷體"/>
                                    </w:rPr>
                                    <w:t>處</w:t>
                                  </w:r>
                                  <w:r w:rsidRPr="00786EC4">
                                    <w:rPr>
                                      <w:rFonts w:ascii="標楷體" w:eastAsia="標楷體" w:hAnsi="標楷體" w:hint="eastAsia"/>
                                    </w:rPr>
                                    <w:t>別</w:t>
                                  </w:r>
                                </w:p>
                              </w:tc>
                              <w:tc>
                                <w:tcPr>
                                  <w:tcW w:w="717" w:type="dxa"/>
                                  <w:vMerge w:val="restart"/>
                                  <w:tcBorders>
                                    <w:top w:val="single" w:sz="4" w:space="0" w:color="auto"/>
                                    <w:right w:val="single" w:sz="4" w:space="0" w:color="auto"/>
                                  </w:tcBorders>
                                  <w:vAlign w:val="center"/>
                                </w:tcPr>
                                <w:p w14:paraId="1A8EF43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rPr>
                                    <w:t>建置數</w:t>
                                  </w:r>
                                  <w:r w:rsidRPr="00786EC4">
                                    <w:rPr>
                                      <w:rFonts w:ascii="標楷體" w:eastAsia="標楷體" w:hAnsi="標楷體" w:hint="eastAsia"/>
                                    </w:rPr>
                                    <w:t>量</w:t>
                                  </w:r>
                                </w:p>
                              </w:tc>
                              <w:tc>
                                <w:tcPr>
                                  <w:tcW w:w="989" w:type="dxa"/>
                                  <w:vMerge w:val="restart"/>
                                  <w:tcBorders>
                                    <w:top w:val="single" w:sz="4" w:space="0" w:color="auto"/>
                                    <w:left w:val="single" w:sz="4" w:space="0" w:color="auto"/>
                                    <w:bottom w:val="single" w:sz="4" w:space="0" w:color="auto"/>
                                    <w:right w:val="double" w:sz="4" w:space="0" w:color="auto"/>
                                  </w:tcBorders>
                                  <w:vAlign w:val="center"/>
                                </w:tcPr>
                                <w:p w14:paraId="793B5A2F" w14:textId="77777777" w:rsidR="00A72540" w:rsidRDefault="00A72540" w:rsidP="00024740">
                                  <w:pPr>
                                    <w:spacing w:line="280" w:lineRule="exact"/>
                                    <w:jc w:val="center"/>
                                    <w:rPr>
                                      <w:rFonts w:ascii="標楷體" w:eastAsia="標楷體" w:hAnsi="標楷體"/>
                                      <w:spacing w:val="-14"/>
                                    </w:rPr>
                                  </w:pPr>
                                  <w:r w:rsidRPr="00786EC4">
                                    <w:rPr>
                                      <w:rFonts w:ascii="標楷體" w:eastAsia="標楷體" w:hAnsi="標楷體" w:hint="eastAsia"/>
                                      <w:spacing w:val="-14"/>
                                    </w:rPr>
                                    <w:t>售水率</w:t>
                                  </w:r>
                                </w:p>
                                <w:p w14:paraId="74FFC178" w14:textId="77777777" w:rsidR="00A72540" w:rsidRPr="003A7559" w:rsidRDefault="00A72540" w:rsidP="00024740">
                                  <w:pPr>
                                    <w:spacing w:line="280" w:lineRule="exact"/>
                                    <w:jc w:val="center"/>
                                    <w:rPr>
                                      <w:rFonts w:ascii="標楷體" w:eastAsia="標楷體" w:hAnsi="標楷體"/>
                                      <w:spacing w:val="-4"/>
                                    </w:rPr>
                                  </w:pPr>
                                  <w:r w:rsidRPr="003A7559">
                                    <w:rPr>
                                      <w:rFonts w:ascii="標楷體" w:eastAsia="標楷體" w:hAnsi="標楷體"/>
                                      <w:spacing w:val="-4"/>
                                    </w:rPr>
                                    <w:t>達標</w:t>
                                  </w:r>
                                  <w:r w:rsidRPr="003A7559">
                                    <w:rPr>
                                      <w:rFonts w:ascii="標楷體" w:eastAsia="標楷體" w:hAnsi="標楷體" w:hint="eastAsia"/>
                                      <w:spacing w:val="-4"/>
                                    </w:rPr>
                                    <w:t>數量</w:t>
                                  </w:r>
                                </w:p>
                              </w:tc>
                              <w:tc>
                                <w:tcPr>
                                  <w:tcW w:w="4110" w:type="dxa"/>
                                  <w:gridSpan w:val="4"/>
                                  <w:tcBorders>
                                    <w:top w:val="single" w:sz="4" w:space="0" w:color="auto"/>
                                    <w:left w:val="double" w:sz="4" w:space="0" w:color="auto"/>
                                    <w:bottom w:val="nil"/>
                                  </w:tcBorders>
                                  <w:vAlign w:val="center"/>
                                </w:tcPr>
                                <w:p w14:paraId="12AE174D" w14:textId="77777777" w:rsidR="00A72540" w:rsidRPr="00786EC4" w:rsidRDefault="00A72540" w:rsidP="006E39AC">
                                  <w:pPr>
                                    <w:spacing w:line="280" w:lineRule="exact"/>
                                    <w:jc w:val="center"/>
                                    <w:rPr>
                                      <w:rFonts w:ascii="標楷體" w:eastAsia="標楷體" w:hAnsi="標楷體"/>
                                    </w:rPr>
                                  </w:pPr>
                                  <w:r w:rsidRPr="00786EC4">
                                    <w:rPr>
                                      <w:rFonts w:ascii="標楷體" w:eastAsia="標楷體" w:hAnsi="標楷體" w:hint="eastAsia"/>
                                    </w:rPr>
                                    <w:t>售水率未達標數量</w:t>
                                  </w:r>
                                </w:p>
                              </w:tc>
                            </w:tr>
                            <w:tr w:rsidR="00A72540" w:rsidRPr="00786EC4" w14:paraId="0CCE7C94" w14:textId="77777777" w:rsidTr="006E39AC">
                              <w:tc>
                                <w:tcPr>
                                  <w:tcW w:w="988" w:type="dxa"/>
                                  <w:vMerge/>
                                  <w:tcBorders>
                                    <w:top w:val="nil"/>
                                  </w:tcBorders>
                                  <w:vAlign w:val="center"/>
                                </w:tcPr>
                                <w:p w14:paraId="678B3B1A" w14:textId="77777777" w:rsidR="00A72540" w:rsidRPr="00786EC4" w:rsidRDefault="00A72540" w:rsidP="00024740">
                                  <w:pPr>
                                    <w:spacing w:line="280" w:lineRule="exact"/>
                                    <w:jc w:val="center"/>
                                    <w:rPr>
                                      <w:rFonts w:ascii="標楷體" w:eastAsia="標楷體" w:hAnsi="標楷體"/>
                                    </w:rPr>
                                  </w:pPr>
                                </w:p>
                              </w:tc>
                              <w:tc>
                                <w:tcPr>
                                  <w:tcW w:w="717" w:type="dxa"/>
                                  <w:vMerge/>
                                  <w:tcBorders>
                                    <w:top w:val="nil"/>
                                    <w:right w:val="single" w:sz="4" w:space="0" w:color="auto"/>
                                  </w:tcBorders>
                                  <w:vAlign w:val="center"/>
                                </w:tcPr>
                                <w:p w14:paraId="63673D6B" w14:textId="77777777" w:rsidR="00A72540" w:rsidRPr="00786EC4" w:rsidRDefault="00A72540" w:rsidP="00024740">
                                  <w:pPr>
                                    <w:spacing w:line="280" w:lineRule="exact"/>
                                    <w:jc w:val="center"/>
                                    <w:rPr>
                                      <w:rFonts w:ascii="標楷體" w:eastAsia="標楷體" w:hAnsi="標楷體"/>
                                    </w:rPr>
                                  </w:pPr>
                                </w:p>
                              </w:tc>
                              <w:tc>
                                <w:tcPr>
                                  <w:tcW w:w="989" w:type="dxa"/>
                                  <w:vMerge/>
                                  <w:tcBorders>
                                    <w:top w:val="single" w:sz="4" w:space="0" w:color="auto"/>
                                    <w:left w:val="single" w:sz="4" w:space="0" w:color="auto"/>
                                    <w:bottom w:val="single" w:sz="4" w:space="0" w:color="auto"/>
                                    <w:right w:val="double" w:sz="4" w:space="0" w:color="auto"/>
                                  </w:tcBorders>
                                  <w:vAlign w:val="center"/>
                                </w:tcPr>
                                <w:p w14:paraId="0AAC1E12" w14:textId="77777777" w:rsidR="00A72540" w:rsidRPr="00786EC4" w:rsidRDefault="00A72540" w:rsidP="00024740">
                                  <w:pPr>
                                    <w:spacing w:line="280" w:lineRule="exact"/>
                                    <w:rPr>
                                      <w:rFonts w:ascii="標楷體" w:eastAsia="標楷體" w:hAnsi="標楷體"/>
                                    </w:rPr>
                                  </w:pPr>
                                </w:p>
                              </w:tc>
                              <w:tc>
                                <w:tcPr>
                                  <w:tcW w:w="708" w:type="dxa"/>
                                  <w:tcBorders>
                                    <w:top w:val="nil"/>
                                    <w:left w:val="double" w:sz="4" w:space="0" w:color="auto"/>
                                  </w:tcBorders>
                                  <w:vAlign w:val="center"/>
                                </w:tcPr>
                                <w:p w14:paraId="080A571C" w14:textId="16BCC044" w:rsidR="00A72540" w:rsidRPr="00786EC4" w:rsidRDefault="00A72540" w:rsidP="00024740">
                                  <w:pPr>
                                    <w:spacing w:line="280" w:lineRule="exact"/>
                                    <w:jc w:val="center"/>
                                    <w:rPr>
                                      <w:rFonts w:ascii="標楷體" w:eastAsia="標楷體" w:hAnsi="標楷體"/>
                                    </w:rPr>
                                  </w:pPr>
                                </w:p>
                              </w:tc>
                              <w:tc>
                                <w:tcPr>
                                  <w:tcW w:w="1134" w:type="dxa"/>
                                  <w:vAlign w:val="center"/>
                                </w:tcPr>
                                <w:p w14:paraId="0FBC73FD" w14:textId="3578982D"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w:t>
                                  </w:r>
                                  <w:r w:rsidRPr="003A7559">
                                    <w:rPr>
                                      <w:rFonts w:ascii="標楷體" w:eastAsia="標楷體" w:hAnsi="標楷體"/>
                                      <w:spacing w:val="-10"/>
                                    </w:rPr>
                                    <w:t>30％</w:t>
                                  </w:r>
                                </w:p>
                              </w:tc>
                              <w:tc>
                                <w:tcPr>
                                  <w:tcW w:w="1134" w:type="dxa"/>
                                  <w:vAlign w:val="center"/>
                                </w:tcPr>
                                <w:p w14:paraId="4E2B9F1E" w14:textId="77777777" w:rsidR="00A72540" w:rsidRDefault="00A72540" w:rsidP="00024740">
                                  <w:pPr>
                                    <w:spacing w:line="280" w:lineRule="exact"/>
                                    <w:jc w:val="center"/>
                                    <w:rPr>
                                      <w:rFonts w:ascii="標楷體" w:eastAsia="標楷體" w:hAnsi="標楷體"/>
                                      <w:spacing w:val="-10"/>
                                    </w:rPr>
                                  </w:pPr>
                                  <w:r w:rsidRPr="003A7559">
                                    <w:rPr>
                                      <w:rFonts w:ascii="標楷體" w:eastAsia="標楷體" w:hAnsi="標楷體" w:hint="eastAsia"/>
                                      <w:spacing w:val="-10"/>
                                    </w:rPr>
                                    <w:t>3</w:t>
                                  </w:r>
                                  <w:r w:rsidRPr="003A7559">
                                    <w:rPr>
                                      <w:rFonts w:ascii="標楷體" w:eastAsia="標楷體" w:hAnsi="標楷體"/>
                                      <w:spacing w:val="-10"/>
                                    </w:rPr>
                                    <w:t>0％</w:t>
                                  </w:r>
                                  <w:r>
                                    <w:rPr>
                                      <w:rFonts w:ascii="標楷體" w:eastAsia="標楷體" w:hAnsi="標楷體" w:hint="eastAsia"/>
                                      <w:spacing w:val="-10"/>
                                    </w:rPr>
                                    <w:t>以上</w:t>
                                  </w:r>
                                </w:p>
                                <w:p w14:paraId="4BBA67D5" w14:textId="39882E72"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未及6</w:t>
                                  </w:r>
                                  <w:r>
                                    <w:rPr>
                                      <w:rFonts w:ascii="標楷體" w:eastAsia="標楷體" w:hAnsi="標楷體"/>
                                      <w:spacing w:val="-10"/>
                                    </w:rPr>
                                    <w:t>0</w:t>
                                  </w:r>
                                  <w:r w:rsidRPr="003A7559">
                                    <w:rPr>
                                      <w:rFonts w:ascii="標楷體" w:eastAsia="標楷體" w:hAnsi="標楷體"/>
                                      <w:spacing w:val="-10"/>
                                    </w:rPr>
                                    <w:t>％</w:t>
                                  </w:r>
                                </w:p>
                              </w:tc>
                              <w:tc>
                                <w:tcPr>
                                  <w:tcW w:w="1134" w:type="dxa"/>
                                  <w:vAlign w:val="center"/>
                                </w:tcPr>
                                <w:p w14:paraId="3A486666" w14:textId="77777777" w:rsidR="00A72540" w:rsidRDefault="00A72540" w:rsidP="00024740">
                                  <w:pPr>
                                    <w:spacing w:line="280" w:lineRule="exact"/>
                                    <w:jc w:val="center"/>
                                    <w:rPr>
                                      <w:rFonts w:ascii="標楷體" w:eastAsia="標楷體" w:hAnsi="標楷體"/>
                                      <w:spacing w:val="-10"/>
                                    </w:rPr>
                                  </w:pPr>
                                  <w:r w:rsidRPr="003A7559">
                                    <w:rPr>
                                      <w:rFonts w:ascii="標楷體" w:eastAsia="標楷體" w:hAnsi="標楷體" w:hint="eastAsia"/>
                                      <w:spacing w:val="-10"/>
                                    </w:rPr>
                                    <w:t>6</w:t>
                                  </w:r>
                                  <w:r w:rsidRPr="003A7559">
                                    <w:rPr>
                                      <w:rFonts w:ascii="標楷體" w:eastAsia="標楷體" w:hAnsi="標楷體"/>
                                      <w:spacing w:val="-10"/>
                                    </w:rPr>
                                    <w:t>0％</w:t>
                                  </w:r>
                                  <w:r>
                                    <w:rPr>
                                      <w:rFonts w:ascii="標楷體" w:eastAsia="標楷體" w:hAnsi="標楷體" w:hint="eastAsia"/>
                                      <w:spacing w:val="-10"/>
                                    </w:rPr>
                                    <w:t>以上</w:t>
                                  </w:r>
                                </w:p>
                                <w:p w14:paraId="492E35B0" w14:textId="2E6009C6"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未及8</w:t>
                                  </w:r>
                                  <w:r>
                                    <w:rPr>
                                      <w:rFonts w:ascii="標楷體" w:eastAsia="標楷體" w:hAnsi="標楷體"/>
                                      <w:spacing w:val="-10"/>
                                    </w:rPr>
                                    <w:t>0</w:t>
                                  </w:r>
                                  <w:r w:rsidRPr="003A7559">
                                    <w:rPr>
                                      <w:rFonts w:ascii="標楷體" w:eastAsia="標楷體" w:hAnsi="標楷體"/>
                                      <w:spacing w:val="-10"/>
                                    </w:rPr>
                                    <w:t>％</w:t>
                                  </w:r>
                                </w:p>
                              </w:tc>
                            </w:tr>
                            <w:tr w:rsidR="00A72540" w:rsidRPr="00786EC4" w14:paraId="44626EB9" w14:textId="77777777" w:rsidTr="003D4C39">
                              <w:tc>
                                <w:tcPr>
                                  <w:tcW w:w="988" w:type="dxa"/>
                                  <w:vAlign w:val="center"/>
                                </w:tcPr>
                                <w:p w14:paraId="688DF2DC" w14:textId="77777777" w:rsidR="00A72540" w:rsidRPr="00786EC4" w:rsidRDefault="00A72540" w:rsidP="00024740">
                                  <w:pPr>
                                    <w:spacing w:line="280" w:lineRule="exact"/>
                                    <w:jc w:val="center"/>
                                    <w:rPr>
                                      <w:rFonts w:ascii="標楷體" w:eastAsia="標楷體" w:hAnsi="標楷體"/>
                                    </w:rPr>
                                  </w:pPr>
                                  <w:r>
                                    <w:rPr>
                                      <w:rFonts w:ascii="標楷體" w:eastAsia="標楷體" w:hAnsi="標楷體" w:hint="eastAsia"/>
                                      <w:b/>
                                    </w:rPr>
                                    <w:t>合</w:t>
                                  </w:r>
                                  <w:r w:rsidRPr="00786EC4">
                                    <w:rPr>
                                      <w:rFonts w:ascii="標楷體" w:eastAsia="標楷體" w:hAnsi="標楷體"/>
                                      <w:b/>
                                    </w:rPr>
                                    <w:t>計</w:t>
                                  </w:r>
                                </w:p>
                              </w:tc>
                              <w:tc>
                                <w:tcPr>
                                  <w:tcW w:w="717" w:type="dxa"/>
                                  <w:tcBorders>
                                    <w:right w:val="single" w:sz="4" w:space="0" w:color="auto"/>
                                  </w:tcBorders>
                                  <w:vAlign w:val="center"/>
                                </w:tcPr>
                                <w:p w14:paraId="28AACB7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b/>
                                    </w:rPr>
                                    <w:t>4</w:t>
                                  </w:r>
                                  <w:r w:rsidRPr="00786EC4">
                                    <w:rPr>
                                      <w:rFonts w:ascii="標楷體" w:eastAsia="標楷體" w:hAnsi="標楷體" w:cs="Arial" w:hint="eastAsia"/>
                                      <w:b/>
                                    </w:rPr>
                                    <w:t>,</w:t>
                                  </w:r>
                                  <w:r w:rsidRPr="00786EC4">
                                    <w:rPr>
                                      <w:rFonts w:ascii="標楷體" w:eastAsia="標楷體" w:hAnsi="標楷體" w:cs="Arial"/>
                                      <w:b/>
                                    </w:rPr>
                                    <w:t>000</w:t>
                                  </w:r>
                                </w:p>
                              </w:tc>
                              <w:tc>
                                <w:tcPr>
                                  <w:tcW w:w="989" w:type="dxa"/>
                                  <w:tcBorders>
                                    <w:top w:val="single" w:sz="4" w:space="0" w:color="auto"/>
                                    <w:left w:val="single" w:sz="4" w:space="0" w:color="auto"/>
                                    <w:bottom w:val="single" w:sz="4" w:space="0" w:color="auto"/>
                                    <w:right w:val="double" w:sz="4" w:space="0" w:color="auto"/>
                                  </w:tcBorders>
                                  <w:vAlign w:val="center"/>
                                </w:tcPr>
                                <w:p w14:paraId="3B4D9E5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b/>
                                    </w:rPr>
                                    <w:t>1,820</w:t>
                                  </w:r>
                                </w:p>
                              </w:tc>
                              <w:tc>
                                <w:tcPr>
                                  <w:tcW w:w="708" w:type="dxa"/>
                                  <w:tcBorders>
                                    <w:left w:val="double" w:sz="4" w:space="0" w:color="auto"/>
                                  </w:tcBorders>
                                  <w:vAlign w:val="center"/>
                                </w:tcPr>
                                <w:p w14:paraId="2BC0CD05"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,180</w:t>
                                  </w:r>
                                </w:p>
                              </w:tc>
                              <w:tc>
                                <w:tcPr>
                                  <w:tcW w:w="1134" w:type="dxa"/>
                                  <w:vAlign w:val="center"/>
                                </w:tcPr>
                                <w:p w14:paraId="1E8608F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b/>
                                    </w:rPr>
                                    <w:t>1</w:t>
                                  </w:r>
                                  <w:r w:rsidRPr="00786EC4">
                                    <w:rPr>
                                      <w:rFonts w:ascii="標楷體" w:eastAsia="標楷體" w:hAnsi="標楷體" w:cs="Arial"/>
                                      <w:b/>
                                    </w:rPr>
                                    <w:t>80</w:t>
                                  </w:r>
                                </w:p>
                              </w:tc>
                              <w:tc>
                                <w:tcPr>
                                  <w:tcW w:w="1134" w:type="dxa"/>
                                  <w:vAlign w:val="center"/>
                                </w:tcPr>
                                <w:p w14:paraId="1713B964" w14:textId="77777777" w:rsidR="00A72540" w:rsidRPr="00786EC4" w:rsidRDefault="00A72540" w:rsidP="00024740">
                                  <w:pPr>
                                    <w:spacing w:line="280" w:lineRule="exact"/>
                                    <w:jc w:val="right"/>
                                    <w:rPr>
                                      <w:rFonts w:ascii="標楷體" w:eastAsia="標楷體" w:hAnsi="標楷體"/>
                                      <w:b/>
                                    </w:rPr>
                                  </w:pPr>
                                  <w:r w:rsidRPr="00786EC4">
                                    <w:rPr>
                                      <w:rFonts w:ascii="標楷體" w:eastAsia="標楷體" w:hAnsi="標楷體" w:hint="eastAsia"/>
                                      <w:b/>
                                    </w:rPr>
                                    <w:t>7</w:t>
                                  </w:r>
                                  <w:r w:rsidRPr="00786EC4">
                                    <w:rPr>
                                      <w:rFonts w:ascii="標楷體" w:eastAsia="標楷體" w:hAnsi="標楷體"/>
                                      <w:b/>
                                    </w:rPr>
                                    <w:t>32</w:t>
                                  </w:r>
                                </w:p>
                              </w:tc>
                              <w:tc>
                                <w:tcPr>
                                  <w:tcW w:w="1134" w:type="dxa"/>
                                  <w:vAlign w:val="center"/>
                                </w:tcPr>
                                <w:p w14:paraId="6ABBDEE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b/>
                                    </w:rPr>
                                    <w:t>1</w:t>
                                  </w:r>
                                  <w:r w:rsidRPr="00786EC4">
                                    <w:rPr>
                                      <w:rFonts w:ascii="標楷體" w:eastAsia="標楷體" w:hAnsi="標楷體" w:cs="Arial"/>
                                      <w:b/>
                                    </w:rPr>
                                    <w:t>,268</w:t>
                                  </w:r>
                                </w:p>
                              </w:tc>
                            </w:tr>
                            <w:tr w:rsidR="00A72540" w:rsidRPr="00786EC4" w14:paraId="183D43B5" w14:textId="77777777" w:rsidTr="003D4C39">
                              <w:tc>
                                <w:tcPr>
                                  <w:tcW w:w="988" w:type="dxa"/>
                                  <w:vAlign w:val="center"/>
                                </w:tcPr>
                                <w:p w14:paraId="0F3E9B42"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cs="新細明體" w:hint="eastAsia"/>
                                    </w:rPr>
                                    <w:t>第一區</w:t>
                                  </w:r>
                                </w:p>
                              </w:tc>
                              <w:tc>
                                <w:tcPr>
                                  <w:tcW w:w="717" w:type="dxa"/>
                                  <w:tcBorders>
                                    <w:right w:val="single" w:sz="4" w:space="0" w:color="auto"/>
                                  </w:tcBorders>
                                  <w:vAlign w:val="center"/>
                                </w:tcPr>
                                <w:p w14:paraId="6FD6E39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192</w:t>
                                  </w:r>
                                </w:p>
                              </w:tc>
                              <w:tc>
                                <w:tcPr>
                                  <w:tcW w:w="989" w:type="dxa"/>
                                  <w:tcBorders>
                                    <w:top w:val="single" w:sz="4" w:space="0" w:color="auto"/>
                                    <w:left w:val="single" w:sz="4" w:space="0" w:color="auto"/>
                                    <w:bottom w:val="single" w:sz="4" w:space="0" w:color="auto"/>
                                    <w:right w:val="double" w:sz="4" w:space="0" w:color="auto"/>
                                  </w:tcBorders>
                                  <w:vAlign w:val="center"/>
                                </w:tcPr>
                                <w:p w14:paraId="21E686B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6</w:t>
                                  </w:r>
                                </w:p>
                              </w:tc>
                              <w:tc>
                                <w:tcPr>
                                  <w:tcW w:w="708" w:type="dxa"/>
                                  <w:tcBorders>
                                    <w:left w:val="double" w:sz="4" w:space="0" w:color="auto"/>
                                  </w:tcBorders>
                                  <w:vAlign w:val="center"/>
                                </w:tcPr>
                                <w:p w14:paraId="23CB6A1C"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26</w:t>
                                  </w:r>
                                </w:p>
                              </w:tc>
                              <w:tc>
                                <w:tcPr>
                                  <w:tcW w:w="1134" w:type="dxa"/>
                                  <w:vAlign w:val="center"/>
                                </w:tcPr>
                                <w:p w14:paraId="4DB2742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3</w:t>
                                  </w:r>
                                </w:p>
                              </w:tc>
                              <w:tc>
                                <w:tcPr>
                                  <w:tcW w:w="1134" w:type="dxa"/>
                                  <w:vAlign w:val="center"/>
                                </w:tcPr>
                                <w:p w14:paraId="521F276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3</w:t>
                                  </w:r>
                                </w:p>
                              </w:tc>
                              <w:tc>
                                <w:tcPr>
                                  <w:tcW w:w="1134" w:type="dxa"/>
                                  <w:vAlign w:val="center"/>
                                </w:tcPr>
                                <w:p w14:paraId="10368FF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5</w:t>
                                  </w:r>
                                  <w:r w:rsidRPr="00786EC4">
                                    <w:rPr>
                                      <w:rFonts w:ascii="標楷體" w:eastAsia="標楷體" w:hAnsi="標楷體" w:cs="Arial"/>
                                    </w:rPr>
                                    <w:t>0</w:t>
                                  </w:r>
                                </w:p>
                              </w:tc>
                            </w:tr>
                            <w:tr w:rsidR="00A72540" w:rsidRPr="00786EC4" w14:paraId="14E31F68" w14:textId="77777777" w:rsidTr="003D4C39">
                              <w:tc>
                                <w:tcPr>
                                  <w:tcW w:w="988" w:type="dxa"/>
                                </w:tcPr>
                                <w:p w14:paraId="015B35D9"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第二區</w:t>
                                  </w:r>
                                </w:p>
                              </w:tc>
                              <w:tc>
                                <w:tcPr>
                                  <w:tcW w:w="717" w:type="dxa"/>
                                  <w:tcBorders>
                                    <w:right w:val="single" w:sz="4" w:space="0" w:color="auto"/>
                                  </w:tcBorders>
                                  <w:vAlign w:val="center"/>
                                </w:tcPr>
                                <w:p w14:paraId="232D771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441</w:t>
                                  </w:r>
                                </w:p>
                              </w:tc>
                              <w:tc>
                                <w:tcPr>
                                  <w:tcW w:w="989" w:type="dxa"/>
                                  <w:tcBorders>
                                    <w:top w:val="single" w:sz="4" w:space="0" w:color="auto"/>
                                    <w:left w:val="single" w:sz="4" w:space="0" w:color="auto"/>
                                    <w:bottom w:val="single" w:sz="4" w:space="0" w:color="auto"/>
                                    <w:right w:val="double" w:sz="4" w:space="0" w:color="auto"/>
                                  </w:tcBorders>
                                  <w:vAlign w:val="center"/>
                                </w:tcPr>
                                <w:p w14:paraId="223D614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251</w:t>
                                  </w:r>
                                </w:p>
                              </w:tc>
                              <w:tc>
                                <w:tcPr>
                                  <w:tcW w:w="708" w:type="dxa"/>
                                  <w:tcBorders>
                                    <w:left w:val="double" w:sz="4" w:space="0" w:color="auto"/>
                                  </w:tcBorders>
                                  <w:vAlign w:val="center"/>
                                </w:tcPr>
                                <w:p w14:paraId="27C8C1AF"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90</w:t>
                                  </w:r>
                                </w:p>
                              </w:tc>
                              <w:tc>
                                <w:tcPr>
                                  <w:tcW w:w="1134" w:type="dxa"/>
                                  <w:vAlign w:val="center"/>
                                </w:tcPr>
                                <w:p w14:paraId="5BBB283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3</w:t>
                                  </w:r>
                                  <w:r w:rsidRPr="00786EC4">
                                    <w:rPr>
                                      <w:rFonts w:ascii="標楷體" w:eastAsia="標楷體" w:hAnsi="標楷體" w:cs="Arial"/>
                                    </w:rPr>
                                    <w:t>3</w:t>
                                  </w:r>
                                </w:p>
                              </w:tc>
                              <w:tc>
                                <w:tcPr>
                                  <w:tcW w:w="1134" w:type="dxa"/>
                                  <w:vAlign w:val="center"/>
                                </w:tcPr>
                                <w:p w14:paraId="36026257"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2</w:t>
                                  </w:r>
                                </w:p>
                              </w:tc>
                              <w:tc>
                                <w:tcPr>
                                  <w:tcW w:w="1134" w:type="dxa"/>
                                  <w:vAlign w:val="center"/>
                                </w:tcPr>
                                <w:p w14:paraId="1483871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05</w:t>
                                  </w:r>
                                </w:p>
                              </w:tc>
                            </w:tr>
                            <w:tr w:rsidR="00A72540" w:rsidRPr="00786EC4" w14:paraId="31F64EAB" w14:textId="77777777" w:rsidTr="003D4C39">
                              <w:tc>
                                <w:tcPr>
                                  <w:tcW w:w="988" w:type="dxa"/>
                                </w:tcPr>
                                <w:p w14:paraId="68389146"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第三區</w:t>
                                  </w:r>
                                </w:p>
                              </w:tc>
                              <w:tc>
                                <w:tcPr>
                                  <w:tcW w:w="717" w:type="dxa"/>
                                  <w:tcBorders>
                                    <w:right w:val="single" w:sz="4" w:space="0" w:color="auto"/>
                                  </w:tcBorders>
                                  <w:vAlign w:val="center"/>
                                </w:tcPr>
                                <w:p w14:paraId="5D2A28F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359</w:t>
                                  </w:r>
                                </w:p>
                              </w:tc>
                              <w:tc>
                                <w:tcPr>
                                  <w:tcW w:w="989" w:type="dxa"/>
                                  <w:tcBorders>
                                    <w:top w:val="single" w:sz="4" w:space="0" w:color="auto"/>
                                    <w:left w:val="single" w:sz="4" w:space="0" w:color="auto"/>
                                    <w:bottom w:val="single" w:sz="4" w:space="0" w:color="auto"/>
                                    <w:right w:val="double" w:sz="4" w:space="0" w:color="auto"/>
                                  </w:tcBorders>
                                  <w:vAlign w:val="center"/>
                                </w:tcPr>
                                <w:p w14:paraId="35731D5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05</w:t>
                                  </w:r>
                                </w:p>
                              </w:tc>
                              <w:tc>
                                <w:tcPr>
                                  <w:tcW w:w="708" w:type="dxa"/>
                                  <w:tcBorders>
                                    <w:left w:val="double" w:sz="4" w:space="0" w:color="auto"/>
                                  </w:tcBorders>
                                  <w:vAlign w:val="center"/>
                                </w:tcPr>
                                <w:p w14:paraId="1C3A867A"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54</w:t>
                                  </w:r>
                                </w:p>
                              </w:tc>
                              <w:tc>
                                <w:tcPr>
                                  <w:tcW w:w="1134" w:type="dxa"/>
                                  <w:vAlign w:val="center"/>
                                </w:tcPr>
                                <w:p w14:paraId="0C45BC4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1</w:t>
                                  </w:r>
                                </w:p>
                              </w:tc>
                              <w:tc>
                                <w:tcPr>
                                  <w:tcW w:w="1134" w:type="dxa"/>
                                  <w:vAlign w:val="center"/>
                                </w:tcPr>
                                <w:p w14:paraId="6A55C8D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7</w:t>
                                  </w:r>
                                </w:p>
                              </w:tc>
                              <w:tc>
                                <w:tcPr>
                                  <w:tcW w:w="1134" w:type="dxa"/>
                                  <w:vAlign w:val="center"/>
                                </w:tcPr>
                                <w:p w14:paraId="7806A50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8</w:t>
                                  </w:r>
                                  <w:r w:rsidRPr="00786EC4">
                                    <w:rPr>
                                      <w:rFonts w:ascii="標楷體" w:eastAsia="標楷體" w:hAnsi="標楷體" w:cs="Arial"/>
                                    </w:rPr>
                                    <w:t>6</w:t>
                                  </w:r>
                                </w:p>
                              </w:tc>
                            </w:tr>
                            <w:tr w:rsidR="00A72540" w:rsidRPr="00786EC4" w14:paraId="5D25CBB2" w14:textId="77777777" w:rsidTr="003D4C39">
                              <w:tc>
                                <w:tcPr>
                                  <w:tcW w:w="988" w:type="dxa"/>
                                </w:tcPr>
                                <w:p w14:paraId="5134CE76"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第四區</w:t>
                                  </w:r>
                                </w:p>
                              </w:tc>
                              <w:tc>
                                <w:tcPr>
                                  <w:tcW w:w="717" w:type="dxa"/>
                                  <w:tcBorders>
                                    <w:right w:val="single" w:sz="4" w:space="0" w:color="auto"/>
                                  </w:tcBorders>
                                  <w:vAlign w:val="center"/>
                                </w:tcPr>
                                <w:p w14:paraId="71E1649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442</w:t>
                                  </w:r>
                                </w:p>
                              </w:tc>
                              <w:tc>
                                <w:tcPr>
                                  <w:tcW w:w="989" w:type="dxa"/>
                                  <w:tcBorders>
                                    <w:top w:val="single" w:sz="4" w:space="0" w:color="auto"/>
                                    <w:left w:val="single" w:sz="4" w:space="0" w:color="auto"/>
                                    <w:bottom w:val="single" w:sz="4" w:space="0" w:color="auto"/>
                                    <w:right w:val="double" w:sz="4" w:space="0" w:color="auto"/>
                                  </w:tcBorders>
                                  <w:vAlign w:val="center"/>
                                </w:tcPr>
                                <w:p w14:paraId="6EDE2D3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27</w:t>
                                  </w:r>
                                </w:p>
                              </w:tc>
                              <w:tc>
                                <w:tcPr>
                                  <w:tcW w:w="708" w:type="dxa"/>
                                  <w:tcBorders>
                                    <w:left w:val="double" w:sz="4" w:space="0" w:color="auto"/>
                                  </w:tcBorders>
                                  <w:vAlign w:val="center"/>
                                </w:tcPr>
                                <w:p w14:paraId="5C79376C"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3</w:t>
                                  </w:r>
                                  <w:r w:rsidRPr="00024740">
                                    <w:rPr>
                                      <w:rFonts w:ascii="標楷體" w:eastAsia="標楷體" w:hAnsi="標楷體"/>
                                      <w:b/>
                                    </w:rPr>
                                    <w:t>15</w:t>
                                  </w:r>
                                </w:p>
                              </w:tc>
                              <w:tc>
                                <w:tcPr>
                                  <w:tcW w:w="1134" w:type="dxa"/>
                                  <w:vAlign w:val="center"/>
                                </w:tcPr>
                                <w:p w14:paraId="31501D1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2</w:t>
                                  </w:r>
                                  <w:r w:rsidRPr="00786EC4">
                                    <w:rPr>
                                      <w:rFonts w:ascii="標楷體" w:eastAsia="標楷體" w:hAnsi="標楷體" w:cs="Arial"/>
                                    </w:rPr>
                                    <w:t>2</w:t>
                                  </w:r>
                                </w:p>
                              </w:tc>
                              <w:tc>
                                <w:tcPr>
                                  <w:tcW w:w="1134" w:type="dxa"/>
                                  <w:vAlign w:val="center"/>
                                </w:tcPr>
                                <w:p w14:paraId="6979336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79</w:t>
                                  </w:r>
                                </w:p>
                              </w:tc>
                              <w:tc>
                                <w:tcPr>
                                  <w:tcW w:w="1134" w:type="dxa"/>
                                  <w:vAlign w:val="center"/>
                                </w:tcPr>
                                <w:p w14:paraId="69B4EE4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14</w:t>
                                  </w:r>
                                </w:p>
                              </w:tc>
                            </w:tr>
                            <w:tr w:rsidR="00A72540" w:rsidRPr="00786EC4" w14:paraId="20613B11" w14:textId="77777777" w:rsidTr="003D4C39">
                              <w:tc>
                                <w:tcPr>
                                  <w:tcW w:w="988" w:type="dxa"/>
                                </w:tcPr>
                                <w:p w14:paraId="0E04447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第五區</w:t>
                                  </w:r>
                                </w:p>
                              </w:tc>
                              <w:tc>
                                <w:tcPr>
                                  <w:tcW w:w="717" w:type="dxa"/>
                                  <w:tcBorders>
                                    <w:right w:val="single" w:sz="4" w:space="0" w:color="auto"/>
                                  </w:tcBorders>
                                  <w:vAlign w:val="center"/>
                                </w:tcPr>
                                <w:p w14:paraId="54C2F958"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451</w:t>
                                  </w:r>
                                </w:p>
                              </w:tc>
                              <w:tc>
                                <w:tcPr>
                                  <w:tcW w:w="989" w:type="dxa"/>
                                  <w:tcBorders>
                                    <w:top w:val="single" w:sz="4" w:space="0" w:color="auto"/>
                                    <w:left w:val="single" w:sz="4" w:space="0" w:color="auto"/>
                                    <w:bottom w:val="single" w:sz="4" w:space="0" w:color="auto"/>
                                    <w:right w:val="double" w:sz="4" w:space="0" w:color="auto"/>
                                  </w:tcBorders>
                                  <w:vAlign w:val="center"/>
                                </w:tcPr>
                                <w:p w14:paraId="56E491B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206</w:t>
                                  </w:r>
                                </w:p>
                              </w:tc>
                              <w:tc>
                                <w:tcPr>
                                  <w:tcW w:w="708" w:type="dxa"/>
                                  <w:tcBorders>
                                    <w:left w:val="double" w:sz="4" w:space="0" w:color="auto"/>
                                  </w:tcBorders>
                                  <w:vAlign w:val="center"/>
                                </w:tcPr>
                                <w:p w14:paraId="19B5FC49"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45</w:t>
                                  </w:r>
                                </w:p>
                              </w:tc>
                              <w:tc>
                                <w:tcPr>
                                  <w:tcW w:w="1134" w:type="dxa"/>
                                  <w:vAlign w:val="center"/>
                                </w:tcPr>
                                <w:p w14:paraId="759C2CD8"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p>
                              </w:tc>
                              <w:tc>
                                <w:tcPr>
                                  <w:tcW w:w="1134" w:type="dxa"/>
                                  <w:vAlign w:val="center"/>
                                </w:tcPr>
                                <w:p w14:paraId="037160B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2</w:t>
                                  </w:r>
                                </w:p>
                              </w:tc>
                              <w:tc>
                                <w:tcPr>
                                  <w:tcW w:w="1134" w:type="dxa"/>
                                  <w:vAlign w:val="center"/>
                                </w:tcPr>
                                <w:p w14:paraId="2F991FA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82</w:t>
                                  </w:r>
                                </w:p>
                              </w:tc>
                            </w:tr>
                            <w:tr w:rsidR="00A72540" w:rsidRPr="00786EC4" w14:paraId="7F480985" w14:textId="77777777" w:rsidTr="003D4C39">
                              <w:tc>
                                <w:tcPr>
                                  <w:tcW w:w="988" w:type="dxa"/>
                                </w:tcPr>
                                <w:p w14:paraId="4D23C162"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第六區</w:t>
                                  </w:r>
                                </w:p>
                              </w:tc>
                              <w:tc>
                                <w:tcPr>
                                  <w:tcW w:w="717" w:type="dxa"/>
                                  <w:tcBorders>
                                    <w:right w:val="single" w:sz="4" w:space="0" w:color="auto"/>
                                  </w:tcBorders>
                                  <w:vAlign w:val="center"/>
                                </w:tcPr>
                                <w:p w14:paraId="6FBEAE0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452</w:t>
                                  </w:r>
                                </w:p>
                              </w:tc>
                              <w:tc>
                                <w:tcPr>
                                  <w:tcW w:w="989" w:type="dxa"/>
                                  <w:tcBorders>
                                    <w:top w:val="single" w:sz="4" w:space="0" w:color="auto"/>
                                    <w:left w:val="single" w:sz="4" w:space="0" w:color="auto"/>
                                    <w:bottom w:val="single" w:sz="4" w:space="0" w:color="auto"/>
                                    <w:right w:val="double" w:sz="4" w:space="0" w:color="auto"/>
                                  </w:tcBorders>
                                  <w:vAlign w:val="center"/>
                                </w:tcPr>
                                <w:p w14:paraId="012661A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239</w:t>
                                  </w:r>
                                </w:p>
                              </w:tc>
                              <w:tc>
                                <w:tcPr>
                                  <w:tcW w:w="708" w:type="dxa"/>
                                  <w:tcBorders>
                                    <w:left w:val="double" w:sz="4" w:space="0" w:color="auto"/>
                                  </w:tcBorders>
                                  <w:vAlign w:val="center"/>
                                </w:tcPr>
                                <w:p w14:paraId="387D6FA1"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13</w:t>
                                  </w:r>
                                </w:p>
                              </w:tc>
                              <w:tc>
                                <w:tcPr>
                                  <w:tcW w:w="1134" w:type="dxa"/>
                                  <w:vAlign w:val="center"/>
                                </w:tcPr>
                                <w:p w14:paraId="3F30482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9</w:t>
                                  </w:r>
                                </w:p>
                              </w:tc>
                              <w:tc>
                                <w:tcPr>
                                  <w:tcW w:w="1134" w:type="dxa"/>
                                  <w:vAlign w:val="center"/>
                                </w:tcPr>
                                <w:p w14:paraId="3A4D1593"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9</w:t>
                                  </w:r>
                                </w:p>
                              </w:tc>
                              <w:tc>
                                <w:tcPr>
                                  <w:tcW w:w="1134" w:type="dxa"/>
                                  <w:vAlign w:val="center"/>
                                </w:tcPr>
                                <w:p w14:paraId="3A41899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45</w:t>
                                  </w:r>
                                </w:p>
                              </w:tc>
                            </w:tr>
                            <w:tr w:rsidR="00A72540" w:rsidRPr="00786EC4" w14:paraId="4FD2C3B1" w14:textId="77777777" w:rsidTr="003D4C39">
                              <w:tc>
                                <w:tcPr>
                                  <w:tcW w:w="988" w:type="dxa"/>
                                </w:tcPr>
                                <w:p w14:paraId="09A21ED8"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第七區</w:t>
                                  </w:r>
                                </w:p>
                              </w:tc>
                              <w:tc>
                                <w:tcPr>
                                  <w:tcW w:w="717" w:type="dxa"/>
                                  <w:tcBorders>
                                    <w:right w:val="single" w:sz="4" w:space="0" w:color="auto"/>
                                  </w:tcBorders>
                                  <w:vAlign w:val="center"/>
                                </w:tcPr>
                                <w:p w14:paraId="2B85EAC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373</w:t>
                                  </w:r>
                                </w:p>
                              </w:tc>
                              <w:tc>
                                <w:tcPr>
                                  <w:tcW w:w="989" w:type="dxa"/>
                                  <w:tcBorders>
                                    <w:top w:val="single" w:sz="4" w:space="0" w:color="auto"/>
                                    <w:left w:val="single" w:sz="4" w:space="0" w:color="auto"/>
                                    <w:bottom w:val="single" w:sz="4" w:space="0" w:color="auto"/>
                                    <w:right w:val="double" w:sz="4" w:space="0" w:color="auto"/>
                                  </w:tcBorders>
                                  <w:vAlign w:val="center"/>
                                </w:tcPr>
                                <w:p w14:paraId="4B8BE75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132</w:t>
                                  </w:r>
                                </w:p>
                              </w:tc>
                              <w:tc>
                                <w:tcPr>
                                  <w:tcW w:w="708" w:type="dxa"/>
                                  <w:tcBorders>
                                    <w:left w:val="double" w:sz="4" w:space="0" w:color="auto"/>
                                  </w:tcBorders>
                                  <w:vAlign w:val="center"/>
                                </w:tcPr>
                                <w:p w14:paraId="51371720"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41</w:t>
                                  </w:r>
                                </w:p>
                              </w:tc>
                              <w:tc>
                                <w:tcPr>
                                  <w:tcW w:w="1134" w:type="dxa"/>
                                  <w:vAlign w:val="center"/>
                                </w:tcPr>
                                <w:p w14:paraId="497EFFA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3</w:t>
                                  </w:r>
                                </w:p>
                              </w:tc>
                              <w:tc>
                                <w:tcPr>
                                  <w:tcW w:w="1134" w:type="dxa"/>
                                  <w:vAlign w:val="center"/>
                                </w:tcPr>
                                <w:p w14:paraId="2822085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8</w:t>
                                  </w:r>
                                </w:p>
                              </w:tc>
                              <w:tc>
                                <w:tcPr>
                                  <w:tcW w:w="1134" w:type="dxa"/>
                                  <w:vAlign w:val="center"/>
                                </w:tcPr>
                                <w:p w14:paraId="3CA63883"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50</w:t>
                                  </w:r>
                                </w:p>
                              </w:tc>
                            </w:tr>
                            <w:tr w:rsidR="00A72540" w:rsidRPr="00786EC4" w14:paraId="5B100B0F" w14:textId="77777777" w:rsidTr="003D4C39">
                              <w:tc>
                                <w:tcPr>
                                  <w:tcW w:w="988" w:type="dxa"/>
                                </w:tcPr>
                                <w:p w14:paraId="63AA4FCA"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第八區</w:t>
                                  </w:r>
                                </w:p>
                              </w:tc>
                              <w:tc>
                                <w:tcPr>
                                  <w:tcW w:w="717" w:type="dxa"/>
                                  <w:tcBorders>
                                    <w:right w:val="single" w:sz="4" w:space="0" w:color="auto"/>
                                  </w:tcBorders>
                                  <w:vAlign w:val="center"/>
                                </w:tcPr>
                                <w:p w14:paraId="17C3E73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126</w:t>
                                  </w:r>
                                </w:p>
                              </w:tc>
                              <w:tc>
                                <w:tcPr>
                                  <w:tcW w:w="989" w:type="dxa"/>
                                  <w:tcBorders>
                                    <w:top w:val="single" w:sz="4" w:space="0" w:color="auto"/>
                                    <w:left w:val="single" w:sz="4" w:space="0" w:color="auto"/>
                                    <w:bottom w:val="single" w:sz="4" w:space="0" w:color="auto"/>
                                    <w:right w:val="double" w:sz="4" w:space="0" w:color="auto"/>
                                  </w:tcBorders>
                                  <w:vAlign w:val="center"/>
                                </w:tcPr>
                                <w:p w14:paraId="5189822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33</w:t>
                                  </w:r>
                                </w:p>
                              </w:tc>
                              <w:tc>
                                <w:tcPr>
                                  <w:tcW w:w="708" w:type="dxa"/>
                                  <w:tcBorders>
                                    <w:left w:val="double" w:sz="4" w:space="0" w:color="auto"/>
                                  </w:tcBorders>
                                  <w:vAlign w:val="center"/>
                                </w:tcPr>
                                <w:p w14:paraId="23538204"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9</w:t>
                                  </w:r>
                                  <w:r w:rsidRPr="00024740">
                                    <w:rPr>
                                      <w:rFonts w:ascii="標楷體" w:eastAsia="標楷體" w:hAnsi="標楷體"/>
                                      <w:b/>
                                    </w:rPr>
                                    <w:t>3</w:t>
                                  </w:r>
                                </w:p>
                              </w:tc>
                              <w:tc>
                                <w:tcPr>
                                  <w:tcW w:w="1134" w:type="dxa"/>
                                  <w:vAlign w:val="center"/>
                                </w:tcPr>
                                <w:p w14:paraId="55AF977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3</w:t>
                                  </w:r>
                                </w:p>
                              </w:tc>
                              <w:tc>
                                <w:tcPr>
                                  <w:tcW w:w="1134" w:type="dxa"/>
                                  <w:vAlign w:val="center"/>
                                </w:tcPr>
                                <w:p w14:paraId="4C536D8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2</w:t>
                                  </w:r>
                                </w:p>
                              </w:tc>
                              <w:tc>
                                <w:tcPr>
                                  <w:tcW w:w="1134" w:type="dxa"/>
                                  <w:vAlign w:val="center"/>
                                </w:tcPr>
                                <w:p w14:paraId="379E9D9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8</w:t>
                                  </w:r>
                                </w:p>
                              </w:tc>
                            </w:tr>
                            <w:tr w:rsidR="00A72540" w:rsidRPr="00786EC4" w14:paraId="413090DE" w14:textId="77777777" w:rsidTr="003D4C39">
                              <w:tc>
                                <w:tcPr>
                                  <w:tcW w:w="988" w:type="dxa"/>
                                </w:tcPr>
                                <w:p w14:paraId="1185258E"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第九區</w:t>
                                  </w:r>
                                </w:p>
                              </w:tc>
                              <w:tc>
                                <w:tcPr>
                                  <w:tcW w:w="717" w:type="dxa"/>
                                  <w:tcBorders>
                                    <w:right w:val="single" w:sz="4" w:space="0" w:color="auto"/>
                                  </w:tcBorders>
                                  <w:vAlign w:val="center"/>
                                </w:tcPr>
                                <w:p w14:paraId="3BFE69A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147</w:t>
                                  </w:r>
                                </w:p>
                              </w:tc>
                              <w:tc>
                                <w:tcPr>
                                  <w:tcW w:w="989" w:type="dxa"/>
                                  <w:tcBorders>
                                    <w:top w:val="single" w:sz="4" w:space="0" w:color="auto"/>
                                    <w:left w:val="single" w:sz="4" w:space="0" w:color="auto"/>
                                    <w:bottom w:val="single" w:sz="4" w:space="0" w:color="auto"/>
                                    <w:right w:val="double" w:sz="4" w:space="0" w:color="auto"/>
                                  </w:tcBorders>
                                  <w:vAlign w:val="center"/>
                                </w:tcPr>
                                <w:p w14:paraId="2A2877A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2</w:t>
                                  </w:r>
                                </w:p>
                              </w:tc>
                              <w:tc>
                                <w:tcPr>
                                  <w:tcW w:w="708" w:type="dxa"/>
                                  <w:tcBorders>
                                    <w:left w:val="double" w:sz="4" w:space="0" w:color="auto"/>
                                  </w:tcBorders>
                                  <w:vAlign w:val="center"/>
                                </w:tcPr>
                                <w:p w14:paraId="6D81F8EF"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15</w:t>
                                  </w:r>
                                </w:p>
                              </w:tc>
                              <w:tc>
                                <w:tcPr>
                                  <w:tcW w:w="1134" w:type="dxa"/>
                                  <w:vAlign w:val="center"/>
                                </w:tcPr>
                                <w:p w14:paraId="2E37D16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p>
                              </w:tc>
                              <w:tc>
                                <w:tcPr>
                                  <w:tcW w:w="1134" w:type="dxa"/>
                                  <w:vAlign w:val="center"/>
                                </w:tcPr>
                                <w:p w14:paraId="2E6A0BF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1</w:t>
                                  </w:r>
                                </w:p>
                              </w:tc>
                              <w:tc>
                                <w:tcPr>
                                  <w:tcW w:w="1134" w:type="dxa"/>
                                  <w:vAlign w:val="center"/>
                                </w:tcPr>
                                <w:p w14:paraId="355962D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7</w:t>
                                  </w:r>
                                </w:p>
                              </w:tc>
                            </w:tr>
                            <w:tr w:rsidR="00A72540" w:rsidRPr="00786EC4" w14:paraId="29ED0A55" w14:textId="77777777" w:rsidTr="003D4C39">
                              <w:tc>
                                <w:tcPr>
                                  <w:tcW w:w="988" w:type="dxa"/>
                                </w:tcPr>
                                <w:p w14:paraId="7F325D2D"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第十區</w:t>
                                  </w:r>
                                </w:p>
                              </w:tc>
                              <w:tc>
                                <w:tcPr>
                                  <w:tcW w:w="717" w:type="dxa"/>
                                  <w:tcBorders>
                                    <w:right w:val="single" w:sz="4" w:space="0" w:color="auto"/>
                                  </w:tcBorders>
                                  <w:vAlign w:val="center"/>
                                </w:tcPr>
                                <w:p w14:paraId="4A2D80F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150</w:t>
                                  </w:r>
                                </w:p>
                              </w:tc>
                              <w:tc>
                                <w:tcPr>
                                  <w:tcW w:w="989" w:type="dxa"/>
                                  <w:tcBorders>
                                    <w:top w:val="single" w:sz="4" w:space="0" w:color="auto"/>
                                    <w:left w:val="single" w:sz="4" w:space="0" w:color="auto"/>
                                    <w:bottom w:val="single" w:sz="4" w:space="0" w:color="auto"/>
                                    <w:right w:val="double" w:sz="4" w:space="0" w:color="auto"/>
                                  </w:tcBorders>
                                  <w:vAlign w:val="center"/>
                                </w:tcPr>
                                <w:p w14:paraId="4EB9095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4</w:t>
                                  </w:r>
                                </w:p>
                              </w:tc>
                              <w:tc>
                                <w:tcPr>
                                  <w:tcW w:w="708" w:type="dxa"/>
                                  <w:tcBorders>
                                    <w:left w:val="double" w:sz="4" w:space="0" w:color="auto"/>
                                  </w:tcBorders>
                                  <w:vAlign w:val="center"/>
                                </w:tcPr>
                                <w:p w14:paraId="2BA88D13"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7</w:t>
                                  </w:r>
                                  <w:r w:rsidRPr="00024740">
                                    <w:rPr>
                                      <w:rFonts w:ascii="標楷體" w:eastAsia="標楷體" w:hAnsi="標楷體"/>
                                      <w:b/>
                                    </w:rPr>
                                    <w:t>6</w:t>
                                  </w:r>
                                </w:p>
                              </w:tc>
                              <w:tc>
                                <w:tcPr>
                                  <w:tcW w:w="1134" w:type="dxa"/>
                                  <w:vAlign w:val="center"/>
                                </w:tcPr>
                                <w:p w14:paraId="7C38E16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p>
                              </w:tc>
                              <w:tc>
                                <w:tcPr>
                                  <w:tcW w:w="1134" w:type="dxa"/>
                                  <w:vAlign w:val="center"/>
                                </w:tcPr>
                                <w:p w14:paraId="2D2BFB8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2</w:t>
                                  </w:r>
                                  <w:r w:rsidRPr="00786EC4">
                                    <w:rPr>
                                      <w:rFonts w:ascii="標楷體" w:eastAsia="標楷體" w:hAnsi="標楷體" w:cs="Arial"/>
                                    </w:rPr>
                                    <w:t>4</w:t>
                                  </w:r>
                                </w:p>
                              </w:tc>
                              <w:tc>
                                <w:tcPr>
                                  <w:tcW w:w="1134" w:type="dxa"/>
                                  <w:vAlign w:val="center"/>
                                </w:tcPr>
                                <w:p w14:paraId="0B5DD62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0</w:t>
                                  </w:r>
                                </w:p>
                              </w:tc>
                            </w:tr>
                            <w:tr w:rsidR="00A72540" w:rsidRPr="00786EC4" w14:paraId="1B6A33EC" w14:textId="77777777" w:rsidTr="003D4C39">
                              <w:tc>
                                <w:tcPr>
                                  <w:tcW w:w="988" w:type="dxa"/>
                                </w:tcPr>
                                <w:p w14:paraId="05B21DE6" w14:textId="77777777" w:rsidR="00A72540" w:rsidRPr="00786EC4" w:rsidRDefault="00A72540" w:rsidP="00024740">
                                  <w:pPr>
                                    <w:spacing w:line="280" w:lineRule="exact"/>
                                    <w:jc w:val="center"/>
                                    <w:rPr>
                                      <w:rFonts w:ascii="標楷體" w:eastAsia="標楷體" w:hAnsi="標楷體"/>
                                      <w:spacing w:val="-4"/>
                                    </w:rPr>
                                  </w:pPr>
                                  <w:r w:rsidRPr="00786EC4">
                                    <w:rPr>
                                      <w:rFonts w:ascii="標楷體" w:eastAsia="標楷體" w:hAnsi="標楷體" w:hint="eastAsia"/>
                                      <w:spacing w:val="-4"/>
                                    </w:rPr>
                                    <w:t>第十一區</w:t>
                                  </w:r>
                                </w:p>
                              </w:tc>
                              <w:tc>
                                <w:tcPr>
                                  <w:tcW w:w="717" w:type="dxa"/>
                                  <w:tcBorders>
                                    <w:right w:val="single" w:sz="4" w:space="0" w:color="auto"/>
                                  </w:tcBorders>
                                  <w:vAlign w:val="center"/>
                                </w:tcPr>
                                <w:p w14:paraId="1D31AAD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362</w:t>
                                  </w:r>
                                </w:p>
                              </w:tc>
                              <w:tc>
                                <w:tcPr>
                                  <w:tcW w:w="989" w:type="dxa"/>
                                  <w:tcBorders>
                                    <w:top w:val="single" w:sz="4" w:space="0" w:color="auto"/>
                                    <w:left w:val="single" w:sz="4" w:space="0" w:color="auto"/>
                                    <w:bottom w:val="single" w:sz="4" w:space="0" w:color="auto"/>
                                    <w:right w:val="double" w:sz="4" w:space="0" w:color="auto"/>
                                  </w:tcBorders>
                                  <w:vAlign w:val="center"/>
                                </w:tcPr>
                                <w:p w14:paraId="1572D87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144</w:t>
                                  </w:r>
                                </w:p>
                              </w:tc>
                              <w:tc>
                                <w:tcPr>
                                  <w:tcW w:w="708" w:type="dxa"/>
                                  <w:tcBorders>
                                    <w:left w:val="double" w:sz="4" w:space="0" w:color="auto"/>
                                  </w:tcBorders>
                                  <w:vAlign w:val="center"/>
                                </w:tcPr>
                                <w:p w14:paraId="71E7EE9A"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18</w:t>
                                  </w:r>
                                </w:p>
                              </w:tc>
                              <w:tc>
                                <w:tcPr>
                                  <w:tcW w:w="1134" w:type="dxa"/>
                                  <w:vAlign w:val="center"/>
                                </w:tcPr>
                                <w:p w14:paraId="69B976D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p>
                              </w:tc>
                              <w:tc>
                                <w:tcPr>
                                  <w:tcW w:w="1134" w:type="dxa"/>
                                  <w:vAlign w:val="center"/>
                                </w:tcPr>
                                <w:p w14:paraId="0B1006EC"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3</w:t>
                                  </w:r>
                                  <w:r w:rsidRPr="00786EC4">
                                    <w:rPr>
                                      <w:rFonts w:ascii="標楷體" w:eastAsia="標楷體" w:hAnsi="標楷體" w:cs="Arial"/>
                                    </w:rPr>
                                    <w:t>6</w:t>
                                  </w:r>
                                </w:p>
                              </w:tc>
                              <w:tc>
                                <w:tcPr>
                                  <w:tcW w:w="1134" w:type="dxa"/>
                                  <w:vAlign w:val="center"/>
                                </w:tcPr>
                                <w:p w14:paraId="00E63AC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77</w:t>
                                  </w:r>
                                </w:p>
                              </w:tc>
                            </w:tr>
                            <w:tr w:rsidR="00A72540" w:rsidRPr="00786EC4" w14:paraId="27617B28" w14:textId="77777777" w:rsidTr="003D4C39">
                              <w:tc>
                                <w:tcPr>
                                  <w:tcW w:w="988" w:type="dxa"/>
                                </w:tcPr>
                                <w:p w14:paraId="5456A4B9" w14:textId="77777777" w:rsidR="00A72540" w:rsidRPr="00786EC4" w:rsidRDefault="00A72540" w:rsidP="00024740">
                                  <w:pPr>
                                    <w:spacing w:line="280" w:lineRule="exact"/>
                                    <w:jc w:val="center"/>
                                    <w:rPr>
                                      <w:rFonts w:ascii="標楷體" w:eastAsia="標楷體" w:hAnsi="標楷體"/>
                                      <w:spacing w:val="-4"/>
                                    </w:rPr>
                                  </w:pPr>
                                  <w:r w:rsidRPr="00786EC4">
                                    <w:rPr>
                                      <w:rFonts w:ascii="標楷體" w:eastAsia="標楷體" w:hAnsi="標楷體" w:hint="eastAsia"/>
                                      <w:spacing w:val="-4"/>
                                    </w:rPr>
                                    <w:t>第十二區</w:t>
                                  </w:r>
                                </w:p>
                              </w:tc>
                              <w:tc>
                                <w:tcPr>
                                  <w:tcW w:w="717" w:type="dxa"/>
                                  <w:tcBorders>
                                    <w:right w:val="single" w:sz="4" w:space="0" w:color="auto"/>
                                  </w:tcBorders>
                                  <w:vAlign w:val="center"/>
                                </w:tcPr>
                                <w:p w14:paraId="1AFA373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328</w:t>
                                  </w:r>
                                </w:p>
                              </w:tc>
                              <w:tc>
                                <w:tcPr>
                                  <w:tcW w:w="989" w:type="dxa"/>
                                  <w:tcBorders>
                                    <w:top w:val="single" w:sz="4" w:space="0" w:color="auto"/>
                                    <w:left w:val="single" w:sz="4" w:space="0" w:color="auto"/>
                                    <w:bottom w:val="single" w:sz="4" w:space="0" w:color="auto"/>
                                    <w:right w:val="double" w:sz="4" w:space="0" w:color="auto"/>
                                  </w:tcBorders>
                                  <w:vAlign w:val="center"/>
                                </w:tcPr>
                                <w:p w14:paraId="0C243D3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241</w:t>
                                  </w:r>
                                </w:p>
                              </w:tc>
                              <w:tc>
                                <w:tcPr>
                                  <w:tcW w:w="708" w:type="dxa"/>
                                  <w:tcBorders>
                                    <w:left w:val="double" w:sz="4" w:space="0" w:color="auto"/>
                                  </w:tcBorders>
                                  <w:vAlign w:val="center"/>
                                </w:tcPr>
                                <w:p w14:paraId="654CA4AB"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8</w:t>
                                  </w:r>
                                  <w:r w:rsidRPr="00024740">
                                    <w:rPr>
                                      <w:rFonts w:ascii="標楷體" w:eastAsia="標楷體" w:hAnsi="標楷體"/>
                                      <w:b/>
                                    </w:rPr>
                                    <w:t>7</w:t>
                                  </w:r>
                                </w:p>
                              </w:tc>
                              <w:tc>
                                <w:tcPr>
                                  <w:tcW w:w="1134" w:type="dxa"/>
                                  <w:vAlign w:val="center"/>
                                </w:tcPr>
                                <w:p w14:paraId="4856177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w:t>
                                  </w:r>
                                </w:p>
                              </w:tc>
                              <w:tc>
                                <w:tcPr>
                                  <w:tcW w:w="1134" w:type="dxa"/>
                                  <w:vAlign w:val="center"/>
                                </w:tcPr>
                                <w:p w14:paraId="29CF779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8</w:t>
                                  </w:r>
                                </w:p>
                              </w:tc>
                              <w:tc>
                                <w:tcPr>
                                  <w:tcW w:w="1134" w:type="dxa"/>
                                  <w:vAlign w:val="center"/>
                                </w:tcPr>
                                <w:p w14:paraId="172CA92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9</w:t>
                                  </w:r>
                                </w:p>
                              </w:tc>
                            </w:tr>
                            <w:tr w:rsidR="00A72540" w:rsidRPr="00786EC4" w14:paraId="329E8B4B" w14:textId="77777777" w:rsidTr="003D4C39">
                              <w:tc>
                                <w:tcPr>
                                  <w:tcW w:w="988" w:type="dxa"/>
                                  <w:tcBorders>
                                    <w:bottom w:val="single" w:sz="4" w:space="0" w:color="auto"/>
                                  </w:tcBorders>
                                </w:tcPr>
                                <w:p w14:paraId="61BE866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屏東區</w:t>
                                  </w:r>
                                </w:p>
                              </w:tc>
                              <w:tc>
                                <w:tcPr>
                                  <w:tcW w:w="717" w:type="dxa"/>
                                  <w:tcBorders>
                                    <w:bottom w:val="single" w:sz="4" w:space="0" w:color="auto"/>
                                    <w:right w:val="single" w:sz="4" w:space="0" w:color="auto"/>
                                  </w:tcBorders>
                                  <w:vAlign w:val="center"/>
                                </w:tcPr>
                                <w:p w14:paraId="6536BAD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177</w:t>
                                  </w:r>
                                </w:p>
                              </w:tc>
                              <w:tc>
                                <w:tcPr>
                                  <w:tcW w:w="989" w:type="dxa"/>
                                  <w:tcBorders>
                                    <w:top w:val="single" w:sz="4" w:space="0" w:color="auto"/>
                                    <w:left w:val="single" w:sz="4" w:space="0" w:color="auto"/>
                                    <w:bottom w:val="single" w:sz="4" w:space="0" w:color="auto"/>
                                    <w:right w:val="double" w:sz="4" w:space="0" w:color="auto"/>
                                  </w:tcBorders>
                                  <w:vAlign w:val="center"/>
                                </w:tcPr>
                                <w:p w14:paraId="7FAB98E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70</w:t>
                                  </w:r>
                                </w:p>
                              </w:tc>
                              <w:tc>
                                <w:tcPr>
                                  <w:tcW w:w="708" w:type="dxa"/>
                                  <w:tcBorders>
                                    <w:left w:val="double" w:sz="4" w:space="0" w:color="auto"/>
                                    <w:bottom w:val="single" w:sz="4" w:space="0" w:color="auto"/>
                                  </w:tcBorders>
                                  <w:vAlign w:val="center"/>
                                </w:tcPr>
                                <w:p w14:paraId="751505D1"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07</w:t>
                                  </w:r>
                                </w:p>
                              </w:tc>
                              <w:tc>
                                <w:tcPr>
                                  <w:tcW w:w="1134" w:type="dxa"/>
                                  <w:tcBorders>
                                    <w:bottom w:val="single" w:sz="4" w:space="0" w:color="auto"/>
                                  </w:tcBorders>
                                  <w:vAlign w:val="center"/>
                                </w:tcPr>
                                <w:p w14:paraId="428D1C8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1</w:t>
                                  </w:r>
                                </w:p>
                              </w:tc>
                              <w:tc>
                                <w:tcPr>
                                  <w:tcW w:w="1134" w:type="dxa"/>
                                  <w:tcBorders>
                                    <w:bottom w:val="single" w:sz="4" w:space="0" w:color="auto"/>
                                  </w:tcBorders>
                                  <w:vAlign w:val="center"/>
                                </w:tcPr>
                                <w:p w14:paraId="3A8C861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1</w:t>
                                  </w:r>
                                </w:p>
                              </w:tc>
                              <w:tc>
                                <w:tcPr>
                                  <w:tcW w:w="1134" w:type="dxa"/>
                                  <w:tcBorders>
                                    <w:bottom w:val="single" w:sz="4" w:space="0" w:color="auto"/>
                                  </w:tcBorders>
                                  <w:vAlign w:val="center"/>
                                </w:tcPr>
                                <w:p w14:paraId="3C01F847"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5</w:t>
                                  </w:r>
                                </w:p>
                              </w:tc>
                            </w:tr>
                            <w:tr w:rsidR="00A72540" w:rsidRPr="00786EC4" w14:paraId="04B98E29" w14:textId="77777777" w:rsidTr="008773CE">
                              <w:tc>
                                <w:tcPr>
                                  <w:tcW w:w="6804" w:type="dxa"/>
                                  <w:gridSpan w:val="7"/>
                                  <w:tcBorders>
                                    <w:top w:val="single" w:sz="4" w:space="0" w:color="auto"/>
                                    <w:left w:val="nil"/>
                                    <w:bottom w:val="nil"/>
                                    <w:right w:val="nil"/>
                                  </w:tcBorders>
                                </w:tcPr>
                                <w:p w14:paraId="07528B60" w14:textId="77777777" w:rsidR="00A72540" w:rsidRPr="00786EC4" w:rsidRDefault="00A72540" w:rsidP="00547C53">
                                  <w:pPr>
                                    <w:spacing w:line="240" w:lineRule="exact"/>
                                    <w:ind w:leftChars="-50" w:left="-120"/>
                                    <w:rPr>
                                      <w:rFonts w:ascii="標楷體" w:eastAsia="標楷體" w:hAnsi="標楷體"/>
                                    </w:rPr>
                                  </w:pPr>
                                  <w:r w:rsidRPr="00786EC4">
                                    <w:rPr>
                                      <w:rFonts w:ascii="標楷體" w:eastAsia="標楷體" w:hAnsi="標楷體" w:cs="新細明體" w:hint="eastAsia"/>
                                      <w:sz w:val="18"/>
                                      <w:szCs w:val="18"/>
                                    </w:rPr>
                                    <w:t>資料來源：</w:t>
                                  </w:r>
                                  <w:r w:rsidRPr="00786EC4">
                                    <w:rPr>
                                      <w:rFonts w:ascii="標楷體" w:eastAsia="標楷體" w:hAnsi="標楷體" w:cs="新細明體"/>
                                      <w:sz w:val="18"/>
                                      <w:szCs w:val="18"/>
                                    </w:rPr>
                                    <w:t>整理自台</w:t>
                                  </w:r>
                                  <w:r w:rsidRPr="00786EC4">
                                    <w:rPr>
                                      <w:rFonts w:ascii="標楷體" w:eastAsia="標楷體" w:hAnsi="標楷體" w:cs="新細明體" w:hint="eastAsia"/>
                                      <w:sz w:val="18"/>
                                      <w:szCs w:val="18"/>
                                    </w:rPr>
                                    <w:t>灣自來</w:t>
                                  </w:r>
                                  <w:r w:rsidRPr="00786EC4">
                                    <w:rPr>
                                      <w:rFonts w:ascii="標楷體" w:eastAsia="標楷體" w:hAnsi="標楷體" w:cs="新細明體"/>
                                      <w:sz w:val="18"/>
                                      <w:szCs w:val="18"/>
                                    </w:rPr>
                                    <w:t>水公司提供資料。</w:t>
                                  </w:r>
                                </w:p>
                              </w:tc>
                            </w:tr>
                          </w:tbl>
                          <w:p w14:paraId="5D8F7BC8" w14:textId="77777777" w:rsidR="00A72540" w:rsidRDefault="00A72540" w:rsidP="00547C53">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0B62E4" id="_x0000_s1063" type="#_x0000_t202" style="position:absolute;left:0;text-align:left;margin-left:161.7pt;margin-top:4.45pt;width:351.5pt;height:297.4pt;z-index:251753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" stroked="f">
                <v:textbox>
                  <w:txbxContent>
                    <w:tbl>
                      <w:tblPr>
                        <w:tblStyle w:val="ac"/>
                        <w:tblW w:w="6804" w:type="dxa"/>
                        <w:tblLook w:val="04A0" w:firstRow="1" w:lastRow="0" w:firstColumn="1" w:lastColumn="0" w:noHBand="0" w:noVBand="1"/>
                      </w:tblPr>
                      <w:tblGrid>
                        <w:gridCol w:w="986"/>
                        <w:gridCol w:w="717"/>
                        <w:gridCol w:w="988"/>
                        <w:gridCol w:w="717"/>
                        <w:gridCol w:w="1132"/>
                        <w:gridCol w:w="1132"/>
                        <w:gridCol w:w="1132"/>
                      </w:tblGrid>
                      <w:tr w:rsidR="00A72540" w:rsidRPr="00786EC4" w14:paraId="11001318" w14:textId="77777777" w:rsidTr="008773CE">
                        <w:tc>
                          <w:tcPr>
                            <w:tcW w:w="6804" w:type="dxa"/>
                            <w:gridSpan w:val="7"/>
                            <w:tcBorders>
                              <w:top w:val="nil"/>
                              <w:left w:val="nil"/>
                              <w:bottom w:val="nil"/>
                              <w:right w:val="nil"/>
                            </w:tcBorders>
                            <w:vAlign w:val="center"/>
                          </w:tcPr>
                          <w:p w14:paraId="5D11DAB4" w14:textId="77777777" w:rsidR="00A72540" w:rsidRPr="00786EC4" w:rsidRDefault="00A72540" w:rsidP="00024740">
                            <w:pPr>
                              <w:spacing w:line="280" w:lineRule="exact"/>
                              <w:jc w:val="center"/>
                              <w:rPr>
                                <w:rFonts w:ascii="標楷體" w:eastAsia="標楷體" w:hAnsi="標楷體"/>
                                <w:sz w:val="24"/>
                              </w:rPr>
                            </w:pPr>
                            <w:r w:rsidRPr="00786EC4">
                              <w:rPr>
                                <w:rFonts w:ascii="標楷體" w:eastAsia="標楷體" w:hAnsi="標楷體" w:cs="新細明體" w:hint="eastAsia"/>
                                <w:b/>
                                <w:sz w:val="24"/>
                                <w:szCs w:val="28"/>
                              </w:rPr>
                              <w:t>表</w:t>
                            </w:r>
                            <w:r>
                              <w:rPr>
                                <w:rFonts w:ascii="標楷體" w:eastAsia="標楷體" w:hAnsi="標楷體" w:cs="新細明體" w:hint="eastAsia"/>
                                <w:b/>
                                <w:sz w:val="24"/>
                                <w:szCs w:val="28"/>
                              </w:rPr>
                              <w:t>2</w:t>
                            </w:r>
                            <w:r w:rsidRPr="00786EC4">
                              <w:rPr>
                                <w:rFonts w:ascii="標楷體" w:eastAsia="標楷體" w:hAnsi="標楷體" w:cs="新細明體"/>
                                <w:b/>
                                <w:sz w:val="24"/>
                                <w:szCs w:val="28"/>
                              </w:rPr>
                              <w:t xml:space="preserve"> </w:t>
                            </w:r>
                            <w:r w:rsidRPr="00786EC4">
                              <w:rPr>
                                <w:rFonts w:ascii="標楷體" w:eastAsia="標楷體" w:hAnsi="標楷體" w:cs="新細明體" w:hint="eastAsia"/>
                                <w:b/>
                                <w:sz w:val="24"/>
                                <w:szCs w:val="28"/>
                              </w:rPr>
                              <w:t xml:space="preserve"> </w:t>
                            </w:r>
                            <w:r w:rsidRPr="00786EC4">
                              <w:rPr>
                                <w:rFonts w:ascii="標楷體" w:eastAsia="標楷體" w:hAnsi="標楷體" w:cs="新細明體"/>
                                <w:b/>
                                <w:sz w:val="24"/>
                                <w:szCs w:val="28"/>
                              </w:rPr>
                              <w:t>113年底</w:t>
                            </w:r>
                            <w:r w:rsidRPr="00786EC4">
                              <w:rPr>
                                <w:rFonts w:ascii="標楷體" w:eastAsia="標楷體" w:hAnsi="標楷體" w:cs="新細明體" w:hint="eastAsia"/>
                                <w:b/>
                                <w:sz w:val="24"/>
                                <w:szCs w:val="28"/>
                              </w:rPr>
                              <w:t>小區</w:t>
                            </w:r>
                            <w:r w:rsidRPr="00786EC4">
                              <w:rPr>
                                <w:rFonts w:ascii="標楷體" w:eastAsia="標楷體" w:hAnsi="標楷體" w:hint="eastAsia"/>
                                <w:b/>
                                <w:sz w:val="24"/>
                                <w:szCs w:val="28"/>
                              </w:rPr>
                              <w:t>售水率</w:t>
                            </w:r>
                            <w:r w:rsidRPr="00786EC4">
                              <w:rPr>
                                <w:rFonts w:ascii="標楷體" w:eastAsia="標楷體" w:hAnsi="標楷體"/>
                                <w:b/>
                                <w:sz w:val="24"/>
                                <w:szCs w:val="28"/>
                              </w:rPr>
                              <w:t>情形</w:t>
                            </w:r>
                          </w:p>
                        </w:tc>
                      </w:tr>
                      <w:tr w:rsidR="00A72540" w:rsidRPr="00786EC4" w14:paraId="719CBCF8" w14:textId="77777777" w:rsidTr="008773CE">
                        <w:tc>
                          <w:tcPr>
                            <w:tcW w:w="6804" w:type="dxa"/>
                            <w:gridSpan w:val="7"/>
                            <w:tcBorders>
                              <w:top w:val="nil"/>
                              <w:left w:val="nil"/>
                              <w:bottom w:val="single" w:sz="4" w:space="0" w:color="auto"/>
                              <w:right w:val="nil"/>
                            </w:tcBorders>
                            <w:vAlign w:val="center"/>
                          </w:tcPr>
                          <w:p w14:paraId="4AE9422E" w14:textId="6F5789C7" w:rsidR="00A72540" w:rsidRPr="00786EC4" w:rsidRDefault="00A72540" w:rsidP="002E574C">
                            <w:pPr>
                              <w:spacing w:line="280" w:lineRule="exact"/>
                              <w:ind w:rightChars="-20" w:right="-48"/>
                              <w:jc w:val="right"/>
                              <w:rPr>
                                <w:rFonts w:ascii="標楷體" w:eastAsia="標楷體" w:hAnsi="標楷體"/>
                              </w:rPr>
                            </w:pPr>
                            <w:r w:rsidRPr="00786EC4">
                              <w:rPr>
                                <w:rFonts w:ascii="標楷體" w:eastAsia="標楷體" w:hAnsi="標楷體" w:hint="eastAsia"/>
                              </w:rPr>
                              <w:t>單位：</w:t>
                            </w:r>
                            <w:proofErr w:type="gramStart"/>
                            <w:r w:rsidRPr="00786EC4">
                              <w:rPr>
                                <w:rFonts w:ascii="標楷體" w:eastAsia="標楷體" w:hAnsi="標楷體"/>
                              </w:rPr>
                              <w:t>個</w:t>
                            </w:r>
                            <w:proofErr w:type="gramEnd"/>
                          </w:p>
                        </w:tc>
                      </w:tr>
                      <w:tr w:rsidR="00A72540" w:rsidRPr="00786EC4" w14:paraId="3BC09E71" w14:textId="77777777" w:rsidTr="003D4C39">
                        <w:tc>
                          <w:tcPr>
                            <w:tcW w:w="988" w:type="dxa"/>
                            <w:vMerge w:val="restart"/>
                            <w:tcBorders>
                              <w:top w:val="single" w:sz="4" w:space="0" w:color="auto"/>
                            </w:tcBorders>
                            <w:vAlign w:val="center"/>
                          </w:tcPr>
                          <w:p w14:paraId="250A6344" w14:textId="77777777" w:rsidR="00A72540" w:rsidRPr="00786EC4" w:rsidRDefault="00A72540" w:rsidP="00024740">
                            <w:pPr>
                              <w:widowControl/>
                              <w:snapToGrid w:val="0"/>
                              <w:spacing w:line="280" w:lineRule="exact"/>
                              <w:jc w:val="center"/>
                              <w:rPr>
                                <w:rFonts w:ascii="標楷體" w:eastAsia="標楷體" w:hAnsi="標楷體"/>
                              </w:rPr>
                            </w:pPr>
                            <w:r w:rsidRPr="00786EC4">
                              <w:rPr>
                                <w:rFonts w:ascii="標楷體" w:eastAsia="標楷體" w:hAnsi="標楷體"/>
                              </w:rPr>
                              <w:t>區</w:t>
                            </w:r>
                            <w:r w:rsidRPr="00786EC4">
                              <w:rPr>
                                <w:rFonts w:ascii="標楷體" w:eastAsia="標楷體" w:hAnsi="標楷體" w:hint="eastAsia"/>
                              </w:rPr>
                              <w:t>管理</w:t>
                            </w:r>
                            <w:r w:rsidRPr="00786EC4">
                              <w:rPr>
                                <w:rFonts w:ascii="標楷體" w:eastAsia="標楷體" w:hAnsi="標楷體"/>
                              </w:rPr>
                              <w:t>處</w:t>
                            </w:r>
                            <w:r w:rsidRPr="00786EC4">
                              <w:rPr>
                                <w:rFonts w:ascii="標楷體" w:eastAsia="標楷體" w:hAnsi="標楷體" w:hint="eastAsia"/>
                              </w:rPr>
                              <w:t>別</w:t>
                            </w:r>
                          </w:p>
                        </w:tc>
                        <w:tc>
                          <w:tcPr>
                            <w:tcW w:w="717" w:type="dxa"/>
                            <w:vMerge w:val="restart"/>
                            <w:tcBorders>
                              <w:top w:val="single" w:sz="4" w:space="0" w:color="auto"/>
                              <w:right w:val="single" w:sz="4" w:space="0" w:color="auto"/>
                            </w:tcBorders>
                            <w:vAlign w:val="center"/>
                          </w:tcPr>
                          <w:p w14:paraId="1A8EF43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rPr>
                              <w:t>建置數</w:t>
                            </w:r>
                            <w:r w:rsidRPr="00786EC4">
                              <w:rPr>
                                <w:rFonts w:ascii="標楷體" w:eastAsia="標楷體" w:hAnsi="標楷體" w:hint="eastAsia"/>
                              </w:rPr>
                              <w:t>量</w:t>
                            </w:r>
                          </w:p>
                        </w:tc>
                        <w:tc>
                          <w:tcPr>
                            <w:tcW w:w="989" w:type="dxa"/>
                            <w:vMerge w:val="restart"/>
                            <w:tcBorders>
                              <w:top w:val="single" w:sz="4" w:space="0" w:color="auto"/>
                              <w:left w:val="single" w:sz="4" w:space="0" w:color="auto"/>
                              <w:bottom w:val="single" w:sz="4" w:space="0" w:color="auto"/>
                              <w:right w:val="double" w:sz="4" w:space="0" w:color="auto"/>
                            </w:tcBorders>
                            <w:vAlign w:val="center"/>
                          </w:tcPr>
                          <w:p w14:paraId="793B5A2F" w14:textId="77777777" w:rsidR="00A72540" w:rsidRDefault="00A72540" w:rsidP="00024740">
                            <w:pPr>
                              <w:spacing w:line="280" w:lineRule="exact"/>
                              <w:jc w:val="center"/>
                              <w:rPr>
                                <w:rFonts w:ascii="標楷體" w:eastAsia="標楷體" w:hAnsi="標楷體"/>
                                <w:spacing w:val="-14"/>
                              </w:rPr>
                            </w:pPr>
                            <w:r w:rsidRPr="00786EC4">
                              <w:rPr>
                                <w:rFonts w:ascii="標楷體" w:eastAsia="標楷體" w:hAnsi="標楷體" w:hint="eastAsia"/>
                                <w:spacing w:val="-14"/>
                              </w:rPr>
                              <w:t>售水率</w:t>
                            </w:r>
                          </w:p>
                          <w:p w14:paraId="74FFC178" w14:textId="77777777" w:rsidR="00A72540" w:rsidRPr="003A7559" w:rsidRDefault="00A72540" w:rsidP="00024740">
                            <w:pPr>
                              <w:spacing w:line="280" w:lineRule="exact"/>
                              <w:jc w:val="center"/>
                              <w:rPr>
                                <w:rFonts w:ascii="標楷體" w:eastAsia="標楷體" w:hAnsi="標楷體"/>
                                <w:spacing w:val="-4"/>
                              </w:rPr>
                            </w:pPr>
                            <w:r w:rsidRPr="003A7559">
                              <w:rPr>
                                <w:rFonts w:ascii="標楷體" w:eastAsia="標楷體" w:hAnsi="標楷體"/>
                                <w:spacing w:val="-4"/>
                              </w:rPr>
                              <w:t>達標</w:t>
                            </w:r>
                            <w:r w:rsidRPr="003A7559">
                              <w:rPr>
                                <w:rFonts w:ascii="標楷體" w:eastAsia="標楷體" w:hAnsi="標楷體" w:hint="eastAsia"/>
                                <w:spacing w:val="-4"/>
                              </w:rPr>
                              <w:t>數量</w:t>
                            </w:r>
                          </w:p>
                        </w:tc>
                        <w:tc>
                          <w:tcPr>
                            <w:tcW w:w="4110" w:type="dxa"/>
                            <w:gridSpan w:val="4"/>
                            <w:tcBorders>
                              <w:top w:val="single" w:sz="4" w:space="0" w:color="auto"/>
                              <w:left w:val="double" w:sz="4" w:space="0" w:color="auto"/>
                              <w:bottom w:val="nil"/>
                            </w:tcBorders>
                            <w:vAlign w:val="center"/>
                          </w:tcPr>
                          <w:p w14:paraId="12AE174D" w14:textId="77777777" w:rsidR="00A72540" w:rsidRPr="00786EC4" w:rsidRDefault="00A72540" w:rsidP="006E39AC">
                            <w:pPr>
                              <w:spacing w:line="280" w:lineRule="exact"/>
                              <w:jc w:val="center"/>
                              <w:rPr>
                                <w:rFonts w:ascii="標楷體" w:eastAsia="標楷體" w:hAnsi="標楷體"/>
                              </w:rPr>
                            </w:pPr>
                            <w:r w:rsidRPr="00786EC4">
                              <w:rPr>
                                <w:rFonts w:ascii="標楷體" w:eastAsia="標楷體" w:hAnsi="標楷體" w:hint="eastAsia"/>
                              </w:rPr>
                              <w:t>售水率未達標數量</w:t>
                            </w:r>
                          </w:p>
                        </w:tc>
                      </w:tr>
                      <w:tr w:rsidR="00A72540" w:rsidRPr="00786EC4" w14:paraId="0CCE7C94" w14:textId="77777777" w:rsidTr="006E39AC">
                        <w:tc>
                          <w:tcPr>
                            <w:tcW w:w="988" w:type="dxa"/>
                            <w:vMerge/>
                            <w:tcBorders>
                              <w:top w:val="nil"/>
                            </w:tcBorders>
                            <w:vAlign w:val="center"/>
                          </w:tcPr>
                          <w:p w14:paraId="678B3B1A" w14:textId="77777777" w:rsidR="00A72540" w:rsidRPr="00786EC4" w:rsidRDefault="00A72540" w:rsidP="00024740">
                            <w:pPr>
                              <w:spacing w:line="280" w:lineRule="exact"/>
                              <w:jc w:val="center"/>
                              <w:rPr>
                                <w:rFonts w:ascii="標楷體" w:eastAsia="標楷體" w:hAnsi="標楷體"/>
                              </w:rPr>
                            </w:pPr>
                          </w:p>
                        </w:tc>
                        <w:tc>
                          <w:tcPr>
                            <w:tcW w:w="717" w:type="dxa"/>
                            <w:vMerge/>
                            <w:tcBorders>
                              <w:top w:val="nil"/>
                              <w:right w:val="single" w:sz="4" w:space="0" w:color="auto"/>
                            </w:tcBorders>
                            <w:vAlign w:val="center"/>
                          </w:tcPr>
                          <w:p w14:paraId="63673D6B" w14:textId="77777777" w:rsidR="00A72540" w:rsidRPr="00786EC4" w:rsidRDefault="00A72540" w:rsidP="00024740">
                            <w:pPr>
                              <w:spacing w:line="280" w:lineRule="exact"/>
                              <w:jc w:val="center"/>
                              <w:rPr>
                                <w:rFonts w:ascii="標楷體" w:eastAsia="標楷體" w:hAnsi="標楷體"/>
                              </w:rPr>
                            </w:pPr>
                          </w:p>
                        </w:tc>
                        <w:tc>
                          <w:tcPr>
                            <w:tcW w:w="989" w:type="dxa"/>
                            <w:vMerge/>
                            <w:tcBorders>
                              <w:top w:val="single" w:sz="4" w:space="0" w:color="auto"/>
                              <w:left w:val="single" w:sz="4" w:space="0" w:color="auto"/>
                              <w:bottom w:val="single" w:sz="4" w:space="0" w:color="auto"/>
                              <w:right w:val="double" w:sz="4" w:space="0" w:color="auto"/>
                            </w:tcBorders>
                            <w:vAlign w:val="center"/>
                          </w:tcPr>
                          <w:p w14:paraId="0AAC1E12" w14:textId="77777777" w:rsidR="00A72540" w:rsidRPr="00786EC4" w:rsidRDefault="00A72540" w:rsidP="00024740">
                            <w:pPr>
                              <w:spacing w:line="280" w:lineRule="exact"/>
                              <w:rPr>
                                <w:rFonts w:ascii="標楷體" w:eastAsia="標楷體" w:hAnsi="標楷體"/>
                              </w:rPr>
                            </w:pPr>
                          </w:p>
                        </w:tc>
                        <w:tc>
                          <w:tcPr>
                            <w:tcW w:w="708" w:type="dxa"/>
                            <w:tcBorders>
                              <w:top w:val="nil"/>
                              <w:left w:val="double" w:sz="4" w:space="0" w:color="auto"/>
                            </w:tcBorders>
                            <w:vAlign w:val="center"/>
                          </w:tcPr>
                          <w:p w14:paraId="080A571C" w14:textId="16BCC044" w:rsidR="00A72540" w:rsidRPr="00786EC4" w:rsidRDefault="00A72540" w:rsidP="00024740">
                            <w:pPr>
                              <w:spacing w:line="280" w:lineRule="exact"/>
                              <w:jc w:val="center"/>
                              <w:rPr>
                                <w:rFonts w:ascii="標楷體" w:eastAsia="標楷體" w:hAnsi="標楷體"/>
                              </w:rPr>
                            </w:pPr>
                          </w:p>
                        </w:tc>
                        <w:tc>
                          <w:tcPr>
                            <w:tcW w:w="1134" w:type="dxa"/>
                            <w:vAlign w:val="center"/>
                          </w:tcPr>
                          <w:p w14:paraId="0FBC73FD" w14:textId="3578982D"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w:t>
                            </w:r>
                            <w:r w:rsidRPr="003A7559">
                              <w:rPr>
                                <w:rFonts w:ascii="標楷體" w:eastAsia="標楷體" w:hAnsi="標楷體"/>
                                <w:spacing w:val="-10"/>
                              </w:rPr>
                              <w:t>30％</w:t>
                            </w:r>
                          </w:p>
                        </w:tc>
                        <w:tc>
                          <w:tcPr>
                            <w:tcW w:w="1134" w:type="dxa"/>
                            <w:vAlign w:val="center"/>
                          </w:tcPr>
                          <w:p w14:paraId="4E2B9F1E" w14:textId="77777777" w:rsidR="00A72540" w:rsidRDefault="00A72540" w:rsidP="00024740">
                            <w:pPr>
                              <w:spacing w:line="280" w:lineRule="exact"/>
                              <w:jc w:val="center"/>
                              <w:rPr>
                                <w:rFonts w:ascii="標楷體" w:eastAsia="標楷體" w:hAnsi="標楷體"/>
                                <w:spacing w:val="-10"/>
                              </w:rPr>
                            </w:pPr>
                            <w:r w:rsidRPr="003A7559">
                              <w:rPr>
                                <w:rFonts w:ascii="標楷體" w:eastAsia="標楷體" w:hAnsi="標楷體" w:hint="eastAsia"/>
                                <w:spacing w:val="-10"/>
                              </w:rPr>
                              <w:t>3</w:t>
                            </w:r>
                            <w:r w:rsidRPr="003A7559">
                              <w:rPr>
                                <w:rFonts w:ascii="標楷體" w:eastAsia="標楷體" w:hAnsi="標楷體"/>
                                <w:spacing w:val="-10"/>
                              </w:rPr>
                              <w:t>0％</w:t>
                            </w:r>
                            <w:r>
                              <w:rPr>
                                <w:rFonts w:ascii="標楷體" w:eastAsia="標楷體" w:hAnsi="標楷體" w:hint="eastAsia"/>
                                <w:spacing w:val="-10"/>
                              </w:rPr>
                              <w:t>以上</w:t>
                            </w:r>
                          </w:p>
                          <w:p w14:paraId="4BBA67D5" w14:textId="39882E72"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未及6</w:t>
                            </w:r>
                            <w:r>
                              <w:rPr>
                                <w:rFonts w:ascii="標楷體" w:eastAsia="標楷體" w:hAnsi="標楷體"/>
                                <w:spacing w:val="-10"/>
                              </w:rPr>
                              <w:t>0</w:t>
                            </w:r>
                            <w:r w:rsidRPr="003A7559">
                              <w:rPr>
                                <w:rFonts w:ascii="標楷體" w:eastAsia="標楷體" w:hAnsi="標楷體"/>
                                <w:spacing w:val="-10"/>
                              </w:rPr>
                              <w:t>％</w:t>
                            </w:r>
                          </w:p>
                        </w:tc>
                        <w:tc>
                          <w:tcPr>
                            <w:tcW w:w="1134" w:type="dxa"/>
                            <w:vAlign w:val="center"/>
                          </w:tcPr>
                          <w:p w14:paraId="3A486666" w14:textId="77777777" w:rsidR="00A72540" w:rsidRDefault="00A72540" w:rsidP="00024740">
                            <w:pPr>
                              <w:spacing w:line="280" w:lineRule="exact"/>
                              <w:jc w:val="center"/>
                              <w:rPr>
                                <w:rFonts w:ascii="標楷體" w:eastAsia="標楷體" w:hAnsi="標楷體"/>
                                <w:spacing w:val="-10"/>
                              </w:rPr>
                            </w:pPr>
                            <w:r w:rsidRPr="003A7559">
                              <w:rPr>
                                <w:rFonts w:ascii="標楷體" w:eastAsia="標楷體" w:hAnsi="標楷體" w:hint="eastAsia"/>
                                <w:spacing w:val="-10"/>
                              </w:rPr>
                              <w:t>6</w:t>
                            </w:r>
                            <w:r w:rsidRPr="003A7559">
                              <w:rPr>
                                <w:rFonts w:ascii="標楷體" w:eastAsia="標楷體" w:hAnsi="標楷體"/>
                                <w:spacing w:val="-10"/>
                              </w:rPr>
                              <w:t>0％</w:t>
                            </w:r>
                            <w:r>
                              <w:rPr>
                                <w:rFonts w:ascii="標楷體" w:eastAsia="標楷體" w:hAnsi="標楷體" w:hint="eastAsia"/>
                                <w:spacing w:val="-10"/>
                              </w:rPr>
                              <w:t>以上</w:t>
                            </w:r>
                          </w:p>
                          <w:p w14:paraId="492E35B0" w14:textId="2E6009C6" w:rsidR="00A72540" w:rsidRPr="003A7559" w:rsidRDefault="00A72540" w:rsidP="00024740">
                            <w:pPr>
                              <w:spacing w:line="280" w:lineRule="exact"/>
                              <w:jc w:val="center"/>
                              <w:rPr>
                                <w:rFonts w:ascii="標楷體" w:eastAsia="標楷體" w:hAnsi="標楷體"/>
                                <w:spacing w:val="-10"/>
                              </w:rPr>
                            </w:pPr>
                            <w:r>
                              <w:rPr>
                                <w:rFonts w:ascii="標楷體" w:eastAsia="標楷體" w:hAnsi="標楷體" w:hint="eastAsia"/>
                                <w:spacing w:val="-10"/>
                              </w:rPr>
                              <w:t>未及8</w:t>
                            </w:r>
                            <w:r>
                              <w:rPr>
                                <w:rFonts w:ascii="標楷體" w:eastAsia="標楷體" w:hAnsi="標楷體"/>
                                <w:spacing w:val="-10"/>
                              </w:rPr>
                              <w:t>0</w:t>
                            </w:r>
                            <w:r w:rsidRPr="003A7559">
                              <w:rPr>
                                <w:rFonts w:ascii="標楷體" w:eastAsia="標楷體" w:hAnsi="標楷體"/>
                                <w:spacing w:val="-10"/>
                              </w:rPr>
                              <w:t>％</w:t>
                            </w:r>
                          </w:p>
                        </w:tc>
                      </w:tr>
                      <w:tr w:rsidR="00A72540" w:rsidRPr="00786EC4" w14:paraId="44626EB9" w14:textId="77777777" w:rsidTr="003D4C39">
                        <w:tc>
                          <w:tcPr>
                            <w:tcW w:w="988" w:type="dxa"/>
                            <w:vAlign w:val="center"/>
                          </w:tcPr>
                          <w:p w14:paraId="688DF2DC" w14:textId="77777777" w:rsidR="00A72540" w:rsidRPr="00786EC4" w:rsidRDefault="00A72540" w:rsidP="00024740">
                            <w:pPr>
                              <w:spacing w:line="280" w:lineRule="exact"/>
                              <w:jc w:val="center"/>
                              <w:rPr>
                                <w:rFonts w:ascii="標楷體" w:eastAsia="標楷體" w:hAnsi="標楷體"/>
                              </w:rPr>
                            </w:pPr>
                            <w:r>
                              <w:rPr>
                                <w:rFonts w:ascii="標楷體" w:eastAsia="標楷體" w:hAnsi="標楷體" w:hint="eastAsia"/>
                                <w:b/>
                              </w:rPr>
                              <w:t>合</w:t>
                            </w:r>
                            <w:r w:rsidRPr="00786EC4">
                              <w:rPr>
                                <w:rFonts w:ascii="標楷體" w:eastAsia="標楷體" w:hAnsi="標楷體"/>
                                <w:b/>
                              </w:rPr>
                              <w:t>計</w:t>
                            </w:r>
                          </w:p>
                        </w:tc>
                        <w:tc>
                          <w:tcPr>
                            <w:tcW w:w="717" w:type="dxa"/>
                            <w:tcBorders>
                              <w:right w:val="single" w:sz="4" w:space="0" w:color="auto"/>
                            </w:tcBorders>
                            <w:vAlign w:val="center"/>
                          </w:tcPr>
                          <w:p w14:paraId="28AACB7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b/>
                              </w:rPr>
                              <w:t>4</w:t>
                            </w:r>
                            <w:r w:rsidRPr="00786EC4">
                              <w:rPr>
                                <w:rFonts w:ascii="標楷體" w:eastAsia="標楷體" w:hAnsi="標楷體" w:cs="Arial" w:hint="eastAsia"/>
                                <w:b/>
                              </w:rPr>
                              <w:t>,</w:t>
                            </w:r>
                            <w:r w:rsidRPr="00786EC4">
                              <w:rPr>
                                <w:rFonts w:ascii="標楷體" w:eastAsia="標楷體" w:hAnsi="標楷體" w:cs="Arial"/>
                                <w:b/>
                              </w:rPr>
                              <w:t>000</w:t>
                            </w:r>
                          </w:p>
                        </w:tc>
                        <w:tc>
                          <w:tcPr>
                            <w:tcW w:w="989" w:type="dxa"/>
                            <w:tcBorders>
                              <w:top w:val="single" w:sz="4" w:space="0" w:color="auto"/>
                              <w:left w:val="single" w:sz="4" w:space="0" w:color="auto"/>
                              <w:bottom w:val="single" w:sz="4" w:space="0" w:color="auto"/>
                              <w:right w:val="double" w:sz="4" w:space="0" w:color="auto"/>
                            </w:tcBorders>
                            <w:vAlign w:val="center"/>
                          </w:tcPr>
                          <w:p w14:paraId="3B4D9E5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b/>
                              </w:rPr>
                              <w:t>1,820</w:t>
                            </w:r>
                          </w:p>
                        </w:tc>
                        <w:tc>
                          <w:tcPr>
                            <w:tcW w:w="708" w:type="dxa"/>
                            <w:tcBorders>
                              <w:left w:val="double" w:sz="4" w:space="0" w:color="auto"/>
                            </w:tcBorders>
                            <w:vAlign w:val="center"/>
                          </w:tcPr>
                          <w:p w14:paraId="2BC0CD05"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,180</w:t>
                            </w:r>
                          </w:p>
                        </w:tc>
                        <w:tc>
                          <w:tcPr>
                            <w:tcW w:w="1134" w:type="dxa"/>
                            <w:vAlign w:val="center"/>
                          </w:tcPr>
                          <w:p w14:paraId="1E8608F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b/>
                              </w:rPr>
                              <w:t>1</w:t>
                            </w:r>
                            <w:r w:rsidRPr="00786EC4">
                              <w:rPr>
                                <w:rFonts w:ascii="標楷體" w:eastAsia="標楷體" w:hAnsi="標楷體" w:cs="Arial"/>
                                <w:b/>
                              </w:rPr>
                              <w:t>80</w:t>
                            </w:r>
                          </w:p>
                        </w:tc>
                        <w:tc>
                          <w:tcPr>
                            <w:tcW w:w="1134" w:type="dxa"/>
                            <w:vAlign w:val="center"/>
                          </w:tcPr>
                          <w:p w14:paraId="1713B964" w14:textId="77777777" w:rsidR="00A72540" w:rsidRPr="00786EC4" w:rsidRDefault="00A72540" w:rsidP="00024740">
                            <w:pPr>
                              <w:spacing w:line="280" w:lineRule="exact"/>
                              <w:jc w:val="right"/>
                              <w:rPr>
                                <w:rFonts w:ascii="標楷體" w:eastAsia="標楷體" w:hAnsi="標楷體"/>
                                <w:b/>
                              </w:rPr>
                            </w:pPr>
                            <w:r w:rsidRPr="00786EC4">
                              <w:rPr>
                                <w:rFonts w:ascii="標楷體" w:eastAsia="標楷體" w:hAnsi="標楷體" w:hint="eastAsia"/>
                                <w:b/>
                              </w:rPr>
                              <w:t>7</w:t>
                            </w:r>
                            <w:r w:rsidRPr="00786EC4">
                              <w:rPr>
                                <w:rFonts w:ascii="標楷體" w:eastAsia="標楷體" w:hAnsi="標楷體"/>
                                <w:b/>
                              </w:rPr>
                              <w:t>32</w:t>
                            </w:r>
                          </w:p>
                        </w:tc>
                        <w:tc>
                          <w:tcPr>
                            <w:tcW w:w="1134" w:type="dxa"/>
                            <w:vAlign w:val="center"/>
                          </w:tcPr>
                          <w:p w14:paraId="6ABBDEE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b/>
                              </w:rPr>
                              <w:t>1</w:t>
                            </w:r>
                            <w:r w:rsidRPr="00786EC4">
                              <w:rPr>
                                <w:rFonts w:ascii="標楷體" w:eastAsia="標楷體" w:hAnsi="標楷體" w:cs="Arial"/>
                                <w:b/>
                              </w:rPr>
                              <w:t>,268</w:t>
                            </w:r>
                          </w:p>
                        </w:tc>
                      </w:tr>
                      <w:tr w:rsidR="00A72540" w:rsidRPr="00786EC4" w14:paraId="183D43B5" w14:textId="77777777" w:rsidTr="003D4C39">
                        <w:tc>
                          <w:tcPr>
                            <w:tcW w:w="988" w:type="dxa"/>
                            <w:vAlign w:val="center"/>
                          </w:tcPr>
                          <w:p w14:paraId="0F3E9B42"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cs="新細明體" w:hint="eastAsia"/>
                              </w:rPr>
                              <w:t>第一區</w:t>
                            </w:r>
                          </w:p>
                        </w:tc>
                        <w:tc>
                          <w:tcPr>
                            <w:tcW w:w="717" w:type="dxa"/>
                            <w:tcBorders>
                              <w:right w:val="single" w:sz="4" w:space="0" w:color="auto"/>
                            </w:tcBorders>
                            <w:vAlign w:val="center"/>
                          </w:tcPr>
                          <w:p w14:paraId="6FD6E39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192</w:t>
                            </w:r>
                          </w:p>
                        </w:tc>
                        <w:tc>
                          <w:tcPr>
                            <w:tcW w:w="989" w:type="dxa"/>
                            <w:tcBorders>
                              <w:top w:val="single" w:sz="4" w:space="0" w:color="auto"/>
                              <w:left w:val="single" w:sz="4" w:space="0" w:color="auto"/>
                              <w:bottom w:val="single" w:sz="4" w:space="0" w:color="auto"/>
                              <w:right w:val="double" w:sz="4" w:space="0" w:color="auto"/>
                            </w:tcBorders>
                            <w:vAlign w:val="center"/>
                          </w:tcPr>
                          <w:p w14:paraId="21E686B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6</w:t>
                            </w:r>
                          </w:p>
                        </w:tc>
                        <w:tc>
                          <w:tcPr>
                            <w:tcW w:w="708" w:type="dxa"/>
                            <w:tcBorders>
                              <w:left w:val="double" w:sz="4" w:space="0" w:color="auto"/>
                            </w:tcBorders>
                            <w:vAlign w:val="center"/>
                          </w:tcPr>
                          <w:p w14:paraId="23CB6A1C"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26</w:t>
                            </w:r>
                          </w:p>
                        </w:tc>
                        <w:tc>
                          <w:tcPr>
                            <w:tcW w:w="1134" w:type="dxa"/>
                            <w:vAlign w:val="center"/>
                          </w:tcPr>
                          <w:p w14:paraId="4DB2742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3</w:t>
                            </w:r>
                          </w:p>
                        </w:tc>
                        <w:tc>
                          <w:tcPr>
                            <w:tcW w:w="1134" w:type="dxa"/>
                            <w:vAlign w:val="center"/>
                          </w:tcPr>
                          <w:p w14:paraId="521F276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3</w:t>
                            </w:r>
                          </w:p>
                        </w:tc>
                        <w:tc>
                          <w:tcPr>
                            <w:tcW w:w="1134" w:type="dxa"/>
                            <w:vAlign w:val="center"/>
                          </w:tcPr>
                          <w:p w14:paraId="10368FF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5</w:t>
                            </w:r>
                            <w:r w:rsidRPr="00786EC4">
                              <w:rPr>
                                <w:rFonts w:ascii="標楷體" w:eastAsia="標楷體" w:hAnsi="標楷體" w:cs="Arial"/>
                              </w:rPr>
                              <w:t>0</w:t>
                            </w:r>
                          </w:p>
                        </w:tc>
                      </w:tr>
                      <w:tr w:rsidR="00A72540" w:rsidRPr="00786EC4" w14:paraId="14E31F68" w14:textId="77777777" w:rsidTr="003D4C39">
                        <w:tc>
                          <w:tcPr>
                            <w:tcW w:w="988" w:type="dxa"/>
                          </w:tcPr>
                          <w:p w14:paraId="015B35D9"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第二區</w:t>
                            </w:r>
                          </w:p>
                        </w:tc>
                        <w:tc>
                          <w:tcPr>
                            <w:tcW w:w="717" w:type="dxa"/>
                            <w:tcBorders>
                              <w:right w:val="single" w:sz="4" w:space="0" w:color="auto"/>
                            </w:tcBorders>
                            <w:vAlign w:val="center"/>
                          </w:tcPr>
                          <w:p w14:paraId="232D771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441</w:t>
                            </w:r>
                          </w:p>
                        </w:tc>
                        <w:tc>
                          <w:tcPr>
                            <w:tcW w:w="989" w:type="dxa"/>
                            <w:tcBorders>
                              <w:top w:val="single" w:sz="4" w:space="0" w:color="auto"/>
                              <w:left w:val="single" w:sz="4" w:space="0" w:color="auto"/>
                              <w:bottom w:val="single" w:sz="4" w:space="0" w:color="auto"/>
                              <w:right w:val="double" w:sz="4" w:space="0" w:color="auto"/>
                            </w:tcBorders>
                            <w:vAlign w:val="center"/>
                          </w:tcPr>
                          <w:p w14:paraId="223D614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251</w:t>
                            </w:r>
                          </w:p>
                        </w:tc>
                        <w:tc>
                          <w:tcPr>
                            <w:tcW w:w="708" w:type="dxa"/>
                            <w:tcBorders>
                              <w:left w:val="double" w:sz="4" w:space="0" w:color="auto"/>
                            </w:tcBorders>
                            <w:vAlign w:val="center"/>
                          </w:tcPr>
                          <w:p w14:paraId="27C8C1AF"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90</w:t>
                            </w:r>
                          </w:p>
                        </w:tc>
                        <w:tc>
                          <w:tcPr>
                            <w:tcW w:w="1134" w:type="dxa"/>
                            <w:vAlign w:val="center"/>
                          </w:tcPr>
                          <w:p w14:paraId="5BBB283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3</w:t>
                            </w:r>
                            <w:r w:rsidRPr="00786EC4">
                              <w:rPr>
                                <w:rFonts w:ascii="標楷體" w:eastAsia="標楷體" w:hAnsi="標楷體" w:cs="Arial"/>
                              </w:rPr>
                              <w:t>3</w:t>
                            </w:r>
                          </w:p>
                        </w:tc>
                        <w:tc>
                          <w:tcPr>
                            <w:tcW w:w="1134" w:type="dxa"/>
                            <w:vAlign w:val="center"/>
                          </w:tcPr>
                          <w:p w14:paraId="36026257"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2</w:t>
                            </w:r>
                          </w:p>
                        </w:tc>
                        <w:tc>
                          <w:tcPr>
                            <w:tcW w:w="1134" w:type="dxa"/>
                            <w:vAlign w:val="center"/>
                          </w:tcPr>
                          <w:p w14:paraId="1483871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05</w:t>
                            </w:r>
                          </w:p>
                        </w:tc>
                      </w:tr>
                      <w:tr w:rsidR="00A72540" w:rsidRPr="00786EC4" w14:paraId="31F64EAB" w14:textId="77777777" w:rsidTr="003D4C39">
                        <w:tc>
                          <w:tcPr>
                            <w:tcW w:w="988" w:type="dxa"/>
                          </w:tcPr>
                          <w:p w14:paraId="68389146"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第三區</w:t>
                            </w:r>
                          </w:p>
                        </w:tc>
                        <w:tc>
                          <w:tcPr>
                            <w:tcW w:w="717" w:type="dxa"/>
                            <w:tcBorders>
                              <w:right w:val="single" w:sz="4" w:space="0" w:color="auto"/>
                            </w:tcBorders>
                            <w:vAlign w:val="center"/>
                          </w:tcPr>
                          <w:p w14:paraId="5D2A28F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359</w:t>
                            </w:r>
                          </w:p>
                        </w:tc>
                        <w:tc>
                          <w:tcPr>
                            <w:tcW w:w="989" w:type="dxa"/>
                            <w:tcBorders>
                              <w:top w:val="single" w:sz="4" w:space="0" w:color="auto"/>
                              <w:left w:val="single" w:sz="4" w:space="0" w:color="auto"/>
                              <w:bottom w:val="single" w:sz="4" w:space="0" w:color="auto"/>
                              <w:right w:val="double" w:sz="4" w:space="0" w:color="auto"/>
                            </w:tcBorders>
                            <w:vAlign w:val="center"/>
                          </w:tcPr>
                          <w:p w14:paraId="35731D5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05</w:t>
                            </w:r>
                          </w:p>
                        </w:tc>
                        <w:tc>
                          <w:tcPr>
                            <w:tcW w:w="708" w:type="dxa"/>
                            <w:tcBorders>
                              <w:left w:val="double" w:sz="4" w:space="0" w:color="auto"/>
                            </w:tcBorders>
                            <w:vAlign w:val="center"/>
                          </w:tcPr>
                          <w:p w14:paraId="1C3A867A"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54</w:t>
                            </w:r>
                          </w:p>
                        </w:tc>
                        <w:tc>
                          <w:tcPr>
                            <w:tcW w:w="1134" w:type="dxa"/>
                            <w:vAlign w:val="center"/>
                          </w:tcPr>
                          <w:p w14:paraId="0C45BC4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1</w:t>
                            </w:r>
                          </w:p>
                        </w:tc>
                        <w:tc>
                          <w:tcPr>
                            <w:tcW w:w="1134" w:type="dxa"/>
                            <w:vAlign w:val="center"/>
                          </w:tcPr>
                          <w:p w14:paraId="6A55C8D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7</w:t>
                            </w:r>
                          </w:p>
                        </w:tc>
                        <w:tc>
                          <w:tcPr>
                            <w:tcW w:w="1134" w:type="dxa"/>
                            <w:vAlign w:val="center"/>
                          </w:tcPr>
                          <w:p w14:paraId="7806A50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8</w:t>
                            </w:r>
                            <w:r w:rsidRPr="00786EC4">
                              <w:rPr>
                                <w:rFonts w:ascii="標楷體" w:eastAsia="標楷體" w:hAnsi="標楷體" w:cs="Arial"/>
                              </w:rPr>
                              <w:t>6</w:t>
                            </w:r>
                          </w:p>
                        </w:tc>
                      </w:tr>
                      <w:tr w:rsidR="00A72540" w:rsidRPr="00786EC4" w14:paraId="5D25CBB2" w14:textId="77777777" w:rsidTr="003D4C39">
                        <w:tc>
                          <w:tcPr>
                            <w:tcW w:w="988" w:type="dxa"/>
                          </w:tcPr>
                          <w:p w14:paraId="5134CE76"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第四區</w:t>
                            </w:r>
                          </w:p>
                        </w:tc>
                        <w:tc>
                          <w:tcPr>
                            <w:tcW w:w="717" w:type="dxa"/>
                            <w:tcBorders>
                              <w:right w:val="single" w:sz="4" w:space="0" w:color="auto"/>
                            </w:tcBorders>
                            <w:vAlign w:val="center"/>
                          </w:tcPr>
                          <w:p w14:paraId="71E1649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442</w:t>
                            </w:r>
                          </w:p>
                        </w:tc>
                        <w:tc>
                          <w:tcPr>
                            <w:tcW w:w="989" w:type="dxa"/>
                            <w:tcBorders>
                              <w:top w:val="single" w:sz="4" w:space="0" w:color="auto"/>
                              <w:left w:val="single" w:sz="4" w:space="0" w:color="auto"/>
                              <w:bottom w:val="single" w:sz="4" w:space="0" w:color="auto"/>
                              <w:right w:val="double" w:sz="4" w:space="0" w:color="auto"/>
                            </w:tcBorders>
                            <w:vAlign w:val="center"/>
                          </w:tcPr>
                          <w:p w14:paraId="6EDE2D3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27</w:t>
                            </w:r>
                          </w:p>
                        </w:tc>
                        <w:tc>
                          <w:tcPr>
                            <w:tcW w:w="708" w:type="dxa"/>
                            <w:tcBorders>
                              <w:left w:val="double" w:sz="4" w:space="0" w:color="auto"/>
                            </w:tcBorders>
                            <w:vAlign w:val="center"/>
                          </w:tcPr>
                          <w:p w14:paraId="5C79376C"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3</w:t>
                            </w:r>
                            <w:r w:rsidRPr="00024740">
                              <w:rPr>
                                <w:rFonts w:ascii="標楷體" w:eastAsia="標楷體" w:hAnsi="標楷體"/>
                                <w:b/>
                              </w:rPr>
                              <w:t>15</w:t>
                            </w:r>
                          </w:p>
                        </w:tc>
                        <w:tc>
                          <w:tcPr>
                            <w:tcW w:w="1134" w:type="dxa"/>
                            <w:vAlign w:val="center"/>
                          </w:tcPr>
                          <w:p w14:paraId="31501D1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2</w:t>
                            </w:r>
                            <w:r w:rsidRPr="00786EC4">
                              <w:rPr>
                                <w:rFonts w:ascii="標楷體" w:eastAsia="標楷體" w:hAnsi="標楷體" w:cs="Arial"/>
                              </w:rPr>
                              <w:t>2</w:t>
                            </w:r>
                          </w:p>
                        </w:tc>
                        <w:tc>
                          <w:tcPr>
                            <w:tcW w:w="1134" w:type="dxa"/>
                            <w:vAlign w:val="center"/>
                          </w:tcPr>
                          <w:p w14:paraId="6979336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79</w:t>
                            </w:r>
                          </w:p>
                        </w:tc>
                        <w:tc>
                          <w:tcPr>
                            <w:tcW w:w="1134" w:type="dxa"/>
                            <w:vAlign w:val="center"/>
                          </w:tcPr>
                          <w:p w14:paraId="69B4EE4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14</w:t>
                            </w:r>
                          </w:p>
                        </w:tc>
                      </w:tr>
                      <w:tr w:rsidR="00A72540" w:rsidRPr="00786EC4" w14:paraId="20613B11" w14:textId="77777777" w:rsidTr="003D4C39">
                        <w:tc>
                          <w:tcPr>
                            <w:tcW w:w="988" w:type="dxa"/>
                          </w:tcPr>
                          <w:p w14:paraId="0E04447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第五區</w:t>
                            </w:r>
                          </w:p>
                        </w:tc>
                        <w:tc>
                          <w:tcPr>
                            <w:tcW w:w="717" w:type="dxa"/>
                            <w:tcBorders>
                              <w:right w:val="single" w:sz="4" w:space="0" w:color="auto"/>
                            </w:tcBorders>
                            <w:vAlign w:val="center"/>
                          </w:tcPr>
                          <w:p w14:paraId="54C2F958"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451</w:t>
                            </w:r>
                          </w:p>
                        </w:tc>
                        <w:tc>
                          <w:tcPr>
                            <w:tcW w:w="989" w:type="dxa"/>
                            <w:tcBorders>
                              <w:top w:val="single" w:sz="4" w:space="0" w:color="auto"/>
                              <w:left w:val="single" w:sz="4" w:space="0" w:color="auto"/>
                              <w:bottom w:val="single" w:sz="4" w:space="0" w:color="auto"/>
                              <w:right w:val="double" w:sz="4" w:space="0" w:color="auto"/>
                            </w:tcBorders>
                            <w:vAlign w:val="center"/>
                          </w:tcPr>
                          <w:p w14:paraId="56E491B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206</w:t>
                            </w:r>
                          </w:p>
                        </w:tc>
                        <w:tc>
                          <w:tcPr>
                            <w:tcW w:w="708" w:type="dxa"/>
                            <w:tcBorders>
                              <w:left w:val="double" w:sz="4" w:space="0" w:color="auto"/>
                            </w:tcBorders>
                            <w:vAlign w:val="center"/>
                          </w:tcPr>
                          <w:p w14:paraId="19B5FC49"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45</w:t>
                            </w:r>
                          </w:p>
                        </w:tc>
                        <w:tc>
                          <w:tcPr>
                            <w:tcW w:w="1134" w:type="dxa"/>
                            <w:vAlign w:val="center"/>
                          </w:tcPr>
                          <w:p w14:paraId="759C2CD8"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p>
                        </w:tc>
                        <w:tc>
                          <w:tcPr>
                            <w:tcW w:w="1134" w:type="dxa"/>
                            <w:vAlign w:val="center"/>
                          </w:tcPr>
                          <w:p w14:paraId="037160B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2</w:t>
                            </w:r>
                          </w:p>
                        </w:tc>
                        <w:tc>
                          <w:tcPr>
                            <w:tcW w:w="1134" w:type="dxa"/>
                            <w:vAlign w:val="center"/>
                          </w:tcPr>
                          <w:p w14:paraId="2F991FAF"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82</w:t>
                            </w:r>
                          </w:p>
                        </w:tc>
                      </w:tr>
                      <w:tr w:rsidR="00A72540" w:rsidRPr="00786EC4" w14:paraId="7F480985" w14:textId="77777777" w:rsidTr="003D4C39">
                        <w:tc>
                          <w:tcPr>
                            <w:tcW w:w="988" w:type="dxa"/>
                          </w:tcPr>
                          <w:p w14:paraId="4D23C162"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第六區</w:t>
                            </w:r>
                          </w:p>
                        </w:tc>
                        <w:tc>
                          <w:tcPr>
                            <w:tcW w:w="717" w:type="dxa"/>
                            <w:tcBorders>
                              <w:right w:val="single" w:sz="4" w:space="0" w:color="auto"/>
                            </w:tcBorders>
                            <w:vAlign w:val="center"/>
                          </w:tcPr>
                          <w:p w14:paraId="6FBEAE0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452</w:t>
                            </w:r>
                          </w:p>
                        </w:tc>
                        <w:tc>
                          <w:tcPr>
                            <w:tcW w:w="989" w:type="dxa"/>
                            <w:tcBorders>
                              <w:top w:val="single" w:sz="4" w:space="0" w:color="auto"/>
                              <w:left w:val="single" w:sz="4" w:space="0" w:color="auto"/>
                              <w:bottom w:val="single" w:sz="4" w:space="0" w:color="auto"/>
                              <w:right w:val="double" w:sz="4" w:space="0" w:color="auto"/>
                            </w:tcBorders>
                            <w:vAlign w:val="center"/>
                          </w:tcPr>
                          <w:p w14:paraId="012661A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239</w:t>
                            </w:r>
                          </w:p>
                        </w:tc>
                        <w:tc>
                          <w:tcPr>
                            <w:tcW w:w="708" w:type="dxa"/>
                            <w:tcBorders>
                              <w:left w:val="double" w:sz="4" w:space="0" w:color="auto"/>
                            </w:tcBorders>
                            <w:vAlign w:val="center"/>
                          </w:tcPr>
                          <w:p w14:paraId="387D6FA1"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13</w:t>
                            </w:r>
                          </w:p>
                        </w:tc>
                        <w:tc>
                          <w:tcPr>
                            <w:tcW w:w="1134" w:type="dxa"/>
                            <w:vAlign w:val="center"/>
                          </w:tcPr>
                          <w:p w14:paraId="3F30482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9</w:t>
                            </w:r>
                          </w:p>
                        </w:tc>
                        <w:tc>
                          <w:tcPr>
                            <w:tcW w:w="1134" w:type="dxa"/>
                            <w:vAlign w:val="center"/>
                          </w:tcPr>
                          <w:p w14:paraId="3A4D1593"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9</w:t>
                            </w:r>
                          </w:p>
                        </w:tc>
                        <w:tc>
                          <w:tcPr>
                            <w:tcW w:w="1134" w:type="dxa"/>
                            <w:vAlign w:val="center"/>
                          </w:tcPr>
                          <w:p w14:paraId="3A41899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45</w:t>
                            </w:r>
                          </w:p>
                        </w:tc>
                      </w:tr>
                      <w:tr w:rsidR="00A72540" w:rsidRPr="00786EC4" w14:paraId="4FD2C3B1" w14:textId="77777777" w:rsidTr="003D4C39">
                        <w:tc>
                          <w:tcPr>
                            <w:tcW w:w="988" w:type="dxa"/>
                          </w:tcPr>
                          <w:p w14:paraId="09A21ED8"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第七區</w:t>
                            </w:r>
                          </w:p>
                        </w:tc>
                        <w:tc>
                          <w:tcPr>
                            <w:tcW w:w="717" w:type="dxa"/>
                            <w:tcBorders>
                              <w:right w:val="single" w:sz="4" w:space="0" w:color="auto"/>
                            </w:tcBorders>
                            <w:vAlign w:val="center"/>
                          </w:tcPr>
                          <w:p w14:paraId="2B85EAC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373</w:t>
                            </w:r>
                          </w:p>
                        </w:tc>
                        <w:tc>
                          <w:tcPr>
                            <w:tcW w:w="989" w:type="dxa"/>
                            <w:tcBorders>
                              <w:top w:val="single" w:sz="4" w:space="0" w:color="auto"/>
                              <w:left w:val="single" w:sz="4" w:space="0" w:color="auto"/>
                              <w:bottom w:val="single" w:sz="4" w:space="0" w:color="auto"/>
                              <w:right w:val="double" w:sz="4" w:space="0" w:color="auto"/>
                            </w:tcBorders>
                            <w:vAlign w:val="center"/>
                          </w:tcPr>
                          <w:p w14:paraId="4B8BE75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132</w:t>
                            </w:r>
                          </w:p>
                        </w:tc>
                        <w:tc>
                          <w:tcPr>
                            <w:tcW w:w="708" w:type="dxa"/>
                            <w:tcBorders>
                              <w:left w:val="double" w:sz="4" w:space="0" w:color="auto"/>
                            </w:tcBorders>
                            <w:vAlign w:val="center"/>
                          </w:tcPr>
                          <w:p w14:paraId="51371720"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41</w:t>
                            </w:r>
                          </w:p>
                        </w:tc>
                        <w:tc>
                          <w:tcPr>
                            <w:tcW w:w="1134" w:type="dxa"/>
                            <w:vAlign w:val="center"/>
                          </w:tcPr>
                          <w:p w14:paraId="497EFFA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3</w:t>
                            </w:r>
                          </w:p>
                        </w:tc>
                        <w:tc>
                          <w:tcPr>
                            <w:tcW w:w="1134" w:type="dxa"/>
                            <w:vAlign w:val="center"/>
                          </w:tcPr>
                          <w:p w14:paraId="2822085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8</w:t>
                            </w:r>
                          </w:p>
                        </w:tc>
                        <w:tc>
                          <w:tcPr>
                            <w:tcW w:w="1134" w:type="dxa"/>
                            <w:vAlign w:val="center"/>
                          </w:tcPr>
                          <w:p w14:paraId="3CA63883"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50</w:t>
                            </w:r>
                          </w:p>
                        </w:tc>
                      </w:tr>
                      <w:tr w:rsidR="00A72540" w:rsidRPr="00786EC4" w14:paraId="5B100B0F" w14:textId="77777777" w:rsidTr="003D4C39">
                        <w:tc>
                          <w:tcPr>
                            <w:tcW w:w="988" w:type="dxa"/>
                          </w:tcPr>
                          <w:p w14:paraId="63AA4FCA"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第八區</w:t>
                            </w:r>
                          </w:p>
                        </w:tc>
                        <w:tc>
                          <w:tcPr>
                            <w:tcW w:w="717" w:type="dxa"/>
                            <w:tcBorders>
                              <w:right w:val="single" w:sz="4" w:space="0" w:color="auto"/>
                            </w:tcBorders>
                            <w:vAlign w:val="center"/>
                          </w:tcPr>
                          <w:p w14:paraId="17C3E73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126</w:t>
                            </w:r>
                          </w:p>
                        </w:tc>
                        <w:tc>
                          <w:tcPr>
                            <w:tcW w:w="989" w:type="dxa"/>
                            <w:tcBorders>
                              <w:top w:val="single" w:sz="4" w:space="0" w:color="auto"/>
                              <w:left w:val="single" w:sz="4" w:space="0" w:color="auto"/>
                              <w:bottom w:val="single" w:sz="4" w:space="0" w:color="auto"/>
                              <w:right w:val="double" w:sz="4" w:space="0" w:color="auto"/>
                            </w:tcBorders>
                            <w:vAlign w:val="center"/>
                          </w:tcPr>
                          <w:p w14:paraId="5189822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33</w:t>
                            </w:r>
                          </w:p>
                        </w:tc>
                        <w:tc>
                          <w:tcPr>
                            <w:tcW w:w="708" w:type="dxa"/>
                            <w:tcBorders>
                              <w:left w:val="double" w:sz="4" w:space="0" w:color="auto"/>
                            </w:tcBorders>
                            <w:vAlign w:val="center"/>
                          </w:tcPr>
                          <w:p w14:paraId="23538204"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9</w:t>
                            </w:r>
                            <w:r w:rsidRPr="00024740">
                              <w:rPr>
                                <w:rFonts w:ascii="標楷體" w:eastAsia="標楷體" w:hAnsi="標楷體"/>
                                <w:b/>
                              </w:rPr>
                              <w:t>3</w:t>
                            </w:r>
                          </w:p>
                        </w:tc>
                        <w:tc>
                          <w:tcPr>
                            <w:tcW w:w="1134" w:type="dxa"/>
                            <w:vAlign w:val="center"/>
                          </w:tcPr>
                          <w:p w14:paraId="55AF977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1</w:t>
                            </w:r>
                            <w:r w:rsidRPr="00786EC4">
                              <w:rPr>
                                <w:rFonts w:ascii="標楷體" w:eastAsia="標楷體" w:hAnsi="標楷體"/>
                              </w:rPr>
                              <w:t>3</w:t>
                            </w:r>
                          </w:p>
                        </w:tc>
                        <w:tc>
                          <w:tcPr>
                            <w:tcW w:w="1134" w:type="dxa"/>
                            <w:vAlign w:val="center"/>
                          </w:tcPr>
                          <w:p w14:paraId="4C536D8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2</w:t>
                            </w:r>
                          </w:p>
                        </w:tc>
                        <w:tc>
                          <w:tcPr>
                            <w:tcW w:w="1134" w:type="dxa"/>
                            <w:vAlign w:val="center"/>
                          </w:tcPr>
                          <w:p w14:paraId="379E9D9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8</w:t>
                            </w:r>
                          </w:p>
                        </w:tc>
                      </w:tr>
                      <w:tr w:rsidR="00A72540" w:rsidRPr="00786EC4" w14:paraId="413090DE" w14:textId="77777777" w:rsidTr="003D4C39">
                        <w:tc>
                          <w:tcPr>
                            <w:tcW w:w="988" w:type="dxa"/>
                          </w:tcPr>
                          <w:p w14:paraId="1185258E"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第九區</w:t>
                            </w:r>
                          </w:p>
                        </w:tc>
                        <w:tc>
                          <w:tcPr>
                            <w:tcW w:w="717" w:type="dxa"/>
                            <w:tcBorders>
                              <w:right w:val="single" w:sz="4" w:space="0" w:color="auto"/>
                            </w:tcBorders>
                            <w:vAlign w:val="center"/>
                          </w:tcPr>
                          <w:p w14:paraId="3BFE69A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147</w:t>
                            </w:r>
                          </w:p>
                        </w:tc>
                        <w:tc>
                          <w:tcPr>
                            <w:tcW w:w="989" w:type="dxa"/>
                            <w:tcBorders>
                              <w:top w:val="single" w:sz="4" w:space="0" w:color="auto"/>
                              <w:left w:val="single" w:sz="4" w:space="0" w:color="auto"/>
                              <w:bottom w:val="single" w:sz="4" w:space="0" w:color="auto"/>
                              <w:right w:val="double" w:sz="4" w:space="0" w:color="auto"/>
                            </w:tcBorders>
                            <w:vAlign w:val="center"/>
                          </w:tcPr>
                          <w:p w14:paraId="2A2877A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3</w:t>
                            </w:r>
                            <w:r w:rsidRPr="00786EC4">
                              <w:rPr>
                                <w:rFonts w:ascii="標楷體" w:eastAsia="標楷體" w:hAnsi="標楷體"/>
                              </w:rPr>
                              <w:t>2</w:t>
                            </w:r>
                          </w:p>
                        </w:tc>
                        <w:tc>
                          <w:tcPr>
                            <w:tcW w:w="708" w:type="dxa"/>
                            <w:tcBorders>
                              <w:left w:val="double" w:sz="4" w:space="0" w:color="auto"/>
                            </w:tcBorders>
                            <w:vAlign w:val="center"/>
                          </w:tcPr>
                          <w:p w14:paraId="6D81F8EF"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15</w:t>
                            </w:r>
                          </w:p>
                        </w:tc>
                        <w:tc>
                          <w:tcPr>
                            <w:tcW w:w="1134" w:type="dxa"/>
                            <w:vAlign w:val="center"/>
                          </w:tcPr>
                          <w:p w14:paraId="2E37D16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p>
                        </w:tc>
                        <w:tc>
                          <w:tcPr>
                            <w:tcW w:w="1134" w:type="dxa"/>
                            <w:vAlign w:val="center"/>
                          </w:tcPr>
                          <w:p w14:paraId="2E6A0BF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6</w:t>
                            </w:r>
                            <w:r w:rsidRPr="00786EC4">
                              <w:rPr>
                                <w:rFonts w:ascii="標楷體" w:eastAsia="標楷體" w:hAnsi="標楷體"/>
                              </w:rPr>
                              <w:t>1</w:t>
                            </w:r>
                          </w:p>
                        </w:tc>
                        <w:tc>
                          <w:tcPr>
                            <w:tcW w:w="1134" w:type="dxa"/>
                            <w:vAlign w:val="center"/>
                          </w:tcPr>
                          <w:p w14:paraId="355962D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7</w:t>
                            </w:r>
                          </w:p>
                        </w:tc>
                      </w:tr>
                      <w:tr w:rsidR="00A72540" w:rsidRPr="00786EC4" w14:paraId="29ED0A55" w14:textId="77777777" w:rsidTr="003D4C39">
                        <w:tc>
                          <w:tcPr>
                            <w:tcW w:w="988" w:type="dxa"/>
                          </w:tcPr>
                          <w:p w14:paraId="7F325D2D"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第十區</w:t>
                            </w:r>
                          </w:p>
                        </w:tc>
                        <w:tc>
                          <w:tcPr>
                            <w:tcW w:w="717" w:type="dxa"/>
                            <w:tcBorders>
                              <w:right w:val="single" w:sz="4" w:space="0" w:color="auto"/>
                            </w:tcBorders>
                            <w:vAlign w:val="center"/>
                          </w:tcPr>
                          <w:p w14:paraId="4A2D80F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150</w:t>
                            </w:r>
                          </w:p>
                        </w:tc>
                        <w:tc>
                          <w:tcPr>
                            <w:tcW w:w="989" w:type="dxa"/>
                            <w:tcBorders>
                              <w:top w:val="single" w:sz="4" w:space="0" w:color="auto"/>
                              <w:left w:val="single" w:sz="4" w:space="0" w:color="auto"/>
                              <w:bottom w:val="single" w:sz="4" w:space="0" w:color="auto"/>
                              <w:right w:val="double" w:sz="4" w:space="0" w:color="auto"/>
                            </w:tcBorders>
                            <w:vAlign w:val="center"/>
                          </w:tcPr>
                          <w:p w14:paraId="4EB9095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4</w:t>
                            </w:r>
                          </w:p>
                        </w:tc>
                        <w:tc>
                          <w:tcPr>
                            <w:tcW w:w="708" w:type="dxa"/>
                            <w:tcBorders>
                              <w:left w:val="double" w:sz="4" w:space="0" w:color="auto"/>
                            </w:tcBorders>
                            <w:vAlign w:val="center"/>
                          </w:tcPr>
                          <w:p w14:paraId="2BA88D13"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7</w:t>
                            </w:r>
                            <w:r w:rsidRPr="00024740">
                              <w:rPr>
                                <w:rFonts w:ascii="標楷體" w:eastAsia="標楷體" w:hAnsi="標楷體"/>
                                <w:b/>
                              </w:rPr>
                              <w:t>6</w:t>
                            </w:r>
                          </w:p>
                        </w:tc>
                        <w:tc>
                          <w:tcPr>
                            <w:tcW w:w="1134" w:type="dxa"/>
                            <w:vAlign w:val="center"/>
                          </w:tcPr>
                          <w:p w14:paraId="7C38E166"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p>
                        </w:tc>
                        <w:tc>
                          <w:tcPr>
                            <w:tcW w:w="1134" w:type="dxa"/>
                            <w:vAlign w:val="center"/>
                          </w:tcPr>
                          <w:p w14:paraId="2D2BFB8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2</w:t>
                            </w:r>
                            <w:r w:rsidRPr="00786EC4">
                              <w:rPr>
                                <w:rFonts w:ascii="標楷體" w:eastAsia="標楷體" w:hAnsi="標楷體" w:cs="Arial"/>
                              </w:rPr>
                              <w:t>4</w:t>
                            </w:r>
                          </w:p>
                        </w:tc>
                        <w:tc>
                          <w:tcPr>
                            <w:tcW w:w="1134" w:type="dxa"/>
                            <w:vAlign w:val="center"/>
                          </w:tcPr>
                          <w:p w14:paraId="0B5DD625"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r w:rsidRPr="00786EC4">
                              <w:rPr>
                                <w:rFonts w:ascii="標楷體" w:eastAsia="標楷體" w:hAnsi="標楷體"/>
                              </w:rPr>
                              <w:t>0</w:t>
                            </w:r>
                          </w:p>
                        </w:tc>
                      </w:tr>
                      <w:tr w:rsidR="00A72540" w:rsidRPr="00786EC4" w14:paraId="1B6A33EC" w14:textId="77777777" w:rsidTr="003D4C39">
                        <w:tc>
                          <w:tcPr>
                            <w:tcW w:w="988" w:type="dxa"/>
                          </w:tcPr>
                          <w:p w14:paraId="05B21DE6" w14:textId="77777777" w:rsidR="00A72540" w:rsidRPr="00786EC4" w:rsidRDefault="00A72540" w:rsidP="00024740">
                            <w:pPr>
                              <w:spacing w:line="280" w:lineRule="exact"/>
                              <w:jc w:val="center"/>
                              <w:rPr>
                                <w:rFonts w:ascii="標楷體" w:eastAsia="標楷體" w:hAnsi="標楷體"/>
                                <w:spacing w:val="-4"/>
                              </w:rPr>
                            </w:pPr>
                            <w:r w:rsidRPr="00786EC4">
                              <w:rPr>
                                <w:rFonts w:ascii="標楷體" w:eastAsia="標楷體" w:hAnsi="標楷體" w:hint="eastAsia"/>
                                <w:spacing w:val="-4"/>
                              </w:rPr>
                              <w:t>第十一區</w:t>
                            </w:r>
                          </w:p>
                        </w:tc>
                        <w:tc>
                          <w:tcPr>
                            <w:tcW w:w="717" w:type="dxa"/>
                            <w:tcBorders>
                              <w:right w:val="single" w:sz="4" w:space="0" w:color="auto"/>
                            </w:tcBorders>
                            <w:vAlign w:val="center"/>
                          </w:tcPr>
                          <w:p w14:paraId="1D31AAD1"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362</w:t>
                            </w:r>
                          </w:p>
                        </w:tc>
                        <w:tc>
                          <w:tcPr>
                            <w:tcW w:w="989" w:type="dxa"/>
                            <w:tcBorders>
                              <w:top w:val="single" w:sz="4" w:space="0" w:color="auto"/>
                              <w:left w:val="single" w:sz="4" w:space="0" w:color="auto"/>
                              <w:bottom w:val="single" w:sz="4" w:space="0" w:color="auto"/>
                              <w:right w:val="double" w:sz="4" w:space="0" w:color="auto"/>
                            </w:tcBorders>
                            <w:vAlign w:val="center"/>
                          </w:tcPr>
                          <w:p w14:paraId="1572D87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144</w:t>
                            </w:r>
                          </w:p>
                        </w:tc>
                        <w:tc>
                          <w:tcPr>
                            <w:tcW w:w="708" w:type="dxa"/>
                            <w:tcBorders>
                              <w:left w:val="double" w:sz="4" w:space="0" w:color="auto"/>
                            </w:tcBorders>
                            <w:vAlign w:val="center"/>
                          </w:tcPr>
                          <w:p w14:paraId="71E7EE9A"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2</w:t>
                            </w:r>
                            <w:r w:rsidRPr="00024740">
                              <w:rPr>
                                <w:rFonts w:ascii="標楷體" w:eastAsia="標楷體" w:hAnsi="標楷體"/>
                                <w:b/>
                              </w:rPr>
                              <w:t>18</w:t>
                            </w:r>
                          </w:p>
                        </w:tc>
                        <w:tc>
                          <w:tcPr>
                            <w:tcW w:w="1134" w:type="dxa"/>
                            <w:vAlign w:val="center"/>
                          </w:tcPr>
                          <w:p w14:paraId="69B976D0"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5</w:t>
                            </w:r>
                          </w:p>
                        </w:tc>
                        <w:tc>
                          <w:tcPr>
                            <w:tcW w:w="1134" w:type="dxa"/>
                            <w:vAlign w:val="center"/>
                          </w:tcPr>
                          <w:p w14:paraId="0B1006EC"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3</w:t>
                            </w:r>
                            <w:r w:rsidRPr="00786EC4">
                              <w:rPr>
                                <w:rFonts w:ascii="標楷體" w:eastAsia="標楷體" w:hAnsi="標楷體" w:cs="Arial"/>
                              </w:rPr>
                              <w:t>6</w:t>
                            </w:r>
                          </w:p>
                        </w:tc>
                        <w:tc>
                          <w:tcPr>
                            <w:tcW w:w="1134" w:type="dxa"/>
                            <w:vAlign w:val="center"/>
                          </w:tcPr>
                          <w:p w14:paraId="00E63ACB"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1</w:t>
                            </w:r>
                            <w:r w:rsidRPr="00786EC4">
                              <w:rPr>
                                <w:rFonts w:ascii="標楷體" w:eastAsia="標楷體" w:hAnsi="標楷體" w:cs="Arial"/>
                              </w:rPr>
                              <w:t>77</w:t>
                            </w:r>
                          </w:p>
                        </w:tc>
                      </w:tr>
                      <w:tr w:rsidR="00A72540" w:rsidRPr="00786EC4" w14:paraId="27617B28" w14:textId="77777777" w:rsidTr="003D4C39">
                        <w:tc>
                          <w:tcPr>
                            <w:tcW w:w="988" w:type="dxa"/>
                          </w:tcPr>
                          <w:p w14:paraId="5456A4B9" w14:textId="77777777" w:rsidR="00A72540" w:rsidRPr="00786EC4" w:rsidRDefault="00A72540" w:rsidP="00024740">
                            <w:pPr>
                              <w:spacing w:line="280" w:lineRule="exact"/>
                              <w:jc w:val="center"/>
                              <w:rPr>
                                <w:rFonts w:ascii="標楷體" w:eastAsia="標楷體" w:hAnsi="標楷體"/>
                                <w:spacing w:val="-4"/>
                              </w:rPr>
                            </w:pPr>
                            <w:r w:rsidRPr="00786EC4">
                              <w:rPr>
                                <w:rFonts w:ascii="標楷體" w:eastAsia="標楷體" w:hAnsi="標楷體" w:hint="eastAsia"/>
                                <w:spacing w:val="-4"/>
                              </w:rPr>
                              <w:t>第十二區</w:t>
                            </w:r>
                          </w:p>
                        </w:tc>
                        <w:tc>
                          <w:tcPr>
                            <w:tcW w:w="717" w:type="dxa"/>
                            <w:tcBorders>
                              <w:right w:val="single" w:sz="4" w:space="0" w:color="auto"/>
                            </w:tcBorders>
                            <w:vAlign w:val="center"/>
                          </w:tcPr>
                          <w:p w14:paraId="1AFA373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328</w:t>
                            </w:r>
                          </w:p>
                        </w:tc>
                        <w:tc>
                          <w:tcPr>
                            <w:tcW w:w="989" w:type="dxa"/>
                            <w:tcBorders>
                              <w:top w:val="single" w:sz="4" w:space="0" w:color="auto"/>
                              <w:left w:val="single" w:sz="4" w:space="0" w:color="auto"/>
                              <w:bottom w:val="single" w:sz="4" w:space="0" w:color="auto"/>
                              <w:right w:val="double" w:sz="4" w:space="0" w:color="auto"/>
                            </w:tcBorders>
                            <w:vAlign w:val="center"/>
                          </w:tcPr>
                          <w:p w14:paraId="0C243D3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241</w:t>
                            </w:r>
                          </w:p>
                        </w:tc>
                        <w:tc>
                          <w:tcPr>
                            <w:tcW w:w="708" w:type="dxa"/>
                            <w:tcBorders>
                              <w:left w:val="double" w:sz="4" w:space="0" w:color="auto"/>
                            </w:tcBorders>
                            <w:vAlign w:val="center"/>
                          </w:tcPr>
                          <w:p w14:paraId="654CA4AB"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8</w:t>
                            </w:r>
                            <w:r w:rsidRPr="00024740">
                              <w:rPr>
                                <w:rFonts w:ascii="標楷體" w:eastAsia="標楷體" w:hAnsi="標楷體"/>
                                <w:b/>
                              </w:rPr>
                              <w:t>7</w:t>
                            </w:r>
                          </w:p>
                        </w:tc>
                        <w:tc>
                          <w:tcPr>
                            <w:tcW w:w="1134" w:type="dxa"/>
                            <w:vAlign w:val="center"/>
                          </w:tcPr>
                          <w:p w14:paraId="4856177A"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hint="eastAsia"/>
                              </w:rPr>
                              <w:t>－</w:t>
                            </w:r>
                          </w:p>
                        </w:tc>
                        <w:tc>
                          <w:tcPr>
                            <w:tcW w:w="1134" w:type="dxa"/>
                            <w:vAlign w:val="center"/>
                          </w:tcPr>
                          <w:p w14:paraId="29CF779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8</w:t>
                            </w:r>
                          </w:p>
                        </w:tc>
                        <w:tc>
                          <w:tcPr>
                            <w:tcW w:w="1134" w:type="dxa"/>
                            <w:vAlign w:val="center"/>
                          </w:tcPr>
                          <w:p w14:paraId="172CA924"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7</w:t>
                            </w:r>
                            <w:r w:rsidRPr="00786EC4">
                              <w:rPr>
                                <w:rFonts w:ascii="標楷體" w:eastAsia="標楷體" w:hAnsi="標楷體"/>
                              </w:rPr>
                              <w:t>9</w:t>
                            </w:r>
                          </w:p>
                        </w:tc>
                      </w:tr>
                      <w:tr w:rsidR="00A72540" w:rsidRPr="00786EC4" w14:paraId="329E8B4B" w14:textId="77777777" w:rsidTr="003D4C39">
                        <w:tc>
                          <w:tcPr>
                            <w:tcW w:w="988" w:type="dxa"/>
                            <w:tcBorders>
                              <w:bottom w:val="single" w:sz="4" w:space="0" w:color="auto"/>
                            </w:tcBorders>
                          </w:tcPr>
                          <w:p w14:paraId="61BE8665" w14:textId="77777777" w:rsidR="00A72540" w:rsidRPr="00786EC4" w:rsidRDefault="00A72540" w:rsidP="00024740">
                            <w:pPr>
                              <w:spacing w:line="280" w:lineRule="exact"/>
                              <w:jc w:val="center"/>
                              <w:rPr>
                                <w:rFonts w:ascii="標楷體" w:eastAsia="標楷體" w:hAnsi="標楷體"/>
                              </w:rPr>
                            </w:pPr>
                            <w:r w:rsidRPr="00786EC4">
                              <w:rPr>
                                <w:rFonts w:ascii="標楷體" w:eastAsia="標楷體" w:hAnsi="標楷體" w:hint="eastAsia"/>
                              </w:rPr>
                              <w:t>屏東區</w:t>
                            </w:r>
                          </w:p>
                        </w:tc>
                        <w:tc>
                          <w:tcPr>
                            <w:tcW w:w="717" w:type="dxa"/>
                            <w:tcBorders>
                              <w:bottom w:val="single" w:sz="4" w:space="0" w:color="auto"/>
                              <w:right w:val="single" w:sz="4" w:space="0" w:color="auto"/>
                            </w:tcBorders>
                            <w:vAlign w:val="center"/>
                          </w:tcPr>
                          <w:p w14:paraId="6536BADD"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177</w:t>
                            </w:r>
                          </w:p>
                        </w:tc>
                        <w:tc>
                          <w:tcPr>
                            <w:tcW w:w="989" w:type="dxa"/>
                            <w:tcBorders>
                              <w:top w:val="single" w:sz="4" w:space="0" w:color="auto"/>
                              <w:left w:val="single" w:sz="4" w:space="0" w:color="auto"/>
                              <w:bottom w:val="single" w:sz="4" w:space="0" w:color="auto"/>
                              <w:right w:val="double" w:sz="4" w:space="0" w:color="auto"/>
                            </w:tcBorders>
                            <w:vAlign w:val="center"/>
                          </w:tcPr>
                          <w:p w14:paraId="7FAB98E2"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cs="Arial"/>
                              </w:rPr>
                              <w:t>70</w:t>
                            </w:r>
                          </w:p>
                        </w:tc>
                        <w:tc>
                          <w:tcPr>
                            <w:tcW w:w="708" w:type="dxa"/>
                            <w:tcBorders>
                              <w:left w:val="double" w:sz="4" w:space="0" w:color="auto"/>
                              <w:bottom w:val="single" w:sz="4" w:space="0" w:color="auto"/>
                            </w:tcBorders>
                            <w:vAlign w:val="center"/>
                          </w:tcPr>
                          <w:p w14:paraId="751505D1" w14:textId="77777777" w:rsidR="00A72540" w:rsidRPr="00024740" w:rsidRDefault="00A72540" w:rsidP="00024740">
                            <w:pPr>
                              <w:spacing w:line="280" w:lineRule="exact"/>
                              <w:jc w:val="right"/>
                              <w:rPr>
                                <w:rFonts w:ascii="標楷體" w:eastAsia="標楷體" w:hAnsi="標楷體"/>
                                <w:b/>
                              </w:rPr>
                            </w:pPr>
                            <w:r w:rsidRPr="00024740">
                              <w:rPr>
                                <w:rFonts w:ascii="標楷體" w:eastAsia="標楷體" w:hAnsi="標楷體" w:hint="eastAsia"/>
                                <w:b/>
                              </w:rPr>
                              <w:t>1</w:t>
                            </w:r>
                            <w:r w:rsidRPr="00024740">
                              <w:rPr>
                                <w:rFonts w:ascii="標楷體" w:eastAsia="標楷體" w:hAnsi="標楷體"/>
                                <w:b/>
                              </w:rPr>
                              <w:t>07</w:t>
                            </w:r>
                          </w:p>
                        </w:tc>
                        <w:tc>
                          <w:tcPr>
                            <w:tcW w:w="1134" w:type="dxa"/>
                            <w:tcBorders>
                              <w:bottom w:val="single" w:sz="4" w:space="0" w:color="auto"/>
                            </w:tcBorders>
                            <w:vAlign w:val="center"/>
                          </w:tcPr>
                          <w:p w14:paraId="428D1C89"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2</w:t>
                            </w:r>
                            <w:r w:rsidRPr="00786EC4">
                              <w:rPr>
                                <w:rFonts w:ascii="標楷體" w:eastAsia="標楷體" w:hAnsi="標楷體"/>
                              </w:rPr>
                              <w:t>1</w:t>
                            </w:r>
                          </w:p>
                        </w:tc>
                        <w:tc>
                          <w:tcPr>
                            <w:tcW w:w="1134" w:type="dxa"/>
                            <w:tcBorders>
                              <w:bottom w:val="single" w:sz="4" w:space="0" w:color="auto"/>
                            </w:tcBorders>
                            <w:vAlign w:val="center"/>
                          </w:tcPr>
                          <w:p w14:paraId="3A8C861E"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1</w:t>
                            </w:r>
                          </w:p>
                        </w:tc>
                        <w:tc>
                          <w:tcPr>
                            <w:tcW w:w="1134" w:type="dxa"/>
                            <w:tcBorders>
                              <w:bottom w:val="single" w:sz="4" w:space="0" w:color="auto"/>
                            </w:tcBorders>
                            <w:vAlign w:val="center"/>
                          </w:tcPr>
                          <w:p w14:paraId="3C01F847" w14:textId="77777777" w:rsidR="00A72540" w:rsidRPr="00786EC4" w:rsidRDefault="00A72540" w:rsidP="00024740">
                            <w:pPr>
                              <w:spacing w:line="280" w:lineRule="exact"/>
                              <w:jc w:val="right"/>
                              <w:rPr>
                                <w:rFonts w:ascii="標楷體" w:eastAsia="標楷體" w:hAnsi="標楷體"/>
                              </w:rPr>
                            </w:pPr>
                            <w:r w:rsidRPr="00786EC4">
                              <w:rPr>
                                <w:rFonts w:ascii="標楷體" w:eastAsia="標楷體" w:hAnsi="標楷體" w:hint="eastAsia"/>
                              </w:rPr>
                              <w:t>4</w:t>
                            </w:r>
                            <w:r w:rsidRPr="00786EC4">
                              <w:rPr>
                                <w:rFonts w:ascii="標楷體" w:eastAsia="標楷體" w:hAnsi="標楷體"/>
                              </w:rPr>
                              <w:t>5</w:t>
                            </w:r>
                          </w:p>
                        </w:tc>
                      </w:tr>
                      <w:tr w:rsidR="00A72540" w:rsidRPr="00786EC4" w14:paraId="04B98E29" w14:textId="77777777" w:rsidTr="008773CE">
                        <w:tc>
                          <w:tcPr>
                            <w:tcW w:w="6804" w:type="dxa"/>
                            <w:gridSpan w:val="7"/>
                            <w:tcBorders>
                              <w:top w:val="single" w:sz="4" w:space="0" w:color="auto"/>
                              <w:left w:val="nil"/>
                              <w:bottom w:val="nil"/>
                              <w:right w:val="nil"/>
                            </w:tcBorders>
                          </w:tcPr>
                          <w:p w14:paraId="07528B60" w14:textId="77777777" w:rsidR="00A72540" w:rsidRPr="00786EC4" w:rsidRDefault="00A72540" w:rsidP="00547C53">
                            <w:pPr>
                              <w:spacing w:line="240" w:lineRule="exact"/>
                              <w:ind w:leftChars="-50" w:left="-120"/>
                              <w:rPr>
                                <w:rFonts w:ascii="標楷體" w:eastAsia="標楷體" w:hAnsi="標楷體"/>
                              </w:rPr>
                            </w:pPr>
                            <w:r w:rsidRPr="00786EC4">
                              <w:rPr>
                                <w:rFonts w:ascii="標楷體" w:eastAsia="標楷體" w:hAnsi="標楷體" w:cs="新細明體" w:hint="eastAsia"/>
                                <w:sz w:val="18"/>
                                <w:szCs w:val="18"/>
                              </w:rPr>
                              <w:t>資料來源：</w:t>
                            </w:r>
                            <w:r w:rsidRPr="00786EC4">
                              <w:rPr>
                                <w:rFonts w:ascii="標楷體" w:eastAsia="標楷體" w:hAnsi="標楷體" w:cs="新細明體"/>
                                <w:sz w:val="18"/>
                                <w:szCs w:val="18"/>
                              </w:rPr>
                              <w:t>整理自台</w:t>
                            </w:r>
                            <w:r w:rsidRPr="00786EC4">
                              <w:rPr>
                                <w:rFonts w:ascii="標楷體" w:eastAsia="標楷體" w:hAnsi="標楷體" w:cs="新細明體" w:hint="eastAsia"/>
                                <w:sz w:val="18"/>
                                <w:szCs w:val="18"/>
                              </w:rPr>
                              <w:t>灣自來</w:t>
                            </w:r>
                            <w:r w:rsidRPr="00786EC4">
                              <w:rPr>
                                <w:rFonts w:ascii="標楷體" w:eastAsia="標楷體" w:hAnsi="標楷體" w:cs="新細明體"/>
                                <w:sz w:val="18"/>
                                <w:szCs w:val="18"/>
                              </w:rPr>
                              <w:t>水公司提供資料。</w:t>
                            </w:r>
                          </w:p>
                        </w:tc>
                      </w:tr>
                    </w:tbl>
                    <w:p w14:paraId="5D8F7BC8" w14:textId="77777777" w:rsidR="00A72540" w:rsidRDefault="00A72540" w:rsidP="00547C53">
                      <w:pPr>
                        <w:spacing w:line="240" w:lineRule="exact"/>
                      </w:pPr>
                    </w:p>
                  </w:txbxContent>
                </v:textbox>
                <w10:wrap type="square" anchorx="margin"/>
              </v:shape>
            </w:pict>
          </mc:Fallback>
        </mc:AlternateContent>
      </w:r>
      <w:r w:rsidR="00FF256F" w:rsidRPr="005401D9">
        <w:rPr>
          <w:rFonts w:ascii="標楷體" w:eastAsia="標楷體" w:hAnsi="標楷體" w:hint="eastAsia"/>
          <w:color w:val="000000" w:themeColor="text1"/>
          <w:szCs w:val="24"/>
        </w:rPr>
        <w:t>減少水資源浪費</w:t>
      </w:r>
      <w:r w:rsidR="00247750" w:rsidRPr="005401D9">
        <w:rPr>
          <w:rFonts w:ascii="標楷體" w:eastAsia="標楷體" w:hAnsi="標楷體" w:hint="eastAsia"/>
          <w:color w:val="000000" w:themeColor="text1"/>
          <w:szCs w:val="24"/>
        </w:rPr>
        <w:t>。經查執行情</w:t>
      </w:r>
      <w:r w:rsidR="00247750" w:rsidRPr="001C02F9">
        <w:rPr>
          <w:rFonts w:ascii="標楷體" w:eastAsia="標楷體" w:hAnsi="標楷體" w:hint="eastAsia"/>
          <w:color w:val="000000" w:themeColor="text1"/>
          <w:spacing w:val="-4"/>
          <w:szCs w:val="24"/>
        </w:rPr>
        <w:t>形，核有：</w:t>
      </w:r>
      <w:proofErr w:type="gramStart"/>
      <w:r w:rsidR="00247750" w:rsidRPr="001C02F9">
        <w:rPr>
          <w:rFonts w:ascii="標楷體" w:eastAsia="標楷體" w:hAnsi="標楷體" w:hint="eastAsia"/>
          <w:color w:val="000000" w:themeColor="text1"/>
          <w:spacing w:val="-4"/>
          <w:szCs w:val="24"/>
        </w:rPr>
        <w:t>Ａ</w:t>
      </w:r>
      <w:proofErr w:type="gramEnd"/>
      <w:r w:rsidR="00247750" w:rsidRPr="001C02F9">
        <w:rPr>
          <w:rFonts w:ascii="標楷體" w:eastAsia="標楷體" w:hAnsi="標楷體" w:hint="eastAsia"/>
          <w:color w:val="000000" w:themeColor="text1"/>
          <w:spacing w:val="-4"/>
          <w:szCs w:val="24"/>
        </w:rPr>
        <w:t>.</w:t>
      </w:r>
      <w:r w:rsidR="00627D11" w:rsidRPr="001C02F9">
        <w:rPr>
          <w:rFonts w:ascii="標楷體" w:eastAsia="標楷體" w:hAnsi="標楷體" w:hint="eastAsia"/>
          <w:color w:val="000000" w:themeColor="text1"/>
          <w:spacing w:val="-4"/>
          <w:szCs w:val="24"/>
        </w:rPr>
        <w:t>截至113年底止，</w:t>
      </w:r>
      <w:r w:rsidR="003A7559" w:rsidRPr="001C02F9">
        <w:rPr>
          <w:rFonts w:ascii="標楷體" w:eastAsia="標楷體" w:hAnsi="標楷體" w:hint="eastAsia"/>
          <w:color w:val="000000" w:themeColor="text1"/>
          <w:spacing w:val="-4"/>
          <w:szCs w:val="24"/>
        </w:rPr>
        <w:t>台灣自來水</w:t>
      </w:r>
      <w:r w:rsidR="00627D11" w:rsidRPr="001C02F9">
        <w:rPr>
          <w:rFonts w:ascii="標楷體" w:eastAsia="標楷體" w:hAnsi="標楷體" w:hint="eastAsia"/>
          <w:color w:val="000000" w:themeColor="text1"/>
          <w:spacing w:val="-4"/>
          <w:szCs w:val="24"/>
        </w:rPr>
        <w:t>公司已完成建置小區計4,000個，</w:t>
      </w:r>
      <w:proofErr w:type="gramStart"/>
      <w:r w:rsidR="00627D11" w:rsidRPr="001C02F9">
        <w:rPr>
          <w:rFonts w:ascii="標楷體" w:eastAsia="標楷體" w:hAnsi="標楷體" w:hint="eastAsia"/>
          <w:color w:val="000000" w:themeColor="text1"/>
          <w:spacing w:val="-4"/>
          <w:szCs w:val="24"/>
        </w:rPr>
        <w:t>惟售水</w:t>
      </w:r>
      <w:proofErr w:type="gramEnd"/>
      <w:r w:rsidR="00627D11" w:rsidRPr="001C02F9">
        <w:rPr>
          <w:rFonts w:ascii="標楷體" w:eastAsia="標楷體" w:hAnsi="標楷體" w:hint="eastAsia"/>
          <w:color w:val="000000" w:themeColor="text1"/>
          <w:spacing w:val="-4"/>
          <w:szCs w:val="24"/>
        </w:rPr>
        <w:t>率達上開作業須知所訂80％目標者，僅1,820個，約占45.50％，其中達成率未</w:t>
      </w:r>
      <w:r w:rsidR="003A4924" w:rsidRPr="001C02F9">
        <w:rPr>
          <w:rFonts w:ascii="標楷體" w:eastAsia="標楷體" w:hAnsi="標楷體" w:hint="eastAsia"/>
          <w:color w:val="000000" w:themeColor="text1"/>
          <w:spacing w:val="-4"/>
          <w:szCs w:val="24"/>
        </w:rPr>
        <w:t>及</w:t>
      </w:r>
      <w:proofErr w:type="gramStart"/>
      <w:r w:rsidR="00627D11" w:rsidRPr="001C02F9">
        <w:rPr>
          <w:rFonts w:ascii="標楷體" w:eastAsia="標楷體" w:hAnsi="標楷體" w:hint="eastAsia"/>
          <w:color w:val="000000" w:themeColor="text1"/>
          <w:spacing w:val="-4"/>
          <w:szCs w:val="24"/>
        </w:rPr>
        <w:t>5成</w:t>
      </w:r>
      <w:proofErr w:type="gramEnd"/>
      <w:r w:rsidR="00627D11" w:rsidRPr="001C02F9">
        <w:rPr>
          <w:rFonts w:ascii="標楷體" w:eastAsia="標楷體" w:hAnsi="標楷體" w:hint="eastAsia"/>
          <w:color w:val="000000" w:themeColor="text1"/>
          <w:spacing w:val="-4"/>
          <w:szCs w:val="24"/>
        </w:rPr>
        <w:t>者，計有第一、第四、第五、第七</w:t>
      </w:r>
      <w:r w:rsidR="009302A2" w:rsidRPr="001C02F9">
        <w:rPr>
          <w:rFonts w:ascii="標楷體" w:eastAsia="標楷體" w:hAnsi="標楷體" w:hint="eastAsia"/>
          <w:color w:val="000000" w:themeColor="text1"/>
          <w:spacing w:val="-4"/>
          <w:szCs w:val="24"/>
        </w:rPr>
        <w:t>至</w:t>
      </w:r>
      <w:r w:rsidR="00627D11" w:rsidRPr="001C02F9">
        <w:rPr>
          <w:rFonts w:ascii="標楷體" w:eastAsia="標楷體" w:hAnsi="標楷體" w:hint="eastAsia"/>
          <w:color w:val="000000" w:themeColor="text1"/>
          <w:spacing w:val="-4"/>
          <w:szCs w:val="24"/>
        </w:rPr>
        <w:t>十一及屏東等9個區管理處，又未</w:t>
      </w:r>
      <w:r w:rsidR="003A4924" w:rsidRPr="001C02F9">
        <w:rPr>
          <w:rFonts w:ascii="標楷體" w:eastAsia="標楷體" w:hAnsi="標楷體" w:hint="eastAsia"/>
          <w:color w:val="000000" w:themeColor="text1"/>
          <w:spacing w:val="-4"/>
          <w:szCs w:val="24"/>
        </w:rPr>
        <w:t>及</w:t>
      </w:r>
      <w:r w:rsidR="00627D11" w:rsidRPr="001C02F9">
        <w:rPr>
          <w:rFonts w:ascii="標楷體" w:eastAsia="標楷體" w:hAnsi="標楷體" w:hint="eastAsia"/>
          <w:color w:val="000000" w:themeColor="text1"/>
          <w:spacing w:val="-4"/>
          <w:szCs w:val="24"/>
        </w:rPr>
        <w:t>30％者計有180個，30％以上未</w:t>
      </w:r>
      <w:r w:rsidR="004F32B6" w:rsidRPr="001C02F9">
        <w:rPr>
          <w:rFonts w:ascii="標楷體" w:eastAsia="標楷體" w:hAnsi="標楷體" w:hint="eastAsia"/>
          <w:color w:val="000000" w:themeColor="text1"/>
          <w:spacing w:val="-4"/>
          <w:szCs w:val="24"/>
        </w:rPr>
        <w:t>及</w:t>
      </w:r>
      <w:r w:rsidR="00627D11" w:rsidRPr="001C02F9">
        <w:rPr>
          <w:rFonts w:ascii="標楷體" w:eastAsia="標楷體" w:hAnsi="標楷體" w:hint="eastAsia"/>
          <w:color w:val="000000" w:themeColor="text1"/>
          <w:spacing w:val="-4"/>
          <w:szCs w:val="24"/>
        </w:rPr>
        <w:t>60％者計有732個，60％以上未</w:t>
      </w:r>
      <w:r w:rsidR="004F32B6" w:rsidRPr="001C02F9">
        <w:rPr>
          <w:rFonts w:ascii="標楷體" w:eastAsia="標楷體" w:hAnsi="標楷體" w:hint="eastAsia"/>
          <w:color w:val="000000" w:themeColor="text1"/>
          <w:spacing w:val="-4"/>
          <w:szCs w:val="24"/>
        </w:rPr>
        <w:t>及</w:t>
      </w:r>
      <w:r w:rsidR="00627D11" w:rsidRPr="001C02F9">
        <w:rPr>
          <w:rFonts w:ascii="標楷體" w:eastAsia="標楷體" w:hAnsi="標楷體" w:hint="eastAsia"/>
          <w:color w:val="000000" w:themeColor="text1"/>
          <w:spacing w:val="-4"/>
          <w:szCs w:val="24"/>
        </w:rPr>
        <w:t>80％者計有1,268個（表</w:t>
      </w:r>
      <w:r w:rsidR="0072300A" w:rsidRPr="001C02F9">
        <w:rPr>
          <w:rFonts w:ascii="標楷體" w:eastAsia="標楷體" w:hAnsi="標楷體" w:hint="eastAsia"/>
          <w:color w:val="000000" w:themeColor="text1"/>
          <w:spacing w:val="-4"/>
          <w:szCs w:val="24"/>
        </w:rPr>
        <w:t>2</w:t>
      </w:r>
      <w:r w:rsidR="00627D11" w:rsidRPr="001C02F9">
        <w:rPr>
          <w:rFonts w:ascii="標楷體" w:eastAsia="標楷體" w:hAnsi="標楷體" w:hint="eastAsia"/>
          <w:color w:val="000000" w:themeColor="text1"/>
          <w:spacing w:val="-4"/>
          <w:szCs w:val="24"/>
        </w:rPr>
        <w:t>），</w:t>
      </w:r>
      <w:r w:rsidR="00627D11" w:rsidRPr="001C02F9">
        <w:rPr>
          <w:rFonts w:ascii="標楷體" w:eastAsia="標楷體" w:hAnsi="標楷體" w:hint="eastAsia"/>
          <w:color w:val="000000" w:themeColor="text1"/>
          <w:spacing w:val="-6"/>
          <w:szCs w:val="24"/>
        </w:rPr>
        <w:t>主要</w:t>
      </w:r>
      <w:r w:rsidR="00627D11" w:rsidRPr="005401D9">
        <w:rPr>
          <w:rFonts w:ascii="標楷體" w:eastAsia="標楷體" w:hAnsi="標楷體" w:hint="eastAsia"/>
          <w:color w:val="000000" w:themeColor="text1"/>
          <w:spacing w:val="-4"/>
          <w:szCs w:val="24"/>
        </w:rPr>
        <w:t>係</w:t>
      </w:r>
      <w:proofErr w:type="gramStart"/>
      <w:r w:rsidR="00627D11" w:rsidRPr="005401D9">
        <w:rPr>
          <w:rFonts w:ascii="標楷體" w:eastAsia="標楷體" w:hAnsi="標楷體" w:hint="eastAsia"/>
          <w:color w:val="000000" w:themeColor="text1"/>
          <w:spacing w:val="-4"/>
          <w:szCs w:val="24"/>
        </w:rPr>
        <w:t>因檢漏人力</w:t>
      </w:r>
      <w:proofErr w:type="gramEnd"/>
      <w:r w:rsidR="00627D11" w:rsidRPr="005401D9">
        <w:rPr>
          <w:rFonts w:ascii="標楷體" w:eastAsia="標楷體" w:hAnsi="標楷體" w:hint="eastAsia"/>
          <w:color w:val="000000" w:themeColor="text1"/>
          <w:spacing w:val="-4"/>
          <w:szCs w:val="24"/>
        </w:rPr>
        <w:t>及維護預算未隨小區建置數量提升而增加等所致</w:t>
      </w:r>
      <w:r w:rsidR="001C02F9">
        <w:rPr>
          <w:rFonts w:ascii="標楷體" w:eastAsia="標楷體" w:hAnsi="標楷體" w:hint="eastAsia"/>
          <w:color w:val="000000" w:themeColor="text1"/>
          <w:spacing w:val="-4"/>
          <w:szCs w:val="24"/>
        </w:rPr>
        <w:t>；</w:t>
      </w:r>
      <w:proofErr w:type="gramStart"/>
      <w:r w:rsidR="00247750" w:rsidRPr="005401D9">
        <w:rPr>
          <w:rFonts w:ascii="標楷體" w:eastAsia="標楷體" w:hAnsi="標楷體" w:hint="eastAsia"/>
          <w:color w:val="000000" w:themeColor="text1"/>
          <w:spacing w:val="-4"/>
          <w:szCs w:val="24"/>
        </w:rPr>
        <w:t>Ｂ</w:t>
      </w:r>
      <w:proofErr w:type="gramEnd"/>
      <w:r w:rsidR="00247750" w:rsidRPr="005401D9">
        <w:rPr>
          <w:rFonts w:ascii="標楷體" w:eastAsia="標楷體" w:hAnsi="標楷體" w:hint="eastAsia"/>
          <w:color w:val="000000" w:themeColor="text1"/>
          <w:spacing w:val="-4"/>
          <w:szCs w:val="24"/>
        </w:rPr>
        <w:t>.</w:t>
      </w:r>
      <w:r w:rsidR="00627D11" w:rsidRPr="005401D9">
        <w:rPr>
          <w:rFonts w:ascii="標楷體" w:eastAsia="標楷體" w:hAnsi="標楷體" w:hint="eastAsia"/>
          <w:color w:val="000000" w:themeColor="text1"/>
          <w:spacing w:val="-4"/>
          <w:szCs w:val="24"/>
        </w:rPr>
        <w:t>截至113年底止，該公司</w:t>
      </w:r>
      <w:proofErr w:type="gramStart"/>
      <w:r w:rsidR="00627D11" w:rsidRPr="005401D9">
        <w:rPr>
          <w:rFonts w:ascii="標楷體" w:eastAsia="標楷體" w:hAnsi="標楷體" w:hint="eastAsia"/>
          <w:color w:val="000000" w:themeColor="text1"/>
          <w:spacing w:val="-4"/>
          <w:szCs w:val="24"/>
        </w:rPr>
        <w:t>介</w:t>
      </w:r>
      <w:proofErr w:type="gramEnd"/>
      <w:r w:rsidR="00627D11" w:rsidRPr="005401D9">
        <w:rPr>
          <w:rFonts w:ascii="標楷體" w:eastAsia="標楷體" w:hAnsi="標楷體" w:hint="eastAsia"/>
          <w:color w:val="000000" w:themeColor="text1"/>
          <w:spacing w:val="-4"/>
          <w:szCs w:val="24"/>
        </w:rPr>
        <w:t>接WADA系統之小區僅2,939個，整體</w:t>
      </w:r>
      <w:proofErr w:type="gramStart"/>
      <w:r w:rsidR="00627D11" w:rsidRPr="005401D9">
        <w:rPr>
          <w:rFonts w:ascii="標楷體" w:eastAsia="標楷體" w:hAnsi="標楷體" w:hint="eastAsia"/>
          <w:color w:val="000000" w:themeColor="text1"/>
          <w:spacing w:val="-4"/>
          <w:szCs w:val="24"/>
        </w:rPr>
        <w:t>介接率</w:t>
      </w:r>
      <w:proofErr w:type="gramEnd"/>
      <w:r w:rsidR="00627D11" w:rsidRPr="005401D9">
        <w:rPr>
          <w:rFonts w:ascii="標楷體" w:eastAsia="標楷體" w:hAnsi="標楷體" w:hint="eastAsia"/>
          <w:color w:val="000000" w:themeColor="text1"/>
          <w:spacing w:val="-4"/>
          <w:szCs w:val="24"/>
        </w:rPr>
        <w:t>為73.48％，其中第十一區管理</w:t>
      </w:r>
      <w:r w:rsidR="00627D11" w:rsidRPr="005401D9">
        <w:rPr>
          <w:rFonts w:ascii="標楷體" w:eastAsia="標楷體" w:hAnsi="標楷體" w:hint="eastAsia"/>
          <w:color w:val="000000" w:themeColor="text1"/>
          <w:spacing w:val="-6"/>
          <w:szCs w:val="24"/>
        </w:rPr>
        <w:t>處</w:t>
      </w:r>
      <w:r w:rsidR="00BB15A5" w:rsidRPr="005401D9">
        <w:rPr>
          <w:rFonts w:ascii="標楷體" w:eastAsia="標楷體" w:hAnsi="標楷體"/>
          <w:b/>
          <w:noProof/>
          <w:color w:val="000000" w:themeColor="text1"/>
          <w:spacing w:val="-6"/>
          <w:szCs w:val="24"/>
        </w:rPr>
        <mc:AlternateContent>
          <mc:Choice Requires="wps">
            <w:drawing>
              <wp:anchor distT="45720" distB="45720" distL="114300" distR="114300" simplePos="0" relativeHeight="251772928" behindDoc="0" locked="0" layoutInCell="1" allowOverlap="1" wp14:anchorId="2A1FE622" wp14:editId="43D10851">
                <wp:simplePos x="0" y="0"/>
                <wp:positionH relativeFrom="margin">
                  <wp:posOffset>3399155</wp:posOffset>
                </wp:positionH>
                <wp:positionV relativeFrom="paragraph">
                  <wp:posOffset>4655185</wp:posOffset>
                </wp:positionV>
                <wp:extent cx="3108960" cy="4206240"/>
                <wp:effectExtent l="0" t="0" r="0" b="381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4206240"/>
                        </a:xfrm>
                        <a:prstGeom prst="rect">
                          <a:avLst/>
                        </a:prstGeom>
                        <a:solidFill>
                          <a:srgbClr val="FFFFFF"/>
                        </a:solidFill>
                        <a:ln w="9525">
                          <a:noFill/>
                          <a:miter lim="800000"/>
                          <a:headEnd/>
                          <a:tailEnd/>
                        </a:ln>
                      </wps:spPr>
                      <wps:txb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851"/>
                              <w:gridCol w:w="709"/>
                              <w:gridCol w:w="567"/>
                              <w:gridCol w:w="708"/>
                              <w:gridCol w:w="567"/>
                              <w:gridCol w:w="709"/>
                              <w:gridCol w:w="567"/>
                            </w:tblGrid>
                            <w:tr w:rsidR="00A72540" w:rsidRPr="00C149DC" w14:paraId="64BB568A" w14:textId="77777777" w:rsidTr="008773CE">
                              <w:trPr>
                                <w:trHeight w:val="225"/>
                              </w:trPr>
                              <w:tc>
                                <w:tcPr>
                                  <w:tcW w:w="4678" w:type="dxa"/>
                                  <w:gridSpan w:val="7"/>
                                  <w:tcBorders>
                                    <w:top w:val="nil"/>
                                    <w:left w:val="nil"/>
                                    <w:bottom w:val="nil"/>
                                    <w:right w:val="nil"/>
                                  </w:tcBorders>
                                  <w:shd w:val="clear" w:color="auto" w:fill="auto"/>
                                  <w:vAlign w:val="center"/>
                                </w:tcPr>
                                <w:p w14:paraId="67F608C5" w14:textId="33D8CA59" w:rsidR="00A72540" w:rsidRPr="00C149DC" w:rsidRDefault="00A72540" w:rsidP="00660E98">
                                  <w:pPr>
                                    <w:widowControl/>
                                    <w:spacing w:line="280" w:lineRule="exact"/>
                                    <w:ind w:left="661" w:hangingChars="275" w:hanging="661"/>
                                    <w:jc w:val="both"/>
                                    <w:rPr>
                                      <w:rFonts w:ascii="標楷體" w:eastAsia="標楷體" w:hAnsi="標楷體" w:cs="新細明體"/>
                                      <w:b/>
                                      <w:szCs w:val="26"/>
                                    </w:rPr>
                                  </w:pPr>
                                  <w:r w:rsidRPr="00C149DC">
                                    <w:rPr>
                                      <w:rFonts w:ascii="標楷體" w:eastAsia="標楷體" w:hAnsi="標楷體" w:cs="新細明體" w:hint="eastAsia"/>
                                      <w:b/>
                                      <w:szCs w:val="26"/>
                                    </w:rPr>
                                    <w:t>表</w:t>
                                  </w:r>
                                  <w:r>
                                    <w:rPr>
                                      <w:rFonts w:ascii="標楷體" w:eastAsia="標楷體" w:hAnsi="標楷體" w:cs="新細明體"/>
                                      <w:b/>
                                      <w:szCs w:val="26"/>
                                    </w:rPr>
                                    <w:t>3</w:t>
                                  </w:r>
                                  <w:r w:rsidRPr="00C149DC">
                                    <w:rPr>
                                      <w:rFonts w:ascii="標楷體" w:eastAsia="標楷體" w:hAnsi="標楷體" w:cs="新細明體" w:hint="eastAsia"/>
                                      <w:b/>
                                      <w:szCs w:val="26"/>
                                    </w:rPr>
                                    <w:t xml:space="preserve">　各區管理處小區</w:t>
                                  </w:r>
                                  <w:proofErr w:type="gramStart"/>
                                  <w:r w:rsidRPr="00C149DC">
                                    <w:rPr>
                                      <w:rFonts w:ascii="標楷體" w:eastAsia="標楷體" w:hAnsi="標楷體" w:cs="新細明體" w:hint="eastAsia"/>
                                      <w:b/>
                                      <w:szCs w:val="26"/>
                                    </w:rPr>
                                    <w:t>介</w:t>
                                  </w:r>
                                  <w:proofErr w:type="gramEnd"/>
                                  <w:r w:rsidRPr="00C149DC">
                                    <w:rPr>
                                      <w:rFonts w:ascii="標楷體" w:eastAsia="標楷體" w:hAnsi="標楷體" w:cs="新細明體" w:hint="eastAsia"/>
                                      <w:b/>
                                      <w:szCs w:val="26"/>
                                    </w:rPr>
                                    <w:t>接WADA系統</w:t>
                                  </w:r>
                                  <w:proofErr w:type="gramStart"/>
                                  <w:r>
                                    <w:rPr>
                                      <w:rFonts w:ascii="標楷體" w:eastAsia="標楷體" w:hAnsi="標楷體" w:cs="新細明體" w:hint="eastAsia"/>
                                      <w:b/>
                                      <w:szCs w:val="26"/>
                                    </w:rPr>
                                    <w:t>水量計</w:t>
                                  </w:r>
                                  <w:r w:rsidRPr="00C149DC">
                                    <w:rPr>
                                      <w:rFonts w:ascii="標楷體" w:eastAsia="標楷體" w:hAnsi="標楷體" w:cs="新細明體" w:hint="eastAsia"/>
                                      <w:b/>
                                      <w:szCs w:val="26"/>
                                    </w:rPr>
                                    <w:t>斷訊</w:t>
                                  </w:r>
                                  <w:proofErr w:type="gramEnd"/>
                                  <w:r w:rsidRPr="00C149DC">
                                    <w:rPr>
                                      <w:rFonts w:ascii="標楷體" w:eastAsia="標楷體" w:hAnsi="標楷體" w:cs="新細明體" w:hint="eastAsia"/>
                                      <w:b/>
                                      <w:szCs w:val="26"/>
                                    </w:rPr>
                                    <w:t>情形</w:t>
                                  </w:r>
                                </w:p>
                              </w:tc>
                            </w:tr>
                            <w:tr w:rsidR="00A72540" w:rsidRPr="00C149DC" w14:paraId="02BEF373" w14:textId="77777777" w:rsidTr="008773CE">
                              <w:trPr>
                                <w:trHeight w:val="225"/>
                              </w:trPr>
                              <w:tc>
                                <w:tcPr>
                                  <w:tcW w:w="4678" w:type="dxa"/>
                                  <w:gridSpan w:val="7"/>
                                  <w:tcBorders>
                                    <w:top w:val="nil"/>
                                    <w:left w:val="nil"/>
                                    <w:bottom w:val="single" w:sz="4" w:space="0" w:color="auto"/>
                                    <w:right w:val="nil"/>
                                  </w:tcBorders>
                                  <w:shd w:val="clear" w:color="auto" w:fill="auto"/>
                                  <w:vAlign w:val="center"/>
                                </w:tcPr>
                                <w:p w14:paraId="01F3D855" w14:textId="77777777" w:rsidR="00A72540" w:rsidRPr="00C149DC" w:rsidRDefault="00A72540" w:rsidP="00660E98">
                                  <w:pPr>
                                    <w:snapToGrid w:val="0"/>
                                    <w:spacing w:line="280" w:lineRule="exact"/>
                                    <w:jc w:val="right"/>
                                    <w:rPr>
                                      <w:rFonts w:ascii="標楷體" w:eastAsia="標楷體" w:hAnsi="標楷體"/>
                                      <w:sz w:val="20"/>
                                      <w:szCs w:val="20"/>
                                    </w:rPr>
                                  </w:pPr>
                                  <w:r w:rsidRPr="00C149DC">
                                    <w:rPr>
                                      <w:rFonts w:ascii="標楷體" w:eastAsia="標楷體" w:hAnsi="標楷體" w:hint="eastAsia"/>
                                      <w:sz w:val="20"/>
                                      <w:szCs w:val="20"/>
                                    </w:rPr>
                                    <w:t>單位：</w:t>
                                  </w:r>
                                  <w:proofErr w:type="gramStart"/>
                                  <w:r w:rsidRPr="00C149DC">
                                    <w:rPr>
                                      <w:rFonts w:ascii="標楷體" w:eastAsia="標楷體" w:hAnsi="標楷體"/>
                                      <w:sz w:val="20"/>
                                      <w:szCs w:val="20"/>
                                    </w:rPr>
                                    <w:t>個</w:t>
                                  </w:r>
                                  <w:proofErr w:type="gramEnd"/>
                                  <w:r w:rsidRPr="00C149DC">
                                    <w:rPr>
                                      <w:rFonts w:ascii="標楷體" w:eastAsia="標楷體" w:hAnsi="標楷體" w:hint="eastAsia"/>
                                      <w:sz w:val="20"/>
                                      <w:szCs w:val="20"/>
                                    </w:rPr>
                                    <w:t>、日</w:t>
                                  </w:r>
                                </w:p>
                              </w:tc>
                            </w:tr>
                            <w:tr w:rsidR="00A72540" w:rsidRPr="00C149DC" w14:paraId="00FA4A42" w14:textId="77777777" w:rsidTr="008773CE">
                              <w:trPr>
                                <w:trHeight w:val="225"/>
                              </w:trPr>
                              <w:tc>
                                <w:tcPr>
                                  <w:tcW w:w="851" w:type="dxa"/>
                                  <w:vMerge w:val="restart"/>
                                  <w:tcBorders>
                                    <w:top w:val="single" w:sz="4" w:space="0" w:color="auto"/>
                                  </w:tcBorders>
                                  <w:shd w:val="clear" w:color="auto" w:fill="auto"/>
                                  <w:vAlign w:val="center"/>
                                </w:tcPr>
                                <w:p w14:paraId="728E2997"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區管理</w:t>
                                  </w:r>
                                </w:p>
                                <w:p w14:paraId="52DE7A24"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處別</w:t>
                                  </w:r>
                                </w:p>
                              </w:tc>
                              <w:tc>
                                <w:tcPr>
                                  <w:tcW w:w="1276" w:type="dxa"/>
                                  <w:gridSpan w:val="2"/>
                                  <w:tcBorders>
                                    <w:top w:val="single" w:sz="4" w:space="0" w:color="auto"/>
                                  </w:tcBorders>
                                  <w:shd w:val="clear" w:color="auto" w:fill="auto"/>
                                  <w:vAlign w:val="center"/>
                                </w:tcPr>
                                <w:p w14:paraId="3C0085D4"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111</w:t>
                                  </w:r>
                                  <w:proofErr w:type="gramEnd"/>
                                  <w:r w:rsidRPr="00C149DC">
                                    <w:rPr>
                                      <w:rFonts w:ascii="標楷體" w:eastAsia="標楷體" w:hAnsi="標楷體" w:hint="eastAsia"/>
                                      <w:sz w:val="20"/>
                                      <w:szCs w:val="20"/>
                                    </w:rPr>
                                    <w:t>年度</w:t>
                                  </w:r>
                                </w:p>
                              </w:tc>
                              <w:tc>
                                <w:tcPr>
                                  <w:tcW w:w="1275" w:type="dxa"/>
                                  <w:gridSpan w:val="2"/>
                                  <w:tcBorders>
                                    <w:top w:val="single" w:sz="4" w:space="0" w:color="auto"/>
                                  </w:tcBorders>
                                  <w:shd w:val="clear" w:color="auto" w:fill="auto"/>
                                  <w:vAlign w:val="center"/>
                                </w:tcPr>
                                <w:p w14:paraId="7B1AEC2E"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112</w:t>
                                  </w:r>
                                  <w:proofErr w:type="gramEnd"/>
                                  <w:r w:rsidRPr="00C149DC">
                                    <w:rPr>
                                      <w:rFonts w:ascii="標楷體" w:eastAsia="標楷體" w:hAnsi="標楷體" w:hint="eastAsia"/>
                                      <w:sz w:val="20"/>
                                      <w:szCs w:val="20"/>
                                    </w:rPr>
                                    <w:t>年度</w:t>
                                  </w:r>
                                </w:p>
                              </w:tc>
                              <w:tc>
                                <w:tcPr>
                                  <w:tcW w:w="1276" w:type="dxa"/>
                                  <w:gridSpan w:val="2"/>
                                  <w:tcBorders>
                                    <w:top w:val="single" w:sz="4" w:space="0" w:color="auto"/>
                                  </w:tcBorders>
                                  <w:shd w:val="clear" w:color="auto" w:fill="auto"/>
                                  <w:vAlign w:val="center"/>
                                </w:tcPr>
                                <w:p w14:paraId="52E39C91"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113</w:t>
                                  </w:r>
                                  <w:proofErr w:type="gramEnd"/>
                                  <w:r w:rsidRPr="00C149DC">
                                    <w:rPr>
                                      <w:rFonts w:ascii="標楷體" w:eastAsia="標楷體" w:hAnsi="標楷體" w:hint="eastAsia"/>
                                      <w:sz w:val="20"/>
                                      <w:szCs w:val="20"/>
                                    </w:rPr>
                                    <w:t>年度</w:t>
                                  </w:r>
                                </w:p>
                              </w:tc>
                            </w:tr>
                            <w:tr w:rsidR="00A72540" w:rsidRPr="00C149DC" w14:paraId="25E4AF66" w14:textId="77777777" w:rsidTr="008773CE">
                              <w:trPr>
                                <w:trHeight w:val="300"/>
                              </w:trPr>
                              <w:tc>
                                <w:tcPr>
                                  <w:tcW w:w="851" w:type="dxa"/>
                                  <w:vMerge/>
                                  <w:shd w:val="clear" w:color="auto" w:fill="auto"/>
                                  <w:vAlign w:val="bottom"/>
                                </w:tcPr>
                                <w:p w14:paraId="1CFF88D1" w14:textId="77777777" w:rsidR="00A72540" w:rsidRPr="00C149DC" w:rsidRDefault="00A72540" w:rsidP="00660E98">
                                  <w:pPr>
                                    <w:spacing w:line="280" w:lineRule="exact"/>
                                    <w:jc w:val="center"/>
                                    <w:rPr>
                                      <w:rFonts w:ascii="標楷體" w:eastAsia="標楷體" w:hAnsi="標楷體"/>
                                      <w:sz w:val="20"/>
                                      <w:szCs w:val="20"/>
                                    </w:rPr>
                                  </w:pPr>
                                </w:p>
                              </w:tc>
                              <w:tc>
                                <w:tcPr>
                                  <w:tcW w:w="709" w:type="dxa"/>
                                  <w:shd w:val="clear" w:color="auto" w:fill="auto"/>
                                  <w:vAlign w:val="bottom"/>
                                </w:tcPr>
                                <w:p w14:paraId="12306E4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6704640A"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c>
                                <w:tcPr>
                                  <w:tcW w:w="708" w:type="dxa"/>
                                  <w:shd w:val="clear" w:color="auto" w:fill="auto"/>
                                  <w:vAlign w:val="bottom"/>
                                </w:tcPr>
                                <w:p w14:paraId="2E7EB095"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4D49174C"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c>
                                <w:tcPr>
                                  <w:tcW w:w="709" w:type="dxa"/>
                                  <w:shd w:val="clear" w:color="auto" w:fill="auto"/>
                                  <w:vAlign w:val="bottom"/>
                                </w:tcPr>
                                <w:p w14:paraId="080FB04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5CEA5C52"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r>
                            <w:tr w:rsidR="00A72540" w:rsidRPr="00C149DC" w14:paraId="63CE8AF5" w14:textId="77777777" w:rsidTr="008773CE">
                              <w:trPr>
                                <w:trHeight w:val="300"/>
                              </w:trPr>
                              <w:tc>
                                <w:tcPr>
                                  <w:tcW w:w="851" w:type="dxa"/>
                                  <w:shd w:val="clear" w:color="auto" w:fill="auto"/>
                                  <w:vAlign w:val="center"/>
                                </w:tcPr>
                                <w:p w14:paraId="5129AE53" w14:textId="77777777" w:rsidR="00A72540" w:rsidRPr="00C149DC" w:rsidRDefault="00A72540" w:rsidP="00660E98">
                                  <w:pPr>
                                    <w:spacing w:line="280" w:lineRule="exact"/>
                                    <w:jc w:val="center"/>
                                    <w:rPr>
                                      <w:rFonts w:ascii="標楷體" w:eastAsia="標楷體" w:hAnsi="標楷體"/>
                                      <w:b/>
                                      <w:sz w:val="20"/>
                                      <w:szCs w:val="20"/>
                                    </w:rPr>
                                  </w:pPr>
                                  <w:r w:rsidRPr="00C149DC">
                                    <w:rPr>
                                      <w:rFonts w:ascii="標楷體" w:eastAsia="標楷體" w:hAnsi="標楷體"/>
                                      <w:b/>
                                      <w:sz w:val="20"/>
                                      <w:szCs w:val="20"/>
                                    </w:rPr>
                                    <w:t>合計</w:t>
                                  </w:r>
                                </w:p>
                              </w:tc>
                              <w:tc>
                                <w:tcPr>
                                  <w:tcW w:w="709" w:type="dxa"/>
                                  <w:shd w:val="clear" w:color="auto" w:fill="auto"/>
                                  <w:vAlign w:val="center"/>
                                </w:tcPr>
                                <w:p w14:paraId="471190ED"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86</w:t>
                                  </w:r>
                                </w:p>
                              </w:tc>
                              <w:tc>
                                <w:tcPr>
                                  <w:tcW w:w="567" w:type="dxa"/>
                                  <w:shd w:val="clear" w:color="auto" w:fill="auto"/>
                                  <w:vAlign w:val="center"/>
                                </w:tcPr>
                                <w:p w14:paraId="07F1A7B9"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2,317</w:t>
                                  </w:r>
                                </w:p>
                              </w:tc>
                              <w:tc>
                                <w:tcPr>
                                  <w:tcW w:w="708" w:type="dxa"/>
                                  <w:shd w:val="clear" w:color="auto" w:fill="auto"/>
                                  <w:vAlign w:val="center"/>
                                </w:tcPr>
                                <w:p w14:paraId="5CBC0C98"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74</w:t>
                                  </w:r>
                                </w:p>
                              </w:tc>
                              <w:tc>
                                <w:tcPr>
                                  <w:tcW w:w="567" w:type="dxa"/>
                                  <w:shd w:val="clear" w:color="auto" w:fill="auto"/>
                                  <w:vAlign w:val="center"/>
                                </w:tcPr>
                                <w:p w14:paraId="353BF963"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3,514</w:t>
                                  </w:r>
                                </w:p>
                              </w:tc>
                              <w:tc>
                                <w:tcPr>
                                  <w:tcW w:w="709" w:type="dxa"/>
                                  <w:shd w:val="clear" w:color="auto" w:fill="auto"/>
                                  <w:vAlign w:val="center"/>
                                </w:tcPr>
                                <w:p w14:paraId="58DB2075"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hint="eastAsia"/>
                                      <w:b/>
                                      <w:sz w:val="20"/>
                                      <w:szCs w:val="20"/>
                                    </w:rPr>
                                    <w:t>1</w:t>
                                  </w:r>
                                  <w:r w:rsidRPr="00C149DC">
                                    <w:rPr>
                                      <w:rFonts w:ascii="標楷體" w:eastAsia="標楷體" w:hAnsi="標楷體"/>
                                      <w:b/>
                                      <w:sz w:val="20"/>
                                      <w:szCs w:val="20"/>
                                    </w:rPr>
                                    <w:t>62</w:t>
                                  </w:r>
                                </w:p>
                              </w:tc>
                              <w:tc>
                                <w:tcPr>
                                  <w:tcW w:w="567" w:type="dxa"/>
                                  <w:shd w:val="clear" w:color="auto" w:fill="auto"/>
                                  <w:vAlign w:val="center"/>
                                </w:tcPr>
                                <w:p w14:paraId="69790C02"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5,805</w:t>
                                  </w:r>
                                </w:p>
                              </w:tc>
                            </w:tr>
                            <w:tr w:rsidR="00A72540" w:rsidRPr="00C149DC" w14:paraId="106F1341" w14:textId="77777777" w:rsidTr="008773CE">
                              <w:trPr>
                                <w:trHeight w:val="300"/>
                              </w:trPr>
                              <w:tc>
                                <w:tcPr>
                                  <w:tcW w:w="851" w:type="dxa"/>
                                  <w:shd w:val="clear" w:color="auto" w:fill="auto"/>
                                  <w:vAlign w:val="center"/>
                                </w:tcPr>
                                <w:p w14:paraId="05B5B7D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cs="新細明體" w:hint="eastAsia"/>
                                      <w:sz w:val="20"/>
                                      <w:szCs w:val="20"/>
                                    </w:rPr>
                                    <w:t>第一區</w:t>
                                  </w:r>
                                </w:p>
                              </w:tc>
                              <w:tc>
                                <w:tcPr>
                                  <w:tcW w:w="709" w:type="dxa"/>
                                  <w:shd w:val="clear" w:color="auto" w:fill="auto"/>
                                  <w:vAlign w:val="center"/>
                                </w:tcPr>
                                <w:p w14:paraId="275B71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7A1D272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471</w:t>
                                  </w:r>
                                </w:p>
                              </w:tc>
                              <w:tc>
                                <w:tcPr>
                                  <w:tcW w:w="708" w:type="dxa"/>
                                  <w:shd w:val="clear" w:color="auto" w:fill="auto"/>
                                  <w:vAlign w:val="center"/>
                                </w:tcPr>
                                <w:p w14:paraId="4B73776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27B896D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209</w:t>
                                  </w:r>
                                </w:p>
                              </w:tc>
                              <w:tc>
                                <w:tcPr>
                                  <w:tcW w:w="709" w:type="dxa"/>
                                  <w:shd w:val="clear" w:color="auto" w:fill="auto"/>
                                  <w:vAlign w:val="center"/>
                                </w:tcPr>
                                <w:p w14:paraId="6F7F899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12</w:t>
                                  </w:r>
                                </w:p>
                              </w:tc>
                              <w:tc>
                                <w:tcPr>
                                  <w:tcW w:w="567" w:type="dxa"/>
                                  <w:shd w:val="clear" w:color="auto" w:fill="auto"/>
                                  <w:vAlign w:val="center"/>
                                </w:tcPr>
                                <w:p w14:paraId="0ACDB39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522</w:t>
                                  </w:r>
                                </w:p>
                              </w:tc>
                            </w:tr>
                            <w:tr w:rsidR="00A72540" w:rsidRPr="00C149DC" w14:paraId="379B4351" w14:textId="77777777" w:rsidTr="008773CE">
                              <w:trPr>
                                <w:trHeight w:val="300"/>
                              </w:trPr>
                              <w:tc>
                                <w:tcPr>
                                  <w:tcW w:w="851" w:type="dxa"/>
                                  <w:shd w:val="clear" w:color="auto" w:fill="auto"/>
                                  <w:vAlign w:val="center"/>
                                </w:tcPr>
                                <w:p w14:paraId="104259F7"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第二區</w:t>
                                  </w:r>
                                </w:p>
                              </w:tc>
                              <w:tc>
                                <w:tcPr>
                                  <w:tcW w:w="709" w:type="dxa"/>
                                  <w:shd w:val="clear" w:color="auto" w:fill="auto"/>
                                  <w:vAlign w:val="center"/>
                                </w:tcPr>
                                <w:p w14:paraId="5C8218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16</w:t>
                                  </w:r>
                                </w:p>
                              </w:tc>
                              <w:tc>
                                <w:tcPr>
                                  <w:tcW w:w="567" w:type="dxa"/>
                                  <w:shd w:val="clear" w:color="auto" w:fill="auto"/>
                                  <w:vAlign w:val="center"/>
                                </w:tcPr>
                                <w:p w14:paraId="05FE093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679</w:t>
                                  </w:r>
                                </w:p>
                              </w:tc>
                              <w:tc>
                                <w:tcPr>
                                  <w:tcW w:w="708" w:type="dxa"/>
                                  <w:shd w:val="clear" w:color="auto" w:fill="auto"/>
                                  <w:vAlign w:val="center"/>
                                </w:tcPr>
                                <w:p w14:paraId="7DB3C11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740482B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49</w:t>
                                  </w:r>
                                </w:p>
                              </w:tc>
                              <w:tc>
                                <w:tcPr>
                                  <w:tcW w:w="709" w:type="dxa"/>
                                  <w:shd w:val="clear" w:color="auto" w:fill="auto"/>
                                  <w:vAlign w:val="center"/>
                                </w:tcPr>
                                <w:p w14:paraId="6C16EEF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18</w:t>
                                  </w:r>
                                </w:p>
                              </w:tc>
                              <w:tc>
                                <w:tcPr>
                                  <w:tcW w:w="567" w:type="dxa"/>
                                  <w:shd w:val="clear" w:color="auto" w:fill="auto"/>
                                  <w:vAlign w:val="center"/>
                                </w:tcPr>
                                <w:p w14:paraId="46DA166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481</w:t>
                                  </w:r>
                                </w:p>
                              </w:tc>
                            </w:tr>
                            <w:tr w:rsidR="00A72540" w:rsidRPr="00C149DC" w14:paraId="7ADEF4D3" w14:textId="77777777" w:rsidTr="008773CE">
                              <w:trPr>
                                <w:trHeight w:val="300"/>
                              </w:trPr>
                              <w:tc>
                                <w:tcPr>
                                  <w:tcW w:w="851" w:type="dxa"/>
                                  <w:shd w:val="clear" w:color="auto" w:fill="auto"/>
                                  <w:vAlign w:val="center"/>
                                </w:tcPr>
                                <w:p w14:paraId="5A724D9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第三區</w:t>
                                  </w:r>
                                </w:p>
                              </w:tc>
                              <w:tc>
                                <w:tcPr>
                                  <w:tcW w:w="709" w:type="dxa"/>
                                  <w:shd w:val="clear" w:color="auto" w:fill="auto"/>
                                  <w:vAlign w:val="center"/>
                                </w:tcPr>
                                <w:p w14:paraId="6E17B1E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1E1019F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95</w:t>
                                  </w:r>
                                </w:p>
                              </w:tc>
                              <w:tc>
                                <w:tcPr>
                                  <w:tcW w:w="708" w:type="dxa"/>
                                  <w:shd w:val="clear" w:color="auto" w:fill="auto"/>
                                  <w:vAlign w:val="center"/>
                                </w:tcPr>
                                <w:p w14:paraId="6AC21EE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3427966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348</w:t>
                                  </w:r>
                                </w:p>
                              </w:tc>
                              <w:tc>
                                <w:tcPr>
                                  <w:tcW w:w="709" w:type="dxa"/>
                                  <w:shd w:val="clear" w:color="auto" w:fill="auto"/>
                                  <w:vAlign w:val="center"/>
                                </w:tcPr>
                                <w:p w14:paraId="6DC0A54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18</w:t>
                                  </w:r>
                                </w:p>
                              </w:tc>
                              <w:tc>
                                <w:tcPr>
                                  <w:tcW w:w="567" w:type="dxa"/>
                                  <w:shd w:val="clear" w:color="auto" w:fill="auto"/>
                                  <w:vAlign w:val="center"/>
                                </w:tcPr>
                                <w:p w14:paraId="1291B52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472</w:t>
                                  </w:r>
                                </w:p>
                              </w:tc>
                            </w:tr>
                            <w:tr w:rsidR="00A72540" w:rsidRPr="00C149DC" w14:paraId="2DABF5BA" w14:textId="77777777" w:rsidTr="008773CE">
                              <w:trPr>
                                <w:trHeight w:val="300"/>
                              </w:trPr>
                              <w:tc>
                                <w:tcPr>
                                  <w:tcW w:w="851" w:type="dxa"/>
                                  <w:shd w:val="clear" w:color="auto" w:fill="auto"/>
                                  <w:vAlign w:val="center"/>
                                </w:tcPr>
                                <w:p w14:paraId="56633F2F"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第四區</w:t>
                                  </w:r>
                                </w:p>
                              </w:tc>
                              <w:tc>
                                <w:tcPr>
                                  <w:tcW w:w="709" w:type="dxa"/>
                                  <w:shd w:val="clear" w:color="auto" w:fill="auto"/>
                                  <w:vAlign w:val="center"/>
                                </w:tcPr>
                                <w:p w14:paraId="387BC3B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w:t>
                                  </w:r>
                                </w:p>
                              </w:tc>
                              <w:tc>
                                <w:tcPr>
                                  <w:tcW w:w="567" w:type="dxa"/>
                                  <w:shd w:val="clear" w:color="auto" w:fill="auto"/>
                                  <w:vAlign w:val="center"/>
                                </w:tcPr>
                                <w:p w14:paraId="7F1034E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95</w:t>
                                  </w:r>
                                </w:p>
                              </w:tc>
                              <w:tc>
                                <w:tcPr>
                                  <w:tcW w:w="708" w:type="dxa"/>
                                  <w:shd w:val="clear" w:color="auto" w:fill="auto"/>
                                  <w:vAlign w:val="center"/>
                                </w:tcPr>
                                <w:p w14:paraId="2BCB1BB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w:t>
                                  </w:r>
                                </w:p>
                              </w:tc>
                              <w:tc>
                                <w:tcPr>
                                  <w:tcW w:w="567" w:type="dxa"/>
                                  <w:shd w:val="clear" w:color="auto" w:fill="auto"/>
                                  <w:vAlign w:val="center"/>
                                </w:tcPr>
                                <w:p w14:paraId="29F367E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105</w:t>
                                  </w:r>
                                </w:p>
                              </w:tc>
                              <w:tc>
                                <w:tcPr>
                                  <w:tcW w:w="709" w:type="dxa"/>
                                  <w:shd w:val="clear" w:color="auto" w:fill="auto"/>
                                  <w:vAlign w:val="center"/>
                                </w:tcPr>
                                <w:p w14:paraId="79E56DF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71B7A7C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31</w:t>
                                  </w:r>
                                </w:p>
                              </w:tc>
                            </w:tr>
                            <w:tr w:rsidR="00A72540" w:rsidRPr="00C149DC" w14:paraId="0D1ABC4C" w14:textId="77777777" w:rsidTr="008773CE">
                              <w:trPr>
                                <w:trHeight w:val="300"/>
                              </w:trPr>
                              <w:tc>
                                <w:tcPr>
                                  <w:tcW w:w="851" w:type="dxa"/>
                                  <w:shd w:val="clear" w:color="auto" w:fill="auto"/>
                                  <w:vAlign w:val="center"/>
                                </w:tcPr>
                                <w:p w14:paraId="38FEAD39"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第五區</w:t>
                                  </w:r>
                                </w:p>
                              </w:tc>
                              <w:tc>
                                <w:tcPr>
                                  <w:tcW w:w="709" w:type="dxa"/>
                                  <w:shd w:val="clear" w:color="auto" w:fill="auto"/>
                                  <w:vAlign w:val="center"/>
                                </w:tcPr>
                                <w:p w14:paraId="1D48369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14</w:t>
                                  </w:r>
                                </w:p>
                              </w:tc>
                              <w:tc>
                                <w:tcPr>
                                  <w:tcW w:w="567" w:type="dxa"/>
                                  <w:shd w:val="clear" w:color="auto" w:fill="auto"/>
                                  <w:vAlign w:val="center"/>
                                </w:tcPr>
                                <w:p w14:paraId="7662A18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114</w:t>
                                  </w:r>
                                </w:p>
                              </w:tc>
                              <w:tc>
                                <w:tcPr>
                                  <w:tcW w:w="708" w:type="dxa"/>
                                  <w:shd w:val="clear" w:color="auto" w:fill="auto"/>
                                  <w:vAlign w:val="center"/>
                                </w:tcPr>
                                <w:p w14:paraId="40DCC3F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w:t>
                                  </w:r>
                                </w:p>
                              </w:tc>
                              <w:tc>
                                <w:tcPr>
                                  <w:tcW w:w="567" w:type="dxa"/>
                                  <w:shd w:val="clear" w:color="auto" w:fill="auto"/>
                                  <w:vAlign w:val="center"/>
                                </w:tcPr>
                                <w:p w14:paraId="7056AC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548</w:t>
                                  </w:r>
                                </w:p>
                              </w:tc>
                              <w:tc>
                                <w:tcPr>
                                  <w:tcW w:w="709" w:type="dxa"/>
                                  <w:shd w:val="clear" w:color="auto" w:fill="auto"/>
                                  <w:vAlign w:val="center"/>
                                </w:tcPr>
                                <w:p w14:paraId="4823A4A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szCs w:val="20"/>
                                    </w:rPr>
                                    <w:t>5</w:t>
                                  </w:r>
                                </w:p>
                              </w:tc>
                              <w:tc>
                                <w:tcPr>
                                  <w:tcW w:w="567" w:type="dxa"/>
                                  <w:shd w:val="clear" w:color="auto" w:fill="auto"/>
                                  <w:vAlign w:val="center"/>
                                </w:tcPr>
                                <w:p w14:paraId="1A71717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226</w:t>
                                  </w:r>
                                </w:p>
                              </w:tc>
                            </w:tr>
                            <w:tr w:rsidR="00A72540" w:rsidRPr="00C149DC" w14:paraId="13E2ED24" w14:textId="77777777" w:rsidTr="008773CE">
                              <w:trPr>
                                <w:trHeight w:val="300"/>
                              </w:trPr>
                              <w:tc>
                                <w:tcPr>
                                  <w:tcW w:w="851" w:type="dxa"/>
                                  <w:shd w:val="clear" w:color="auto" w:fill="auto"/>
                                  <w:vAlign w:val="center"/>
                                </w:tcPr>
                                <w:p w14:paraId="55B66FD2"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第六區</w:t>
                                  </w:r>
                                </w:p>
                              </w:tc>
                              <w:tc>
                                <w:tcPr>
                                  <w:tcW w:w="709" w:type="dxa"/>
                                  <w:shd w:val="clear" w:color="auto" w:fill="auto"/>
                                  <w:vAlign w:val="center"/>
                                </w:tcPr>
                                <w:p w14:paraId="52ECBEA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5F5BE88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163</w:t>
                                  </w:r>
                                </w:p>
                              </w:tc>
                              <w:tc>
                                <w:tcPr>
                                  <w:tcW w:w="708" w:type="dxa"/>
                                  <w:shd w:val="clear" w:color="auto" w:fill="auto"/>
                                  <w:vAlign w:val="center"/>
                                </w:tcPr>
                                <w:p w14:paraId="63F59D8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60A8126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78</w:t>
                                  </w:r>
                                </w:p>
                              </w:tc>
                              <w:tc>
                                <w:tcPr>
                                  <w:tcW w:w="709" w:type="dxa"/>
                                  <w:shd w:val="clear" w:color="auto" w:fill="auto"/>
                                  <w:vAlign w:val="center"/>
                                </w:tcPr>
                                <w:p w14:paraId="2AD6467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w:t>
                                  </w:r>
                                </w:p>
                              </w:tc>
                              <w:tc>
                                <w:tcPr>
                                  <w:tcW w:w="567" w:type="dxa"/>
                                  <w:shd w:val="clear" w:color="auto" w:fill="auto"/>
                                  <w:vAlign w:val="center"/>
                                </w:tcPr>
                                <w:p w14:paraId="795A2FA6"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szCs w:val="20"/>
                                    </w:rPr>
                                    <w:t>8</w:t>
                                  </w:r>
                                  <w:r w:rsidRPr="00C149DC">
                                    <w:rPr>
                                      <w:rFonts w:ascii="標楷體" w:eastAsia="標楷體" w:hAnsi="標楷體"/>
                                      <w:sz w:val="20"/>
                                      <w:szCs w:val="20"/>
                                    </w:rPr>
                                    <w:t>25</w:t>
                                  </w:r>
                                </w:p>
                              </w:tc>
                            </w:tr>
                            <w:tr w:rsidR="00A72540" w:rsidRPr="00C149DC" w14:paraId="52BA65F4" w14:textId="77777777" w:rsidTr="008773CE">
                              <w:trPr>
                                <w:trHeight w:val="300"/>
                              </w:trPr>
                              <w:tc>
                                <w:tcPr>
                                  <w:tcW w:w="851" w:type="dxa"/>
                                  <w:shd w:val="clear" w:color="auto" w:fill="auto"/>
                                  <w:vAlign w:val="center"/>
                                </w:tcPr>
                                <w:p w14:paraId="03B03F0C"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第七區</w:t>
                                  </w:r>
                                </w:p>
                              </w:tc>
                              <w:tc>
                                <w:tcPr>
                                  <w:tcW w:w="709" w:type="dxa"/>
                                  <w:shd w:val="clear" w:color="auto" w:fill="auto"/>
                                  <w:vAlign w:val="center"/>
                                </w:tcPr>
                                <w:p w14:paraId="1B6F4EF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1835BFB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172</w:t>
                                  </w:r>
                                </w:p>
                              </w:tc>
                              <w:tc>
                                <w:tcPr>
                                  <w:tcW w:w="708" w:type="dxa"/>
                                  <w:shd w:val="clear" w:color="auto" w:fill="auto"/>
                                  <w:vAlign w:val="center"/>
                                </w:tcPr>
                                <w:p w14:paraId="610787D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78F4540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409</w:t>
                                  </w:r>
                                </w:p>
                              </w:tc>
                              <w:tc>
                                <w:tcPr>
                                  <w:tcW w:w="709" w:type="dxa"/>
                                  <w:shd w:val="clear" w:color="auto" w:fill="auto"/>
                                  <w:vAlign w:val="center"/>
                                </w:tcPr>
                                <w:p w14:paraId="504928A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21</w:t>
                                  </w:r>
                                </w:p>
                              </w:tc>
                              <w:tc>
                                <w:tcPr>
                                  <w:tcW w:w="567" w:type="dxa"/>
                                  <w:shd w:val="clear" w:color="auto" w:fill="auto"/>
                                  <w:vAlign w:val="center"/>
                                </w:tcPr>
                                <w:p w14:paraId="21A85B1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789</w:t>
                                  </w:r>
                                </w:p>
                              </w:tc>
                            </w:tr>
                            <w:tr w:rsidR="00A72540" w:rsidRPr="00C149DC" w14:paraId="3FC3B878" w14:textId="77777777" w:rsidTr="008773CE">
                              <w:trPr>
                                <w:trHeight w:val="300"/>
                              </w:trPr>
                              <w:tc>
                                <w:tcPr>
                                  <w:tcW w:w="851" w:type="dxa"/>
                                  <w:shd w:val="clear" w:color="auto" w:fill="auto"/>
                                  <w:vAlign w:val="center"/>
                                </w:tcPr>
                                <w:p w14:paraId="53E6261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第八區</w:t>
                                  </w:r>
                                </w:p>
                              </w:tc>
                              <w:tc>
                                <w:tcPr>
                                  <w:tcW w:w="709" w:type="dxa"/>
                                  <w:shd w:val="clear" w:color="auto" w:fill="auto"/>
                                  <w:vAlign w:val="center"/>
                                </w:tcPr>
                                <w:p w14:paraId="3F513CF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2A9DABE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254</w:t>
                                  </w:r>
                                </w:p>
                              </w:tc>
                              <w:tc>
                                <w:tcPr>
                                  <w:tcW w:w="708" w:type="dxa"/>
                                  <w:shd w:val="clear" w:color="auto" w:fill="auto"/>
                                  <w:vAlign w:val="center"/>
                                </w:tcPr>
                                <w:p w14:paraId="7DD959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1656B18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1,311</w:t>
                                  </w:r>
                                </w:p>
                              </w:tc>
                              <w:tc>
                                <w:tcPr>
                                  <w:tcW w:w="709" w:type="dxa"/>
                                  <w:shd w:val="clear" w:color="auto" w:fill="auto"/>
                                  <w:vAlign w:val="center"/>
                                </w:tcPr>
                                <w:p w14:paraId="16E4D6A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640C1D0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89</w:t>
                                  </w:r>
                                </w:p>
                              </w:tc>
                            </w:tr>
                            <w:tr w:rsidR="00A72540" w:rsidRPr="00C149DC" w14:paraId="17B8B35E" w14:textId="77777777" w:rsidTr="008773CE">
                              <w:trPr>
                                <w:trHeight w:val="300"/>
                              </w:trPr>
                              <w:tc>
                                <w:tcPr>
                                  <w:tcW w:w="851" w:type="dxa"/>
                                  <w:shd w:val="clear" w:color="auto" w:fill="auto"/>
                                  <w:vAlign w:val="center"/>
                                </w:tcPr>
                                <w:p w14:paraId="52889C46"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第九區</w:t>
                                  </w:r>
                                </w:p>
                              </w:tc>
                              <w:tc>
                                <w:tcPr>
                                  <w:tcW w:w="709" w:type="dxa"/>
                                  <w:shd w:val="clear" w:color="auto" w:fill="auto"/>
                                  <w:vAlign w:val="center"/>
                                </w:tcPr>
                                <w:p w14:paraId="5DE00A9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w:t>
                                  </w:r>
                                </w:p>
                              </w:tc>
                              <w:tc>
                                <w:tcPr>
                                  <w:tcW w:w="567" w:type="dxa"/>
                                  <w:shd w:val="clear" w:color="auto" w:fill="auto"/>
                                  <w:vAlign w:val="center"/>
                                </w:tcPr>
                                <w:p w14:paraId="7703F31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42</w:t>
                                  </w:r>
                                </w:p>
                              </w:tc>
                              <w:tc>
                                <w:tcPr>
                                  <w:tcW w:w="708" w:type="dxa"/>
                                  <w:shd w:val="clear" w:color="auto" w:fill="auto"/>
                                  <w:vAlign w:val="center"/>
                                </w:tcPr>
                                <w:p w14:paraId="6D90985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5F30E7E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269</w:t>
                                  </w:r>
                                </w:p>
                              </w:tc>
                              <w:tc>
                                <w:tcPr>
                                  <w:tcW w:w="709" w:type="dxa"/>
                                  <w:shd w:val="clear" w:color="auto" w:fill="auto"/>
                                  <w:vAlign w:val="center"/>
                                </w:tcPr>
                                <w:p w14:paraId="723D0F2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36</w:t>
                                  </w:r>
                                </w:p>
                              </w:tc>
                              <w:tc>
                                <w:tcPr>
                                  <w:tcW w:w="567" w:type="dxa"/>
                                  <w:shd w:val="clear" w:color="auto" w:fill="auto"/>
                                  <w:vAlign w:val="center"/>
                                </w:tcPr>
                                <w:p w14:paraId="2B7A8E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1,547</w:t>
                                  </w:r>
                                </w:p>
                              </w:tc>
                            </w:tr>
                            <w:tr w:rsidR="00A72540" w:rsidRPr="00C149DC" w14:paraId="1DF2CB18" w14:textId="77777777" w:rsidTr="008773CE">
                              <w:trPr>
                                <w:trHeight w:val="300"/>
                              </w:trPr>
                              <w:tc>
                                <w:tcPr>
                                  <w:tcW w:w="851" w:type="dxa"/>
                                  <w:shd w:val="clear" w:color="auto" w:fill="auto"/>
                                  <w:vAlign w:val="center"/>
                                </w:tcPr>
                                <w:p w14:paraId="23C5D6D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第十區</w:t>
                                  </w:r>
                                </w:p>
                              </w:tc>
                              <w:tc>
                                <w:tcPr>
                                  <w:tcW w:w="709" w:type="dxa"/>
                                  <w:shd w:val="clear" w:color="auto" w:fill="auto"/>
                                  <w:vAlign w:val="center"/>
                                </w:tcPr>
                                <w:p w14:paraId="77CFF10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w:t>
                                  </w:r>
                                </w:p>
                              </w:tc>
                              <w:tc>
                                <w:tcPr>
                                  <w:tcW w:w="567" w:type="dxa"/>
                                  <w:shd w:val="clear" w:color="auto" w:fill="auto"/>
                                  <w:vAlign w:val="center"/>
                                </w:tcPr>
                                <w:p w14:paraId="7F5FCF6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708" w:type="dxa"/>
                                  <w:shd w:val="clear" w:color="auto" w:fill="auto"/>
                                  <w:vAlign w:val="center"/>
                                </w:tcPr>
                                <w:p w14:paraId="19A54F8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w:t>
                                  </w:r>
                                </w:p>
                              </w:tc>
                              <w:tc>
                                <w:tcPr>
                                  <w:tcW w:w="567" w:type="dxa"/>
                                  <w:shd w:val="clear" w:color="auto" w:fill="auto"/>
                                  <w:vAlign w:val="center"/>
                                </w:tcPr>
                                <w:p w14:paraId="75E9D50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709" w:type="dxa"/>
                                  <w:shd w:val="clear" w:color="auto" w:fill="auto"/>
                                  <w:vAlign w:val="center"/>
                                </w:tcPr>
                                <w:p w14:paraId="269E2A3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1CC71EB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116</w:t>
                                  </w:r>
                                </w:p>
                              </w:tc>
                            </w:tr>
                            <w:tr w:rsidR="00A72540" w:rsidRPr="00C149DC" w14:paraId="1831F199" w14:textId="77777777" w:rsidTr="008773CE">
                              <w:trPr>
                                <w:trHeight w:val="300"/>
                              </w:trPr>
                              <w:tc>
                                <w:tcPr>
                                  <w:tcW w:w="851" w:type="dxa"/>
                                  <w:shd w:val="clear" w:color="auto" w:fill="auto"/>
                                  <w:vAlign w:val="center"/>
                                </w:tcPr>
                                <w:p w14:paraId="0666256C" w14:textId="77777777" w:rsidR="00A72540" w:rsidRPr="00C149DC" w:rsidRDefault="00A72540" w:rsidP="00660E98">
                                  <w:pPr>
                                    <w:spacing w:line="280" w:lineRule="exact"/>
                                    <w:jc w:val="center"/>
                                    <w:rPr>
                                      <w:rFonts w:ascii="標楷體" w:eastAsia="標楷體" w:hAnsi="標楷體"/>
                                      <w:spacing w:val="-2"/>
                                      <w:sz w:val="20"/>
                                      <w:szCs w:val="20"/>
                                    </w:rPr>
                                  </w:pPr>
                                  <w:r w:rsidRPr="00C149DC">
                                    <w:rPr>
                                      <w:rFonts w:ascii="標楷體" w:eastAsia="標楷體" w:hAnsi="標楷體" w:hint="eastAsia"/>
                                      <w:spacing w:val="-2"/>
                                      <w:sz w:val="20"/>
                                      <w:szCs w:val="20"/>
                                    </w:rPr>
                                    <w:t>第十一區</w:t>
                                  </w:r>
                                </w:p>
                              </w:tc>
                              <w:tc>
                                <w:tcPr>
                                  <w:tcW w:w="709" w:type="dxa"/>
                                  <w:shd w:val="clear" w:color="auto" w:fill="auto"/>
                                  <w:vAlign w:val="center"/>
                                </w:tcPr>
                                <w:p w14:paraId="17B6619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4ACA06D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173</w:t>
                                  </w:r>
                                </w:p>
                              </w:tc>
                              <w:tc>
                                <w:tcPr>
                                  <w:tcW w:w="708" w:type="dxa"/>
                                  <w:shd w:val="clear" w:color="auto" w:fill="auto"/>
                                  <w:vAlign w:val="center"/>
                                </w:tcPr>
                                <w:p w14:paraId="43762A8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rPr>
                                    <w:t>－</w:t>
                                  </w:r>
                                </w:p>
                              </w:tc>
                              <w:tc>
                                <w:tcPr>
                                  <w:tcW w:w="567" w:type="dxa"/>
                                  <w:shd w:val="clear" w:color="auto" w:fill="auto"/>
                                  <w:vAlign w:val="center"/>
                                </w:tcPr>
                                <w:p w14:paraId="274B03A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rPr>
                                    <w:t>－</w:t>
                                  </w:r>
                                </w:p>
                              </w:tc>
                              <w:tc>
                                <w:tcPr>
                                  <w:tcW w:w="709" w:type="dxa"/>
                                  <w:shd w:val="clear" w:color="auto" w:fill="auto"/>
                                  <w:vAlign w:val="center"/>
                                </w:tcPr>
                                <w:p w14:paraId="03D8838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243B763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109</w:t>
                                  </w:r>
                                </w:p>
                              </w:tc>
                            </w:tr>
                            <w:tr w:rsidR="00A72540" w:rsidRPr="00C149DC" w14:paraId="0BD9DD02" w14:textId="77777777" w:rsidTr="008773CE">
                              <w:trPr>
                                <w:trHeight w:val="300"/>
                              </w:trPr>
                              <w:tc>
                                <w:tcPr>
                                  <w:tcW w:w="851" w:type="dxa"/>
                                  <w:shd w:val="clear" w:color="auto" w:fill="auto"/>
                                  <w:vAlign w:val="center"/>
                                </w:tcPr>
                                <w:p w14:paraId="4F0E2C1C" w14:textId="77777777" w:rsidR="00A72540" w:rsidRPr="00C149DC" w:rsidRDefault="00A72540" w:rsidP="00660E98">
                                  <w:pPr>
                                    <w:spacing w:line="280" w:lineRule="exact"/>
                                    <w:jc w:val="center"/>
                                    <w:rPr>
                                      <w:rFonts w:ascii="標楷體" w:eastAsia="標楷體" w:hAnsi="標楷體"/>
                                      <w:spacing w:val="-2"/>
                                      <w:sz w:val="20"/>
                                      <w:szCs w:val="20"/>
                                    </w:rPr>
                                  </w:pPr>
                                  <w:r w:rsidRPr="00C149DC">
                                    <w:rPr>
                                      <w:rFonts w:ascii="標楷體" w:eastAsia="標楷體" w:hAnsi="標楷體" w:hint="eastAsia"/>
                                      <w:spacing w:val="-2"/>
                                      <w:sz w:val="20"/>
                                      <w:szCs w:val="20"/>
                                    </w:rPr>
                                    <w:t>第十二區</w:t>
                                  </w:r>
                                </w:p>
                              </w:tc>
                              <w:tc>
                                <w:tcPr>
                                  <w:tcW w:w="709" w:type="dxa"/>
                                  <w:shd w:val="clear" w:color="auto" w:fill="auto"/>
                                  <w:vAlign w:val="center"/>
                                </w:tcPr>
                                <w:p w14:paraId="6DBF0A7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5502087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w:t>
                                  </w:r>
                                </w:p>
                              </w:tc>
                              <w:tc>
                                <w:tcPr>
                                  <w:tcW w:w="708" w:type="dxa"/>
                                  <w:shd w:val="clear" w:color="auto" w:fill="auto"/>
                                  <w:vAlign w:val="center"/>
                                </w:tcPr>
                                <w:p w14:paraId="4A0CB4B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w:t>
                                  </w:r>
                                </w:p>
                              </w:tc>
                              <w:tc>
                                <w:tcPr>
                                  <w:tcW w:w="567" w:type="dxa"/>
                                  <w:shd w:val="clear" w:color="auto" w:fill="auto"/>
                                  <w:vAlign w:val="center"/>
                                </w:tcPr>
                                <w:p w14:paraId="647CF23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130</w:t>
                                  </w:r>
                                </w:p>
                              </w:tc>
                              <w:tc>
                                <w:tcPr>
                                  <w:tcW w:w="709" w:type="dxa"/>
                                  <w:shd w:val="clear" w:color="auto" w:fill="auto"/>
                                  <w:vAlign w:val="center"/>
                                </w:tcPr>
                                <w:p w14:paraId="28653B3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4E9D83E6"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w:t>
                                  </w:r>
                                </w:p>
                              </w:tc>
                            </w:tr>
                            <w:tr w:rsidR="00A72540" w:rsidRPr="00C149DC" w14:paraId="4D22928B" w14:textId="77777777" w:rsidTr="008773CE">
                              <w:trPr>
                                <w:trHeight w:val="300"/>
                              </w:trPr>
                              <w:tc>
                                <w:tcPr>
                                  <w:tcW w:w="851" w:type="dxa"/>
                                  <w:tcBorders>
                                    <w:bottom w:val="single" w:sz="4" w:space="0" w:color="auto"/>
                                  </w:tcBorders>
                                  <w:shd w:val="clear" w:color="auto" w:fill="auto"/>
                                  <w:vAlign w:val="center"/>
                                </w:tcPr>
                                <w:p w14:paraId="40005005"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屏東區</w:t>
                                  </w:r>
                                </w:p>
                              </w:tc>
                              <w:tc>
                                <w:tcPr>
                                  <w:tcW w:w="709" w:type="dxa"/>
                                  <w:tcBorders>
                                    <w:bottom w:val="single" w:sz="4" w:space="0" w:color="auto"/>
                                  </w:tcBorders>
                                  <w:shd w:val="clear" w:color="auto" w:fill="auto"/>
                                  <w:vAlign w:val="center"/>
                                </w:tcPr>
                                <w:p w14:paraId="670AB5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w:t>
                                  </w:r>
                                </w:p>
                              </w:tc>
                              <w:tc>
                                <w:tcPr>
                                  <w:tcW w:w="567" w:type="dxa"/>
                                  <w:tcBorders>
                                    <w:bottom w:val="single" w:sz="4" w:space="0" w:color="auto"/>
                                  </w:tcBorders>
                                  <w:shd w:val="clear" w:color="auto" w:fill="auto"/>
                                  <w:vAlign w:val="center"/>
                                </w:tcPr>
                                <w:p w14:paraId="20ED0EC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708" w:type="dxa"/>
                                  <w:tcBorders>
                                    <w:bottom w:val="single" w:sz="4" w:space="0" w:color="auto"/>
                                  </w:tcBorders>
                                  <w:shd w:val="clear" w:color="auto" w:fill="auto"/>
                                  <w:vAlign w:val="center"/>
                                </w:tcPr>
                                <w:p w14:paraId="415BCC1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tcBorders>
                                    <w:bottom w:val="single" w:sz="4" w:space="0" w:color="auto"/>
                                  </w:tcBorders>
                                  <w:shd w:val="clear" w:color="auto" w:fill="auto"/>
                                  <w:vAlign w:val="center"/>
                                </w:tcPr>
                                <w:p w14:paraId="79B08CB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w:t>
                                  </w:r>
                                </w:p>
                              </w:tc>
                              <w:tc>
                                <w:tcPr>
                                  <w:tcW w:w="709" w:type="dxa"/>
                                  <w:tcBorders>
                                    <w:bottom w:val="single" w:sz="4" w:space="0" w:color="auto"/>
                                  </w:tcBorders>
                                  <w:shd w:val="clear" w:color="auto" w:fill="auto"/>
                                  <w:vAlign w:val="center"/>
                                </w:tcPr>
                                <w:p w14:paraId="0513B2A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w:t>
                                  </w:r>
                                </w:p>
                              </w:tc>
                              <w:tc>
                                <w:tcPr>
                                  <w:tcW w:w="567" w:type="dxa"/>
                                  <w:tcBorders>
                                    <w:bottom w:val="single" w:sz="4" w:space="0" w:color="auto"/>
                                  </w:tcBorders>
                                  <w:shd w:val="clear" w:color="auto" w:fill="auto"/>
                                  <w:vAlign w:val="center"/>
                                </w:tcPr>
                                <w:p w14:paraId="5FB8BC7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587</w:t>
                                  </w:r>
                                </w:p>
                              </w:tc>
                            </w:tr>
                            <w:tr w:rsidR="00A72540" w:rsidRPr="00C149DC" w14:paraId="7C62F287" w14:textId="77777777" w:rsidTr="008773CE">
                              <w:trPr>
                                <w:trHeight w:val="300"/>
                              </w:trPr>
                              <w:tc>
                                <w:tcPr>
                                  <w:tcW w:w="4678" w:type="dxa"/>
                                  <w:gridSpan w:val="7"/>
                                  <w:tcBorders>
                                    <w:top w:val="single" w:sz="4" w:space="0" w:color="auto"/>
                                    <w:left w:val="nil"/>
                                    <w:bottom w:val="nil"/>
                                    <w:right w:val="nil"/>
                                  </w:tcBorders>
                                  <w:shd w:val="clear" w:color="auto" w:fill="auto"/>
                                </w:tcPr>
                                <w:p w14:paraId="425CC79F" w14:textId="77777777" w:rsidR="00A72540" w:rsidRPr="00C149DC" w:rsidRDefault="00A72540" w:rsidP="00547C53">
                                  <w:pPr>
                                    <w:spacing w:line="240" w:lineRule="exact"/>
                                    <w:ind w:leftChars="-20" w:left="-48"/>
                                    <w:rPr>
                                      <w:rFonts w:ascii="標楷體" w:eastAsia="標楷體" w:hAnsi="標楷體"/>
                                      <w:sz w:val="20"/>
                                      <w:szCs w:val="20"/>
                                    </w:rPr>
                                  </w:pPr>
                                  <w:r w:rsidRPr="00C149DC">
                                    <w:rPr>
                                      <w:rFonts w:ascii="標楷體" w:eastAsia="標楷體" w:hAnsi="標楷體" w:cs="新細明體" w:hint="eastAsia"/>
                                      <w:sz w:val="18"/>
                                      <w:szCs w:val="18"/>
                                    </w:rPr>
                                    <w:t>資料來源：</w:t>
                                  </w:r>
                                  <w:r w:rsidRPr="00C149DC">
                                    <w:rPr>
                                      <w:rFonts w:ascii="標楷體" w:eastAsia="標楷體" w:hAnsi="標楷體" w:cs="新細明體"/>
                                      <w:sz w:val="18"/>
                                      <w:szCs w:val="18"/>
                                    </w:rPr>
                                    <w:t>整理自台</w:t>
                                  </w:r>
                                  <w:r w:rsidRPr="00C149DC">
                                    <w:rPr>
                                      <w:rFonts w:ascii="標楷體" w:eastAsia="標楷體" w:hAnsi="標楷體" w:cs="新細明體" w:hint="eastAsia"/>
                                      <w:sz w:val="18"/>
                                      <w:szCs w:val="18"/>
                                    </w:rPr>
                                    <w:t>灣自來</w:t>
                                  </w:r>
                                  <w:r w:rsidRPr="00C149DC">
                                    <w:rPr>
                                      <w:rFonts w:ascii="標楷體" w:eastAsia="標楷體" w:hAnsi="標楷體" w:cs="新細明體"/>
                                      <w:sz w:val="18"/>
                                      <w:szCs w:val="18"/>
                                    </w:rPr>
                                    <w:t>水公司提供資料</w:t>
                                  </w:r>
                                  <w:r w:rsidRPr="00C149DC">
                                    <w:rPr>
                                      <w:rFonts w:ascii="標楷體" w:eastAsia="標楷體" w:hAnsi="標楷體" w:cs="新細明體" w:hint="eastAsia"/>
                                      <w:sz w:val="18"/>
                                      <w:szCs w:val="18"/>
                                    </w:rPr>
                                    <w:t>。</w:t>
                                  </w:r>
                                </w:p>
                              </w:tc>
                            </w:tr>
                          </w:tbl>
                          <w:p w14:paraId="7AFF2817" w14:textId="77777777" w:rsidR="00A72540" w:rsidRPr="00C149DC" w:rsidRDefault="00A72540" w:rsidP="00660E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1FE622" id="_x0000_s1064" type="#_x0000_t202" style="position:absolute;left:0;text-align:left;margin-left:267.65pt;margin-top:366.55pt;width:244.8pt;height:331.2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" stroked="f">
                <v:textbox>
                  <w:txbxContent>
                    <w:tbl>
                      <w:tblPr>
                        <w:tblW w:w="46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851"/>
                        <w:gridCol w:w="709"/>
                        <w:gridCol w:w="567"/>
                        <w:gridCol w:w="708"/>
                        <w:gridCol w:w="567"/>
                        <w:gridCol w:w="709"/>
                        <w:gridCol w:w="567"/>
                      </w:tblGrid>
                      <w:tr w:rsidR="00A72540" w:rsidRPr="00C149DC" w14:paraId="64BB568A" w14:textId="77777777" w:rsidTr="008773CE">
                        <w:trPr>
                          <w:trHeight w:val="225"/>
                        </w:trPr>
                        <w:tc>
                          <w:tcPr>
                            <w:tcW w:w="4678" w:type="dxa"/>
                            <w:gridSpan w:val="7"/>
                            <w:tcBorders>
                              <w:top w:val="nil"/>
                              <w:left w:val="nil"/>
                              <w:bottom w:val="nil"/>
                              <w:right w:val="nil"/>
                            </w:tcBorders>
                            <w:shd w:val="clear" w:color="auto" w:fill="auto"/>
                            <w:vAlign w:val="center"/>
                          </w:tcPr>
                          <w:p w14:paraId="67F608C5" w14:textId="33D8CA59" w:rsidR="00A72540" w:rsidRPr="00C149DC" w:rsidRDefault="00A72540" w:rsidP="00660E98">
                            <w:pPr>
                              <w:widowControl/>
                              <w:spacing w:line="280" w:lineRule="exact"/>
                              <w:ind w:left="661" w:hangingChars="275" w:hanging="661"/>
                              <w:jc w:val="both"/>
                              <w:rPr>
                                <w:rFonts w:ascii="標楷體" w:eastAsia="標楷體" w:hAnsi="標楷體" w:cs="新細明體"/>
                                <w:b/>
                                <w:szCs w:val="26"/>
                              </w:rPr>
                            </w:pPr>
                            <w:r w:rsidRPr="00C149DC">
                              <w:rPr>
                                <w:rFonts w:ascii="標楷體" w:eastAsia="標楷體" w:hAnsi="標楷體" w:cs="新細明體" w:hint="eastAsia"/>
                                <w:b/>
                                <w:szCs w:val="26"/>
                              </w:rPr>
                              <w:t>表</w:t>
                            </w:r>
                            <w:r>
                              <w:rPr>
                                <w:rFonts w:ascii="標楷體" w:eastAsia="標楷體" w:hAnsi="標楷體" w:cs="新細明體"/>
                                <w:b/>
                                <w:szCs w:val="26"/>
                              </w:rPr>
                              <w:t>3</w:t>
                            </w:r>
                            <w:r w:rsidRPr="00C149DC">
                              <w:rPr>
                                <w:rFonts w:ascii="標楷體" w:eastAsia="標楷體" w:hAnsi="標楷體" w:cs="新細明體" w:hint="eastAsia"/>
                                <w:b/>
                                <w:szCs w:val="26"/>
                              </w:rPr>
                              <w:t xml:space="preserve">　各區管理處小區</w:t>
                            </w:r>
                            <w:proofErr w:type="gramStart"/>
                            <w:r w:rsidRPr="00C149DC">
                              <w:rPr>
                                <w:rFonts w:ascii="標楷體" w:eastAsia="標楷體" w:hAnsi="標楷體" w:cs="新細明體" w:hint="eastAsia"/>
                                <w:b/>
                                <w:szCs w:val="26"/>
                              </w:rPr>
                              <w:t>介</w:t>
                            </w:r>
                            <w:proofErr w:type="gramEnd"/>
                            <w:r w:rsidRPr="00C149DC">
                              <w:rPr>
                                <w:rFonts w:ascii="標楷體" w:eastAsia="標楷體" w:hAnsi="標楷體" w:cs="新細明體" w:hint="eastAsia"/>
                                <w:b/>
                                <w:szCs w:val="26"/>
                              </w:rPr>
                              <w:t>接WADA系統</w:t>
                            </w:r>
                            <w:proofErr w:type="gramStart"/>
                            <w:r>
                              <w:rPr>
                                <w:rFonts w:ascii="標楷體" w:eastAsia="標楷體" w:hAnsi="標楷體" w:cs="新細明體" w:hint="eastAsia"/>
                                <w:b/>
                                <w:szCs w:val="26"/>
                              </w:rPr>
                              <w:t>水量計</w:t>
                            </w:r>
                            <w:r w:rsidRPr="00C149DC">
                              <w:rPr>
                                <w:rFonts w:ascii="標楷體" w:eastAsia="標楷體" w:hAnsi="標楷體" w:cs="新細明體" w:hint="eastAsia"/>
                                <w:b/>
                                <w:szCs w:val="26"/>
                              </w:rPr>
                              <w:t>斷訊</w:t>
                            </w:r>
                            <w:proofErr w:type="gramEnd"/>
                            <w:r w:rsidRPr="00C149DC">
                              <w:rPr>
                                <w:rFonts w:ascii="標楷體" w:eastAsia="標楷體" w:hAnsi="標楷體" w:cs="新細明體" w:hint="eastAsia"/>
                                <w:b/>
                                <w:szCs w:val="26"/>
                              </w:rPr>
                              <w:t>情形</w:t>
                            </w:r>
                          </w:p>
                        </w:tc>
                      </w:tr>
                      <w:tr w:rsidR="00A72540" w:rsidRPr="00C149DC" w14:paraId="02BEF373" w14:textId="77777777" w:rsidTr="008773CE">
                        <w:trPr>
                          <w:trHeight w:val="225"/>
                        </w:trPr>
                        <w:tc>
                          <w:tcPr>
                            <w:tcW w:w="4678" w:type="dxa"/>
                            <w:gridSpan w:val="7"/>
                            <w:tcBorders>
                              <w:top w:val="nil"/>
                              <w:left w:val="nil"/>
                              <w:bottom w:val="single" w:sz="4" w:space="0" w:color="auto"/>
                              <w:right w:val="nil"/>
                            </w:tcBorders>
                            <w:shd w:val="clear" w:color="auto" w:fill="auto"/>
                            <w:vAlign w:val="center"/>
                          </w:tcPr>
                          <w:p w14:paraId="01F3D855" w14:textId="77777777" w:rsidR="00A72540" w:rsidRPr="00C149DC" w:rsidRDefault="00A72540" w:rsidP="00660E98">
                            <w:pPr>
                              <w:snapToGrid w:val="0"/>
                              <w:spacing w:line="280" w:lineRule="exact"/>
                              <w:jc w:val="right"/>
                              <w:rPr>
                                <w:rFonts w:ascii="標楷體" w:eastAsia="標楷體" w:hAnsi="標楷體"/>
                                <w:sz w:val="20"/>
                                <w:szCs w:val="20"/>
                              </w:rPr>
                            </w:pPr>
                            <w:r w:rsidRPr="00C149DC">
                              <w:rPr>
                                <w:rFonts w:ascii="標楷體" w:eastAsia="標楷體" w:hAnsi="標楷體" w:hint="eastAsia"/>
                                <w:sz w:val="20"/>
                                <w:szCs w:val="20"/>
                              </w:rPr>
                              <w:t>單位：</w:t>
                            </w:r>
                            <w:proofErr w:type="gramStart"/>
                            <w:r w:rsidRPr="00C149DC">
                              <w:rPr>
                                <w:rFonts w:ascii="標楷體" w:eastAsia="標楷體" w:hAnsi="標楷體"/>
                                <w:sz w:val="20"/>
                                <w:szCs w:val="20"/>
                              </w:rPr>
                              <w:t>個</w:t>
                            </w:r>
                            <w:proofErr w:type="gramEnd"/>
                            <w:r w:rsidRPr="00C149DC">
                              <w:rPr>
                                <w:rFonts w:ascii="標楷體" w:eastAsia="標楷體" w:hAnsi="標楷體" w:hint="eastAsia"/>
                                <w:sz w:val="20"/>
                                <w:szCs w:val="20"/>
                              </w:rPr>
                              <w:t>、日</w:t>
                            </w:r>
                          </w:p>
                        </w:tc>
                      </w:tr>
                      <w:tr w:rsidR="00A72540" w:rsidRPr="00C149DC" w14:paraId="00FA4A42" w14:textId="77777777" w:rsidTr="008773CE">
                        <w:trPr>
                          <w:trHeight w:val="225"/>
                        </w:trPr>
                        <w:tc>
                          <w:tcPr>
                            <w:tcW w:w="851" w:type="dxa"/>
                            <w:vMerge w:val="restart"/>
                            <w:tcBorders>
                              <w:top w:val="single" w:sz="4" w:space="0" w:color="auto"/>
                            </w:tcBorders>
                            <w:shd w:val="clear" w:color="auto" w:fill="auto"/>
                            <w:vAlign w:val="center"/>
                          </w:tcPr>
                          <w:p w14:paraId="728E2997"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區管理</w:t>
                            </w:r>
                          </w:p>
                          <w:p w14:paraId="52DE7A24"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處別</w:t>
                            </w:r>
                          </w:p>
                        </w:tc>
                        <w:tc>
                          <w:tcPr>
                            <w:tcW w:w="1276" w:type="dxa"/>
                            <w:gridSpan w:val="2"/>
                            <w:tcBorders>
                              <w:top w:val="single" w:sz="4" w:space="0" w:color="auto"/>
                            </w:tcBorders>
                            <w:shd w:val="clear" w:color="auto" w:fill="auto"/>
                            <w:vAlign w:val="center"/>
                          </w:tcPr>
                          <w:p w14:paraId="3C0085D4"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111</w:t>
                            </w:r>
                            <w:proofErr w:type="gramEnd"/>
                            <w:r w:rsidRPr="00C149DC">
                              <w:rPr>
                                <w:rFonts w:ascii="標楷體" w:eastAsia="標楷體" w:hAnsi="標楷體" w:hint="eastAsia"/>
                                <w:sz w:val="20"/>
                                <w:szCs w:val="20"/>
                              </w:rPr>
                              <w:t>年度</w:t>
                            </w:r>
                          </w:p>
                        </w:tc>
                        <w:tc>
                          <w:tcPr>
                            <w:tcW w:w="1275" w:type="dxa"/>
                            <w:gridSpan w:val="2"/>
                            <w:tcBorders>
                              <w:top w:val="single" w:sz="4" w:space="0" w:color="auto"/>
                            </w:tcBorders>
                            <w:shd w:val="clear" w:color="auto" w:fill="auto"/>
                            <w:vAlign w:val="center"/>
                          </w:tcPr>
                          <w:p w14:paraId="7B1AEC2E"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112</w:t>
                            </w:r>
                            <w:proofErr w:type="gramEnd"/>
                            <w:r w:rsidRPr="00C149DC">
                              <w:rPr>
                                <w:rFonts w:ascii="標楷體" w:eastAsia="標楷體" w:hAnsi="標楷體" w:hint="eastAsia"/>
                                <w:sz w:val="20"/>
                                <w:szCs w:val="20"/>
                              </w:rPr>
                              <w:t>年度</w:t>
                            </w:r>
                          </w:p>
                        </w:tc>
                        <w:tc>
                          <w:tcPr>
                            <w:tcW w:w="1276" w:type="dxa"/>
                            <w:gridSpan w:val="2"/>
                            <w:tcBorders>
                              <w:top w:val="single" w:sz="4" w:space="0" w:color="auto"/>
                            </w:tcBorders>
                            <w:shd w:val="clear" w:color="auto" w:fill="auto"/>
                            <w:vAlign w:val="center"/>
                          </w:tcPr>
                          <w:p w14:paraId="52E39C91" w14:textId="77777777" w:rsidR="00A72540" w:rsidRPr="00C149DC" w:rsidRDefault="00A72540" w:rsidP="00660E98">
                            <w:pPr>
                              <w:spacing w:line="280" w:lineRule="exact"/>
                              <w:jc w:val="center"/>
                              <w:rPr>
                                <w:rFonts w:ascii="標楷體" w:eastAsia="標楷體" w:hAnsi="標楷體"/>
                                <w:sz w:val="20"/>
                                <w:szCs w:val="20"/>
                              </w:rPr>
                            </w:pPr>
                            <w:proofErr w:type="gramStart"/>
                            <w:r w:rsidRPr="00C149DC">
                              <w:rPr>
                                <w:rFonts w:ascii="標楷體" w:eastAsia="標楷體" w:hAnsi="標楷體"/>
                                <w:sz w:val="20"/>
                                <w:szCs w:val="20"/>
                              </w:rPr>
                              <w:t>113</w:t>
                            </w:r>
                            <w:proofErr w:type="gramEnd"/>
                            <w:r w:rsidRPr="00C149DC">
                              <w:rPr>
                                <w:rFonts w:ascii="標楷體" w:eastAsia="標楷體" w:hAnsi="標楷體" w:hint="eastAsia"/>
                                <w:sz w:val="20"/>
                                <w:szCs w:val="20"/>
                              </w:rPr>
                              <w:t>年度</w:t>
                            </w:r>
                          </w:p>
                        </w:tc>
                      </w:tr>
                      <w:tr w:rsidR="00A72540" w:rsidRPr="00C149DC" w14:paraId="25E4AF66" w14:textId="77777777" w:rsidTr="008773CE">
                        <w:trPr>
                          <w:trHeight w:val="300"/>
                        </w:trPr>
                        <w:tc>
                          <w:tcPr>
                            <w:tcW w:w="851" w:type="dxa"/>
                            <w:vMerge/>
                            <w:shd w:val="clear" w:color="auto" w:fill="auto"/>
                            <w:vAlign w:val="bottom"/>
                          </w:tcPr>
                          <w:p w14:paraId="1CFF88D1" w14:textId="77777777" w:rsidR="00A72540" w:rsidRPr="00C149DC" w:rsidRDefault="00A72540" w:rsidP="00660E98">
                            <w:pPr>
                              <w:spacing w:line="280" w:lineRule="exact"/>
                              <w:jc w:val="center"/>
                              <w:rPr>
                                <w:rFonts w:ascii="標楷體" w:eastAsia="標楷體" w:hAnsi="標楷體"/>
                                <w:sz w:val="20"/>
                                <w:szCs w:val="20"/>
                              </w:rPr>
                            </w:pPr>
                          </w:p>
                        </w:tc>
                        <w:tc>
                          <w:tcPr>
                            <w:tcW w:w="709" w:type="dxa"/>
                            <w:shd w:val="clear" w:color="auto" w:fill="auto"/>
                            <w:vAlign w:val="bottom"/>
                          </w:tcPr>
                          <w:p w14:paraId="12306E4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6704640A"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c>
                          <w:tcPr>
                            <w:tcW w:w="708" w:type="dxa"/>
                            <w:shd w:val="clear" w:color="auto" w:fill="auto"/>
                            <w:vAlign w:val="bottom"/>
                          </w:tcPr>
                          <w:p w14:paraId="2E7EB095"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4D49174C"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c>
                          <w:tcPr>
                            <w:tcW w:w="709" w:type="dxa"/>
                            <w:shd w:val="clear" w:color="auto" w:fill="auto"/>
                            <w:vAlign w:val="bottom"/>
                          </w:tcPr>
                          <w:p w14:paraId="080FB04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無訊號</w:t>
                            </w:r>
                            <w:r w:rsidRPr="00C149DC">
                              <w:rPr>
                                <w:rFonts w:ascii="標楷體" w:eastAsia="標楷體" w:hAnsi="標楷體" w:hint="eastAsia"/>
                                <w:sz w:val="20"/>
                                <w:szCs w:val="20"/>
                              </w:rPr>
                              <w:t>數量</w:t>
                            </w:r>
                          </w:p>
                        </w:tc>
                        <w:tc>
                          <w:tcPr>
                            <w:tcW w:w="567" w:type="dxa"/>
                            <w:shd w:val="clear" w:color="auto" w:fill="auto"/>
                            <w:vAlign w:val="bottom"/>
                          </w:tcPr>
                          <w:p w14:paraId="5CEA5C52"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sz w:val="20"/>
                                <w:szCs w:val="20"/>
                              </w:rPr>
                              <w:t>累計日數</w:t>
                            </w:r>
                          </w:p>
                        </w:tc>
                      </w:tr>
                      <w:tr w:rsidR="00A72540" w:rsidRPr="00C149DC" w14:paraId="63CE8AF5" w14:textId="77777777" w:rsidTr="008773CE">
                        <w:trPr>
                          <w:trHeight w:val="300"/>
                        </w:trPr>
                        <w:tc>
                          <w:tcPr>
                            <w:tcW w:w="851" w:type="dxa"/>
                            <w:shd w:val="clear" w:color="auto" w:fill="auto"/>
                            <w:vAlign w:val="center"/>
                          </w:tcPr>
                          <w:p w14:paraId="5129AE53" w14:textId="77777777" w:rsidR="00A72540" w:rsidRPr="00C149DC" w:rsidRDefault="00A72540" w:rsidP="00660E98">
                            <w:pPr>
                              <w:spacing w:line="280" w:lineRule="exact"/>
                              <w:jc w:val="center"/>
                              <w:rPr>
                                <w:rFonts w:ascii="標楷體" w:eastAsia="標楷體" w:hAnsi="標楷體"/>
                                <w:b/>
                                <w:sz w:val="20"/>
                                <w:szCs w:val="20"/>
                              </w:rPr>
                            </w:pPr>
                            <w:r w:rsidRPr="00C149DC">
                              <w:rPr>
                                <w:rFonts w:ascii="標楷體" w:eastAsia="標楷體" w:hAnsi="標楷體"/>
                                <w:b/>
                                <w:sz w:val="20"/>
                                <w:szCs w:val="20"/>
                              </w:rPr>
                              <w:t>合計</w:t>
                            </w:r>
                          </w:p>
                        </w:tc>
                        <w:tc>
                          <w:tcPr>
                            <w:tcW w:w="709" w:type="dxa"/>
                            <w:shd w:val="clear" w:color="auto" w:fill="auto"/>
                            <w:vAlign w:val="center"/>
                          </w:tcPr>
                          <w:p w14:paraId="471190ED"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86</w:t>
                            </w:r>
                          </w:p>
                        </w:tc>
                        <w:tc>
                          <w:tcPr>
                            <w:tcW w:w="567" w:type="dxa"/>
                            <w:shd w:val="clear" w:color="auto" w:fill="auto"/>
                            <w:vAlign w:val="center"/>
                          </w:tcPr>
                          <w:p w14:paraId="07F1A7B9"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2,317</w:t>
                            </w:r>
                          </w:p>
                        </w:tc>
                        <w:tc>
                          <w:tcPr>
                            <w:tcW w:w="708" w:type="dxa"/>
                            <w:shd w:val="clear" w:color="auto" w:fill="auto"/>
                            <w:vAlign w:val="center"/>
                          </w:tcPr>
                          <w:p w14:paraId="5CBC0C98"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74</w:t>
                            </w:r>
                          </w:p>
                        </w:tc>
                        <w:tc>
                          <w:tcPr>
                            <w:tcW w:w="567" w:type="dxa"/>
                            <w:shd w:val="clear" w:color="auto" w:fill="auto"/>
                            <w:vAlign w:val="center"/>
                          </w:tcPr>
                          <w:p w14:paraId="353BF963"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3,514</w:t>
                            </w:r>
                          </w:p>
                        </w:tc>
                        <w:tc>
                          <w:tcPr>
                            <w:tcW w:w="709" w:type="dxa"/>
                            <w:shd w:val="clear" w:color="auto" w:fill="auto"/>
                            <w:vAlign w:val="center"/>
                          </w:tcPr>
                          <w:p w14:paraId="58DB2075"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hint="eastAsia"/>
                                <w:b/>
                                <w:sz w:val="20"/>
                                <w:szCs w:val="20"/>
                              </w:rPr>
                              <w:t>1</w:t>
                            </w:r>
                            <w:r w:rsidRPr="00C149DC">
                              <w:rPr>
                                <w:rFonts w:ascii="標楷體" w:eastAsia="標楷體" w:hAnsi="標楷體"/>
                                <w:b/>
                                <w:sz w:val="20"/>
                                <w:szCs w:val="20"/>
                              </w:rPr>
                              <w:t>62</w:t>
                            </w:r>
                          </w:p>
                        </w:tc>
                        <w:tc>
                          <w:tcPr>
                            <w:tcW w:w="567" w:type="dxa"/>
                            <w:shd w:val="clear" w:color="auto" w:fill="auto"/>
                            <w:vAlign w:val="center"/>
                          </w:tcPr>
                          <w:p w14:paraId="69790C02" w14:textId="77777777" w:rsidR="00A72540" w:rsidRPr="00C149DC" w:rsidRDefault="00A72540" w:rsidP="00660E98">
                            <w:pPr>
                              <w:spacing w:line="280" w:lineRule="exact"/>
                              <w:jc w:val="right"/>
                              <w:rPr>
                                <w:rFonts w:ascii="標楷體" w:eastAsia="標楷體" w:hAnsi="標楷體"/>
                                <w:b/>
                                <w:sz w:val="20"/>
                                <w:szCs w:val="20"/>
                              </w:rPr>
                            </w:pPr>
                            <w:r w:rsidRPr="00C149DC">
                              <w:rPr>
                                <w:rFonts w:ascii="標楷體" w:eastAsia="標楷體" w:hAnsi="標楷體"/>
                                <w:b/>
                                <w:sz w:val="20"/>
                                <w:szCs w:val="20"/>
                              </w:rPr>
                              <w:t>5,805</w:t>
                            </w:r>
                          </w:p>
                        </w:tc>
                      </w:tr>
                      <w:tr w:rsidR="00A72540" w:rsidRPr="00C149DC" w14:paraId="106F1341" w14:textId="77777777" w:rsidTr="008773CE">
                        <w:trPr>
                          <w:trHeight w:val="300"/>
                        </w:trPr>
                        <w:tc>
                          <w:tcPr>
                            <w:tcW w:w="851" w:type="dxa"/>
                            <w:shd w:val="clear" w:color="auto" w:fill="auto"/>
                            <w:vAlign w:val="center"/>
                          </w:tcPr>
                          <w:p w14:paraId="05B5B7D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cs="新細明體" w:hint="eastAsia"/>
                                <w:sz w:val="20"/>
                                <w:szCs w:val="20"/>
                              </w:rPr>
                              <w:t>第一區</w:t>
                            </w:r>
                          </w:p>
                        </w:tc>
                        <w:tc>
                          <w:tcPr>
                            <w:tcW w:w="709" w:type="dxa"/>
                            <w:shd w:val="clear" w:color="auto" w:fill="auto"/>
                            <w:vAlign w:val="center"/>
                          </w:tcPr>
                          <w:p w14:paraId="275B71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7A1D272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471</w:t>
                            </w:r>
                          </w:p>
                        </w:tc>
                        <w:tc>
                          <w:tcPr>
                            <w:tcW w:w="708" w:type="dxa"/>
                            <w:shd w:val="clear" w:color="auto" w:fill="auto"/>
                            <w:vAlign w:val="center"/>
                          </w:tcPr>
                          <w:p w14:paraId="4B73776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27B896D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209</w:t>
                            </w:r>
                          </w:p>
                        </w:tc>
                        <w:tc>
                          <w:tcPr>
                            <w:tcW w:w="709" w:type="dxa"/>
                            <w:shd w:val="clear" w:color="auto" w:fill="auto"/>
                            <w:vAlign w:val="center"/>
                          </w:tcPr>
                          <w:p w14:paraId="6F7F899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12</w:t>
                            </w:r>
                          </w:p>
                        </w:tc>
                        <w:tc>
                          <w:tcPr>
                            <w:tcW w:w="567" w:type="dxa"/>
                            <w:shd w:val="clear" w:color="auto" w:fill="auto"/>
                            <w:vAlign w:val="center"/>
                          </w:tcPr>
                          <w:p w14:paraId="0ACDB39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522</w:t>
                            </w:r>
                          </w:p>
                        </w:tc>
                      </w:tr>
                      <w:tr w:rsidR="00A72540" w:rsidRPr="00C149DC" w14:paraId="379B4351" w14:textId="77777777" w:rsidTr="008773CE">
                        <w:trPr>
                          <w:trHeight w:val="300"/>
                        </w:trPr>
                        <w:tc>
                          <w:tcPr>
                            <w:tcW w:w="851" w:type="dxa"/>
                            <w:shd w:val="clear" w:color="auto" w:fill="auto"/>
                            <w:vAlign w:val="center"/>
                          </w:tcPr>
                          <w:p w14:paraId="104259F7"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第二區</w:t>
                            </w:r>
                          </w:p>
                        </w:tc>
                        <w:tc>
                          <w:tcPr>
                            <w:tcW w:w="709" w:type="dxa"/>
                            <w:shd w:val="clear" w:color="auto" w:fill="auto"/>
                            <w:vAlign w:val="center"/>
                          </w:tcPr>
                          <w:p w14:paraId="5C8218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16</w:t>
                            </w:r>
                          </w:p>
                        </w:tc>
                        <w:tc>
                          <w:tcPr>
                            <w:tcW w:w="567" w:type="dxa"/>
                            <w:shd w:val="clear" w:color="auto" w:fill="auto"/>
                            <w:vAlign w:val="center"/>
                          </w:tcPr>
                          <w:p w14:paraId="05FE093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679</w:t>
                            </w:r>
                          </w:p>
                        </w:tc>
                        <w:tc>
                          <w:tcPr>
                            <w:tcW w:w="708" w:type="dxa"/>
                            <w:shd w:val="clear" w:color="auto" w:fill="auto"/>
                            <w:vAlign w:val="center"/>
                          </w:tcPr>
                          <w:p w14:paraId="7DB3C11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740482B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49</w:t>
                            </w:r>
                          </w:p>
                        </w:tc>
                        <w:tc>
                          <w:tcPr>
                            <w:tcW w:w="709" w:type="dxa"/>
                            <w:shd w:val="clear" w:color="auto" w:fill="auto"/>
                            <w:vAlign w:val="center"/>
                          </w:tcPr>
                          <w:p w14:paraId="6C16EEF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18</w:t>
                            </w:r>
                          </w:p>
                        </w:tc>
                        <w:tc>
                          <w:tcPr>
                            <w:tcW w:w="567" w:type="dxa"/>
                            <w:shd w:val="clear" w:color="auto" w:fill="auto"/>
                            <w:vAlign w:val="center"/>
                          </w:tcPr>
                          <w:p w14:paraId="46DA166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481</w:t>
                            </w:r>
                          </w:p>
                        </w:tc>
                      </w:tr>
                      <w:tr w:rsidR="00A72540" w:rsidRPr="00C149DC" w14:paraId="7ADEF4D3" w14:textId="77777777" w:rsidTr="008773CE">
                        <w:trPr>
                          <w:trHeight w:val="300"/>
                        </w:trPr>
                        <w:tc>
                          <w:tcPr>
                            <w:tcW w:w="851" w:type="dxa"/>
                            <w:shd w:val="clear" w:color="auto" w:fill="auto"/>
                            <w:vAlign w:val="center"/>
                          </w:tcPr>
                          <w:p w14:paraId="5A724D9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第三區</w:t>
                            </w:r>
                          </w:p>
                        </w:tc>
                        <w:tc>
                          <w:tcPr>
                            <w:tcW w:w="709" w:type="dxa"/>
                            <w:shd w:val="clear" w:color="auto" w:fill="auto"/>
                            <w:vAlign w:val="center"/>
                          </w:tcPr>
                          <w:p w14:paraId="6E17B1E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1E1019F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95</w:t>
                            </w:r>
                          </w:p>
                        </w:tc>
                        <w:tc>
                          <w:tcPr>
                            <w:tcW w:w="708" w:type="dxa"/>
                            <w:shd w:val="clear" w:color="auto" w:fill="auto"/>
                            <w:vAlign w:val="center"/>
                          </w:tcPr>
                          <w:p w14:paraId="6AC21EE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3427966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348</w:t>
                            </w:r>
                          </w:p>
                        </w:tc>
                        <w:tc>
                          <w:tcPr>
                            <w:tcW w:w="709" w:type="dxa"/>
                            <w:shd w:val="clear" w:color="auto" w:fill="auto"/>
                            <w:vAlign w:val="center"/>
                          </w:tcPr>
                          <w:p w14:paraId="6DC0A54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18</w:t>
                            </w:r>
                          </w:p>
                        </w:tc>
                        <w:tc>
                          <w:tcPr>
                            <w:tcW w:w="567" w:type="dxa"/>
                            <w:shd w:val="clear" w:color="auto" w:fill="auto"/>
                            <w:vAlign w:val="center"/>
                          </w:tcPr>
                          <w:p w14:paraId="1291B52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472</w:t>
                            </w:r>
                          </w:p>
                        </w:tc>
                      </w:tr>
                      <w:tr w:rsidR="00A72540" w:rsidRPr="00C149DC" w14:paraId="2DABF5BA" w14:textId="77777777" w:rsidTr="008773CE">
                        <w:trPr>
                          <w:trHeight w:val="300"/>
                        </w:trPr>
                        <w:tc>
                          <w:tcPr>
                            <w:tcW w:w="851" w:type="dxa"/>
                            <w:shd w:val="clear" w:color="auto" w:fill="auto"/>
                            <w:vAlign w:val="center"/>
                          </w:tcPr>
                          <w:p w14:paraId="56633F2F"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第四區</w:t>
                            </w:r>
                          </w:p>
                        </w:tc>
                        <w:tc>
                          <w:tcPr>
                            <w:tcW w:w="709" w:type="dxa"/>
                            <w:shd w:val="clear" w:color="auto" w:fill="auto"/>
                            <w:vAlign w:val="center"/>
                          </w:tcPr>
                          <w:p w14:paraId="387BC3B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w:t>
                            </w:r>
                          </w:p>
                        </w:tc>
                        <w:tc>
                          <w:tcPr>
                            <w:tcW w:w="567" w:type="dxa"/>
                            <w:shd w:val="clear" w:color="auto" w:fill="auto"/>
                            <w:vAlign w:val="center"/>
                          </w:tcPr>
                          <w:p w14:paraId="7F1034E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95</w:t>
                            </w:r>
                          </w:p>
                        </w:tc>
                        <w:tc>
                          <w:tcPr>
                            <w:tcW w:w="708" w:type="dxa"/>
                            <w:shd w:val="clear" w:color="auto" w:fill="auto"/>
                            <w:vAlign w:val="center"/>
                          </w:tcPr>
                          <w:p w14:paraId="2BCB1BB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w:t>
                            </w:r>
                          </w:p>
                        </w:tc>
                        <w:tc>
                          <w:tcPr>
                            <w:tcW w:w="567" w:type="dxa"/>
                            <w:shd w:val="clear" w:color="auto" w:fill="auto"/>
                            <w:vAlign w:val="center"/>
                          </w:tcPr>
                          <w:p w14:paraId="29F367E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105</w:t>
                            </w:r>
                          </w:p>
                        </w:tc>
                        <w:tc>
                          <w:tcPr>
                            <w:tcW w:w="709" w:type="dxa"/>
                            <w:shd w:val="clear" w:color="auto" w:fill="auto"/>
                            <w:vAlign w:val="center"/>
                          </w:tcPr>
                          <w:p w14:paraId="79E56DF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71B7A7C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31</w:t>
                            </w:r>
                          </w:p>
                        </w:tc>
                      </w:tr>
                      <w:tr w:rsidR="00A72540" w:rsidRPr="00C149DC" w14:paraId="0D1ABC4C" w14:textId="77777777" w:rsidTr="008773CE">
                        <w:trPr>
                          <w:trHeight w:val="300"/>
                        </w:trPr>
                        <w:tc>
                          <w:tcPr>
                            <w:tcW w:w="851" w:type="dxa"/>
                            <w:shd w:val="clear" w:color="auto" w:fill="auto"/>
                            <w:vAlign w:val="center"/>
                          </w:tcPr>
                          <w:p w14:paraId="38FEAD39"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第五區</w:t>
                            </w:r>
                          </w:p>
                        </w:tc>
                        <w:tc>
                          <w:tcPr>
                            <w:tcW w:w="709" w:type="dxa"/>
                            <w:shd w:val="clear" w:color="auto" w:fill="auto"/>
                            <w:vAlign w:val="center"/>
                          </w:tcPr>
                          <w:p w14:paraId="1D48369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14</w:t>
                            </w:r>
                          </w:p>
                        </w:tc>
                        <w:tc>
                          <w:tcPr>
                            <w:tcW w:w="567" w:type="dxa"/>
                            <w:shd w:val="clear" w:color="auto" w:fill="auto"/>
                            <w:vAlign w:val="center"/>
                          </w:tcPr>
                          <w:p w14:paraId="7662A18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114</w:t>
                            </w:r>
                          </w:p>
                        </w:tc>
                        <w:tc>
                          <w:tcPr>
                            <w:tcW w:w="708" w:type="dxa"/>
                            <w:shd w:val="clear" w:color="auto" w:fill="auto"/>
                            <w:vAlign w:val="center"/>
                          </w:tcPr>
                          <w:p w14:paraId="40DCC3F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w:t>
                            </w:r>
                          </w:p>
                        </w:tc>
                        <w:tc>
                          <w:tcPr>
                            <w:tcW w:w="567" w:type="dxa"/>
                            <w:shd w:val="clear" w:color="auto" w:fill="auto"/>
                            <w:vAlign w:val="center"/>
                          </w:tcPr>
                          <w:p w14:paraId="7056AC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548</w:t>
                            </w:r>
                          </w:p>
                        </w:tc>
                        <w:tc>
                          <w:tcPr>
                            <w:tcW w:w="709" w:type="dxa"/>
                            <w:shd w:val="clear" w:color="auto" w:fill="auto"/>
                            <w:vAlign w:val="center"/>
                          </w:tcPr>
                          <w:p w14:paraId="4823A4A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szCs w:val="20"/>
                              </w:rPr>
                              <w:t>5</w:t>
                            </w:r>
                          </w:p>
                        </w:tc>
                        <w:tc>
                          <w:tcPr>
                            <w:tcW w:w="567" w:type="dxa"/>
                            <w:shd w:val="clear" w:color="auto" w:fill="auto"/>
                            <w:vAlign w:val="center"/>
                          </w:tcPr>
                          <w:p w14:paraId="1A71717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226</w:t>
                            </w:r>
                          </w:p>
                        </w:tc>
                      </w:tr>
                      <w:tr w:rsidR="00A72540" w:rsidRPr="00C149DC" w14:paraId="13E2ED24" w14:textId="77777777" w:rsidTr="008773CE">
                        <w:trPr>
                          <w:trHeight w:val="300"/>
                        </w:trPr>
                        <w:tc>
                          <w:tcPr>
                            <w:tcW w:w="851" w:type="dxa"/>
                            <w:shd w:val="clear" w:color="auto" w:fill="auto"/>
                            <w:vAlign w:val="center"/>
                          </w:tcPr>
                          <w:p w14:paraId="55B66FD2"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第六區</w:t>
                            </w:r>
                          </w:p>
                        </w:tc>
                        <w:tc>
                          <w:tcPr>
                            <w:tcW w:w="709" w:type="dxa"/>
                            <w:shd w:val="clear" w:color="auto" w:fill="auto"/>
                            <w:vAlign w:val="center"/>
                          </w:tcPr>
                          <w:p w14:paraId="52ECBEA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5F5BE88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163</w:t>
                            </w:r>
                          </w:p>
                        </w:tc>
                        <w:tc>
                          <w:tcPr>
                            <w:tcW w:w="708" w:type="dxa"/>
                            <w:shd w:val="clear" w:color="auto" w:fill="auto"/>
                            <w:vAlign w:val="center"/>
                          </w:tcPr>
                          <w:p w14:paraId="63F59D8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60A8126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78</w:t>
                            </w:r>
                          </w:p>
                        </w:tc>
                        <w:tc>
                          <w:tcPr>
                            <w:tcW w:w="709" w:type="dxa"/>
                            <w:shd w:val="clear" w:color="auto" w:fill="auto"/>
                            <w:vAlign w:val="center"/>
                          </w:tcPr>
                          <w:p w14:paraId="2AD6467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w:t>
                            </w:r>
                          </w:p>
                        </w:tc>
                        <w:tc>
                          <w:tcPr>
                            <w:tcW w:w="567" w:type="dxa"/>
                            <w:shd w:val="clear" w:color="auto" w:fill="auto"/>
                            <w:vAlign w:val="center"/>
                          </w:tcPr>
                          <w:p w14:paraId="795A2FA6"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szCs w:val="20"/>
                              </w:rPr>
                              <w:t>8</w:t>
                            </w:r>
                            <w:r w:rsidRPr="00C149DC">
                              <w:rPr>
                                <w:rFonts w:ascii="標楷體" w:eastAsia="標楷體" w:hAnsi="標楷體"/>
                                <w:sz w:val="20"/>
                                <w:szCs w:val="20"/>
                              </w:rPr>
                              <w:t>25</w:t>
                            </w:r>
                          </w:p>
                        </w:tc>
                      </w:tr>
                      <w:tr w:rsidR="00A72540" w:rsidRPr="00C149DC" w14:paraId="52BA65F4" w14:textId="77777777" w:rsidTr="008773CE">
                        <w:trPr>
                          <w:trHeight w:val="300"/>
                        </w:trPr>
                        <w:tc>
                          <w:tcPr>
                            <w:tcW w:w="851" w:type="dxa"/>
                            <w:shd w:val="clear" w:color="auto" w:fill="auto"/>
                            <w:vAlign w:val="center"/>
                          </w:tcPr>
                          <w:p w14:paraId="03B03F0C"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第七區</w:t>
                            </w:r>
                          </w:p>
                        </w:tc>
                        <w:tc>
                          <w:tcPr>
                            <w:tcW w:w="709" w:type="dxa"/>
                            <w:shd w:val="clear" w:color="auto" w:fill="auto"/>
                            <w:vAlign w:val="center"/>
                          </w:tcPr>
                          <w:p w14:paraId="1B6F4EF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567" w:type="dxa"/>
                            <w:shd w:val="clear" w:color="auto" w:fill="auto"/>
                            <w:vAlign w:val="center"/>
                          </w:tcPr>
                          <w:p w14:paraId="1835BFB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172</w:t>
                            </w:r>
                          </w:p>
                        </w:tc>
                        <w:tc>
                          <w:tcPr>
                            <w:tcW w:w="708" w:type="dxa"/>
                            <w:shd w:val="clear" w:color="auto" w:fill="auto"/>
                            <w:vAlign w:val="center"/>
                          </w:tcPr>
                          <w:p w14:paraId="610787D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78F4540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409</w:t>
                            </w:r>
                          </w:p>
                        </w:tc>
                        <w:tc>
                          <w:tcPr>
                            <w:tcW w:w="709" w:type="dxa"/>
                            <w:shd w:val="clear" w:color="auto" w:fill="auto"/>
                            <w:vAlign w:val="center"/>
                          </w:tcPr>
                          <w:p w14:paraId="504928A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21</w:t>
                            </w:r>
                          </w:p>
                        </w:tc>
                        <w:tc>
                          <w:tcPr>
                            <w:tcW w:w="567" w:type="dxa"/>
                            <w:shd w:val="clear" w:color="auto" w:fill="auto"/>
                            <w:vAlign w:val="center"/>
                          </w:tcPr>
                          <w:p w14:paraId="21A85B1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789</w:t>
                            </w:r>
                          </w:p>
                        </w:tc>
                      </w:tr>
                      <w:tr w:rsidR="00A72540" w:rsidRPr="00C149DC" w14:paraId="3FC3B878" w14:textId="77777777" w:rsidTr="008773CE">
                        <w:trPr>
                          <w:trHeight w:val="300"/>
                        </w:trPr>
                        <w:tc>
                          <w:tcPr>
                            <w:tcW w:w="851" w:type="dxa"/>
                            <w:shd w:val="clear" w:color="auto" w:fill="auto"/>
                            <w:vAlign w:val="center"/>
                          </w:tcPr>
                          <w:p w14:paraId="53E6261E"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第八區</w:t>
                            </w:r>
                          </w:p>
                        </w:tc>
                        <w:tc>
                          <w:tcPr>
                            <w:tcW w:w="709" w:type="dxa"/>
                            <w:shd w:val="clear" w:color="auto" w:fill="auto"/>
                            <w:vAlign w:val="center"/>
                          </w:tcPr>
                          <w:p w14:paraId="3F513CF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2A9DABE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254</w:t>
                            </w:r>
                          </w:p>
                        </w:tc>
                        <w:tc>
                          <w:tcPr>
                            <w:tcW w:w="708" w:type="dxa"/>
                            <w:shd w:val="clear" w:color="auto" w:fill="auto"/>
                            <w:vAlign w:val="center"/>
                          </w:tcPr>
                          <w:p w14:paraId="7DD959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1656B18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1,311</w:t>
                            </w:r>
                          </w:p>
                        </w:tc>
                        <w:tc>
                          <w:tcPr>
                            <w:tcW w:w="709" w:type="dxa"/>
                            <w:shd w:val="clear" w:color="auto" w:fill="auto"/>
                            <w:vAlign w:val="center"/>
                          </w:tcPr>
                          <w:p w14:paraId="16E4D6A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640C1D0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89</w:t>
                            </w:r>
                          </w:p>
                        </w:tc>
                      </w:tr>
                      <w:tr w:rsidR="00A72540" w:rsidRPr="00C149DC" w14:paraId="17B8B35E" w14:textId="77777777" w:rsidTr="008773CE">
                        <w:trPr>
                          <w:trHeight w:val="300"/>
                        </w:trPr>
                        <w:tc>
                          <w:tcPr>
                            <w:tcW w:w="851" w:type="dxa"/>
                            <w:shd w:val="clear" w:color="auto" w:fill="auto"/>
                            <w:vAlign w:val="center"/>
                          </w:tcPr>
                          <w:p w14:paraId="52889C46"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第九區</w:t>
                            </w:r>
                          </w:p>
                        </w:tc>
                        <w:tc>
                          <w:tcPr>
                            <w:tcW w:w="709" w:type="dxa"/>
                            <w:shd w:val="clear" w:color="auto" w:fill="auto"/>
                            <w:vAlign w:val="center"/>
                          </w:tcPr>
                          <w:p w14:paraId="5DE00A9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w:t>
                            </w:r>
                          </w:p>
                        </w:tc>
                        <w:tc>
                          <w:tcPr>
                            <w:tcW w:w="567" w:type="dxa"/>
                            <w:shd w:val="clear" w:color="auto" w:fill="auto"/>
                            <w:vAlign w:val="center"/>
                          </w:tcPr>
                          <w:p w14:paraId="7703F310"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42</w:t>
                            </w:r>
                          </w:p>
                        </w:tc>
                        <w:tc>
                          <w:tcPr>
                            <w:tcW w:w="708" w:type="dxa"/>
                            <w:shd w:val="clear" w:color="auto" w:fill="auto"/>
                            <w:vAlign w:val="center"/>
                          </w:tcPr>
                          <w:p w14:paraId="6D90985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567" w:type="dxa"/>
                            <w:shd w:val="clear" w:color="auto" w:fill="auto"/>
                            <w:vAlign w:val="center"/>
                          </w:tcPr>
                          <w:p w14:paraId="5F30E7E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269</w:t>
                            </w:r>
                          </w:p>
                        </w:tc>
                        <w:tc>
                          <w:tcPr>
                            <w:tcW w:w="709" w:type="dxa"/>
                            <w:shd w:val="clear" w:color="auto" w:fill="auto"/>
                            <w:vAlign w:val="center"/>
                          </w:tcPr>
                          <w:p w14:paraId="723D0F2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36</w:t>
                            </w:r>
                          </w:p>
                        </w:tc>
                        <w:tc>
                          <w:tcPr>
                            <w:tcW w:w="567" w:type="dxa"/>
                            <w:shd w:val="clear" w:color="auto" w:fill="auto"/>
                            <w:vAlign w:val="center"/>
                          </w:tcPr>
                          <w:p w14:paraId="2B7A8E7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1,547</w:t>
                            </w:r>
                          </w:p>
                        </w:tc>
                      </w:tr>
                      <w:tr w:rsidR="00A72540" w:rsidRPr="00C149DC" w14:paraId="1DF2CB18" w14:textId="77777777" w:rsidTr="008773CE">
                        <w:trPr>
                          <w:trHeight w:val="300"/>
                        </w:trPr>
                        <w:tc>
                          <w:tcPr>
                            <w:tcW w:w="851" w:type="dxa"/>
                            <w:shd w:val="clear" w:color="auto" w:fill="auto"/>
                            <w:vAlign w:val="center"/>
                          </w:tcPr>
                          <w:p w14:paraId="23C5D6D8"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第十區</w:t>
                            </w:r>
                          </w:p>
                        </w:tc>
                        <w:tc>
                          <w:tcPr>
                            <w:tcW w:w="709" w:type="dxa"/>
                            <w:shd w:val="clear" w:color="auto" w:fill="auto"/>
                            <w:vAlign w:val="center"/>
                          </w:tcPr>
                          <w:p w14:paraId="77CFF10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w:t>
                            </w:r>
                          </w:p>
                        </w:tc>
                        <w:tc>
                          <w:tcPr>
                            <w:tcW w:w="567" w:type="dxa"/>
                            <w:shd w:val="clear" w:color="auto" w:fill="auto"/>
                            <w:vAlign w:val="center"/>
                          </w:tcPr>
                          <w:p w14:paraId="7F5FCF6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708" w:type="dxa"/>
                            <w:shd w:val="clear" w:color="auto" w:fill="auto"/>
                            <w:vAlign w:val="center"/>
                          </w:tcPr>
                          <w:p w14:paraId="19A54F8F"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2</w:t>
                            </w:r>
                          </w:p>
                        </w:tc>
                        <w:tc>
                          <w:tcPr>
                            <w:tcW w:w="567" w:type="dxa"/>
                            <w:shd w:val="clear" w:color="auto" w:fill="auto"/>
                            <w:vAlign w:val="center"/>
                          </w:tcPr>
                          <w:p w14:paraId="75E9D505"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6</w:t>
                            </w:r>
                          </w:p>
                        </w:tc>
                        <w:tc>
                          <w:tcPr>
                            <w:tcW w:w="709" w:type="dxa"/>
                            <w:shd w:val="clear" w:color="auto" w:fill="auto"/>
                            <w:vAlign w:val="center"/>
                          </w:tcPr>
                          <w:p w14:paraId="269E2A3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8</w:t>
                            </w:r>
                          </w:p>
                        </w:tc>
                        <w:tc>
                          <w:tcPr>
                            <w:tcW w:w="567" w:type="dxa"/>
                            <w:shd w:val="clear" w:color="auto" w:fill="auto"/>
                            <w:vAlign w:val="center"/>
                          </w:tcPr>
                          <w:p w14:paraId="1CC71EB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116</w:t>
                            </w:r>
                          </w:p>
                        </w:tc>
                      </w:tr>
                      <w:tr w:rsidR="00A72540" w:rsidRPr="00C149DC" w14:paraId="1831F199" w14:textId="77777777" w:rsidTr="008773CE">
                        <w:trPr>
                          <w:trHeight w:val="300"/>
                        </w:trPr>
                        <w:tc>
                          <w:tcPr>
                            <w:tcW w:w="851" w:type="dxa"/>
                            <w:shd w:val="clear" w:color="auto" w:fill="auto"/>
                            <w:vAlign w:val="center"/>
                          </w:tcPr>
                          <w:p w14:paraId="0666256C" w14:textId="77777777" w:rsidR="00A72540" w:rsidRPr="00C149DC" w:rsidRDefault="00A72540" w:rsidP="00660E98">
                            <w:pPr>
                              <w:spacing w:line="280" w:lineRule="exact"/>
                              <w:jc w:val="center"/>
                              <w:rPr>
                                <w:rFonts w:ascii="標楷體" w:eastAsia="標楷體" w:hAnsi="標楷體"/>
                                <w:spacing w:val="-2"/>
                                <w:sz w:val="20"/>
                                <w:szCs w:val="20"/>
                              </w:rPr>
                            </w:pPr>
                            <w:r w:rsidRPr="00C149DC">
                              <w:rPr>
                                <w:rFonts w:ascii="標楷體" w:eastAsia="標楷體" w:hAnsi="標楷體" w:hint="eastAsia"/>
                                <w:spacing w:val="-2"/>
                                <w:sz w:val="20"/>
                                <w:szCs w:val="20"/>
                              </w:rPr>
                              <w:t>第十一區</w:t>
                            </w:r>
                          </w:p>
                        </w:tc>
                        <w:tc>
                          <w:tcPr>
                            <w:tcW w:w="709" w:type="dxa"/>
                            <w:shd w:val="clear" w:color="auto" w:fill="auto"/>
                            <w:vAlign w:val="center"/>
                          </w:tcPr>
                          <w:p w14:paraId="17B6619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4ACA06D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173</w:t>
                            </w:r>
                          </w:p>
                        </w:tc>
                        <w:tc>
                          <w:tcPr>
                            <w:tcW w:w="708" w:type="dxa"/>
                            <w:shd w:val="clear" w:color="auto" w:fill="auto"/>
                            <w:vAlign w:val="center"/>
                          </w:tcPr>
                          <w:p w14:paraId="43762A8C"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rPr>
                              <w:t>－</w:t>
                            </w:r>
                          </w:p>
                        </w:tc>
                        <w:tc>
                          <w:tcPr>
                            <w:tcW w:w="567" w:type="dxa"/>
                            <w:shd w:val="clear" w:color="auto" w:fill="auto"/>
                            <w:vAlign w:val="center"/>
                          </w:tcPr>
                          <w:p w14:paraId="274B03A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hint="eastAsia"/>
                                <w:sz w:val="20"/>
                              </w:rPr>
                              <w:t>－</w:t>
                            </w:r>
                          </w:p>
                        </w:tc>
                        <w:tc>
                          <w:tcPr>
                            <w:tcW w:w="709" w:type="dxa"/>
                            <w:shd w:val="clear" w:color="auto" w:fill="auto"/>
                            <w:vAlign w:val="center"/>
                          </w:tcPr>
                          <w:p w14:paraId="03D8838D"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7</w:t>
                            </w:r>
                          </w:p>
                        </w:tc>
                        <w:tc>
                          <w:tcPr>
                            <w:tcW w:w="567" w:type="dxa"/>
                            <w:shd w:val="clear" w:color="auto" w:fill="auto"/>
                            <w:vAlign w:val="center"/>
                          </w:tcPr>
                          <w:p w14:paraId="243B763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109</w:t>
                            </w:r>
                          </w:p>
                        </w:tc>
                      </w:tr>
                      <w:tr w:rsidR="00A72540" w:rsidRPr="00C149DC" w14:paraId="0BD9DD02" w14:textId="77777777" w:rsidTr="008773CE">
                        <w:trPr>
                          <w:trHeight w:val="300"/>
                        </w:trPr>
                        <w:tc>
                          <w:tcPr>
                            <w:tcW w:w="851" w:type="dxa"/>
                            <w:shd w:val="clear" w:color="auto" w:fill="auto"/>
                            <w:vAlign w:val="center"/>
                          </w:tcPr>
                          <w:p w14:paraId="4F0E2C1C" w14:textId="77777777" w:rsidR="00A72540" w:rsidRPr="00C149DC" w:rsidRDefault="00A72540" w:rsidP="00660E98">
                            <w:pPr>
                              <w:spacing w:line="280" w:lineRule="exact"/>
                              <w:jc w:val="center"/>
                              <w:rPr>
                                <w:rFonts w:ascii="標楷體" w:eastAsia="標楷體" w:hAnsi="標楷體"/>
                                <w:spacing w:val="-2"/>
                                <w:sz w:val="20"/>
                                <w:szCs w:val="20"/>
                              </w:rPr>
                            </w:pPr>
                            <w:r w:rsidRPr="00C149DC">
                              <w:rPr>
                                <w:rFonts w:ascii="標楷體" w:eastAsia="標楷體" w:hAnsi="標楷體" w:hint="eastAsia"/>
                                <w:spacing w:val="-2"/>
                                <w:sz w:val="20"/>
                                <w:szCs w:val="20"/>
                              </w:rPr>
                              <w:t>第十二區</w:t>
                            </w:r>
                          </w:p>
                        </w:tc>
                        <w:tc>
                          <w:tcPr>
                            <w:tcW w:w="709" w:type="dxa"/>
                            <w:shd w:val="clear" w:color="auto" w:fill="auto"/>
                            <w:vAlign w:val="center"/>
                          </w:tcPr>
                          <w:p w14:paraId="6DBF0A7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shd w:val="clear" w:color="auto" w:fill="auto"/>
                            <w:vAlign w:val="center"/>
                          </w:tcPr>
                          <w:p w14:paraId="5502087E"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w:t>
                            </w:r>
                          </w:p>
                        </w:tc>
                        <w:tc>
                          <w:tcPr>
                            <w:tcW w:w="708" w:type="dxa"/>
                            <w:shd w:val="clear" w:color="auto" w:fill="auto"/>
                            <w:vAlign w:val="center"/>
                          </w:tcPr>
                          <w:p w14:paraId="4A0CB4B2"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w:t>
                            </w:r>
                          </w:p>
                        </w:tc>
                        <w:tc>
                          <w:tcPr>
                            <w:tcW w:w="567" w:type="dxa"/>
                            <w:shd w:val="clear" w:color="auto" w:fill="auto"/>
                            <w:vAlign w:val="center"/>
                          </w:tcPr>
                          <w:p w14:paraId="647CF238"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130</w:t>
                            </w:r>
                          </w:p>
                        </w:tc>
                        <w:tc>
                          <w:tcPr>
                            <w:tcW w:w="709" w:type="dxa"/>
                            <w:shd w:val="clear" w:color="auto" w:fill="auto"/>
                            <w:vAlign w:val="center"/>
                          </w:tcPr>
                          <w:p w14:paraId="28653B37"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3</w:t>
                            </w:r>
                          </w:p>
                        </w:tc>
                        <w:tc>
                          <w:tcPr>
                            <w:tcW w:w="567" w:type="dxa"/>
                            <w:shd w:val="clear" w:color="auto" w:fill="auto"/>
                            <w:vAlign w:val="center"/>
                          </w:tcPr>
                          <w:p w14:paraId="4E9D83E6"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11</w:t>
                            </w:r>
                          </w:p>
                        </w:tc>
                      </w:tr>
                      <w:tr w:rsidR="00A72540" w:rsidRPr="00C149DC" w14:paraId="4D22928B" w14:textId="77777777" w:rsidTr="008773CE">
                        <w:trPr>
                          <w:trHeight w:val="300"/>
                        </w:trPr>
                        <w:tc>
                          <w:tcPr>
                            <w:tcW w:w="851" w:type="dxa"/>
                            <w:tcBorders>
                              <w:bottom w:val="single" w:sz="4" w:space="0" w:color="auto"/>
                            </w:tcBorders>
                            <w:shd w:val="clear" w:color="auto" w:fill="auto"/>
                            <w:vAlign w:val="center"/>
                          </w:tcPr>
                          <w:p w14:paraId="40005005" w14:textId="77777777" w:rsidR="00A72540" w:rsidRPr="00C149DC" w:rsidRDefault="00A72540" w:rsidP="00660E98">
                            <w:pPr>
                              <w:spacing w:line="280" w:lineRule="exact"/>
                              <w:jc w:val="center"/>
                              <w:rPr>
                                <w:rFonts w:ascii="標楷體" w:eastAsia="標楷體" w:hAnsi="標楷體"/>
                                <w:sz w:val="20"/>
                                <w:szCs w:val="20"/>
                              </w:rPr>
                            </w:pPr>
                            <w:r w:rsidRPr="00C149DC">
                              <w:rPr>
                                <w:rFonts w:ascii="標楷體" w:eastAsia="標楷體" w:hAnsi="標楷體" w:hint="eastAsia"/>
                                <w:sz w:val="20"/>
                                <w:szCs w:val="20"/>
                              </w:rPr>
                              <w:t>屏東區</w:t>
                            </w:r>
                          </w:p>
                        </w:tc>
                        <w:tc>
                          <w:tcPr>
                            <w:tcW w:w="709" w:type="dxa"/>
                            <w:tcBorders>
                              <w:bottom w:val="single" w:sz="4" w:space="0" w:color="auto"/>
                            </w:tcBorders>
                            <w:shd w:val="clear" w:color="auto" w:fill="auto"/>
                            <w:vAlign w:val="center"/>
                          </w:tcPr>
                          <w:p w14:paraId="670AB5CB"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1</w:t>
                            </w:r>
                          </w:p>
                        </w:tc>
                        <w:tc>
                          <w:tcPr>
                            <w:tcW w:w="567" w:type="dxa"/>
                            <w:tcBorders>
                              <w:bottom w:val="single" w:sz="4" w:space="0" w:color="auto"/>
                            </w:tcBorders>
                            <w:shd w:val="clear" w:color="auto" w:fill="auto"/>
                            <w:vAlign w:val="center"/>
                          </w:tcPr>
                          <w:p w14:paraId="20ED0EC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4</w:t>
                            </w:r>
                          </w:p>
                        </w:tc>
                        <w:tc>
                          <w:tcPr>
                            <w:tcW w:w="708" w:type="dxa"/>
                            <w:tcBorders>
                              <w:bottom w:val="single" w:sz="4" w:space="0" w:color="auto"/>
                            </w:tcBorders>
                            <w:shd w:val="clear" w:color="auto" w:fill="auto"/>
                            <w:vAlign w:val="center"/>
                          </w:tcPr>
                          <w:p w14:paraId="415BCC11"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w:t>
                            </w:r>
                          </w:p>
                        </w:tc>
                        <w:tc>
                          <w:tcPr>
                            <w:tcW w:w="567" w:type="dxa"/>
                            <w:tcBorders>
                              <w:bottom w:val="single" w:sz="4" w:space="0" w:color="auto"/>
                            </w:tcBorders>
                            <w:shd w:val="clear" w:color="auto" w:fill="auto"/>
                            <w:vAlign w:val="center"/>
                          </w:tcPr>
                          <w:p w14:paraId="79B08CBA"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52</w:t>
                            </w:r>
                          </w:p>
                        </w:tc>
                        <w:tc>
                          <w:tcPr>
                            <w:tcW w:w="709" w:type="dxa"/>
                            <w:tcBorders>
                              <w:bottom w:val="single" w:sz="4" w:space="0" w:color="auto"/>
                            </w:tcBorders>
                            <w:shd w:val="clear" w:color="auto" w:fill="auto"/>
                            <w:vAlign w:val="center"/>
                          </w:tcPr>
                          <w:p w14:paraId="0513B2A3"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9</w:t>
                            </w:r>
                          </w:p>
                        </w:tc>
                        <w:tc>
                          <w:tcPr>
                            <w:tcW w:w="567" w:type="dxa"/>
                            <w:tcBorders>
                              <w:bottom w:val="single" w:sz="4" w:space="0" w:color="auto"/>
                            </w:tcBorders>
                            <w:shd w:val="clear" w:color="auto" w:fill="auto"/>
                            <w:vAlign w:val="center"/>
                          </w:tcPr>
                          <w:p w14:paraId="5FB8BC74" w14:textId="77777777" w:rsidR="00A72540" w:rsidRPr="00C149DC" w:rsidRDefault="00A72540" w:rsidP="00660E98">
                            <w:pPr>
                              <w:spacing w:line="280" w:lineRule="exact"/>
                              <w:jc w:val="right"/>
                              <w:rPr>
                                <w:rFonts w:ascii="標楷體" w:eastAsia="標楷體" w:hAnsi="標楷體"/>
                                <w:sz w:val="20"/>
                                <w:szCs w:val="20"/>
                              </w:rPr>
                            </w:pPr>
                            <w:r w:rsidRPr="00C149DC">
                              <w:rPr>
                                <w:rFonts w:ascii="標楷體" w:eastAsia="標楷體" w:hAnsi="標楷體"/>
                                <w:sz w:val="20"/>
                                <w:szCs w:val="20"/>
                              </w:rPr>
                              <w:t>587</w:t>
                            </w:r>
                          </w:p>
                        </w:tc>
                      </w:tr>
                      <w:tr w:rsidR="00A72540" w:rsidRPr="00C149DC" w14:paraId="7C62F287" w14:textId="77777777" w:rsidTr="008773CE">
                        <w:trPr>
                          <w:trHeight w:val="300"/>
                        </w:trPr>
                        <w:tc>
                          <w:tcPr>
                            <w:tcW w:w="4678" w:type="dxa"/>
                            <w:gridSpan w:val="7"/>
                            <w:tcBorders>
                              <w:top w:val="single" w:sz="4" w:space="0" w:color="auto"/>
                              <w:left w:val="nil"/>
                              <w:bottom w:val="nil"/>
                              <w:right w:val="nil"/>
                            </w:tcBorders>
                            <w:shd w:val="clear" w:color="auto" w:fill="auto"/>
                          </w:tcPr>
                          <w:p w14:paraId="425CC79F" w14:textId="77777777" w:rsidR="00A72540" w:rsidRPr="00C149DC" w:rsidRDefault="00A72540" w:rsidP="00547C53">
                            <w:pPr>
                              <w:spacing w:line="240" w:lineRule="exact"/>
                              <w:ind w:leftChars="-20" w:left="-48"/>
                              <w:rPr>
                                <w:rFonts w:ascii="標楷體" w:eastAsia="標楷體" w:hAnsi="標楷體"/>
                                <w:sz w:val="20"/>
                                <w:szCs w:val="20"/>
                              </w:rPr>
                            </w:pPr>
                            <w:r w:rsidRPr="00C149DC">
                              <w:rPr>
                                <w:rFonts w:ascii="標楷體" w:eastAsia="標楷體" w:hAnsi="標楷體" w:cs="新細明體" w:hint="eastAsia"/>
                                <w:sz w:val="18"/>
                                <w:szCs w:val="18"/>
                              </w:rPr>
                              <w:t>資料來源：</w:t>
                            </w:r>
                            <w:r w:rsidRPr="00C149DC">
                              <w:rPr>
                                <w:rFonts w:ascii="標楷體" w:eastAsia="標楷體" w:hAnsi="標楷體" w:cs="新細明體"/>
                                <w:sz w:val="18"/>
                                <w:szCs w:val="18"/>
                              </w:rPr>
                              <w:t>整理自台</w:t>
                            </w:r>
                            <w:r w:rsidRPr="00C149DC">
                              <w:rPr>
                                <w:rFonts w:ascii="標楷體" w:eastAsia="標楷體" w:hAnsi="標楷體" w:cs="新細明體" w:hint="eastAsia"/>
                                <w:sz w:val="18"/>
                                <w:szCs w:val="18"/>
                              </w:rPr>
                              <w:t>灣自來</w:t>
                            </w:r>
                            <w:r w:rsidRPr="00C149DC">
                              <w:rPr>
                                <w:rFonts w:ascii="標楷體" w:eastAsia="標楷體" w:hAnsi="標楷體" w:cs="新細明體"/>
                                <w:sz w:val="18"/>
                                <w:szCs w:val="18"/>
                              </w:rPr>
                              <w:t>水公司提供資料</w:t>
                            </w:r>
                            <w:r w:rsidRPr="00C149DC">
                              <w:rPr>
                                <w:rFonts w:ascii="標楷體" w:eastAsia="標楷體" w:hAnsi="標楷體" w:cs="新細明體" w:hint="eastAsia"/>
                                <w:sz w:val="18"/>
                                <w:szCs w:val="18"/>
                              </w:rPr>
                              <w:t>。</w:t>
                            </w:r>
                          </w:p>
                        </w:tc>
                      </w:tr>
                    </w:tbl>
                    <w:p w14:paraId="7AFF2817" w14:textId="77777777" w:rsidR="00A72540" w:rsidRPr="00C149DC" w:rsidRDefault="00A72540" w:rsidP="00660E98"/>
                  </w:txbxContent>
                </v:textbox>
                <w10:wrap type="square" anchorx="margin"/>
              </v:shape>
            </w:pict>
          </mc:Fallback>
        </mc:AlternateContent>
      </w:r>
      <w:proofErr w:type="gramStart"/>
      <w:r w:rsidR="00627D11" w:rsidRPr="005401D9">
        <w:rPr>
          <w:rFonts w:ascii="標楷體" w:eastAsia="標楷體" w:hAnsi="標楷體" w:hint="eastAsia"/>
          <w:color w:val="000000" w:themeColor="text1"/>
          <w:spacing w:val="-6"/>
          <w:szCs w:val="24"/>
        </w:rPr>
        <w:t>介接率</w:t>
      </w:r>
      <w:proofErr w:type="gramEnd"/>
      <w:r w:rsidR="00627D11" w:rsidRPr="005401D9">
        <w:rPr>
          <w:rFonts w:ascii="標楷體" w:eastAsia="標楷體" w:hAnsi="標楷體" w:hint="eastAsia"/>
          <w:color w:val="000000" w:themeColor="text1"/>
          <w:spacing w:val="-6"/>
          <w:szCs w:val="24"/>
        </w:rPr>
        <w:t>未</w:t>
      </w:r>
      <w:r w:rsidR="003A4924" w:rsidRPr="005401D9">
        <w:rPr>
          <w:rFonts w:ascii="標楷體" w:eastAsia="標楷體" w:hAnsi="標楷體" w:hint="eastAsia"/>
          <w:color w:val="000000" w:themeColor="text1"/>
          <w:spacing w:val="-6"/>
          <w:szCs w:val="24"/>
        </w:rPr>
        <w:t>及</w:t>
      </w:r>
      <w:proofErr w:type="gramStart"/>
      <w:r w:rsidR="00627D11" w:rsidRPr="005401D9">
        <w:rPr>
          <w:rFonts w:ascii="標楷體" w:eastAsia="標楷體" w:hAnsi="標楷體" w:hint="eastAsia"/>
          <w:color w:val="000000" w:themeColor="text1"/>
          <w:spacing w:val="-6"/>
          <w:szCs w:val="24"/>
        </w:rPr>
        <w:t>6成</w:t>
      </w:r>
      <w:proofErr w:type="gramEnd"/>
      <w:r w:rsidR="00627D11" w:rsidRPr="005401D9">
        <w:rPr>
          <w:rFonts w:ascii="標楷體" w:eastAsia="標楷體" w:hAnsi="標楷體" w:hint="eastAsia"/>
          <w:color w:val="000000" w:themeColor="text1"/>
          <w:spacing w:val="-6"/>
          <w:szCs w:val="24"/>
        </w:rPr>
        <w:t>，主要係部分小</w:t>
      </w:r>
      <w:proofErr w:type="gramStart"/>
      <w:r w:rsidR="00627D11" w:rsidRPr="005401D9">
        <w:rPr>
          <w:rFonts w:ascii="標楷體" w:eastAsia="標楷體" w:hAnsi="標楷體" w:hint="eastAsia"/>
          <w:color w:val="000000" w:themeColor="text1"/>
          <w:spacing w:val="-6"/>
          <w:szCs w:val="24"/>
        </w:rPr>
        <w:t>區管網未</w:t>
      </w:r>
      <w:proofErr w:type="gramEnd"/>
      <w:r w:rsidR="00627D11" w:rsidRPr="005401D9">
        <w:rPr>
          <w:rFonts w:ascii="標楷體" w:eastAsia="標楷體" w:hAnsi="標楷體" w:hint="eastAsia"/>
          <w:color w:val="000000" w:themeColor="text1"/>
          <w:spacing w:val="-6"/>
          <w:szCs w:val="24"/>
        </w:rPr>
        <w:t>封閉所致。</w:t>
      </w:r>
      <w:proofErr w:type="gramStart"/>
      <w:r w:rsidR="00627D11" w:rsidRPr="005401D9">
        <w:rPr>
          <w:rFonts w:ascii="標楷體" w:eastAsia="標楷體" w:hAnsi="標楷體" w:hint="eastAsia"/>
          <w:color w:val="000000" w:themeColor="text1"/>
          <w:spacing w:val="-6"/>
          <w:szCs w:val="24"/>
        </w:rPr>
        <w:t>另小區介</w:t>
      </w:r>
      <w:proofErr w:type="gramEnd"/>
      <w:r w:rsidR="00627D11" w:rsidRPr="005401D9">
        <w:rPr>
          <w:rFonts w:ascii="標楷體" w:eastAsia="標楷體" w:hAnsi="標楷體" w:hint="eastAsia"/>
          <w:color w:val="000000" w:themeColor="text1"/>
          <w:spacing w:val="-6"/>
          <w:szCs w:val="24"/>
        </w:rPr>
        <w:t>接WADA系統水量計無訊號個數由</w:t>
      </w:r>
      <w:proofErr w:type="gramStart"/>
      <w:r w:rsidR="00627D11" w:rsidRPr="005401D9">
        <w:rPr>
          <w:rFonts w:ascii="標楷體" w:eastAsia="標楷體" w:hAnsi="標楷體" w:hint="eastAsia"/>
          <w:color w:val="000000" w:themeColor="text1"/>
          <w:spacing w:val="-6"/>
          <w:szCs w:val="24"/>
        </w:rPr>
        <w:t>111</w:t>
      </w:r>
      <w:proofErr w:type="gramEnd"/>
      <w:r w:rsidR="00627D11" w:rsidRPr="005401D9">
        <w:rPr>
          <w:rFonts w:ascii="標楷體" w:eastAsia="標楷體" w:hAnsi="標楷體" w:hint="eastAsia"/>
          <w:color w:val="000000" w:themeColor="text1"/>
          <w:spacing w:val="-6"/>
          <w:szCs w:val="24"/>
        </w:rPr>
        <w:t>年度</w:t>
      </w:r>
      <w:r w:rsidR="00627D11" w:rsidRPr="005401D9">
        <w:rPr>
          <w:rFonts w:ascii="標楷體" w:eastAsia="標楷體" w:hAnsi="標楷體" w:hint="eastAsia"/>
          <w:color w:val="000000" w:themeColor="text1"/>
          <w:spacing w:val="-10"/>
          <w:szCs w:val="24"/>
        </w:rPr>
        <w:t>之86個，增加至</w:t>
      </w:r>
      <w:proofErr w:type="gramStart"/>
      <w:r w:rsidR="00627D11" w:rsidRPr="005401D9">
        <w:rPr>
          <w:rFonts w:ascii="標楷體" w:eastAsia="標楷體" w:hAnsi="標楷體" w:hint="eastAsia"/>
          <w:color w:val="000000" w:themeColor="text1"/>
          <w:spacing w:val="-10"/>
          <w:szCs w:val="24"/>
        </w:rPr>
        <w:t>113</w:t>
      </w:r>
      <w:proofErr w:type="gramEnd"/>
      <w:r w:rsidR="00627D11" w:rsidRPr="005401D9">
        <w:rPr>
          <w:rFonts w:ascii="標楷體" w:eastAsia="標楷體" w:hAnsi="標楷體" w:hint="eastAsia"/>
          <w:color w:val="000000" w:themeColor="text1"/>
          <w:spacing w:val="-10"/>
          <w:szCs w:val="24"/>
        </w:rPr>
        <w:t>年度之162個，增幅約88.37％，</w:t>
      </w:r>
      <w:r w:rsidR="00627D11" w:rsidRPr="005401D9">
        <w:rPr>
          <w:rFonts w:ascii="標楷體" w:eastAsia="標楷體" w:hAnsi="標楷體" w:hint="eastAsia"/>
          <w:color w:val="000000" w:themeColor="text1"/>
          <w:spacing w:val="-6"/>
          <w:szCs w:val="24"/>
        </w:rPr>
        <w:t>且</w:t>
      </w:r>
      <w:proofErr w:type="gramStart"/>
      <w:r w:rsidR="00627D11" w:rsidRPr="005401D9">
        <w:rPr>
          <w:rFonts w:ascii="標楷體" w:eastAsia="標楷體" w:hAnsi="標楷體" w:hint="eastAsia"/>
          <w:color w:val="000000" w:themeColor="text1"/>
          <w:spacing w:val="-6"/>
          <w:szCs w:val="24"/>
        </w:rPr>
        <w:t>介</w:t>
      </w:r>
      <w:proofErr w:type="gramEnd"/>
      <w:r w:rsidR="00627D11" w:rsidRPr="005401D9">
        <w:rPr>
          <w:rFonts w:ascii="標楷體" w:eastAsia="標楷體" w:hAnsi="標楷體" w:hint="eastAsia"/>
          <w:color w:val="000000" w:themeColor="text1"/>
          <w:spacing w:val="-6"/>
          <w:szCs w:val="24"/>
        </w:rPr>
        <w:t>接WADA系統水量計之</w:t>
      </w:r>
      <w:proofErr w:type="gramStart"/>
      <w:r w:rsidR="00627D11" w:rsidRPr="005401D9">
        <w:rPr>
          <w:rFonts w:ascii="標楷體" w:eastAsia="標楷體" w:hAnsi="標楷體" w:hint="eastAsia"/>
          <w:color w:val="000000" w:themeColor="text1"/>
          <w:spacing w:val="-6"/>
          <w:szCs w:val="24"/>
        </w:rPr>
        <w:t>斷訊總日</w:t>
      </w:r>
      <w:proofErr w:type="gramEnd"/>
      <w:r w:rsidR="00627D11" w:rsidRPr="005401D9">
        <w:rPr>
          <w:rFonts w:ascii="標楷體" w:eastAsia="標楷體" w:hAnsi="標楷體" w:hint="eastAsia"/>
          <w:color w:val="000000" w:themeColor="text1"/>
          <w:spacing w:val="-6"/>
          <w:szCs w:val="24"/>
        </w:rPr>
        <w:t>數亦由</w:t>
      </w:r>
      <w:proofErr w:type="gramStart"/>
      <w:r w:rsidR="00627D11" w:rsidRPr="005401D9">
        <w:rPr>
          <w:rFonts w:ascii="標楷體" w:eastAsia="標楷體" w:hAnsi="標楷體" w:hint="eastAsia"/>
          <w:color w:val="000000" w:themeColor="text1"/>
          <w:spacing w:val="-6"/>
          <w:szCs w:val="24"/>
        </w:rPr>
        <w:t>111</w:t>
      </w:r>
      <w:proofErr w:type="gramEnd"/>
      <w:r w:rsidR="00627D11" w:rsidRPr="005401D9">
        <w:rPr>
          <w:rFonts w:ascii="標楷體" w:eastAsia="標楷體" w:hAnsi="標楷體" w:hint="eastAsia"/>
          <w:color w:val="000000" w:themeColor="text1"/>
          <w:spacing w:val="-6"/>
          <w:szCs w:val="24"/>
        </w:rPr>
        <w:t>年度</w:t>
      </w:r>
      <w:r w:rsidR="00627D11" w:rsidRPr="005401D9">
        <w:rPr>
          <w:rFonts w:ascii="標楷體" w:eastAsia="標楷體" w:hAnsi="標楷體" w:hint="eastAsia"/>
          <w:color w:val="000000" w:themeColor="text1"/>
          <w:spacing w:val="-12"/>
          <w:szCs w:val="24"/>
        </w:rPr>
        <w:t>之2,317日，逐年攀升至</w:t>
      </w:r>
      <w:proofErr w:type="gramStart"/>
      <w:r w:rsidR="00627D11" w:rsidRPr="005401D9">
        <w:rPr>
          <w:rFonts w:ascii="標楷體" w:eastAsia="標楷體" w:hAnsi="標楷體" w:hint="eastAsia"/>
          <w:color w:val="000000" w:themeColor="text1"/>
          <w:spacing w:val="-12"/>
          <w:szCs w:val="24"/>
        </w:rPr>
        <w:t>113</w:t>
      </w:r>
      <w:proofErr w:type="gramEnd"/>
      <w:r w:rsidR="00627D11" w:rsidRPr="005401D9">
        <w:rPr>
          <w:rFonts w:ascii="標楷體" w:eastAsia="標楷體" w:hAnsi="標楷體" w:hint="eastAsia"/>
          <w:color w:val="000000" w:themeColor="text1"/>
          <w:spacing w:val="-12"/>
          <w:szCs w:val="24"/>
        </w:rPr>
        <w:t>年度之5,805日（表</w:t>
      </w:r>
      <w:r w:rsidR="0072300A" w:rsidRPr="005401D9">
        <w:rPr>
          <w:rFonts w:ascii="標楷體" w:eastAsia="標楷體" w:hAnsi="標楷體" w:hint="eastAsia"/>
          <w:color w:val="000000" w:themeColor="text1"/>
          <w:spacing w:val="-12"/>
          <w:szCs w:val="24"/>
        </w:rPr>
        <w:t>3</w:t>
      </w:r>
      <w:r w:rsidR="00627D11" w:rsidRPr="005401D9">
        <w:rPr>
          <w:rFonts w:ascii="標楷體" w:eastAsia="標楷體" w:hAnsi="標楷體" w:hint="eastAsia"/>
          <w:color w:val="000000" w:themeColor="text1"/>
          <w:spacing w:val="-12"/>
          <w:szCs w:val="24"/>
        </w:rPr>
        <w:t>）</w:t>
      </w:r>
      <w:r w:rsidR="00191380" w:rsidRPr="005401D9">
        <w:rPr>
          <w:rFonts w:ascii="標楷體" w:eastAsia="標楷體" w:hAnsi="標楷體" w:hint="eastAsia"/>
          <w:color w:val="000000" w:themeColor="text1"/>
          <w:szCs w:val="24"/>
        </w:rPr>
        <w:t>等情事</w:t>
      </w:r>
      <w:r w:rsidR="00627D11" w:rsidRPr="005401D9">
        <w:rPr>
          <w:rFonts w:ascii="標楷體" w:eastAsia="標楷體" w:hAnsi="標楷體" w:hint="eastAsia"/>
          <w:color w:val="000000" w:themeColor="text1"/>
          <w:szCs w:val="24"/>
        </w:rPr>
        <w:t>，經函請台灣自來水公司</w:t>
      </w:r>
      <w:proofErr w:type="gramStart"/>
      <w:r w:rsidR="00627D11" w:rsidRPr="005401D9">
        <w:rPr>
          <w:rFonts w:ascii="標楷體" w:eastAsia="標楷體" w:hAnsi="標楷體" w:hint="eastAsia"/>
          <w:color w:val="000000" w:themeColor="text1"/>
          <w:szCs w:val="24"/>
        </w:rPr>
        <w:t>研</w:t>
      </w:r>
      <w:proofErr w:type="gramEnd"/>
      <w:r w:rsidR="00627D11" w:rsidRPr="005401D9">
        <w:rPr>
          <w:rFonts w:ascii="標楷體" w:eastAsia="標楷體" w:hAnsi="標楷體" w:hint="eastAsia"/>
          <w:color w:val="000000" w:themeColor="text1"/>
          <w:szCs w:val="24"/>
        </w:rPr>
        <w:t>謀檢討改善。</w:t>
      </w:r>
      <w:r w:rsidR="00627D11" w:rsidRPr="005401D9">
        <w:rPr>
          <w:rFonts w:ascii="標楷體" w:eastAsia="標楷體" w:hAnsi="標楷體" w:hint="eastAsia"/>
          <w:color w:val="000000" w:themeColor="text1"/>
          <w:spacing w:val="-6"/>
          <w:szCs w:val="24"/>
        </w:rPr>
        <w:t>據復：</w:t>
      </w:r>
      <w:proofErr w:type="gramStart"/>
      <w:r w:rsidR="00247750" w:rsidRPr="005401D9">
        <w:rPr>
          <w:rFonts w:ascii="標楷體" w:eastAsia="標楷體" w:hAnsi="標楷體" w:hint="eastAsia"/>
          <w:color w:val="000000" w:themeColor="text1"/>
          <w:spacing w:val="-6"/>
          <w:szCs w:val="24"/>
        </w:rPr>
        <w:t>Ａ</w:t>
      </w:r>
      <w:proofErr w:type="gramEnd"/>
      <w:r w:rsidR="00247750" w:rsidRPr="005401D9">
        <w:rPr>
          <w:rFonts w:ascii="標楷體" w:eastAsia="標楷體" w:hAnsi="標楷體" w:hint="eastAsia"/>
          <w:color w:val="000000" w:themeColor="text1"/>
          <w:spacing w:val="-6"/>
          <w:szCs w:val="24"/>
        </w:rPr>
        <w:t>.</w:t>
      </w:r>
      <w:r w:rsidR="00627D11" w:rsidRPr="005401D9">
        <w:rPr>
          <w:rFonts w:ascii="標楷體" w:eastAsia="標楷體" w:hAnsi="標楷體" w:hint="eastAsia"/>
          <w:color w:val="000000" w:themeColor="text1"/>
          <w:spacing w:val="-6"/>
          <w:szCs w:val="24"/>
        </w:rPr>
        <w:t>將於推動下</w:t>
      </w:r>
      <w:proofErr w:type="gramStart"/>
      <w:r w:rsidR="00627D11" w:rsidRPr="005401D9">
        <w:rPr>
          <w:rFonts w:ascii="標楷體" w:eastAsia="標楷體" w:hAnsi="標楷體" w:hint="eastAsia"/>
          <w:color w:val="000000" w:themeColor="text1"/>
          <w:spacing w:val="-6"/>
          <w:szCs w:val="24"/>
        </w:rPr>
        <w:t>階段降漏計畫</w:t>
      </w:r>
      <w:proofErr w:type="gramEnd"/>
      <w:r w:rsidR="00627D11" w:rsidRPr="005401D9">
        <w:rPr>
          <w:rFonts w:ascii="標楷體" w:eastAsia="標楷體" w:hAnsi="標楷體" w:hint="eastAsia"/>
          <w:color w:val="000000" w:themeColor="text1"/>
          <w:spacing w:val="-6"/>
          <w:szCs w:val="24"/>
        </w:rPr>
        <w:t>（114至121年），增加「維護管理」執行重點，針對各區管理處地域特性</w:t>
      </w:r>
      <w:proofErr w:type="gramStart"/>
      <w:r w:rsidR="00627D11" w:rsidRPr="005401D9">
        <w:rPr>
          <w:rFonts w:ascii="標楷體" w:eastAsia="標楷體" w:hAnsi="標楷體" w:hint="eastAsia"/>
          <w:color w:val="000000" w:themeColor="text1"/>
          <w:spacing w:val="-6"/>
          <w:szCs w:val="24"/>
        </w:rPr>
        <w:t>採</w:t>
      </w:r>
      <w:proofErr w:type="gramEnd"/>
      <w:r w:rsidR="00627D11" w:rsidRPr="005401D9">
        <w:rPr>
          <w:rFonts w:ascii="標楷體" w:eastAsia="標楷體" w:hAnsi="標楷體" w:hint="eastAsia"/>
          <w:color w:val="000000" w:themeColor="text1"/>
          <w:spacing w:val="-6"/>
          <w:szCs w:val="24"/>
        </w:rPr>
        <w:t>不同比重之策略，持續降低漏水率，另將</w:t>
      </w:r>
      <w:r w:rsidR="00627D11" w:rsidRPr="005401D9">
        <w:rPr>
          <w:rFonts w:ascii="標楷體" w:eastAsia="標楷體" w:hAnsi="標楷體" w:hint="eastAsia"/>
          <w:color w:val="000000" w:themeColor="text1"/>
          <w:spacing w:val="-4"/>
          <w:szCs w:val="24"/>
        </w:rPr>
        <w:t>滾動檢討小區售水率改善策略，以逐步提升小區售水率</w:t>
      </w:r>
      <w:r w:rsidR="001C02F9">
        <w:rPr>
          <w:rFonts w:ascii="標楷體" w:eastAsia="標楷體" w:hAnsi="標楷體" w:hint="eastAsia"/>
          <w:color w:val="000000" w:themeColor="text1"/>
          <w:spacing w:val="-4"/>
          <w:szCs w:val="24"/>
        </w:rPr>
        <w:t>；</w:t>
      </w:r>
      <w:proofErr w:type="gramStart"/>
      <w:r w:rsidR="00247750" w:rsidRPr="005401D9">
        <w:rPr>
          <w:rFonts w:ascii="標楷體" w:eastAsia="標楷體" w:hAnsi="標楷體" w:hint="eastAsia"/>
          <w:color w:val="000000" w:themeColor="text1"/>
          <w:spacing w:val="-4"/>
          <w:szCs w:val="24"/>
        </w:rPr>
        <w:t>Ｂ</w:t>
      </w:r>
      <w:proofErr w:type="gramEnd"/>
      <w:r w:rsidR="00247750" w:rsidRPr="005401D9">
        <w:rPr>
          <w:rFonts w:ascii="標楷體" w:eastAsia="標楷體" w:hAnsi="標楷體" w:hint="eastAsia"/>
          <w:color w:val="000000" w:themeColor="text1"/>
          <w:spacing w:val="-4"/>
          <w:szCs w:val="24"/>
        </w:rPr>
        <w:t>.</w:t>
      </w:r>
      <w:r w:rsidR="00627D11" w:rsidRPr="005401D9">
        <w:rPr>
          <w:rFonts w:ascii="標楷體" w:eastAsia="標楷體" w:hAnsi="標楷體" w:hint="eastAsia"/>
          <w:color w:val="000000" w:themeColor="text1"/>
          <w:spacing w:val="-4"/>
          <w:szCs w:val="24"/>
        </w:rPr>
        <w:t>各區管理處每年度將擇20％小區，排定工作計畫及管控進度，以逐年完成封閉工作，</w:t>
      </w:r>
      <w:r w:rsidR="009302A2" w:rsidRPr="005401D9">
        <w:rPr>
          <w:rFonts w:ascii="標楷體" w:eastAsia="標楷體" w:hAnsi="標楷體" w:hint="eastAsia"/>
          <w:color w:val="000000" w:themeColor="text1"/>
          <w:spacing w:val="-4"/>
          <w:szCs w:val="24"/>
        </w:rPr>
        <w:t>且將</w:t>
      </w:r>
      <w:r w:rsidR="00627D11" w:rsidRPr="005401D9">
        <w:rPr>
          <w:rFonts w:ascii="標楷體" w:eastAsia="標楷體" w:hAnsi="標楷體" w:hint="eastAsia"/>
          <w:color w:val="000000" w:themeColor="text1"/>
          <w:spacing w:val="-4"/>
          <w:szCs w:val="24"/>
        </w:rPr>
        <w:t>每月檢討WADA系統</w:t>
      </w:r>
      <w:proofErr w:type="gramStart"/>
      <w:r w:rsidR="00627D11" w:rsidRPr="005401D9">
        <w:rPr>
          <w:rFonts w:ascii="標楷體" w:eastAsia="標楷體" w:hAnsi="標楷體" w:hint="eastAsia"/>
          <w:color w:val="000000" w:themeColor="text1"/>
          <w:spacing w:val="-4"/>
          <w:szCs w:val="24"/>
        </w:rPr>
        <w:t>介接率</w:t>
      </w:r>
      <w:proofErr w:type="gramEnd"/>
      <w:r w:rsidR="00627D11" w:rsidRPr="005401D9">
        <w:rPr>
          <w:rFonts w:ascii="標楷體" w:eastAsia="標楷體" w:hAnsi="標楷體" w:hint="eastAsia"/>
          <w:color w:val="000000" w:themeColor="text1"/>
          <w:spacing w:val="-4"/>
          <w:szCs w:val="24"/>
        </w:rPr>
        <w:t>及異常訊息處理情形。</w:t>
      </w:r>
    </w:p>
    <w:p w14:paraId="3A0AD373" w14:textId="0C585464" w:rsidR="008773CE" w:rsidRPr="005401D9" w:rsidRDefault="008773CE" w:rsidP="004871EC">
      <w:pPr>
        <w:overflowPunct w:val="0"/>
        <w:spacing w:beforeLines="20" w:before="72" w:afterLines="20" w:after="72" w:line="56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lastRenderedPageBreak/>
        <w:t>4</w:t>
      </w:r>
      <w:r w:rsidRPr="005401D9">
        <w:rPr>
          <w:rFonts w:ascii="標楷體" w:eastAsia="標楷體" w:hAnsi="標楷體"/>
          <w:b/>
          <w:color w:val="000000" w:themeColor="text1"/>
          <w:sz w:val="28"/>
          <w:szCs w:val="24"/>
        </w:rPr>
        <w:t>.</w:t>
      </w:r>
      <w:r w:rsidRPr="005401D9">
        <w:rPr>
          <w:rFonts w:ascii="標楷體" w:eastAsia="標楷體" w:hAnsi="標楷體" w:hint="eastAsia"/>
          <w:b/>
          <w:color w:val="000000" w:themeColor="text1"/>
          <w:sz w:val="28"/>
          <w:szCs w:val="24"/>
        </w:rPr>
        <w:t xml:space="preserve">　因應民生用水需求，持續配合推動無自來水地區供水改善</w:t>
      </w:r>
      <w:proofErr w:type="gramStart"/>
      <w:r w:rsidRPr="005401D9">
        <w:rPr>
          <w:rFonts w:ascii="標楷體" w:eastAsia="標楷體" w:hAnsi="標楷體" w:hint="eastAsia"/>
          <w:b/>
          <w:color w:val="000000" w:themeColor="text1"/>
          <w:sz w:val="28"/>
          <w:szCs w:val="24"/>
        </w:rPr>
        <w:t>計畫延管工程</w:t>
      </w:r>
      <w:proofErr w:type="gramEnd"/>
      <w:r w:rsidRPr="005401D9">
        <w:rPr>
          <w:rFonts w:ascii="標楷體" w:eastAsia="標楷體" w:hAnsi="標楷體" w:hint="eastAsia"/>
          <w:b/>
          <w:color w:val="000000" w:themeColor="text1"/>
          <w:sz w:val="28"/>
          <w:szCs w:val="24"/>
        </w:rPr>
        <w:t>，</w:t>
      </w:r>
      <w:proofErr w:type="gramStart"/>
      <w:r w:rsidRPr="005401D9">
        <w:rPr>
          <w:rFonts w:ascii="標楷體" w:eastAsia="標楷體" w:hAnsi="標楷體" w:hint="eastAsia"/>
          <w:b/>
          <w:color w:val="000000" w:themeColor="text1"/>
          <w:sz w:val="28"/>
          <w:szCs w:val="24"/>
        </w:rPr>
        <w:t>惟間有用戶</w:t>
      </w:r>
      <w:proofErr w:type="gramEnd"/>
      <w:r w:rsidRPr="005401D9">
        <w:rPr>
          <w:rFonts w:ascii="標楷體" w:eastAsia="標楷體" w:hAnsi="標楷體" w:hint="eastAsia"/>
          <w:b/>
          <w:color w:val="000000" w:themeColor="text1"/>
          <w:sz w:val="28"/>
          <w:szCs w:val="24"/>
        </w:rPr>
        <w:t>用水設備外線未採用</w:t>
      </w:r>
      <w:proofErr w:type="gramStart"/>
      <w:r w:rsidRPr="005401D9">
        <w:rPr>
          <w:rFonts w:ascii="標楷體" w:eastAsia="標楷體" w:hAnsi="標楷體" w:hint="eastAsia"/>
          <w:b/>
          <w:color w:val="000000" w:themeColor="text1"/>
          <w:sz w:val="28"/>
          <w:szCs w:val="24"/>
        </w:rPr>
        <w:t>優良管材</w:t>
      </w:r>
      <w:proofErr w:type="gramEnd"/>
      <w:r w:rsidRPr="005401D9">
        <w:rPr>
          <w:rFonts w:ascii="標楷體" w:eastAsia="標楷體" w:hAnsi="標楷體" w:hint="eastAsia"/>
          <w:b/>
          <w:color w:val="000000" w:themeColor="text1"/>
          <w:sz w:val="28"/>
          <w:szCs w:val="24"/>
        </w:rPr>
        <w:t>、無廠商投標或用戶預繳率未達</w:t>
      </w:r>
      <w:proofErr w:type="gramStart"/>
      <w:r w:rsidRPr="005401D9">
        <w:rPr>
          <w:rFonts w:ascii="標楷體" w:eastAsia="標楷體" w:hAnsi="標楷體" w:hint="eastAsia"/>
          <w:b/>
          <w:color w:val="000000" w:themeColor="text1"/>
          <w:sz w:val="28"/>
          <w:szCs w:val="24"/>
        </w:rPr>
        <w:t>5成</w:t>
      </w:r>
      <w:proofErr w:type="gramEnd"/>
      <w:r w:rsidR="003A4924" w:rsidRPr="005401D9">
        <w:rPr>
          <w:rFonts w:ascii="標楷體" w:eastAsia="標楷體" w:hAnsi="標楷體" w:hint="eastAsia"/>
          <w:b/>
          <w:color w:val="000000" w:themeColor="text1"/>
          <w:sz w:val="28"/>
          <w:szCs w:val="24"/>
        </w:rPr>
        <w:t>，</w:t>
      </w:r>
      <w:r w:rsidRPr="005401D9">
        <w:rPr>
          <w:rFonts w:ascii="標楷體" w:eastAsia="標楷體" w:hAnsi="標楷體" w:hint="eastAsia"/>
          <w:b/>
          <w:color w:val="000000" w:themeColor="text1"/>
          <w:sz w:val="28"/>
          <w:szCs w:val="24"/>
        </w:rPr>
        <w:t>導致撤案</w:t>
      </w:r>
      <w:r w:rsidR="003A4924" w:rsidRPr="005401D9">
        <w:rPr>
          <w:rFonts w:ascii="標楷體" w:eastAsia="標楷體" w:hAnsi="標楷體" w:hint="eastAsia"/>
          <w:b/>
          <w:color w:val="000000" w:themeColor="text1"/>
          <w:sz w:val="28"/>
          <w:szCs w:val="24"/>
        </w:rPr>
        <w:t>或</w:t>
      </w:r>
      <w:r w:rsidRPr="005401D9">
        <w:rPr>
          <w:rFonts w:ascii="標楷體" w:eastAsia="標楷體" w:hAnsi="標楷體" w:hint="eastAsia"/>
          <w:b/>
          <w:color w:val="000000" w:themeColor="text1"/>
          <w:sz w:val="28"/>
          <w:szCs w:val="24"/>
        </w:rPr>
        <w:t>工程完工後部分用戶未使用自來水等情，允宜</w:t>
      </w:r>
      <w:proofErr w:type="gramStart"/>
      <w:r w:rsidRPr="005401D9">
        <w:rPr>
          <w:rFonts w:ascii="標楷體" w:eastAsia="標楷體" w:hAnsi="標楷體" w:hint="eastAsia"/>
          <w:b/>
          <w:color w:val="000000" w:themeColor="text1"/>
          <w:sz w:val="28"/>
          <w:szCs w:val="24"/>
        </w:rPr>
        <w:t>研謀善策</w:t>
      </w:r>
      <w:proofErr w:type="gramEnd"/>
      <w:r w:rsidRPr="005401D9">
        <w:rPr>
          <w:rFonts w:ascii="標楷體" w:eastAsia="標楷體" w:hAnsi="標楷體" w:hint="eastAsia"/>
          <w:b/>
          <w:color w:val="000000" w:themeColor="text1"/>
          <w:sz w:val="28"/>
          <w:szCs w:val="24"/>
        </w:rPr>
        <w:t>因應。</w:t>
      </w:r>
    </w:p>
    <w:p w14:paraId="4C5EB978" w14:textId="168DA4EE" w:rsidR="008773CE" w:rsidRPr="005401D9" w:rsidRDefault="008773CE" w:rsidP="004871EC">
      <w:pPr>
        <w:overflowPunct w:val="0"/>
        <w:spacing w:line="56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台灣自來水公司為解決無自來水地區供水問題及改善民眾飲用水品質，配合政府推動無自來水地區供水改善計畫第四期（下稱第四期計畫，期程為111至113年，總經費57</w:t>
      </w:r>
      <w:r w:rsidR="00C22958" w:rsidRPr="005401D9">
        <w:rPr>
          <w:rFonts w:ascii="標楷體" w:eastAsia="標楷體" w:hAnsi="標楷體" w:hint="eastAsia"/>
          <w:color w:val="000000" w:themeColor="text1"/>
          <w:szCs w:val="24"/>
        </w:rPr>
        <w:t>億</w:t>
      </w:r>
      <w:r w:rsidRPr="005401D9">
        <w:rPr>
          <w:rFonts w:ascii="標楷體" w:eastAsia="標楷體" w:hAnsi="標楷體" w:hint="eastAsia"/>
          <w:color w:val="000000" w:themeColor="text1"/>
          <w:szCs w:val="24"/>
        </w:rPr>
        <w:t>7</w:t>
      </w:r>
      <w:r w:rsidR="00C22958" w:rsidRPr="005401D9">
        <w:rPr>
          <w:rFonts w:ascii="標楷體" w:eastAsia="標楷體" w:hAnsi="標楷體"/>
          <w:color w:val="000000" w:themeColor="text1"/>
          <w:szCs w:val="24"/>
        </w:rPr>
        <w:t>,</w:t>
      </w:r>
      <w:r w:rsidRPr="005401D9">
        <w:rPr>
          <w:rFonts w:ascii="標楷體" w:eastAsia="標楷體" w:hAnsi="標楷體" w:hint="eastAsia"/>
          <w:color w:val="000000" w:themeColor="text1"/>
          <w:szCs w:val="24"/>
        </w:rPr>
        <w:t>6</w:t>
      </w:r>
      <w:r w:rsidR="00C22958" w:rsidRPr="005401D9">
        <w:rPr>
          <w:rFonts w:ascii="標楷體" w:eastAsia="標楷體" w:hAnsi="標楷體"/>
          <w:color w:val="000000" w:themeColor="text1"/>
          <w:szCs w:val="24"/>
        </w:rPr>
        <w:t>00</w:t>
      </w:r>
      <w:r w:rsidR="00C22958" w:rsidRPr="005401D9">
        <w:rPr>
          <w:rFonts w:ascii="標楷體" w:eastAsia="標楷體" w:hAnsi="標楷體" w:hint="eastAsia"/>
          <w:color w:val="000000" w:themeColor="text1"/>
          <w:szCs w:val="24"/>
        </w:rPr>
        <w:t>萬</w:t>
      </w:r>
      <w:r w:rsidRPr="005401D9">
        <w:rPr>
          <w:rFonts w:ascii="標楷體" w:eastAsia="標楷體" w:hAnsi="標楷體" w:hint="eastAsia"/>
          <w:color w:val="000000" w:themeColor="text1"/>
          <w:szCs w:val="24"/>
        </w:rPr>
        <w:t>元），其中</w:t>
      </w:r>
      <w:proofErr w:type="gramStart"/>
      <w:r w:rsidRPr="005401D9">
        <w:rPr>
          <w:rFonts w:ascii="標楷體" w:eastAsia="標楷體" w:hAnsi="標楷體" w:hint="eastAsia"/>
          <w:color w:val="000000" w:themeColor="text1"/>
          <w:szCs w:val="24"/>
        </w:rPr>
        <w:t>自來水延管工程</w:t>
      </w:r>
      <w:proofErr w:type="gramEnd"/>
      <w:r w:rsidRPr="005401D9">
        <w:rPr>
          <w:rFonts w:ascii="標楷體" w:eastAsia="標楷體" w:hAnsi="標楷體" w:hint="eastAsia"/>
          <w:color w:val="000000" w:themeColor="text1"/>
          <w:szCs w:val="24"/>
        </w:rPr>
        <w:t>係由經濟部投資台灣自來水公司及由該公司自籌經費辦理，總經費46億</w:t>
      </w:r>
      <w:r w:rsidR="00C22958" w:rsidRPr="005401D9">
        <w:rPr>
          <w:rFonts w:ascii="標楷體" w:eastAsia="標楷體" w:hAnsi="標楷體" w:hint="eastAsia"/>
          <w:color w:val="000000" w:themeColor="text1"/>
          <w:szCs w:val="24"/>
        </w:rPr>
        <w:t>600萬</w:t>
      </w:r>
      <w:r w:rsidRPr="005401D9">
        <w:rPr>
          <w:rFonts w:ascii="標楷體" w:eastAsia="標楷體" w:hAnsi="標楷體" w:hint="eastAsia"/>
          <w:color w:val="000000" w:themeColor="text1"/>
          <w:szCs w:val="24"/>
        </w:rPr>
        <w:t>元，預計供水改善1萬</w:t>
      </w:r>
      <w:r w:rsidR="00C22958" w:rsidRPr="005401D9">
        <w:rPr>
          <w:rFonts w:ascii="標楷體" w:eastAsia="標楷體" w:hAnsi="標楷體" w:hint="eastAsia"/>
          <w:color w:val="000000" w:themeColor="text1"/>
          <w:szCs w:val="24"/>
        </w:rPr>
        <w:t>2</w:t>
      </w:r>
      <w:r w:rsidR="00C22958" w:rsidRPr="005401D9">
        <w:rPr>
          <w:rFonts w:ascii="標楷體" w:eastAsia="標楷體" w:hAnsi="標楷體"/>
          <w:color w:val="000000" w:themeColor="text1"/>
          <w:szCs w:val="24"/>
        </w:rPr>
        <w:t>,600</w:t>
      </w:r>
      <w:r w:rsidRPr="005401D9">
        <w:rPr>
          <w:rFonts w:ascii="標楷體" w:eastAsia="標楷體" w:hAnsi="標楷體" w:hint="eastAsia"/>
          <w:color w:val="000000" w:themeColor="text1"/>
          <w:szCs w:val="24"/>
        </w:rPr>
        <w:t>戶。截至113年底止，累計</w:t>
      </w:r>
      <w:r w:rsidR="00D943DA" w:rsidRPr="005401D9">
        <w:rPr>
          <w:rFonts w:ascii="標楷體" w:eastAsia="標楷體" w:hAnsi="標楷體" w:hint="eastAsia"/>
          <w:color w:val="000000" w:themeColor="text1"/>
          <w:szCs w:val="24"/>
        </w:rPr>
        <w:t>編列</w:t>
      </w:r>
      <w:r w:rsidRPr="005401D9">
        <w:rPr>
          <w:rFonts w:ascii="標楷體" w:eastAsia="標楷體" w:hAnsi="標楷體" w:hint="eastAsia"/>
          <w:color w:val="000000" w:themeColor="text1"/>
          <w:szCs w:val="24"/>
        </w:rPr>
        <w:t>預算數46億571萬餘元，累計支用數42億414萬餘元，其中</w:t>
      </w:r>
      <w:proofErr w:type="gramStart"/>
      <w:r w:rsidRPr="005401D9">
        <w:rPr>
          <w:rFonts w:ascii="標楷體" w:eastAsia="標楷體" w:hAnsi="標楷體" w:hint="eastAsia"/>
          <w:color w:val="000000" w:themeColor="text1"/>
          <w:szCs w:val="24"/>
        </w:rPr>
        <w:t>113</w:t>
      </w:r>
      <w:proofErr w:type="gramEnd"/>
      <w:r w:rsidRPr="005401D9">
        <w:rPr>
          <w:rFonts w:ascii="標楷體" w:eastAsia="標楷體" w:hAnsi="標楷體" w:hint="eastAsia"/>
          <w:color w:val="000000" w:themeColor="text1"/>
          <w:szCs w:val="24"/>
        </w:rPr>
        <w:t>年度可用預算數20億4,701萬餘元，決算支用數16億4,544萬餘元，執行比率為80.38％</w:t>
      </w:r>
      <w:r w:rsidR="003A4924" w:rsidRPr="005401D9">
        <w:rPr>
          <w:rFonts w:ascii="標楷體" w:eastAsia="標楷體" w:hAnsi="標楷體" w:hint="eastAsia"/>
          <w:color w:val="000000" w:themeColor="text1"/>
          <w:szCs w:val="24"/>
        </w:rPr>
        <w:t>，實際改善供水1萬9,559戶</w:t>
      </w:r>
      <w:r w:rsidRPr="005401D9">
        <w:rPr>
          <w:rFonts w:ascii="標楷體" w:eastAsia="標楷體" w:hAnsi="標楷體" w:hint="eastAsia"/>
          <w:color w:val="000000" w:themeColor="text1"/>
          <w:szCs w:val="24"/>
        </w:rPr>
        <w:t>。經查執行情形，核有下列事項：</w:t>
      </w:r>
    </w:p>
    <w:p w14:paraId="68FE1080" w14:textId="48A41B40" w:rsidR="008773CE" w:rsidRPr="005401D9" w:rsidRDefault="002B131A" w:rsidP="00011A18">
      <w:pPr>
        <w:overflowPunct w:val="0"/>
        <w:spacing w:line="550" w:lineRule="exact"/>
        <w:ind w:firstLineChars="450" w:firstLine="1440"/>
        <w:jc w:val="both"/>
        <w:rPr>
          <w:rFonts w:ascii="標楷體" w:eastAsia="標楷體" w:hAnsi="標楷體"/>
          <w:color w:val="000000" w:themeColor="text1"/>
          <w:szCs w:val="24"/>
        </w:rPr>
      </w:pPr>
      <w:r w:rsidRPr="005401D9">
        <w:rPr>
          <w:rFonts w:ascii="標楷體" w:eastAsia="標楷體" w:hAnsi="標楷體" w:cs="MS Mincho"/>
          <w:noProof/>
          <w:color w:val="000000" w:themeColor="text1"/>
          <w:sz w:val="32"/>
          <w:szCs w:val="32"/>
        </w:rPr>
        <mc:AlternateContent>
          <mc:Choice Requires="wps">
            <w:drawing>
              <wp:anchor distT="45720" distB="45720" distL="114300" distR="114300" simplePos="0" relativeHeight="251632640" behindDoc="0" locked="0" layoutInCell="1" allowOverlap="1" wp14:anchorId="4D009F58" wp14:editId="0E995196">
                <wp:simplePos x="0" y="0"/>
                <wp:positionH relativeFrom="margin">
                  <wp:posOffset>2715895</wp:posOffset>
                </wp:positionH>
                <wp:positionV relativeFrom="paragraph">
                  <wp:posOffset>1496060</wp:posOffset>
                </wp:positionV>
                <wp:extent cx="3848100" cy="4124960"/>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4124960"/>
                        </a:xfrm>
                        <a:prstGeom prst="rect">
                          <a:avLst/>
                        </a:prstGeom>
                        <a:noFill/>
                        <a:ln w="9525">
                          <a:noFill/>
                          <a:miter lim="800000"/>
                          <a:headEnd/>
                          <a:tailEnd/>
                        </a:ln>
                      </wps:spPr>
                      <wps:txbx>
                        <w:txbxContent>
                          <w:tbl>
                            <w:tblPr>
                              <w:tblStyle w:val="ac"/>
                              <w:tblW w:w="5627" w:type="dxa"/>
                              <w:jc w:val="center"/>
                              <w:tblLayout w:type="fixed"/>
                              <w:tblLook w:val="04A0" w:firstRow="1" w:lastRow="0" w:firstColumn="1" w:lastColumn="0" w:noHBand="0" w:noVBand="1"/>
                            </w:tblPr>
                            <w:tblGrid>
                              <w:gridCol w:w="993"/>
                              <w:gridCol w:w="1275"/>
                              <w:gridCol w:w="1361"/>
                              <w:gridCol w:w="921"/>
                              <w:gridCol w:w="837"/>
                              <w:gridCol w:w="240"/>
                            </w:tblGrid>
                            <w:tr w:rsidR="00EF4C6A" w:rsidRPr="00C53604" w14:paraId="2C5F025F" w14:textId="77777777" w:rsidTr="00D73F4C">
                              <w:trPr>
                                <w:trHeight w:val="107"/>
                                <w:jc w:val="center"/>
                              </w:trPr>
                              <w:tc>
                                <w:tcPr>
                                  <w:tcW w:w="5627" w:type="dxa"/>
                                  <w:gridSpan w:val="6"/>
                                  <w:tcBorders>
                                    <w:top w:val="nil"/>
                                    <w:left w:val="nil"/>
                                    <w:bottom w:val="nil"/>
                                    <w:right w:val="nil"/>
                                  </w:tcBorders>
                                </w:tcPr>
                                <w:p w14:paraId="3F795281" w14:textId="6DCA1218" w:rsidR="00EF4C6A" w:rsidRPr="00C53604" w:rsidRDefault="00EF4C6A" w:rsidP="00EF4C6A">
                                  <w:pPr>
                                    <w:overflowPunct w:val="0"/>
                                    <w:spacing w:line="280" w:lineRule="exact"/>
                                    <w:ind w:left="673" w:hangingChars="280" w:hanging="673"/>
                                    <w:rPr>
                                      <w:rFonts w:ascii="標楷體" w:eastAsia="標楷體" w:hAnsi="標楷體" w:cs="MS Mincho"/>
                                    </w:rPr>
                                  </w:pPr>
                                  <w:r w:rsidRPr="00C53604">
                                    <w:rPr>
                                      <w:rFonts w:ascii="標楷體" w:eastAsia="標楷體" w:hAnsi="標楷體" w:cs="MS Mincho" w:hint="eastAsia"/>
                                      <w:b/>
                                      <w:sz w:val="24"/>
                                      <w:szCs w:val="32"/>
                                    </w:rPr>
                                    <w:t>表</w:t>
                                  </w:r>
                                  <w:r>
                                    <w:rPr>
                                      <w:rFonts w:ascii="標楷體" w:eastAsia="標楷體" w:hAnsi="標楷體" w:cs="MS Mincho"/>
                                      <w:b/>
                                      <w:sz w:val="24"/>
                                      <w:szCs w:val="32"/>
                                    </w:rPr>
                                    <w:t>4</w:t>
                                  </w:r>
                                  <w:r w:rsidRPr="00C53604">
                                    <w:rPr>
                                      <w:rFonts w:ascii="標楷體" w:eastAsia="標楷體" w:hAnsi="標楷體" w:cs="MS Mincho" w:hint="eastAsia"/>
                                      <w:b/>
                                      <w:sz w:val="24"/>
                                      <w:szCs w:val="32"/>
                                    </w:rPr>
                                    <w:t xml:space="preserve">　113年底用戶於</w:t>
                                  </w:r>
                                  <w:r w:rsidRPr="00C53604">
                                    <w:rPr>
                                      <w:rFonts w:ascii="標楷體" w:eastAsia="標楷體" w:hAnsi="標楷體" w:cs="MS Mincho" w:hint="eastAsia"/>
                                      <w:b/>
                                      <w:bCs/>
                                      <w:sz w:val="24"/>
                                      <w:szCs w:val="32"/>
                                    </w:rPr>
                                    <w:t>第四期計畫申裝用水設備</w:t>
                                  </w:r>
                                  <w:proofErr w:type="gramStart"/>
                                  <w:r w:rsidRPr="00C53604">
                                    <w:rPr>
                                      <w:rFonts w:ascii="標楷體" w:eastAsia="標楷體" w:hAnsi="標楷體" w:cs="MS Mincho" w:hint="eastAsia"/>
                                      <w:b/>
                                      <w:bCs/>
                                      <w:sz w:val="24"/>
                                      <w:szCs w:val="32"/>
                                    </w:rPr>
                                    <w:t>外線管材類別</w:t>
                                  </w:r>
                                  <w:proofErr w:type="gramEnd"/>
                                  <w:r w:rsidRPr="00C53604">
                                    <w:rPr>
                                      <w:rFonts w:ascii="標楷體" w:eastAsia="標楷體" w:hAnsi="標楷體" w:cs="MS Mincho" w:hint="eastAsia"/>
                                      <w:b/>
                                      <w:bCs/>
                                      <w:sz w:val="24"/>
                                      <w:szCs w:val="32"/>
                                    </w:rPr>
                                    <w:t>及長度</w:t>
                                  </w:r>
                                </w:p>
                              </w:tc>
                            </w:tr>
                            <w:tr w:rsidR="00EF4C6A" w:rsidRPr="00C53604" w14:paraId="61B9DE46" w14:textId="77777777" w:rsidTr="00EF4C6A">
                              <w:trPr>
                                <w:trHeight w:val="107"/>
                                <w:jc w:val="center"/>
                              </w:trPr>
                              <w:tc>
                                <w:tcPr>
                                  <w:tcW w:w="5627" w:type="dxa"/>
                                  <w:gridSpan w:val="6"/>
                                  <w:tcBorders>
                                    <w:top w:val="nil"/>
                                    <w:left w:val="nil"/>
                                    <w:bottom w:val="single" w:sz="4" w:space="0" w:color="auto"/>
                                    <w:right w:val="nil"/>
                                  </w:tcBorders>
                                </w:tcPr>
                                <w:p w14:paraId="3127DF9A" w14:textId="77777777" w:rsidR="00EF4C6A" w:rsidRPr="00C53604" w:rsidRDefault="00EF4C6A" w:rsidP="00176993">
                                  <w:pPr>
                                    <w:overflowPunct w:val="0"/>
                                    <w:spacing w:line="280" w:lineRule="exact"/>
                                    <w:ind w:rightChars="-30" w:right="-72"/>
                                    <w:jc w:val="right"/>
                                    <w:rPr>
                                      <w:rFonts w:ascii="標楷體" w:eastAsia="標楷體" w:hAnsi="標楷體" w:cs="MS Mincho"/>
                                    </w:rPr>
                                  </w:pPr>
                                  <w:r w:rsidRPr="00C53604">
                                    <w:rPr>
                                      <w:rFonts w:ascii="標楷體" w:eastAsia="標楷體" w:hAnsi="標楷體" w:cs="MS Mincho" w:hint="eastAsia"/>
                                    </w:rPr>
                                    <w:t>單位：公尺、％</w:t>
                                  </w:r>
                                </w:p>
                              </w:tc>
                            </w:tr>
                            <w:tr w:rsidR="00A72540" w:rsidRPr="00C53604" w14:paraId="6A310933" w14:textId="77777777" w:rsidTr="00EF4C6A">
                              <w:trPr>
                                <w:trHeight w:val="409"/>
                                <w:jc w:val="center"/>
                              </w:trPr>
                              <w:tc>
                                <w:tcPr>
                                  <w:tcW w:w="993" w:type="dxa"/>
                                  <w:vMerge w:val="restart"/>
                                  <w:tcBorders>
                                    <w:top w:val="single" w:sz="4" w:space="0" w:color="auto"/>
                                  </w:tcBorders>
                                  <w:shd w:val="clear" w:color="auto" w:fill="FFFFFF" w:themeFill="background1"/>
                                  <w:vAlign w:val="center"/>
                                </w:tcPr>
                                <w:p w14:paraId="227C94DC"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hint="eastAsia"/>
                                    </w:rPr>
                                    <w:t>區管理</w:t>
                                  </w:r>
                                  <w:r w:rsidRPr="00C53604">
                                    <w:rPr>
                                      <w:rFonts w:ascii="標楷體" w:eastAsia="標楷體" w:hAnsi="標楷體" w:cs="MS Mincho" w:hint="eastAsia"/>
                                    </w:rPr>
                                    <w:t>處別</w:t>
                                  </w:r>
                                </w:p>
                              </w:tc>
                              <w:tc>
                                <w:tcPr>
                                  <w:tcW w:w="1275" w:type="dxa"/>
                                  <w:vMerge w:val="restart"/>
                                  <w:tcBorders>
                                    <w:top w:val="single" w:sz="4" w:space="0" w:color="auto"/>
                                  </w:tcBorders>
                                  <w:shd w:val="clear" w:color="auto" w:fill="FFFFFF" w:themeFill="background1"/>
                                  <w:vAlign w:val="center"/>
                                </w:tcPr>
                                <w:p w14:paraId="704080E7" w14:textId="77777777" w:rsidR="00A72540" w:rsidRDefault="00A72540" w:rsidP="00D943DA">
                                  <w:pPr>
                                    <w:overflowPunct w:val="0"/>
                                    <w:spacing w:line="280" w:lineRule="exact"/>
                                    <w:jc w:val="center"/>
                                    <w:rPr>
                                      <w:rFonts w:ascii="標楷體" w:eastAsia="標楷體" w:hAnsi="標楷體" w:cs="MS Mincho"/>
                                      <w:bCs/>
                                    </w:rPr>
                                  </w:pPr>
                                  <w:r w:rsidRPr="00C53604">
                                    <w:rPr>
                                      <w:rFonts w:ascii="標楷體" w:eastAsia="標楷體" w:hAnsi="標楷體" w:cs="MS Mincho" w:hint="eastAsia"/>
                                      <w:bCs/>
                                    </w:rPr>
                                    <w:t>合計</w:t>
                                  </w:r>
                                </w:p>
                                <w:p w14:paraId="20676FA0" w14:textId="6222F725" w:rsidR="00A72540" w:rsidRPr="00C53604" w:rsidRDefault="00A72540" w:rsidP="00D943DA">
                                  <w:pPr>
                                    <w:overflowPunct w:val="0"/>
                                    <w:spacing w:line="280" w:lineRule="exact"/>
                                    <w:jc w:val="center"/>
                                    <w:rPr>
                                      <w:rFonts w:ascii="標楷體" w:eastAsia="標楷體" w:hAnsi="標楷體" w:cs="MS Mincho"/>
                                      <w:bCs/>
                                    </w:rPr>
                                  </w:pPr>
                                  <w:r w:rsidRPr="006E39AC">
                                    <w:rPr>
                                      <w:rFonts w:ascii="標楷體" w:eastAsia="標楷體" w:hAnsi="標楷體" w:cs="MS Mincho"/>
                                      <w:bCs/>
                                    </w:rPr>
                                    <w:t>(A=B+C)</w:t>
                                  </w:r>
                                </w:p>
                              </w:tc>
                              <w:tc>
                                <w:tcPr>
                                  <w:tcW w:w="1361" w:type="dxa"/>
                                  <w:vMerge w:val="restart"/>
                                  <w:tcBorders>
                                    <w:top w:val="single" w:sz="4" w:space="0" w:color="auto"/>
                                  </w:tcBorders>
                                  <w:shd w:val="clear" w:color="auto" w:fill="FFFFFF" w:themeFill="background1"/>
                                  <w:vAlign w:val="center"/>
                                </w:tcPr>
                                <w:p w14:paraId="3683396A" w14:textId="1106E2F3" w:rsidR="00A72540" w:rsidRPr="006E39AC" w:rsidRDefault="00A72540" w:rsidP="006E39AC">
                                  <w:pPr>
                                    <w:overflowPunct w:val="0"/>
                                    <w:spacing w:line="280" w:lineRule="exact"/>
                                    <w:jc w:val="both"/>
                                    <w:rPr>
                                      <w:rFonts w:ascii="標楷體" w:eastAsia="標楷體" w:hAnsi="標楷體" w:cs="MS Mincho"/>
                                      <w:spacing w:val="-20"/>
                                    </w:rPr>
                                  </w:pPr>
                                  <w:r w:rsidRPr="006E39AC">
                                    <w:rPr>
                                      <w:rFonts w:ascii="標楷體" w:eastAsia="標楷體" w:hAnsi="標楷體" w:cs="MS Mincho" w:hint="eastAsia"/>
                                      <w:spacing w:val="-20"/>
                                    </w:rPr>
                                    <w:t>耐衝擊硬質塑膠管（H</w:t>
                                  </w:r>
                                  <w:r w:rsidRPr="006E39AC">
                                    <w:rPr>
                                      <w:rFonts w:ascii="標楷體" w:eastAsia="標楷體" w:hAnsi="標楷體" w:cs="MS Mincho"/>
                                      <w:spacing w:val="-20"/>
                                    </w:rPr>
                                    <w:t>IWP</w:t>
                                  </w:r>
                                  <w:r w:rsidRPr="006E39AC">
                                    <w:rPr>
                                      <w:rFonts w:ascii="標楷體" w:eastAsia="標楷體" w:hAnsi="標楷體" w:cs="MS Mincho" w:hint="eastAsia"/>
                                      <w:spacing w:val="-20"/>
                                    </w:rPr>
                                    <w:t>）長度</w:t>
                                  </w:r>
                                </w:p>
                                <w:p w14:paraId="3B320D57" w14:textId="633E6D60" w:rsidR="00A72540" w:rsidRPr="00C53604" w:rsidRDefault="00A72540" w:rsidP="006E39AC">
                                  <w:pPr>
                                    <w:overflowPunct w:val="0"/>
                                    <w:spacing w:line="280" w:lineRule="exact"/>
                                    <w:jc w:val="center"/>
                                    <w:rPr>
                                      <w:rFonts w:ascii="標楷體" w:eastAsia="標楷體" w:hAnsi="標楷體" w:cs="MS Mincho"/>
                                    </w:rPr>
                                  </w:pPr>
                                  <w:r w:rsidRPr="006E39AC">
                                    <w:rPr>
                                      <w:rFonts w:ascii="標楷體" w:eastAsia="標楷體" w:hAnsi="標楷體" w:cs="MS Mincho"/>
                                      <w:spacing w:val="-20"/>
                                    </w:rPr>
                                    <w:t>(B)</w:t>
                                  </w:r>
                                </w:p>
                              </w:tc>
                              <w:tc>
                                <w:tcPr>
                                  <w:tcW w:w="1998" w:type="dxa"/>
                                  <w:gridSpan w:val="3"/>
                                  <w:tcBorders>
                                    <w:top w:val="single" w:sz="4" w:space="0" w:color="auto"/>
                                    <w:bottom w:val="nil"/>
                                  </w:tcBorders>
                                  <w:shd w:val="clear" w:color="auto" w:fill="FFFFFF" w:themeFill="background1"/>
                                  <w:vAlign w:val="center"/>
                                </w:tcPr>
                                <w:p w14:paraId="0A368FA3" w14:textId="33787336" w:rsidR="00A72540" w:rsidRPr="006E39AC" w:rsidRDefault="00A72540" w:rsidP="00B14C84">
                                  <w:pPr>
                                    <w:overflowPunct w:val="0"/>
                                    <w:spacing w:line="280" w:lineRule="exact"/>
                                    <w:jc w:val="center"/>
                                    <w:rPr>
                                      <w:rFonts w:ascii="標楷體" w:eastAsia="標楷體" w:hAnsi="標楷體" w:cs="MS Mincho"/>
                                      <w:spacing w:val="-8"/>
                                    </w:rPr>
                                  </w:pPr>
                                  <w:r w:rsidRPr="006E39AC">
                                    <w:rPr>
                                      <w:rFonts w:ascii="標楷體" w:eastAsia="標楷體" w:hAnsi="標楷體" w:cs="MS Mincho" w:hint="eastAsia"/>
                                      <w:spacing w:val="-8"/>
                                    </w:rPr>
                                    <w:t>不鏽鋼管（SSP）長度</w:t>
                                  </w:r>
                                  <w:r w:rsidRPr="006E39AC">
                                    <w:rPr>
                                      <w:rFonts w:ascii="標楷體" w:eastAsia="標楷體" w:hAnsi="標楷體" w:cs="MS Mincho"/>
                                      <w:spacing w:val="-8"/>
                                    </w:rPr>
                                    <w:t>(C)</w:t>
                                  </w:r>
                                </w:p>
                              </w:tc>
                            </w:tr>
                            <w:tr w:rsidR="00A72540" w:rsidRPr="00C53604" w14:paraId="6585FF1C" w14:textId="77777777" w:rsidTr="006E39AC">
                              <w:trPr>
                                <w:jc w:val="center"/>
                              </w:trPr>
                              <w:tc>
                                <w:tcPr>
                                  <w:tcW w:w="993" w:type="dxa"/>
                                  <w:vMerge/>
                                  <w:shd w:val="clear" w:color="auto" w:fill="FFFFFF" w:themeFill="background1"/>
                                  <w:vAlign w:val="center"/>
                                </w:tcPr>
                                <w:p w14:paraId="763AD113" w14:textId="77777777" w:rsidR="00A72540" w:rsidRPr="00C53604" w:rsidRDefault="00A72540" w:rsidP="00D943DA">
                                  <w:pPr>
                                    <w:overflowPunct w:val="0"/>
                                    <w:spacing w:line="280" w:lineRule="exact"/>
                                    <w:jc w:val="center"/>
                                    <w:rPr>
                                      <w:rFonts w:ascii="標楷體" w:eastAsia="標楷體" w:hAnsi="標楷體"/>
                                    </w:rPr>
                                  </w:pPr>
                                </w:p>
                              </w:tc>
                              <w:tc>
                                <w:tcPr>
                                  <w:tcW w:w="1275" w:type="dxa"/>
                                  <w:vMerge/>
                                  <w:shd w:val="clear" w:color="auto" w:fill="FFFFFF" w:themeFill="background1"/>
                                </w:tcPr>
                                <w:p w14:paraId="4973C727" w14:textId="77777777" w:rsidR="00A72540" w:rsidRPr="00C53604" w:rsidRDefault="00A72540" w:rsidP="00D943DA">
                                  <w:pPr>
                                    <w:overflowPunct w:val="0"/>
                                    <w:spacing w:line="280" w:lineRule="exact"/>
                                    <w:jc w:val="center"/>
                                    <w:rPr>
                                      <w:rFonts w:ascii="標楷體" w:eastAsia="標楷體" w:hAnsi="標楷體" w:cs="MS Mincho"/>
                                      <w:b/>
                                      <w:bCs/>
                                    </w:rPr>
                                  </w:pPr>
                                </w:p>
                              </w:tc>
                              <w:tc>
                                <w:tcPr>
                                  <w:tcW w:w="1361" w:type="dxa"/>
                                  <w:vMerge/>
                                  <w:shd w:val="clear" w:color="auto" w:fill="FFFFFF" w:themeFill="background1"/>
                                </w:tcPr>
                                <w:p w14:paraId="79AC09BE" w14:textId="77777777" w:rsidR="00A72540" w:rsidRPr="00C53604" w:rsidRDefault="00A72540" w:rsidP="00D943DA">
                                  <w:pPr>
                                    <w:overflowPunct w:val="0"/>
                                    <w:spacing w:line="280" w:lineRule="exact"/>
                                    <w:jc w:val="center"/>
                                    <w:rPr>
                                      <w:rFonts w:ascii="標楷體" w:eastAsia="標楷體" w:hAnsi="標楷體" w:cs="MS Mincho"/>
                                    </w:rPr>
                                  </w:pPr>
                                </w:p>
                              </w:tc>
                              <w:tc>
                                <w:tcPr>
                                  <w:tcW w:w="921" w:type="dxa"/>
                                  <w:tcBorders>
                                    <w:top w:val="nil"/>
                                  </w:tcBorders>
                                  <w:shd w:val="clear" w:color="auto" w:fill="FFFFFF" w:themeFill="background1"/>
                                  <w:vAlign w:val="center"/>
                                </w:tcPr>
                                <w:p w14:paraId="57FEB169" w14:textId="77777777" w:rsidR="00A72540" w:rsidRPr="00C53604" w:rsidRDefault="00A72540" w:rsidP="00D943DA">
                                  <w:pPr>
                                    <w:overflowPunct w:val="0"/>
                                    <w:spacing w:line="280" w:lineRule="exact"/>
                                    <w:jc w:val="center"/>
                                    <w:rPr>
                                      <w:rFonts w:ascii="標楷體" w:eastAsia="標楷體" w:hAnsi="標楷體" w:cs="MS Mincho"/>
                                    </w:rPr>
                                  </w:pPr>
                                </w:p>
                              </w:tc>
                              <w:tc>
                                <w:tcPr>
                                  <w:tcW w:w="1077" w:type="dxa"/>
                                  <w:gridSpan w:val="2"/>
                                  <w:tcBorders>
                                    <w:top w:val="single" w:sz="4" w:space="0" w:color="auto"/>
                                  </w:tcBorders>
                                  <w:shd w:val="clear" w:color="auto" w:fill="FFFFFF" w:themeFill="background1"/>
                                  <w:vAlign w:val="center"/>
                                </w:tcPr>
                                <w:p w14:paraId="2193F35A" w14:textId="77777777" w:rsidR="00A72540" w:rsidRPr="00376753" w:rsidRDefault="00A72540" w:rsidP="006E39AC">
                                  <w:pPr>
                                    <w:overflowPunct w:val="0"/>
                                    <w:spacing w:line="280" w:lineRule="exact"/>
                                    <w:jc w:val="center"/>
                                    <w:rPr>
                                      <w:rFonts w:ascii="標楷體" w:eastAsia="標楷體" w:hAnsi="標楷體" w:cs="MS Mincho"/>
                                    </w:rPr>
                                  </w:pPr>
                                  <w:r w:rsidRPr="00376753">
                                    <w:rPr>
                                      <w:rFonts w:ascii="標楷體" w:eastAsia="標楷體" w:hAnsi="標楷體" w:cs="MS Mincho" w:hint="eastAsia"/>
                                    </w:rPr>
                                    <w:t>占比</w:t>
                                  </w:r>
                                </w:p>
                                <w:p w14:paraId="60E8FEDB" w14:textId="34C8A8F7" w:rsidR="00A72540" w:rsidRPr="00C53604" w:rsidRDefault="00A72540" w:rsidP="006E39AC">
                                  <w:pPr>
                                    <w:overflowPunct w:val="0"/>
                                    <w:spacing w:line="280" w:lineRule="exact"/>
                                    <w:jc w:val="center"/>
                                    <w:rPr>
                                      <w:rFonts w:ascii="標楷體" w:eastAsia="標楷體" w:hAnsi="標楷體" w:cs="MS Mincho"/>
                                    </w:rPr>
                                  </w:pPr>
                                  <w:r w:rsidRPr="006E39AC">
                                    <w:rPr>
                                      <w:rFonts w:ascii="標楷體" w:eastAsia="標楷體" w:hAnsi="標楷體" w:cs="MS Mincho"/>
                                      <w:spacing w:val="-6"/>
                                    </w:rPr>
                                    <w:t>(C/A×100)</w:t>
                                  </w:r>
                                </w:p>
                              </w:tc>
                            </w:tr>
                            <w:tr w:rsidR="00A72540" w:rsidRPr="00C53604" w14:paraId="17DDD77A" w14:textId="77777777" w:rsidTr="006E39AC">
                              <w:trPr>
                                <w:jc w:val="center"/>
                              </w:trPr>
                              <w:tc>
                                <w:tcPr>
                                  <w:tcW w:w="993" w:type="dxa"/>
                                </w:tcPr>
                                <w:p w14:paraId="6098B00F" w14:textId="77777777" w:rsidR="00A72540" w:rsidRPr="00C53604" w:rsidRDefault="00A72540" w:rsidP="00D943DA">
                                  <w:pPr>
                                    <w:overflowPunct w:val="0"/>
                                    <w:spacing w:line="280" w:lineRule="exact"/>
                                    <w:jc w:val="center"/>
                                    <w:rPr>
                                      <w:rFonts w:ascii="標楷體" w:eastAsia="標楷體" w:hAnsi="標楷體" w:cs="MS Mincho"/>
                                      <w:b/>
                                    </w:rPr>
                                  </w:pPr>
                                  <w:r w:rsidRPr="00C53604">
                                    <w:rPr>
                                      <w:rFonts w:ascii="標楷體" w:eastAsia="標楷體" w:hAnsi="標楷體" w:cs="MS Mincho" w:hint="eastAsia"/>
                                      <w:b/>
                                    </w:rPr>
                                    <w:t>合計</w:t>
                                  </w:r>
                                </w:p>
                              </w:tc>
                              <w:tc>
                                <w:tcPr>
                                  <w:tcW w:w="1275" w:type="dxa"/>
                                </w:tcPr>
                                <w:p w14:paraId="5CA715F3"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131,433.79</w:t>
                                  </w:r>
                                </w:p>
                              </w:tc>
                              <w:tc>
                                <w:tcPr>
                                  <w:tcW w:w="1361" w:type="dxa"/>
                                </w:tcPr>
                                <w:p w14:paraId="1101F7B4"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130,714.79</w:t>
                                  </w:r>
                                </w:p>
                              </w:tc>
                              <w:tc>
                                <w:tcPr>
                                  <w:tcW w:w="921" w:type="dxa"/>
                                </w:tcPr>
                                <w:p w14:paraId="13886180"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cs="MS Mincho"/>
                                      <w:b/>
                                    </w:rPr>
                                    <w:t>719.00</w:t>
                                  </w:r>
                                </w:p>
                              </w:tc>
                              <w:tc>
                                <w:tcPr>
                                  <w:tcW w:w="1077" w:type="dxa"/>
                                  <w:gridSpan w:val="2"/>
                                </w:tcPr>
                                <w:p w14:paraId="72112C4F"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cs="MS Mincho" w:hint="eastAsia"/>
                                      <w:b/>
                                    </w:rPr>
                                    <w:t>0</w:t>
                                  </w:r>
                                  <w:r w:rsidRPr="00C53604">
                                    <w:rPr>
                                      <w:rFonts w:ascii="標楷體" w:eastAsia="標楷體" w:hAnsi="標楷體" w:cs="MS Mincho"/>
                                      <w:b/>
                                    </w:rPr>
                                    <w:t>.55</w:t>
                                  </w:r>
                                </w:p>
                              </w:tc>
                            </w:tr>
                            <w:tr w:rsidR="00A72540" w:rsidRPr="00C53604" w14:paraId="2413841E" w14:textId="77777777" w:rsidTr="006E39AC">
                              <w:trPr>
                                <w:jc w:val="center"/>
                              </w:trPr>
                              <w:tc>
                                <w:tcPr>
                                  <w:tcW w:w="993" w:type="dxa"/>
                                </w:tcPr>
                                <w:p w14:paraId="34A011B4"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第一區</w:t>
                                  </w:r>
                                </w:p>
                              </w:tc>
                              <w:tc>
                                <w:tcPr>
                                  <w:tcW w:w="1275" w:type="dxa"/>
                                </w:tcPr>
                                <w:p w14:paraId="7BD3EA92"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203.00</w:t>
                                  </w:r>
                                </w:p>
                              </w:tc>
                              <w:tc>
                                <w:tcPr>
                                  <w:tcW w:w="1361" w:type="dxa"/>
                                </w:tcPr>
                                <w:p w14:paraId="0BDAEE7C" w14:textId="77777777" w:rsidR="00A72540" w:rsidRPr="00C53604" w:rsidRDefault="00A72540" w:rsidP="00D943DA">
                                  <w:pPr>
                                    <w:widowControl/>
                                    <w:spacing w:line="280" w:lineRule="exact"/>
                                    <w:jc w:val="right"/>
                                    <w:rPr>
                                      <w:rFonts w:ascii="標楷體" w:eastAsia="標楷體" w:hAnsi="標楷體"/>
                                    </w:rPr>
                                  </w:pPr>
                                  <w:r w:rsidRPr="00C53604">
                                    <w:rPr>
                                      <w:rFonts w:ascii="標楷體" w:eastAsia="標楷體" w:hAnsi="標楷體"/>
                                    </w:rPr>
                                    <w:t>203.00</w:t>
                                  </w:r>
                                </w:p>
                              </w:tc>
                              <w:tc>
                                <w:tcPr>
                                  <w:tcW w:w="921" w:type="dxa"/>
                                </w:tcPr>
                                <w:p w14:paraId="68FBBFD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w:t>
                                  </w:r>
                                </w:p>
                              </w:tc>
                              <w:tc>
                                <w:tcPr>
                                  <w:tcW w:w="1077" w:type="dxa"/>
                                  <w:gridSpan w:val="2"/>
                                </w:tcPr>
                                <w:p w14:paraId="1CFCAA0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w:t>
                                  </w:r>
                                </w:p>
                              </w:tc>
                            </w:tr>
                            <w:tr w:rsidR="00A72540" w:rsidRPr="00C53604" w14:paraId="0A3CCF10" w14:textId="77777777" w:rsidTr="006E39AC">
                              <w:trPr>
                                <w:jc w:val="center"/>
                              </w:trPr>
                              <w:tc>
                                <w:tcPr>
                                  <w:tcW w:w="993" w:type="dxa"/>
                                </w:tcPr>
                                <w:p w14:paraId="1BC047D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第二區</w:t>
                                  </w:r>
                                </w:p>
                              </w:tc>
                              <w:tc>
                                <w:tcPr>
                                  <w:tcW w:w="1275" w:type="dxa"/>
                                </w:tcPr>
                                <w:p w14:paraId="3A91E8BD"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3,152.35</w:t>
                                  </w:r>
                                </w:p>
                              </w:tc>
                              <w:tc>
                                <w:tcPr>
                                  <w:tcW w:w="1361" w:type="dxa"/>
                                </w:tcPr>
                                <w:p w14:paraId="0A9A7361"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3,152.35</w:t>
                                  </w:r>
                                </w:p>
                              </w:tc>
                              <w:tc>
                                <w:tcPr>
                                  <w:tcW w:w="921" w:type="dxa"/>
                                </w:tcPr>
                                <w:p w14:paraId="6249061C"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267C510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58543C0B" w14:textId="77777777" w:rsidTr="006E39AC">
                              <w:trPr>
                                <w:jc w:val="center"/>
                              </w:trPr>
                              <w:tc>
                                <w:tcPr>
                                  <w:tcW w:w="993" w:type="dxa"/>
                                </w:tcPr>
                                <w:p w14:paraId="59E04CA9"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第三區</w:t>
                                  </w:r>
                                </w:p>
                              </w:tc>
                              <w:tc>
                                <w:tcPr>
                                  <w:tcW w:w="1275" w:type="dxa"/>
                                </w:tcPr>
                                <w:p w14:paraId="0CE9E3E9"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5,219.60</w:t>
                                  </w:r>
                                </w:p>
                              </w:tc>
                              <w:tc>
                                <w:tcPr>
                                  <w:tcW w:w="1361" w:type="dxa"/>
                                </w:tcPr>
                                <w:p w14:paraId="03D9266F"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5,219.60</w:t>
                                  </w:r>
                                </w:p>
                              </w:tc>
                              <w:tc>
                                <w:tcPr>
                                  <w:tcW w:w="921" w:type="dxa"/>
                                </w:tcPr>
                                <w:p w14:paraId="3CA41A0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7E8891F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3DF8D19D" w14:textId="77777777" w:rsidTr="006E39AC">
                              <w:trPr>
                                <w:jc w:val="center"/>
                              </w:trPr>
                              <w:tc>
                                <w:tcPr>
                                  <w:tcW w:w="993" w:type="dxa"/>
                                </w:tcPr>
                                <w:p w14:paraId="32905C52"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第四區</w:t>
                                  </w:r>
                                </w:p>
                              </w:tc>
                              <w:tc>
                                <w:tcPr>
                                  <w:tcW w:w="1275" w:type="dxa"/>
                                </w:tcPr>
                                <w:p w14:paraId="673285F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5,056.90</w:t>
                                  </w:r>
                                </w:p>
                              </w:tc>
                              <w:tc>
                                <w:tcPr>
                                  <w:tcW w:w="1361" w:type="dxa"/>
                                </w:tcPr>
                                <w:p w14:paraId="184A15D9"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5,056.90</w:t>
                                  </w:r>
                                </w:p>
                              </w:tc>
                              <w:tc>
                                <w:tcPr>
                                  <w:tcW w:w="921" w:type="dxa"/>
                                </w:tcPr>
                                <w:p w14:paraId="6D34D36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E9E679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782ED3C" w14:textId="77777777" w:rsidTr="006E39AC">
                              <w:trPr>
                                <w:jc w:val="center"/>
                              </w:trPr>
                              <w:tc>
                                <w:tcPr>
                                  <w:tcW w:w="993" w:type="dxa"/>
                                </w:tcPr>
                                <w:p w14:paraId="0D8E5200"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第五區</w:t>
                                  </w:r>
                                </w:p>
                              </w:tc>
                              <w:tc>
                                <w:tcPr>
                                  <w:tcW w:w="1275" w:type="dxa"/>
                                </w:tcPr>
                                <w:p w14:paraId="27EC74F0"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3,212.00</w:t>
                                  </w:r>
                                </w:p>
                              </w:tc>
                              <w:tc>
                                <w:tcPr>
                                  <w:tcW w:w="1361" w:type="dxa"/>
                                </w:tcPr>
                                <w:p w14:paraId="354ED1BC"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3,212.00</w:t>
                                  </w:r>
                                </w:p>
                              </w:tc>
                              <w:tc>
                                <w:tcPr>
                                  <w:tcW w:w="921" w:type="dxa"/>
                                </w:tcPr>
                                <w:p w14:paraId="2BD0FC21"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0B6547D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7952CD0B" w14:textId="77777777" w:rsidTr="006E39AC">
                              <w:trPr>
                                <w:jc w:val="center"/>
                              </w:trPr>
                              <w:tc>
                                <w:tcPr>
                                  <w:tcW w:w="993" w:type="dxa"/>
                                </w:tcPr>
                                <w:p w14:paraId="04D3EB9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第六區</w:t>
                                  </w:r>
                                </w:p>
                              </w:tc>
                              <w:tc>
                                <w:tcPr>
                                  <w:tcW w:w="1275" w:type="dxa"/>
                                </w:tcPr>
                                <w:p w14:paraId="5102D78D"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1,024.20</w:t>
                                  </w:r>
                                </w:p>
                              </w:tc>
                              <w:tc>
                                <w:tcPr>
                                  <w:tcW w:w="1361" w:type="dxa"/>
                                </w:tcPr>
                                <w:p w14:paraId="75141D2D"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1,024.20</w:t>
                                  </w:r>
                                </w:p>
                              </w:tc>
                              <w:tc>
                                <w:tcPr>
                                  <w:tcW w:w="921" w:type="dxa"/>
                                </w:tcPr>
                                <w:p w14:paraId="1FB0493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48F4FB20"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668ABA09" w14:textId="77777777" w:rsidTr="006E39AC">
                              <w:trPr>
                                <w:jc w:val="center"/>
                              </w:trPr>
                              <w:tc>
                                <w:tcPr>
                                  <w:tcW w:w="993" w:type="dxa"/>
                                </w:tcPr>
                                <w:p w14:paraId="789117B4"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第七區</w:t>
                                  </w:r>
                                </w:p>
                              </w:tc>
                              <w:tc>
                                <w:tcPr>
                                  <w:tcW w:w="1275" w:type="dxa"/>
                                </w:tcPr>
                                <w:p w14:paraId="71474634"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5,573.60</w:t>
                                  </w:r>
                                </w:p>
                              </w:tc>
                              <w:tc>
                                <w:tcPr>
                                  <w:tcW w:w="1361" w:type="dxa"/>
                                </w:tcPr>
                                <w:p w14:paraId="565D35CC"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5,573.60</w:t>
                                  </w:r>
                                </w:p>
                              </w:tc>
                              <w:tc>
                                <w:tcPr>
                                  <w:tcW w:w="921" w:type="dxa"/>
                                </w:tcPr>
                                <w:p w14:paraId="50E5A528"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4FDC56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373867A" w14:textId="77777777" w:rsidTr="006E39AC">
                              <w:trPr>
                                <w:jc w:val="center"/>
                              </w:trPr>
                              <w:tc>
                                <w:tcPr>
                                  <w:tcW w:w="993" w:type="dxa"/>
                                </w:tcPr>
                                <w:p w14:paraId="730FDF41"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第八區</w:t>
                                  </w:r>
                                </w:p>
                              </w:tc>
                              <w:tc>
                                <w:tcPr>
                                  <w:tcW w:w="1275" w:type="dxa"/>
                                </w:tcPr>
                                <w:p w14:paraId="42F4C7B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1,803.82</w:t>
                                  </w:r>
                                </w:p>
                              </w:tc>
                              <w:tc>
                                <w:tcPr>
                                  <w:tcW w:w="1361" w:type="dxa"/>
                                </w:tcPr>
                                <w:p w14:paraId="439E57C6"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1,803.82</w:t>
                                  </w:r>
                                </w:p>
                              </w:tc>
                              <w:tc>
                                <w:tcPr>
                                  <w:tcW w:w="921" w:type="dxa"/>
                                </w:tcPr>
                                <w:p w14:paraId="2C9A2BC9"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318E843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3748CAD" w14:textId="77777777" w:rsidTr="006E39AC">
                              <w:trPr>
                                <w:jc w:val="center"/>
                              </w:trPr>
                              <w:tc>
                                <w:tcPr>
                                  <w:tcW w:w="993" w:type="dxa"/>
                                </w:tcPr>
                                <w:p w14:paraId="41FAD541"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第九區</w:t>
                                  </w:r>
                                </w:p>
                              </w:tc>
                              <w:tc>
                                <w:tcPr>
                                  <w:tcW w:w="1275" w:type="dxa"/>
                                </w:tcPr>
                                <w:p w14:paraId="4ED3FDC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999.00</w:t>
                                  </w:r>
                                </w:p>
                              </w:tc>
                              <w:tc>
                                <w:tcPr>
                                  <w:tcW w:w="1361" w:type="dxa"/>
                                </w:tcPr>
                                <w:p w14:paraId="35BB62A2"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999.00</w:t>
                                  </w:r>
                                </w:p>
                              </w:tc>
                              <w:tc>
                                <w:tcPr>
                                  <w:tcW w:w="921" w:type="dxa"/>
                                </w:tcPr>
                                <w:p w14:paraId="70C3A230"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C31F44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319CBE02" w14:textId="77777777" w:rsidTr="006E39AC">
                              <w:trPr>
                                <w:jc w:val="center"/>
                              </w:trPr>
                              <w:tc>
                                <w:tcPr>
                                  <w:tcW w:w="993" w:type="dxa"/>
                                </w:tcPr>
                                <w:p w14:paraId="6945969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第十區</w:t>
                                  </w:r>
                                </w:p>
                              </w:tc>
                              <w:tc>
                                <w:tcPr>
                                  <w:tcW w:w="1275" w:type="dxa"/>
                                </w:tcPr>
                                <w:p w14:paraId="2DB0406F"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1,149.64</w:t>
                                  </w:r>
                                </w:p>
                              </w:tc>
                              <w:tc>
                                <w:tcPr>
                                  <w:tcW w:w="1361" w:type="dxa"/>
                                </w:tcPr>
                                <w:p w14:paraId="5DA4A0AA"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1,149.64</w:t>
                                  </w:r>
                                </w:p>
                              </w:tc>
                              <w:tc>
                                <w:tcPr>
                                  <w:tcW w:w="921" w:type="dxa"/>
                                </w:tcPr>
                                <w:p w14:paraId="0FB47865"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97B7DF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5E7DE294" w14:textId="77777777" w:rsidTr="006E39AC">
                              <w:trPr>
                                <w:jc w:val="center"/>
                              </w:trPr>
                              <w:tc>
                                <w:tcPr>
                                  <w:tcW w:w="993" w:type="dxa"/>
                                </w:tcPr>
                                <w:p w14:paraId="65321290" w14:textId="77777777" w:rsidR="00A72540" w:rsidRPr="00C53604" w:rsidRDefault="00A72540" w:rsidP="00D943DA">
                                  <w:pPr>
                                    <w:overflowPunct w:val="0"/>
                                    <w:spacing w:line="280" w:lineRule="exact"/>
                                    <w:jc w:val="center"/>
                                    <w:rPr>
                                      <w:rFonts w:ascii="標楷體" w:eastAsia="標楷體" w:hAnsi="標楷體" w:cs="MS Mincho"/>
                                      <w:spacing w:val="-4"/>
                                    </w:rPr>
                                  </w:pPr>
                                  <w:r w:rsidRPr="00C53604">
                                    <w:rPr>
                                      <w:rFonts w:ascii="標楷體" w:eastAsia="標楷體" w:hAnsi="標楷體" w:cs="MS Mincho" w:hint="eastAsia"/>
                                      <w:spacing w:val="-4"/>
                                    </w:rPr>
                                    <w:t>第十一區</w:t>
                                  </w:r>
                                </w:p>
                              </w:tc>
                              <w:tc>
                                <w:tcPr>
                                  <w:tcW w:w="1275" w:type="dxa"/>
                                </w:tcPr>
                                <w:p w14:paraId="4CFF1539"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13,923.00</w:t>
                                  </w:r>
                                </w:p>
                              </w:tc>
                              <w:tc>
                                <w:tcPr>
                                  <w:tcW w:w="1361" w:type="dxa"/>
                                </w:tcPr>
                                <w:p w14:paraId="70DE0FA9"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13,923.00</w:t>
                                  </w:r>
                                </w:p>
                              </w:tc>
                              <w:tc>
                                <w:tcPr>
                                  <w:tcW w:w="921" w:type="dxa"/>
                                </w:tcPr>
                                <w:p w14:paraId="120BAC1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64D51B1C"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63CEAB23" w14:textId="77777777" w:rsidTr="006E39AC">
                              <w:trPr>
                                <w:jc w:val="center"/>
                              </w:trPr>
                              <w:tc>
                                <w:tcPr>
                                  <w:tcW w:w="993" w:type="dxa"/>
                                </w:tcPr>
                                <w:p w14:paraId="1E6A26B4" w14:textId="77777777" w:rsidR="00A72540" w:rsidRPr="00C53604" w:rsidRDefault="00A72540" w:rsidP="00D943DA">
                                  <w:pPr>
                                    <w:overflowPunct w:val="0"/>
                                    <w:spacing w:line="280" w:lineRule="exact"/>
                                    <w:jc w:val="center"/>
                                    <w:rPr>
                                      <w:rFonts w:ascii="標楷體" w:eastAsia="標楷體" w:hAnsi="標楷體" w:cs="MS Mincho"/>
                                      <w:spacing w:val="-4"/>
                                    </w:rPr>
                                  </w:pPr>
                                  <w:r w:rsidRPr="00C53604">
                                    <w:rPr>
                                      <w:rFonts w:ascii="標楷體" w:eastAsia="標楷體" w:hAnsi="標楷體" w:cs="MS Mincho" w:hint="eastAsia"/>
                                      <w:spacing w:val="-4"/>
                                    </w:rPr>
                                    <w:t>第十二區</w:t>
                                  </w:r>
                                </w:p>
                              </w:tc>
                              <w:tc>
                                <w:tcPr>
                                  <w:tcW w:w="1275" w:type="dxa"/>
                                </w:tcPr>
                                <w:p w14:paraId="695B802F"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719.00</w:t>
                                  </w:r>
                                </w:p>
                              </w:tc>
                              <w:tc>
                                <w:tcPr>
                                  <w:tcW w:w="1361" w:type="dxa"/>
                                </w:tcPr>
                                <w:p w14:paraId="76517F2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921" w:type="dxa"/>
                                </w:tcPr>
                                <w:p w14:paraId="2F87496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rPr>
                                    <w:t>719.00</w:t>
                                  </w:r>
                                </w:p>
                              </w:tc>
                              <w:tc>
                                <w:tcPr>
                                  <w:tcW w:w="1077" w:type="dxa"/>
                                  <w:gridSpan w:val="2"/>
                                </w:tcPr>
                                <w:p w14:paraId="7418505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1</w:t>
                                  </w:r>
                                  <w:r w:rsidRPr="00C53604">
                                    <w:rPr>
                                      <w:rFonts w:ascii="標楷體" w:eastAsia="標楷體" w:hAnsi="標楷體" w:cs="MS Mincho"/>
                                    </w:rPr>
                                    <w:t>00.00</w:t>
                                  </w:r>
                                </w:p>
                              </w:tc>
                            </w:tr>
                            <w:tr w:rsidR="00A72540" w:rsidRPr="00C53604" w14:paraId="7EA39F23" w14:textId="77777777" w:rsidTr="006E39AC">
                              <w:trPr>
                                <w:jc w:val="center"/>
                              </w:trPr>
                              <w:tc>
                                <w:tcPr>
                                  <w:tcW w:w="993" w:type="dxa"/>
                                  <w:tcBorders>
                                    <w:bottom w:val="single" w:sz="4" w:space="0" w:color="auto"/>
                                  </w:tcBorders>
                                </w:tcPr>
                                <w:p w14:paraId="0A884B0A"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屏東區</w:t>
                                  </w:r>
                                </w:p>
                              </w:tc>
                              <w:tc>
                                <w:tcPr>
                                  <w:tcW w:w="1275" w:type="dxa"/>
                                  <w:tcBorders>
                                    <w:bottom w:val="single" w:sz="4" w:space="0" w:color="auto"/>
                                  </w:tcBorders>
                                </w:tcPr>
                                <w:p w14:paraId="29B372A2"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89,397.68</w:t>
                                  </w:r>
                                </w:p>
                              </w:tc>
                              <w:tc>
                                <w:tcPr>
                                  <w:tcW w:w="1361" w:type="dxa"/>
                                  <w:tcBorders>
                                    <w:bottom w:val="single" w:sz="4" w:space="0" w:color="auto"/>
                                  </w:tcBorders>
                                </w:tcPr>
                                <w:p w14:paraId="64418CF0" w14:textId="77777777" w:rsidR="00A72540" w:rsidRPr="00C53604" w:rsidRDefault="00A72540" w:rsidP="00D943DA">
                                  <w:pPr>
                                    <w:widowControl/>
                                    <w:spacing w:line="280" w:lineRule="exact"/>
                                    <w:jc w:val="right"/>
                                    <w:rPr>
                                      <w:rFonts w:ascii="標楷體" w:eastAsia="標楷體" w:hAnsi="標楷體"/>
                                    </w:rPr>
                                  </w:pPr>
                                  <w:r w:rsidRPr="00C53604">
                                    <w:rPr>
                                      <w:rFonts w:ascii="標楷體" w:eastAsia="標楷體" w:hAnsi="標楷體"/>
                                    </w:rPr>
                                    <w:t>89,397.68</w:t>
                                  </w:r>
                                </w:p>
                              </w:tc>
                              <w:tc>
                                <w:tcPr>
                                  <w:tcW w:w="921" w:type="dxa"/>
                                  <w:tcBorders>
                                    <w:bottom w:val="single" w:sz="4" w:space="0" w:color="auto"/>
                                  </w:tcBorders>
                                </w:tcPr>
                                <w:p w14:paraId="41C8B618"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Borders>
                                    <w:bottom w:val="single" w:sz="4" w:space="0" w:color="auto"/>
                                  </w:tcBorders>
                                </w:tcPr>
                                <w:p w14:paraId="4BFE8791"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012D2E24" w14:textId="77777777" w:rsidTr="006E39AC">
                              <w:trPr>
                                <w:gridAfter w:val="1"/>
                                <w:wAfter w:w="240" w:type="dxa"/>
                                <w:jc w:val="center"/>
                              </w:trPr>
                              <w:tc>
                                <w:tcPr>
                                  <w:tcW w:w="5387" w:type="dxa"/>
                                  <w:gridSpan w:val="5"/>
                                  <w:tcBorders>
                                    <w:top w:val="single" w:sz="4" w:space="0" w:color="auto"/>
                                    <w:left w:val="nil"/>
                                    <w:bottom w:val="nil"/>
                                    <w:right w:val="nil"/>
                                  </w:tcBorders>
                                </w:tcPr>
                                <w:p w14:paraId="661CFD45" w14:textId="77777777" w:rsidR="00A72540" w:rsidRPr="00C53604" w:rsidRDefault="00A72540" w:rsidP="00547C53">
                                  <w:pPr>
                                    <w:overflowPunct w:val="0"/>
                                    <w:spacing w:line="240" w:lineRule="exact"/>
                                    <w:ind w:leftChars="-40" w:left="-96"/>
                                    <w:rPr>
                                      <w:rFonts w:ascii="標楷體" w:eastAsia="標楷體" w:hAnsi="標楷體" w:cs="MS Mincho"/>
                                      <w:sz w:val="22"/>
                                      <w:szCs w:val="22"/>
                                    </w:rPr>
                                  </w:pPr>
                                  <w:r w:rsidRPr="00C53604">
                                    <w:rPr>
                                      <w:rFonts w:ascii="標楷體" w:eastAsia="標楷體" w:hAnsi="標楷體" w:cs="MS Mincho" w:hint="eastAsia"/>
                                      <w:sz w:val="18"/>
                                      <w:szCs w:val="22"/>
                                    </w:rPr>
                                    <w:t>資料來源：整理自台灣自來水公司提供資料。</w:t>
                                  </w:r>
                                </w:p>
                              </w:tc>
                            </w:tr>
                          </w:tbl>
                          <w:p w14:paraId="3D4FC809" w14:textId="77777777" w:rsidR="00A72540" w:rsidRPr="00C53604" w:rsidRDefault="00A72540" w:rsidP="008773CE">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009F58" id="_x0000_s1065" type="#_x0000_t202" style="position:absolute;left:0;text-align:left;margin-left:213.85pt;margin-top:117.8pt;width:303pt;height:324.8pt;z-index:251632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" filled="f" stroked="f">
                <v:textbox>
                  <w:txbxContent>
                    <w:tbl>
                      <w:tblPr>
                        <w:tblStyle w:val="ac"/>
                        <w:tblW w:w="5627" w:type="dxa"/>
                        <w:jc w:val="center"/>
                        <w:tblLayout w:type="fixed"/>
                        <w:tblLook w:val="04A0" w:firstRow="1" w:lastRow="0" w:firstColumn="1" w:lastColumn="0" w:noHBand="0" w:noVBand="1"/>
                      </w:tblPr>
                      <w:tblGrid>
                        <w:gridCol w:w="993"/>
                        <w:gridCol w:w="1275"/>
                        <w:gridCol w:w="1361"/>
                        <w:gridCol w:w="921"/>
                        <w:gridCol w:w="837"/>
                        <w:gridCol w:w="240"/>
                      </w:tblGrid>
                      <w:tr w:rsidR="00EF4C6A" w:rsidRPr="00C53604" w14:paraId="2C5F025F" w14:textId="77777777" w:rsidTr="00D73F4C">
                        <w:trPr>
                          <w:trHeight w:val="107"/>
                          <w:jc w:val="center"/>
                        </w:trPr>
                        <w:tc>
                          <w:tcPr>
                            <w:tcW w:w="5627" w:type="dxa"/>
                            <w:gridSpan w:val="6"/>
                            <w:tcBorders>
                              <w:top w:val="nil"/>
                              <w:left w:val="nil"/>
                              <w:bottom w:val="nil"/>
                              <w:right w:val="nil"/>
                            </w:tcBorders>
                          </w:tcPr>
                          <w:p w14:paraId="3F795281" w14:textId="6DCA1218" w:rsidR="00EF4C6A" w:rsidRPr="00C53604" w:rsidRDefault="00EF4C6A" w:rsidP="00EF4C6A">
                            <w:pPr>
                              <w:overflowPunct w:val="0"/>
                              <w:spacing w:line="280" w:lineRule="exact"/>
                              <w:ind w:left="673" w:hangingChars="280" w:hanging="673"/>
                              <w:rPr>
                                <w:rFonts w:ascii="標楷體" w:eastAsia="標楷體" w:hAnsi="標楷體" w:cs="MS Mincho"/>
                              </w:rPr>
                            </w:pPr>
                            <w:r w:rsidRPr="00C53604">
                              <w:rPr>
                                <w:rFonts w:ascii="標楷體" w:eastAsia="標楷體" w:hAnsi="標楷體" w:cs="MS Mincho" w:hint="eastAsia"/>
                                <w:b/>
                                <w:sz w:val="24"/>
                                <w:szCs w:val="32"/>
                              </w:rPr>
                              <w:t>表</w:t>
                            </w:r>
                            <w:r>
                              <w:rPr>
                                <w:rFonts w:ascii="標楷體" w:eastAsia="標楷體" w:hAnsi="標楷體" w:cs="MS Mincho"/>
                                <w:b/>
                                <w:sz w:val="24"/>
                                <w:szCs w:val="32"/>
                              </w:rPr>
                              <w:t>4</w:t>
                            </w:r>
                            <w:r w:rsidRPr="00C53604">
                              <w:rPr>
                                <w:rFonts w:ascii="標楷體" w:eastAsia="標楷體" w:hAnsi="標楷體" w:cs="MS Mincho" w:hint="eastAsia"/>
                                <w:b/>
                                <w:sz w:val="24"/>
                                <w:szCs w:val="32"/>
                              </w:rPr>
                              <w:t xml:space="preserve">　113年底用戶於</w:t>
                            </w:r>
                            <w:r w:rsidRPr="00C53604">
                              <w:rPr>
                                <w:rFonts w:ascii="標楷體" w:eastAsia="標楷體" w:hAnsi="標楷體" w:cs="MS Mincho" w:hint="eastAsia"/>
                                <w:b/>
                                <w:bCs/>
                                <w:sz w:val="24"/>
                                <w:szCs w:val="32"/>
                              </w:rPr>
                              <w:t>第四期計畫申裝用水設備</w:t>
                            </w:r>
                            <w:proofErr w:type="gramStart"/>
                            <w:r w:rsidRPr="00C53604">
                              <w:rPr>
                                <w:rFonts w:ascii="標楷體" w:eastAsia="標楷體" w:hAnsi="標楷體" w:cs="MS Mincho" w:hint="eastAsia"/>
                                <w:b/>
                                <w:bCs/>
                                <w:sz w:val="24"/>
                                <w:szCs w:val="32"/>
                              </w:rPr>
                              <w:t>外線管材類別</w:t>
                            </w:r>
                            <w:proofErr w:type="gramEnd"/>
                            <w:r w:rsidRPr="00C53604">
                              <w:rPr>
                                <w:rFonts w:ascii="標楷體" w:eastAsia="標楷體" w:hAnsi="標楷體" w:cs="MS Mincho" w:hint="eastAsia"/>
                                <w:b/>
                                <w:bCs/>
                                <w:sz w:val="24"/>
                                <w:szCs w:val="32"/>
                              </w:rPr>
                              <w:t>及長度</w:t>
                            </w:r>
                          </w:p>
                        </w:tc>
                      </w:tr>
                      <w:tr w:rsidR="00EF4C6A" w:rsidRPr="00C53604" w14:paraId="61B9DE46" w14:textId="77777777" w:rsidTr="00EF4C6A">
                        <w:trPr>
                          <w:trHeight w:val="107"/>
                          <w:jc w:val="center"/>
                        </w:trPr>
                        <w:tc>
                          <w:tcPr>
                            <w:tcW w:w="5627" w:type="dxa"/>
                            <w:gridSpan w:val="6"/>
                            <w:tcBorders>
                              <w:top w:val="nil"/>
                              <w:left w:val="nil"/>
                              <w:bottom w:val="single" w:sz="4" w:space="0" w:color="auto"/>
                              <w:right w:val="nil"/>
                            </w:tcBorders>
                          </w:tcPr>
                          <w:p w14:paraId="3127DF9A" w14:textId="77777777" w:rsidR="00EF4C6A" w:rsidRPr="00C53604" w:rsidRDefault="00EF4C6A" w:rsidP="00176993">
                            <w:pPr>
                              <w:overflowPunct w:val="0"/>
                              <w:spacing w:line="280" w:lineRule="exact"/>
                              <w:ind w:rightChars="-30" w:right="-72"/>
                              <w:jc w:val="right"/>
                              <w:rPr>
                                <w:rFonts w:ascii="標楷體" w:eastAsia="標楷體" w:hAnsi="標楷體" w:cs="MS Mincho"/>
                              </w:rPr>
                            </w:pPr>
                            <w:r w:rsidRPr="00C53604">
                              <w:rPr>
                                <w:rFonts w:ascii="標楷體" w:eastAsia="標楷體" w:hAnsi="標楷體" w:cs="MS Mincho" w:hint="eastAsia"/>
                              </w:rPr>
                              <w:t>單位：公尺、％</w:t>
                            </w:r>
                          </w:p>
                        </w:tc>
                      </w:tr>
                      <w:tr w:rsidR="00A72540" w:rsidRPr="00C53604" w14:paraId="6A310933" w14:textId="77777777" w:rsidTr="00EF4C6A">
                        <w:trPr>
                          <w:trHeight w:val="409"/>
                          <w:jc w:val="center"/>
                        </w:trPr>
                        <w:tc>
                          <w:tcPr>
                            <w:tcW w:w="993" w:type="dxa"/>
                            <w:vMerge w:val="restart"/>
                            <w:tcBorders>
                              <w:top w:val="single" w:sz="4" w:space="0" w:color="auto"/>
                            </w:tcBorders>
                            <w:shd w:val="clear" w:color="auto" w:fill="FFFFFF" w:themeFill="background1"/>
                            <w:vAlign w:val="center"/>
                          </w:tcPr>
                          <w:p w14:paraId="227C94DC"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hint="eastAsia"/>
                              </w:rPr>
                              <w:t>區管理</w:t>
                            </w:r>
                            <w:r w:rsidRPr="00C53604">
                              <w:rPr>
                                <w:rFonts w:ascii="標楷體" w:eastAsia="標楷體" w:hAnsi="標楷體" w:cs="MS Mincho" w:hint="eastAsia"/>
                              </w:rPr>
                              <w:t>處別</w:t>
                            </w:r>
                          </w:p>
                        </w:tc>
                        <w:tc>
                          <w:tcPr>
                            <w:tcW w:w="1275" w:type="dxa"/>
                            <w:vMerge w:val="restart"/>
                            <w:tcBorders>
                              <w:top w:val="single" w:sz="4" w:space="0" w:color="auto"/>
                            </w:tcBorders>
                            <w:shd w:val="clear" w:color="auto" w:fill="FFFFFF" w:themeFill="background1"/>
                            <w:vAlign w:val="center"/>
                          </w:tcPr>
                          <w:p w14:paraId="704080E7" w14:textId="77777777" w:rsidR="00A72540" w:rsidRDefault="00A72540" w:rsidP="00D943DA">
                            <w:pPr>
                              <w:overflowPunct w:val="0"/>
                              <w:spacing w:line="280" w:lineRule="exact"/>
                              <w:jc w:val="center"/>
                              <w:rPr>
                                <w:rFonts w:ascii="標楷體" w:eastAsia="標楷體" w:hAnsi="標楷體" w:cs="MS Mincho"/>
                                <w:bCs/>
                              </w:rPr>
                            </w:pPr>
                            <w:r w:rsidRPr="00C53604">
                              <w:rPr>
                                <w:rFonts w:ascii="標楷體" w:eastAsia="標楷體" w:hAnsi="標楷體" w:cs="MS Mincho" w:hint="eastAsia"/>
                                <w:bCs/>
                              </w:rPr>
                              <w:t>合計</w:t>
                            </w:r>
                          </w:p>
                          <w:p w14:paraId="20676FA0" w14:textId="6222F725" w:rsidR="00A72540" w:rsidRPr="00C53604" w:rsidRDefault="00A72540" w:rsidP="00D943DA">
                            <w:pPr>
                              <w:overflowPunct w:val="0"/>
                              <w:spacing w:line="280" w:lineRule="exact"/>
                              <w:jc w:val="center"/>
                              <w:rPr>
                                <w:rFonts w:ascii="標楷體" w:eastAsia="標楷體" w:hAnsi="標楷體" w:cs="MS Mincho"/>
                                <w:bCs/>
                              </w:rPr>
                            </w:pPr>
                            <w:r w:rsidRPr="006E39AC">
                              <w:rPr>
                                <w:rFonts w:ascii="標楷體" w:eastAsia="標楷體" w:hAnsi="標楷體" w:cs="MS Mincho"/>
                                <w:bCs/>
                              </w:rPr>
                              <w:t>(A=B+C)</w:t>
                            </w:r>
                          </w:p>
                        </w:tc>
                        <w:tc>
                          <w:tcPr>
                            <w:tcW w:w="1361" w:type="dxa"/>
                            <w:vMerge w:val="restart"/>
                            <w:tcBorders>
                              <w:top w:val="single" w:sz="4" w:space="0" w:color="auto"/>
                            </w:tcBorders>
                            <w:shd w:val="clear" w:color="auto" w:fill="FFFFFF" w:themeFill="background1"/>
                            <w:vAlign w:val="center"/>
                          </w:tcPr>
                          <w:p w14:paraId="3683396A" w14:textId="1106E2F3" w:rsidR="00A72540" w:rsidRPr="006E39AC" w:rsidRDefault="00A72540" w:rsidP="006E39AC">
                            <w:pPr>
                              <w:overflowPunct w:val="0"/>
                              <w:spacing w:line="280" w:lineRule="exact"/>
                              <w:jc w:val="both"/>
                              <w:rPr>
                                <w:rFonts w:ascii="標楷體" w:eastAsia="標楷體" w:hAnsi="標楷體" w:cs="MS Mincho"/>
                                <w:spacing w:val="-20"/>
                              </w:rPr>
                            </w:pPr>
                            <w:r w:rsidRPr="006E39AC">
                              <w:rPr>
                                <w:rFonts w:ascii="標楷體" w:eastAsia="標楷體" w:hAnsi="標楷體" w:cs="MS Mincho" w:hint="eastAsia"/>
                                <w:spacing w:val="-20"/>
                              </w:rPr>
                              <w:t>耐衝擊硬質塑膠管（H</w:t>
                            </w:r>
                            <w:r w:rsidRPr="006E39AC">
                              <w:rPr>
                                <w:rFonts w:ascii="標楷體" w:eastAsia="標楷體" w:hAnsi="標楷體" w:cs="MS Mincho"/>
                                <w:spacing w:val="-20"/>
                              </w:rPr>
                              <w:t>IWP</w:t>
                            </w:r>
                            <w:r w:rsidRPr="006E39AC">
                              <w:rPr>
                                <w:rFonts w:ascii="標楷體" w:eastAsia="標楷體" w:hAnsi="標楷體" w:cs="MS Mincho" w:hint="eastAsia"/>
                                <w:spacing w:val="-20"/>
                              </w:rPr>
                              <w:t>）長度</w:t>
                            </w:r>
                          </w:p>
                          <w:p w14:paraId="3B320D57" w14:textId="633E6D60" w:rsidR="00A72540" w:rsidRPr="00C53604" w:rsidRDefault="00A72540" w:rsidP="006E39AC">
                            <w:pPr>
                              <w:overflowPunct w:val="0"/>
                              <w:spacing w:line="280" w:lineRule="exact"/>
                              <w:jc w:val="center"/>
                              <w:rPr>
                                <w:rFonts w:ascii="標楷體" w:eastAsia="標楷體" w:hAnsi="標楷體" w:cs="MS Mincho"/>
                              </w:rPr>
                            </w:pPr>
                            <w:r w:rsidRPr="006E39AC">
                              <w:rPr>
                                <w:rFonts w:ascii="標楷體" w:eastAsia="標楷體" w:hAnsi="標楷體" w:cs="MS Mincho"/>
                                <w:spacing w:val="-20"/>
                              </w:rPr>
                              <w:t>(B)</w:t>
                            </w:r>
                          </w:p>
                        </w:tc>
                        <w:tc>
                          <w:tcPr>
                            <w:tcW w:w="1998" w:type="dxa"/>
                            <w:gridSpan w:val="3"/>
                            <w:tcBorders>
                              <w:top w:val="single" w:sz="4" w:space="0" w:color="auto"/>
                              <w:bottom w:val="nil"/>
                            </w:tcBorders>
                            <w:shd w:val="clear" w:color="auto" w:fill="FFFFFF" w:themeFill="background1"/>
                            <w:vAlign w:val="center"/>
                          </w:tcPr>
                          <w:p w14:paraId="0A368FA3" w14:textId="33787336" w:rsidR="00A72540" w:rsidRPr="006E39AC" w:rsidRDefault="00A72540" w:rsidP="00B14C84">
                            <w:pPr>
                              <w:overflowPunct w:val="0"/>
                              <w:spacing w:line="280" w:lineRule="exact"/>
                              <w:jc w:val="center"/>
                              <w:rPr>
                                <w:rFonts w:ascii="標楷體" w:eastAsia="標楷體" w:hAnsi="標楷體" w:cs="MS Mincho"/>
                                <w:spacing w:val="-8"/>
                              </w:rPr>
                            </w:pPr>
                            <w:r w:rsidRPr="006E39AC">
                              <w:rPr>
                                <w:rFonts w:ascii="標楷體" w:eastAsia="標楷體" w:hAnsi="標楷體" w:cs="MS Mincho" w:hint="eastAsia"/>
                                <w:spacing w:val="-8"/>
                              </w:rPr>
                              <w:t>不鏽鋼管（SSP）長度</w:t>
                            </w:r>
                            <w:r w:rsidRPr="006E39AC">
                              <w:rPr>
                                <w:rFonts w:ascii="標楷體" w:eastAsia="標楷體" w:hAnsi="標楷體" w:cs="MS Mincho"/>
                                <w:spacing w:val="-8"/>
                              </w:rPr>
                              <w:t>(C)</w:t>
                            </w:r>
                          </w:p>
                        </w:tc>
                      </w:tr>
                      <w:tr w:rsidR="00A72540" w:rsidRPr="00C53604" w14:paraId="6585FF1C" w14:textId="77777777" w:rsidTr="006E39AC">
                        <w:trPr>
                          <w:jc w:val="center"/>
                        </w:trPr>
                        <w:tc>
                          <w:tcPr>
                            <w:tcW w:w="993" w:type="dxa"/>
                            <w:vMerge/>
                            <w:shd w:val="clear" w:color="auto" w:fill="FFFFFF" w:themeFill="background1"/>
                            <w:vAlign w:val="center"/>
                          </w:tcPr>
                          <w:p w14:paraId="763AD113" w14:textId="77777777" w:rsidR="00A72540" w:rsidRPr="00C53604" w:rsidRDefault="00A72540" w:rsidP="00D943DA">
                            <w:pPr>
                              <w:overflowPunct w:val="0"/>
                              <w:spacing w:line="280" w:lineRule="exact"/>
                              <w:jc w:val="center"/>
                              <w:rPr>
                                <w:rFonts w:ascii="標楷體" w:eastAsia="標楷體" w:hAnsi="標楷體"/>
                              </w:rPr>
                            </w:pPr>
                          </w:p>
                        </w:tc>
                        <w:tc>
                          <w:tcPr>
                            <w:tcW w:w="1275" w:type="dxa"/>
                            <w:vMerge/>
                            <w:shd w:val="clear" w:color="auto" w:fill="FFFFFF" w:themeFill="background1"/>
                          </w:tcPr>
                          <w:p w14:paraId="4973C727" w14:textId="77777777" w:rsidR="00A72540" w:rsidRPr="00C53604" w:rsidRDefault="00A72540" w:rsidP="00D943DA">
                            <w:pPr>
                              <w:overflowPunct w:val="0"/>
                              <w:spacing w:line="280" w:lineRule="exact"/>
                              <w:jc w:val="center"/>
                              <w:rPr>
                                <w:rFonts w:ascii="標楷體" w:eastAsia="標楷體" w:hAnsi="標楷體" w:cs="MS Mincho"/>
                                <w:b/>
                                <w:bCs/>
                              </w:rPr>
                            </w:pPr>
                          </w:p>
                        </w:tc>
                        <w:tc>
                          <w:tcPr>
                            <w:tcW w:w="1361" w:type="dxa"/>
                            <w:vMerge/>
                            <w:shd w:val="clear" w:color="auto" w:fill="FFFFFF" w:themeFill="background1"/>
                          </w:tcPr>
                          <w:p w14:paraId="79AC09BE" w14:textId="77777777" w:rsidR="00A72540" w:rsidRPr="00C53604" w:rsidRDefault="00A72540" w:rsidP="00D943DA">
                            <w:pPr>
                              <w:overflowPunct w:val="0"/>
                              <w:spacing w:line="280" w:lineRule="exact"/>
                              <w:jc w:val="center"/>
                              <w:rPr>
                                <w:rFonts w:ascii="標楷體" w:eastAsia="標楷體" w:hAnsi="標楷體" w:cs="MS Mincho"/>
                              </w:rPr>
                            </w:pPr>
                          </w:p>
                        </w:tc>
                        <w:tc>
                          <w:tcPr>
                            <w:tcW w:w="921" w:type="dxa"/>
                            <w:tcBorders>
                              <w:top w:val="nil"/>
                            </w:tcBorders>
                            <w:shd w:val="clear" w:color="auto" w:fill="FFFFFF" w:themeFill="background1"/>
                            <w:vAlign w:val="center"/>
                          </w:tcPr>
                          <w:p w14:paraId="57FEB169" w14:textId="77777777" w:rsidR="00A72540" w:rsidRPr="00C53604" w:rsidRDefault="00A72540" w:rsidP="00D943DA">
                            <w:pPr>
                              <w:overflowPunct w:val="0"/>
                              <w:spacing w:line="280" w:lineRule="exact"/>
                              <w:jc w:val="center"/>
                              <w:rPr>
                                <w:rFonts w:ascii="標楷體" w:eastAsia="標楷體" w:hAnsi="標楷體" w:cs="MS Mincho"/>
                              </w:rPr>
                            </w:pPr>
                          </w:p>
                        </w:tc>
                        <w:tc>
                          <w:tcPr>
                            <w:tcW w:w="1077" w:type="dxa"/>
                            <w:gridSpan w:val="2"/>
                            <w:tcBorders>
                              <w:top w:val="single" w:sz="4" w:space="0" w:color="auto"/>
                            </w:tcBorders>
                            <w:shd w:val="clear" w:color="auto" w:fill="FFFFFF" w:themeFill="background1"/>
                            <w:vAlign w:val="center"/>
                          </w:tcPr>
                          <w:p w14:paraId="2193F35A" w14:textId="77777777" w:rsidR="00A72540" w:rsidRPr="00376753" w:rsidRDefault="00A72540" w:rsidP="006E39AC">
                            <w:pPr>
                              <w:overflowPunct w:val="0"/>
                              <w:spacing w:line="280" w:lineRule="exact"/>
                              <w:jc w:val="center"/>
                              <w:rPr>
                                <w:rFonts w:ascii="標楷體" w:eastAsia="標楷體" w:hAnsi="標楷體" w:cs="MS Mincho"/>
                              </w:rPr>
                            </w:pPr>
                            <w:r w:rsidRPr="00376753">
                              <w:rPr>
                                <w:rFonts w:ascii="標楷體" w:eastAsia="標楷體" w:hAnsi="標楷體" w:cs="MS Mincho" w:hint="eastAsia"/>
                              </w:rPr>
                              <w:t>占比</w:t>
                            </w:r>
                          </w:p>
                          <w:p w14:paraId="60E8FEDB" w14:textId="34C8A8F7" w:rsidR="00A72540" w:rsidRPr="00C53604" w:rsidRDefault="00A72540" w:rsidP="006E39AC">
                            <w:pPr>
                              <w:overflowPunct w:val="0"/>
                              <w:spacing w:line="280" w:lineRule="exact"/>
                              <w:jc w:val="center"/>
                              <w:rPr>
                                <w:rFonts w:ascii="標楷體" w:eastAsia="標楷體" w:hAnsi="標楷體" w:cs="MS Mincho"/>
                              </w:rPr>
                            </w:pPr>
                            <w:r w:rsidRPr="006E39AC">
                              <w:rPr>
                                <w:rFonts w:ascii="標楷體" w:eastAsia="標楷體" w:hAnsi="標楷體" w:cs="MS Mincho"/>
                                <w:spacing w:val="-6"/>
                              </w:rPr>
                              <w:t>(C/A×100)</w:t>
                            </w:r>
                          </w:p>
                        </w:tc>
                      </w:tr>
                      <w:tr w:rsidR="00A72540" w:rsidRPr="00C53604" w14:paraId="17DDD77A" w14:textId="77777777" w:rsidTr="006E39AC">
                        <w:trPr>
                          <w:jc w:val="center"/>
                        </w:trPr>
                        <w:tc>
                          <w:tcPr>
                            <w:tcW w:w="993" w:type="dxa"/>
                          </w:tcPr>
                          <w:p w14:paraId="6098B00F" w14:textId="77777777" w:rsidR="00A72540" w:rsidRPr="00C53604" w:rsidRDefault="00A72540" w:rsidP="00D943DA">
                            <w:pPr>
                              <w:overflowPunct w:val="0"/>
                              <w:spacing w:line="280" w:lineRule="exact"/>
                              <w:jc w:val="center"/>
                              <w:rPr>
                                <w:rFonts w:ascii="標楷體" w:eastAsia="標楷體" w:hAnsi="標楷體" w:cs="MS Mincho"/>
                                <w:b/>
                              </w:rPr>
                            </w:pPr>
                            <w:r w:rsidRPr="00C53604">
                              <w:rPr>
                                <w:rFonts w:ascii="標楷體" w:eastAsia="標楷體" w:hAnsi="標楷體" w:cs="MS Mincho" w:hint="eastAsia"/>
                                <w:b/>
                              </w:rPr>
                              <w:t>合計</w:t>
                            </w:r>
                          </w:p>
                        </w:tc>
                        <w:tc>
                          <w:tcPr>
                            <w:tcW w:w="1275" w:type="dxa"/>
                          </w:tcPr>
                          <w:p w14:paraId="5CA715F3"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131,433.79</w:t>
                            </w:r>
                          </w:p>
                        </w:tc>
                        <w:tc>
                          <w:tcPr>
                            <w:tcW w:w="1361" w:type="dxa"/>
                          </w:tcPr>
                          <w:p w14:paraId="1101F7B4"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130,714.79</w:t>
                            </w:r>
                          </w:p>
                        </w:tc>
                        <w:tc>
                          <w:tcPr>
                            <w:tcW w:w="921" w:type="dxa"/>
                          </w:tcPr>
                          <w:p w14:paraId="13886180"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cs="MS Mincho"/>
                                <w:b/>
                              </w:rPr>
                              <w:t>719.00</w:t>
                            </w:r>
                          </w:p>
                        </w:tc>
                        <w:tc>
                          <w:tcPr>
                            <w:tcW w:w="1077" w:type="dxa"/>
                            <w:gridSpan w:val="2"/>
                          </w:tcPr>
                          <w:p w14:paraId="72112C4F"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cs="MS Mincho" w:hint="eastAsia"/>
                                <w:b/>
                              </w:rPr>
                              <w:t>0</w:t>
                            </w:r>
                            <w:r w:rsidRPr="00C53604">
                              <w:rPr>
                                <w:rFonts w:ascii="標楷體" w:eastAsia="標楷體" w:hAnsi="標楷體" w:cs="MS Mincho"/>
                                <w:b/>
                              </w:rPr>
                              <w:t>.55</w:t>
                            </w:r>
                          </w:p>
                        </w:tc>
                      </w:tr>
                      <w:tr w:rsidR="00A72540" w:rsidRPr="00C53604" w14:paraId="2413841E" w14:textId="77777777" w:rsidTr="006E39AC">
                        <w:trPr>
                          <w:jc w:val="center"/>
                        </w:trPr>
                        <w:tc>
                          <w:tcPr>
                            <w:tcW w:w="993" w:type="dxa"/>
                          </w:tcPr>
                          <w:p w14:paraId="34A011B4"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第一區</w:t>
                            </w:r>
                          </w:p>
                        </w:tc>
                        <w:tc>
                          <w:tcPr>
                            <w:tcW w:w="1275" w:type="dxa"/>
                          </w:tcPr>
                          <w:p w14:paraId="7BD3EA92"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203.00</w:t>
                            </w:r>
                          </w:p>
                        </w:tc>
                        <w:tc>
                          <w:tcPr>
                            <w:tcW w:w="1361" w:type="dxa"/>
                          </w:tcPr>
                          <w:p w14:paraId="0BDAEE7C" w14:textId="77777777" w:rsidR="00A72540" w:rsidRPr="00C53604" w:rsidRDefault="00A72540" w:rsidP="00D943DA">
                            <w:pPr>
                              <w:widowControl/>
                              <w:spacing w:line="280" w:lineRule="exact"/>
                              <w:jc w:val="right"/>
                              <w:rPr>
                                <w:rFonts w:ascii="標楷體" w:eastAsia="標楷體" w:hAnsi="標楷體"/>
                              </w:rPr>
                            </w:pPr>
                            <w:r w:rsidRPr="00C53604">
                              <w:rPr>
                                <w:rFonts w:ascii="標楷體" w:eastAsia="標楷體" w:hAnsi="標楷體"/>
                              </w:rPr>
                              <w:t>203.00</w:t>
                            </w:r>
                          </w:p>
                        </w:tc>
                        <w:tc>
                          <w:tcPr>
                            <w:tcW w:w="921" w:type="dxa"/>
                          </w:tcPr>
                          <w:p w14:paraId="68FBBFD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w:t>
                            </w:r>
                          </w:p>
                        </w:tc>
                        <w:tc>
                          <w:tcPr>
                            <w:tcW w:w="1077" w:type="dxa"/>
                            <w:gridSpan w:val="2"/>
                          </w:tcPr>
                          <w:p w14:paraId="1CFCAA0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w:t>
                            </w:r>
                          </w:p>
                        </w:tc>
                      </w:tr>
                      <w:tr w:rsidR="00A72540" w:rsidRPr="00C53604" w14:paraId="0A3CCF10" w14:textId="77777777" w:rsidTr="006E39AC">
                        <w:trPr>
                          <w:jc w:val="center"/>
                        </w:trPr>
                        <w:tc>
                          <w:tcPr>
                            <w:tcW w:w="993" w:type="dxa"/>
                          </w:tcPr>
                          <w:p w14:paraId="1BC047D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第二區</w:t>
                            </w:r>
                          </w:p>
                        </w:tc>
                        <w:tc>
                          <w:tcPr>
                            <w:tcW w:w="1275" w:type="dxa"/>
                          </w:tcPr>
                          <w:p w14:paraId="3A91E8BD"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3,152.35</w:t>
                            </w:r>
                          </w:p>
                        </w:tc>
                        <w:tc>
                          <w:tcPr>
                            <w:tcW w:w="1361" w:type="dxa"/>
                          </w:tcPr>
                          <w:p w14:paraId="0A9A7361"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3,152.35</w:t>
                            </w:r>
                          </w:p>
                        </w:tc>
                        <w:tc>
                          <w:tcPr>
                            <w:tcW w:w="921" w:type="dxa"/>
                          </w:tcPr>
                          <w:p w14:paraId="6249061C"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267C510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58543C0B" w14:textId="77777777" w:rsidTr="006E39AC">
                        <w:trPr>
                          <w:jc w:val="center"/>
                        </w:trPr>
                        <w:tc>
                          <w:tcPr>
                            <w:tcW w:w="993" w:type="dxa"/>
                          </w:tcPr>
                          <w:p w14:paraId="59E04CA9"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第三區</w:t>
                            </w:r>
                          </w:p>
                        </w:tc>
                        <w:tc>
                          <w:tcPr>
                            <w:tcW w:w="1275" w:type="dxa"/>
                          </w:tcPr>
                          <w:p w14:paraId="0CE9E3E9"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5,219.60</w:t>
                            </w:r>
                          </w:p>
                        </w:tc>
                        <w:tc>
                          <w:tcPr>
                            <w:tcW w:w="1361" w:type="dxa"/>
                          </w:tcPr>
                          <w:p w14:paraId="03D9266F"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5,219.60</w:t>
                            </w:r>
                          </w:p>
                        </w:tc>
                        <w:tc>
                          <w:tcPr>
                            <w:tcW w:w="921" w:type="dxa"/>
                          </w:tcPr>
                          <w:p w14:paraId="3CA41A0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7E8891F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3DF8D19D" w14:textId="77777777" w:rsidTr="006E39AC">
                        <w:trPr>
                          <w:jc w:val="center"/>
                        </w:trPr>
                        <w:tc>
                          <w:tcPr>
                            <w:tcW w:w="993" w:type="dxa"/>
                          </w:tcPr>
                          <w:p w14:paraId="32905C52"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第四區</w:t>
                            </w:r>
                          </w:p>
                        </w:tc>
                        <w:tc>
                          <w:tcPr>
                            <w:tcW w:w="1275" w:type="dxa"/>
                          </w:tcPr>
                          <w:p w14:paraId="673285F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5,056.90</w:t>
                            </w:r>
                          </w:p>
                        </w:tc>
                        <w:tc>
                          <w:tcPr>
                            <w:tcW w:w="1361" w:type="dxa"/>
                          </w:tcPr>
                          <w:p w14:paraId="184A15D9"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5,056.90</w:t>
                            </w:r>
                          </w:p>
                        </w:tc>
                        <w:tc>
                          <w:tcPr>
                            <w:tcW w:w="921" w:type="dxa"/>
                          </w:tcPr>
                          <w:p w14:paraId="6D34D36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E9E679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782ED3C" w14:textId="77777777" w:rsidTr="006E39AC">
                        <w:trPr>
                          <w:jc w:val="center"/>
                        </w:trPr>
                        <w:tc>
                          <w:tcPr>
                            <w:tcW w:w="993" w:type="dxa"/>
                          </w:tcPr>
                          <w:p w14:paraId="0D8E5200"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第五區</w:t>
                            </w:r>
                          </w:p>
                        </w:tc>
                        <w:tc>
                          <w:tcPr>
                            <w:tcW w:w="1275" w:type="dxa"/>
                          </w:tcPr>
                          <w:p w14:paraId="27EC74F0"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3,212.00</w:t>
                            </w:r>
                          </w:p>
                        </w:tc>
                        <w:tc>
                          <w:tcPr>
                            <w:tcW w:w="1361" w:type="dxa"/>
                          </w:tcPr>
                          <w:p w14:paraId="354ED1BC"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3,212.00</w:t>
                            </w:r>
                          </w:p>
                        </w:tc>
                        <w:tc>
                          <w:tcPr>
                            <w:tcW w:w="921" w:type="dxa"/>
                          </w:tcPr>
                          <w:p w14:paraId="2BD0FC21"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0B6547DF"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7952CD0B" w14:textId="77777777" w:rsidTr="006E39AC">
                        <w:trPr>
                          <w:jc w:val="center"/>
                        </w:trPr>
                        <w:tc>
                          <w:tcPr>
                            <w:tcW w:w="993" w:type="dxa"/>
                          </w:tcPr>
                          <w:p w14:paraId="04D3EB9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第六區</w:t>
                            </w:r>
                          </w:p>
                        </w:tc>
                        <w:tc>
                          <w:tcPr>
                            <w:tcW w:w="1275" w:type="dxa"/>
                          </w:tcPr>
                          <w:p w14:paraId="5102D78D"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1,024.20</w:t>
                            </w:r>
                          </w:p>
                        </w:tc>
                        <w:tc>
                          <w:tcPr>
                            <w:tcW w:w="1361" w:type="dxa"/>
                          </w:tcPr>
                          <w:p w14:paraId="75141D2D"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1,024.20</w:t>
                            </w:r>
                          </w:p>
                        </w:tc>
                        <w:tc>
                          <w:tcPr>
                            <w:tcW w:w="921" w:type="dxa"/>
                          </w:tcPr>
                          <w:p w14:paraId="1FB0493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48F4FB20"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668ABA09" w14:textId="77777777" w:rsidTr="006E39AC">
                        <w:trPr>
                          <w:jc w:val="center"/>
                        </w:trPr>
                        <w:tc>
                          <w:tcPr>
                            <w:tcW w:w="993" w:type="dxa"/>
                          </w:tcPr>
                          <w:p w14:paraId="789117B4"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第七區</w:t>
                            </w:r>
                          </w:p>
                        </w:tc>
                        <w:tc>
                          <w:tcPr>
                            <w:tcW w:w="1275" w:type="dxa"/>
                          </w:tcPr>
                          <w:p w14:paraId="71474634"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5,573.60</w:t>
                            </w:r>
                          </w:p>
                        </w:tc>
                        <w:tc>
                          <w:tcPr>
                            <w:tcW w:w="1361" w:type="dxa"/>
                          </w:tcPr>
                          <w:p w14:paraId="565D35CC"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5,573.60</w:t>
                            </w:r>
                          </w:p>
                        </w:tc>
                        <w:tc>
                          <w:tcPr>
                            <w:tcW w:w="921" w:type="dxa"/>
                          </w:tcPr>
                          <w:p w14:paraId="50E5A528"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4FDC567"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373867A" w14:textId="77777777" w:rsidTr="006E39AC">
                        <w:trPr>
                          <w:jc w:val="center"/>
                        </w:trPr>
                        <w:tc>
                          <w:tcPr>
                            <w:tcW w:w="993" w:type="dxa"/>
                          </w:tcPr>
                          <w:p w14:paraId="730FDF41"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第八區</w:t>
                            </w:r>
                          </w:p>
                        </w:tc>
                        <w:tc>
                          <w:tcPr>
                            <w:tcW w:w="1275" w:type="dxa"/>
                          </w:tcPr>
                          <w:p w14:paraId="42F4C7B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1,803.82</w:t>
                            </w:r>
                          </w:p>
                        </w:tc>
                        <w:tc>
                          <w:tcPr>
                            <w:tcW w:w="1361" w:type="dxa"/>
                          </w:tcPr>
                          <w:p w14:paraId="439E57C6"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1,803.82</w:t>
                            </w:r>
                          </w:p>
                        </w:tc>
                        <w:tc>
                          <w:tcPr>
                            <w:tcW w:w="921" w:type="dxa"/>
                          </w:tcPr>
                          <w:p w14:paraId="2C9A2BC9"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318E843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43748CAD" w14:textId="77777777" w:rsidTr="006E39AC">
                        <w:trPr>
                          <w:jc w:val="center"/>
                        </w:trPr>
                        <w:tc>
                          <w:tcPr>
                            <w:tcW w:w="993" w:type="dxa"/>
                          </w:tcPr>
                          <w:p w14:paraId="41FAD541"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第九區</w:t>
                            </w:r>
                          </w:p>
                        </w:tc>
                        <w:tc>
                          <w:tcPr>
                            <w:tcW w:w="1275" w:type="dxa"/>
                          </w:tcPr>
                          <w:p w14:paraId="4ED3FDC6"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999.00</w:t>
                            </w:r>
                          </w:p>
                        </w:tc>
                        <w:tc>
                          <w:tcPr>
                            <w:tcW w:w="1361" w:type="dxa"/>
                          </w:tcPr>
                          <w:p w14:paraId="35BB62A2"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999.00</w:t>
                            </w:r>
                          </w:p>
                        </w:tc>
                        <w:tc>
                          <w:tcPr>
                            <w:tcW w:w="921" w:type="dxa"/>
                          </w:tcPr>
                          <w:p w14:paraId="70C3A230"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C31F44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319CBE02" w14:textId="77777777" w:rsidTr="006E39AC">
                        <w:trPr>
                          <w:jc w:val="center"/>
                        </w:trPr>
                        <w:tc>
                          <w:tcPr>
                            <w:tcW w:w="993" w:type="dxa"/>
                          </w:tcPr>
                          <w:p w14:paraId="6945969F"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第十區</w:t>
                            </w:r>
                          </w:p>
                        </w:tc>
                        <w:tc>
                          <w:tcPr>
                            <w:tcW w:w="1275" w:type="dxa"/>
                          </w:tcPr>
                          <w:p w14:paraId="2DB0406F"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1,149.64</w:t>
                            </w:r>
                          </w:p>
                        </w:tc>
                        <w:tc>
                          <w:tcPr>
                            <w:tcW w:w="1361" w:type="dxa"/>
                          </w:tcPr>
                          <w:p w14:paraId="5DA4A0AA"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1,149.64</w:t>
                            </w:r>
                          </w:p>
                        </w:tc>
                        <w:tc>
                          <w:tcPr>
                            <w:tcW w:w="921" w:type="dxa"/>
                          </w:tcPr>
                          <w:p w14:paraId="0FB47865"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197B7DF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5E7DE294" w14:textId="77777777" w:rsidTr="006E39AC">
                        <w:trPr>
                          <w:jc w:val="center"/>
                        </w:trPr>
                        <w:tc>
                          <w:tcPr>
                            <w:tcW w:w="993" w:type="dxa"/>
                          </w:tcPr>
                          <w:p w14:paraId="65321290" w14:textId="77777777" w:rsidR="00A72540" w:rsidRPr="00C53604" w:rsidRDefault="00A72540" w:rsidP="00D943DA">
                            <w:pPr>
                              <w:overflowPunct w:val="0"/>
                              <w:spacing w:line="280" w:lineRule="exact"/>
                              <w:jc w:val="center"/>
                              <w:rPr>
                                <w:rFonts w:ascii="標楷體" w:eastAsia="標楷體" w:hAnsi="標楷體" w:cs="MS Mincho"/>
                                <w:spacing w:val="-4"/>
                              </w:rPr>
                            </w:pPr>
                            <w:r w:rsidRPr="00C53604">
                              <w:rPr>
                                <w:rFonts w:ascii="標楷體" w:eastAsia="標楷體" w:hAnsi="標楷體" w:cs="MS Mincho" w:hint="eastAsia"/>
                                <w:spacing w:val="-4"/>
                              </w:rPr>
                              <w:t>第十一區</w:t>
                            </w:r>
                          </w:p>
                        </w:tc>
                        <w:tc>
                          <w:tcPr>
                            <w:tcW w:w="1275" w:type="dxa"/>
                          </w:tcPr>
                          <w:p w14:paraId="4CFF1539"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13,923.00</w:t>
                            </w:r>
                          </w:p>
                        </w:tc>
                        <w:tc>
                          <w:tcPr>
                            <w:tcW w:w="1361" w:type="dxa"/>
                          </w:tcPr>
                          <w:p w14:paraId="70DE0FA9" w14:textId="77777777" w:rsidR="00A72540" w:rsidRPr="00C53604" w:rsidRDefault="00A72540" w:rsidP="00D943DA">
                            <w:pPr>
                              <w:spacing w:line="280" w:lineRule="exact"/>
                              <w:jc w:val="right"/>
                              <w:rPr>
                                <w:rFonts w:ascii="標楷體" w:eastAsia="標楷體" w:hAnsi="標楷體"/>
                              </w:rPr>
                            </w:pPr>
                            <w:r w:rsidRPr="00C53604">
                              <w:rPr>
                                <w:rFonts w:ascii="標楷體" w:eastAsia="標楷體" w:hAnsi="標楷體"/>
                              </w:rPr>
                              <w:t>13,923.00</w:t>
                            </w:r>
                          </w:p>
                        </w:tc>
                        <w:tc>
                          <w:tcPr>
                            <w:tcW w:w="921" w:type="dxa"/>
                          </w:tcPr>
                          <w:p w14:paraId="120BAC1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Pr>
                          <w:p w14:paraId="64D51B1C"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63CEAB23" w14:textId="77777777" w:rsidTr="006E39AC">
                        <w:trPr>
                          <w:jc w:val="center"/>
                        </w:trPr>
                        <w:tc>
                          <w:tcPr>
                            <w:tcW w:w="993" w:type="dxa"/>
                          </w:tcPr>
                          <w:p w14:paraId="1E6A26B4" w14:textId="77777777" w:rsidR="00A72540" w:rsidRPr="00C53604" w:rsidRDefault="00A72540" w:rsidP="00D943DA">
                            <w:pPr>
                              <w:overflowPunct w:val="0"/>
                              <w:spacing w:line="280" w:lineRule="exact"/>
                              <w:jc w:val="center"/>
                              <w:rPr>
                                <w:rFonts w:ascii="標楷體" w:eastAsia="標楷體" w:hAnsi="標楷體" w:cs="MS Mincho"/>
                                <w:spacing w:val="-4"/>
                              </w:rPr>
                            </w:pPr>
                            <w:r w:rsidRPr="00C53604">
                              <w:rPr>
                                <w:rFonts w:ascii="標楷體" w:eastAsia="標楷體" w:hAnsi="標楷體" w:cs="MS Mincho" w:hint="eastAsia"/>
                                <w:spacing w:val="-4"/>
                              </w:rPr>
                              <w:t>第十二區</w:t>
                            </w:r>
                          </w:p>
                        </w:tc>
                        <w:tc>
                          <w:tcPr>
                            <w:tcW w:w="1275" w:type="dxa"/>
                          </w:tcPr>
                          <w:p w14:paraId="695B802F" w14:textId="77777777" w:rsidR="00A72540" w:rsidRPr="00C53604" w:rsidRDefault="00A72540" w:rsidP="00D943DA">
                            <w:pPr>
                              <w:overflowPunct w:val="0"/>
                              <w:spacing w:line="280" w:lineRule="exact"/>
                              <w:jc w:val="right"/>
                              <w:rPr>
                                <w:rFonts w:ascii="標楷體" w:eastAsia="標楷體" w:hAnsi="標楷體" w:cs="MS Mincho"/>
                                <w:b/>
                              </w:rPr>
                            </w:pPr>
                            <w:r w:rsidRPr="00C53604">
                              <w:rPr>
                                <w:rFonts w:ascii="標楷體" w:eastAsia="標楷體" w:hAnsi="標楷體"/>
                                <w:b/>
                              </w:rPr>
                              <w:t>719.00</w:t>
                            </w:r>
                          </w:p>
                        </w:tc>
                        <w:tc>
                          <w:tcPr>
                            <w:tcW w:w="1361" w:type="dxa"/>
                          </w:tcPr>
                          <w:p w14:paraId="76517F23"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921" w:type="dxa"/>
                          </w:tcPr>
                          <w:p w14:paraId="2F87496B"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rPr>
                              <w:t>719.00</w:t>
                            </w:r>
                          </w:p>
                        </w:tc>
                        <w:tc>
                          <w:tcPr>
                            <w:tcW w:w="1077" w:type="dxa"/>
                            <w:gridSpan w:val="2"/>
                          </w:tcPr>
                          <w:p w14:paraId="74185054"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cs="MS Mincho" w:hint="eastAsia"/>
                              </w:rPr>
                              <w:t>1</w:t>
                            </w:r>
                            <w:r w:rsidRPr="00C53604">
                              <w:rPr>
                                <w:rFonts w:ascii="標楷體" w:eastAsia="標楷體" w:hAnsi="標楷體" w:cs="MS Mincho"/>
                              </w:rPr>
                              <w:t>00.00</w:t>
                            </w:r>
                          </w:p>
                        </w:tc>
                      </w:tr>
                      <w:tr w:rsidR="00A72540" w:rsidRPr="00C53604" w14:paraId="7EA39F23" w14:textId="77777777" w:rsidTr="006E39AC">
                        <w:trPr>
                          <w:jc w:val="center"/>
                        </w:trPr>
                        <w:tc>
                          <w:tcPr>
                            <w:tcW w:w="993" w:type="dxa"/>
                            <w:tcBorders>
                              <w:bottom w:val="single" w:sz="4" w:space="0" w:color="auto"/>
                            </w:tcBorders>
                          </w:tcPr>
                          <w:p w14:paraId="0A884B0A" w14:textId="77777777" w:rsidR="00A72540" w:rsidRPr="00C53604" w:rsidRDefault="00A72540" w:rsidP="00D943DA">
                            <w:pPr>
                              <w:overflowPunct w:val="0"/>
                              <w:spacing w:line="280" w:lineRule="exact"/>
                              <w:jc w:val="center"/>
                              <w:rPr>
                                <w:rFonts w:ascii="標楷體" w:eastAsia="標楷體" w:hAnsi="標楷體" w:cs="MS Mincho"/>
                              </w:rPr>
                            </w:pPr>
                            <w:r w:rsidRPr="00C53604">
                              <w:rPr>
                                <w:rFonts w:ascii="標楷體" w:eastAsia="標楷體" w:hAnsi="標楷體" w:cs="MS Mincho" w:hint="eastAsia"/>
                              </w:rPr>
                              <w:t>屏東區</w:t>
                            </w:r>
                          </w:p>
                        </w:tc>
                        <w:tc>
                          <w:tcPr>
                            <w:tcW w:w="1275" w:type="dxa"/>
                            <w:tcBorders>
                              <w:bottom w:val="single" w:sz="4" w:space="0" w:color="auto"/>
                            </w:tcBorders>
                          </w:tcPr>
                          <w:p w14:paraId="29B372A2" w14:textId="77777777" w:rsidR="00A72540" w:rsidRPr="00C53604" w:rsidRDefault="00A72540" w:rsidP="00D943DA">
                            <w:pPr>
                              <w:spacing w:line="280" w:lineRule="exact"/>
                              <w:jc w:val="right"/>
                              <w:rPr>
                                <w:rFonts w:ascii="標楷體" w:eastAsia="標楷體" w:hAnsi="標楷體"/>
                                <w:b/>
                              </w:rPr>
                            </w:pPr>
                            <w:r w:rsidRPr="00C53604">
                              <w:rPr>
                                <w:rFonts w:ascii="標楷體" w:eastAsia="標楷體" w:hAnsi="標楷體"/>
                                <w:b/>
                              </w:rPr>
                              <w:t>89,397.68</w:t>
                            </w:r>
                          </w:p>
                        </w:tc>
                        <w:tc>
                          <w:tcPr>
                            <w:tcW w:w="1361" w:type="dxa"/>
                            <w:tcBorders>
                              <w:bottom w:val="single" w:sz="4" w:space="0" w:color="auto"/>
                            </w:tcBorders>
                          </w:tcPr>
                          <w:p w14:paraId="64418CF0" w14:textId="77777777" w:rsidR="00A72540" w:rsidRPr="00C53604" w:rsidRDefault="00A72540" w:rsidP="00D943DA">
                            <w:pPr>
                              <w:widowControl/>
                              <w:spacing w:line="280" w:lineRule="exact"/>
                              <w:jc w:val="right"/>
                              <w:rPr>
                                <w:rFonts w:ascii="標楷體" w:eastAsia="標楷體" w:hAnsi="標楷體"/>
                              </w:rPr>
                            </w:pPr>
                            <w:r w:rsidRPr="00C53604">
                              <w:rPr>
                                <w:rFonts w:ascii="標楷體" w:eastAsia="標楷體" w:hAnsi="標楷體"/>
                              </w:rPr>
                              <w:t>89,397.68</w:t>
                            </w:r>
                          </w:p>
                        </w:tc>
                        <w:tc>
                          <w:tcPr>
                            <w:tcW w:w="921" w:type="dxa"/>
                            <w:tcBorders>
                              <w:bottom w:val="single" w:sz="4" w:space="0" w:color="auto"/>
                            </w:tcBorders>
                          </w:tcPr>
                          <w:p w14:paraId="41C8B618"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c>
                          <w:tcPr>
                            <w:tcW w:w="1077" w:type="dxa"/>
                            <w:gridSpan w:val="2"/>
                            <w:tcBorders>
                              <w:bottom w:val="single" w:sz="4" w:space="0" w:color="auto"/>
                            </w:tcBorders>
                          </w:tcPr>
                          <w:p w14:paraId="4BFE8791" w14:textId="77777777" w:rsidR="00A72540" w:rsidRPr="00C53604" w:rsidRDefault="00A72540" w:rsidP="00D943DA">
                            <w:pPr>
                              <w:overflowPunct w:val="0"/>
                              <w:spacing w:line="280" w:lineRule="exact"/>
                              <w:jc w:val="right"/>
                              <w:rPr>
                                <w:rFonts w:ascii="標楷體" w:eastAsia="標楷體" w:hAnsi="標楷體" w:cs="MS Mincho"/>
                              </w:rPr>
                            </w:pPr>
                            <w:r w:rsidRPr="00C53604">
                              <w:rPr>
                                <w:rFonts w:ascii="標楷體" w:eastAsia="標楷體" w:hAnsi="標楷體" w:hint="eastAsia"/>
                              </w:rPr>
                              <w:t>－</w:t>
                            </w:r>
                          </w:p>
                        </w:tc>
                      </w:tr>
                      <w:tr w:rsidR="00A72540" w:rsidRPr="00C53604" w14:paraId="012D2E24" w14:textId="77777777" w:rsidTr="006E39AC">
                        <w:trPr>
                          <w:gridAfter w:val="1"/>
                          <w:wAfter w:w="240" w:type="dxa"/>
                          <w:jc w:val="center"/>
                        </w:trPr>
                        <w:tc>
                          <w:tcPr>
                            <w:tcW w:w="5387" w:type="dxa"/>
                            <w:gridSpan w:val="5"/>
                            <w:tcBorders>
                              <w:top w:val="single" w:sz="4" w:space="0" w:color="auto"/>
                              <w:left w:val="nil"/>
                              <w:bottom w:val="nil"/>
                              <w:right w:val="nil"/>
                            </w:tcBorders>
                          </w:tcPr>
                          <w:p w14:paraId="661CFD45" w14:textId="77777777" w:rsidR="00A72540" w:rsidRPr="00C53604" w:rsidRDefault="00A72540" w:rsidP="00547C53">
                            <w:pPr>
                              <w:overflowPunct w:val="0"/>
                              <w:spacing w:line="240" w:lineRule="exact"/>
                              <w:ind w:leftChars="-40" w:left="-96"/>
                              <w:rPr>
                                <w:rFonts w:ascii="標楷體" w:eastAsia="標楷體" w:hAnsi="標楷體" w:cs="MS Mincho"/>
                                <w:sz w:val="22"/>
                                <w:szCs w:val="22"/>
                              </w:rPr>
                            </w:pPr>
                            <w:r w:rsidRPr="00C53604">
                              <w:rPr>
                                <w:rFonts w:ascii="標楷體" w:eastAsia="標楷體" w:hAnsi="標楷體" w:cs="MS Mincho" w:hint="eastAsia"/>
                                <w:sz w:val="18"/>
                                <w:szCs w:val="22"/>
                              </w:rPr>
                              <w:t>資料來源：整理自台灣自來水公司提供資料。</w:t>
                            </w:r>
                          </w:p>
                        </w:tc>
                      </w:tr>
                    </w:tbl>
                    <w:p w14:paraId="3D4FC809" w14:textId="77777777" w:rsidR="00A72540" w:rsidRPr="00C53604" w:rsidRDefault="00A72540" w:rsidP="008773CE">
                      <w:pPr>
                        <w:spacing w:line="240" w:lineRule="exact"/>
                      </w:pPr>
                    </w:p>
                  </w:txbxContent>
                </v:textbox>
                <w10:wrap type="square" anchorx="margin"/>
              </v:shape>
            </w:pict>
          </mc:Fallback>
        </mc:AlternateContent>
      </w:r>
      <w:r w:rsidR="008773CE" w:rsidRPr="005401D9">
        <w:rPr>
          <w:rFonts w:ascii="標楷體" w:eastAsia="標楷體" w:hAnsi="標楷體" w:hint="eastAsia"/>
          <w:b/>
          <w:color w:val="000000" w:themeColor="text1"/>
          <w:szCs w:val="24"/>
        </w:rPr>
        <w:t>（1）</w:t>
      </w:r>
      <w:r w:rsidR="008773CE" w:rsidRPr="005401D9">
        <w:rPr>
          <w:rFonts w:ascii="標楷體" w:eastAsia="標楷體" w:hAnsi="標楷體" w:hint="eastAsia"/>
          <w:b/>
          <w:color w:val="000000" w:themeColor="text1"/>
          <w:szCs w:val="28"/>
        </w:rPr>
        <w:t xml:space="preserve">　</w:t>
      </w:r>
      <w:r w:rsidR="008773CE" w:rsidRPr="005401D9">
        <w:rPr>
          <w:rFonts w:ascii="標楷體" w:eastAsia="標楷體" w:hAnsi="標楷體" w:hint="eastAsia"/>
          <w:b/>
          <w:color w:val="000000" w:themeColor="text1"/>
          <w:szCs w:val="24"/>
        </w:rPr>
        <w:t>用戶用水設備外線發生漏水依規定由公司負擔費用代為修理，惟</w:t>
      </w:r>
      <w:r w:rsidR="00521D74" w:rsidRPr="005401D9">
        <w:rPr>
          <w:rFonts w:ascii="標楷體" w:eastAsia="標楷體" w:hAnsi="標楷體" w:hint="eastAsia"/>
          <w:b/>
          <w:color w:val="000000" w:themeColor="text1"/>
          <w:szCs w:val="24"/>
        </w:rPr>
        <w:t>因申設費用係由民眾負擔，</w:t>
      </w:r>
      <w:r w:rsidR="008773CE" w:rsidRPr="005401D9">
        <w:rPr>
          <w:rFonts w:ascii="標楷體" w:eastAsia="標楷體" w:hAnsi="標楷體" w:hint="eastAsia"/>
          <w:b/>
          <w:color w:val="000000" w:themeColor="text1"/>
          <w:szCs w:val="24"/>
        </w:rPr>
        <w:t>多數用戶</w:t>
      </w:r>
      <w:r w:rsidR="00D943DA" w:rsidRPr="005401D9">
        <w:rPr>
          <w:rFonts w:ascii="標楷體" w:eastAsia="標楷體" w:hAnsi="標楷體" w:hint="eastAsia"/>
          <w:b/>
          <w:color w:val="000000" w:themeColor="text1"/>
          <w:szCs w:val="24"/>
        </w:rPr>
        <w:t>申設用水設備外線</w:t>
      </w:r>
      <w:r w:rsidR="008773CE" w:rsidRPr="005401D9">
        <w:rPr>
          <w:rFonts w:ascii="標楷體" w:eastAsia="標楷體" w:hAnsi="標楷體" w:hint="eastAsia"/>
          <w:b/>
          <w:color w:val="000000" w:themeColor="text1"/>
          <w:szCs w:val="24"/>
        </w:rPr>
        <w:t>未採用</w:t>
      </w:r>
      <w:r w:rsidR="00D943DA" w:rsidRPr="005401D9">
        <w:rPr>
          <w:rFonts w:ascii="標楷體" w:eastAsia="標楷體" w:hAnsi="標楷體" w:hint="eastAsia"/>
          <w:b/>
          <w:color w:val="000000" w:themeColor="text1"/>
          <w:szCs w:val="24"/>
        </w:rPr>
        <w:t>價格較高之</w:t>
      </w:r>
      <w:proofErr w:type="gramStart"/>
      <w:r w:rsidR="008773CE" w:rsidRPr="005401D9">
        <w:rPr>
          <w:rFonts w:ascii="標楷體" w:eastAsia="標楷體" w:hAnsi="標楷體" w:hint="eastAsia"/>
          <w:b/>
          <w:color w:val="000000" w:themeColor="text1"/>
          <w:szCs w:val="24"/>
        </w:rPr>
        <w:t>優良管材</w:t>
      </w:r>
      <w:proofErr w:type="gramEnd"/>
      <w:r w:rsidR="008773CE" w:rsidRPr="005401D9">
        <w:rPr>
          <w:rFonts w:ascii="標楷體" w:eastAsia="標楷體" w:hAnsi="標楷體" w:hint="eastAsia"/>
          <w:b/>
          <w:color w:val="000000" w:themeColor="text1"/>
          <w:szCs w:val="24"/>
        </w:rPr>
        <w:t>，恐增加</w:t>
      </w:r>
      <w:r w:rsidR="00D943DA" w:rsidRPr="005401D9">
        <w:rPr>
          <w:rFonts w:ascii="標楷體" w:eastAsia="標楷體" w:hAnsi="標楷體" w:hint="eastAsia"/>
          <w:b/>
          <w:color w:val="000000" w:themeColor="text1"/>
          <w:szCs w:val="24"/>
        </w:rPr>
        <w:t>公司</w:t>
      </w:r>
      <w:r w:rsidR="008773CE" w:rsidRPr="005401D9">
        <w:rPr>
          <w:rFonts w:ascii="標楷體" w:eastAsia="標楷體" w:hAnsi="標楷體" w:hint="eastAsia"/>
          <w:b/>
          <w:color w:val="000000" w:themeColor="text1"/>
          <w:szCs w:val="24"/>
        </w:rPr>
        <w:t>營運負擔：</w:t>
      </w:r>
      <w:r w:rsidR="008773CE" w:rsidRPr="005401D9">
        <w:rPr>
          <w:rFonts w:ascii="標楷體" w:eastAsia="標楷體" w:hAnsi="標楷體" w:hint="eastAsia"/>
          <w:color w:val="000000" w:themeColor="text1"/>
          <w:spacing w:val="2"/>
          <w:szCs w:val="24"/>
        </w:rPr>
        <w:t>依台灣自來水公司營業章程第</w:t>
      </w:r>
      <w:r w:rsidR="008773CE" w:rsidRPr="005401D9">
        <w:rPr>
          <w:rFonts w:ascii="標楷體" w:eastAsia="標楷體" w:hAnsi="標楷體"/>
          <w:color w:val="000000" w:themeColor="text1"/>
          <w:spacing w:val="2"/>
          <w:szCs w:val="24"/>
        </w:rPr>
        <w:t>11</w:t>
      </w:r>
      <w:r w:rsidR="008773CE" w:rsidRPr="005401D9">
        <w:rPr>
          <w:rFonts w:ascii="標楷體" w:eastAsia="標楷體" w:hAnsi="標楷體" w:hint="eastAsia"/>
          <w:color w:val="000000" w:themeColor="text1"/>
          <w:spacing w:val="2"/>
          <w:szCs w:val="24"/>
        </w:rPr>
        <w:t>條規定，用戶用水設備分外線及內線二部分，外線係指配水管至水表間之設備</w:t>
      </w:r>
      <w:r w:rsidR="00DF6472" w:rsidRPr="005401D9">
        <w:rPr>
          <w:rFonts w:ascii="標楷體" w:eastAsia="標楷體" w:hAnsi="標楷體" w:hint="eastAsia"/>
          <w:color w:val="000000" w:themeColor="text1"/>
          <w:spacing w:val="2"/>
          <w:szCs w:val="24"/>
        </w:rPr>
        <w:t>，由申請用水人繳付應</w:t>
      </w:r>
      <w:proofErr w:type="gramStart"/>
      <w:r w:rsidR="00DF6472" w:rsidRPr="005401D9">
        <w:rPr>
          <w:rFonts w:ascii="標楷體" w:eastAsia="標楷體" w:hAnsi="標楷體" w:hint="eastAsia"/>
          <w:color w:val="000000" w:themeColor="text1"/>
          <w:spacing w:val="2"/>
          <w:szCs w:val="24"/>
        </w:rPr>
        <w:t>繳</w:t>
      </w:r>
      <w:r w:rsidR="003D4C39" w:rsidRPr="005401D9">
        <w:rPr>
          <w:rFonts w:ascii="標楷體" w:eastAsia="標楷體" w:hAnsi="標楷體" w:hint="eastAsia"/>
          <w:color w:val="000000" w:themeColor="text1"/>
          <w:spacing w:val="2"/>
          <w:szCs w:val="24"/>
        </w:rPr>
        <w:t>各</w:t>
      </w:r>
      <w:r w:rsidR="00DF6472" w:rsidRPr="005401D9">
        <w:rPr>
          <w:rFonts w:ascii="標楷體" w:eastAsia="標楷體" w:hAnsi="標楷體" w:hint="eastAsia"/>
          <w:color w:val="000000" w:themeColor="text1"/>
          <w:spacing w:val="2"/>
          <w:szCs w:val="24"/>
        </w:rPr>
        <w:t>費後</w:t>
      </w:r>
      <w:proofErr w:type="gramEnd"/>
      <w:r w:rsidR="00DF6472" w:rsidRPr="005401D9">
        <w:rPr>
          <w:rFonts w:ascii="標楷體" w:eastAsia="標楷體" w:hAnsi="標楷體" w:hint="eastAsia"/>
          <w:color w:val="000000" w:themeColor="text1"/>
          <w:spacing w:val="2"/>
          <w:szCs w:val="24"/>
        </w:rPr>
        <w:t>，由該公司裝設</w:t>
      </w:r>
      <w:r w:rsidR="008773CE" w:rsidRPr="005401D9">
        <w:rPr>
          <w:rFonts w:ascii="標楷體" w:eastAsia="標楷體" w:hAnsi="標楷體" w:hint="eastAsia"/>
          <w:color w:val="000000" w:themeColor="text1"/>
          <w:spacing w:val="2"/>
          <w:szCs w:val="24"/>
        </w:rPr>
        <w:t>；同章程第</w:t>
      </w:r>
      <w:r w:rsidR="008773CE" w:rsidRPr="005401D9">
        <w:rPr>
          <w:rFonts w:ascii="標楷體" w:eastAsia="標楷體" w:hAnsi="標楷體"/>
          <w:color w:val="000000" w:themeColor="text1"/>
          <w:spacing w:val="2"/>
          <w:szCs w:val="24"/>
        </w:rPr>
        <w:t>16</w:t>
      </w:r>
      <w:r w:rsidR="008773CE" w:rsidRPr="005401D9">
        <w:rPr>
          <w:rFonts w:ascii="標楷體" w:eastAsia="標楷體" w:hAnsi="標楷體" w:hint="eastAsia"/>
          <w:color w:val="000000" w:themeColor="text1"/>
          <w:spacing w:val="2"/>
          <w:szCs w:val="24"/>
        </w:rPr>
        <w:t>條規定，用戶用水設備發生漏水時，其外線部分由</w:t>
      </w:r>
      <w:r w:rsidR="00547364" w:rsidRPr="005401D9">
        <w:rPr>
          <w:rFonts w:ascii="標楷體" w:eastAsia="標楷體" w:hAnsi="標楷體" w:hint="eastAsia"/>
          <w:color w:val="000000" w:themeColor="text1"/>
          <w:spacing w:val="2"/>
          <w:szCs w:val="24"/>
        </w:rPr>
        <w:t>該</w:t>
      </w:r>
      <w:r w:rsidR="008773CE" w:rsidRPr="005401D9">
        <w:rPr>
          <w:rFonts w:ascii="標楷體" w:eastAsia="標楷體" w:hAnsi="標楷體" w:hint="eastAsia"/>
          <w:color w:val="000000" w:themeColor="text1"/>
          <w:spacing w:val="2"/>
          <w:szCs w:val="24"/>
        </w:rPr>
        <w:t>公司負擔費用代為修理。另按該公司於</w:t>
      </w:r>
      <w:r w:rsidR="008773CE" w:rsidRPr="005401D9">
        <w:rPr>
          <w:rFonts w:ascii="標楷體" w:eastAsia="標楷體" w:hAnsi="標楷體"/>
          <w:color w:val="000000" w:themeColor="text1"/>
          <w:spacing w:val="2"/>
          <w:szCs w:val="24"/>
        </w:rPr>
        <w:t>112</w:t>
      </w:r>
      <w:r w:rsidR="008773CE" w:rsidRPr="005401D9">
        <w:rPr>
          <w:rFonts w:ascii="標楷體" w:eastAsia="標楷體" w:hAnsi="標楷體" w:hint="eastAsia"/>
          <w:color w:val="000000" w:themeColor="text1"/>
          <w:spacing w:val="2"/>
          <w:szCs w:val="24"/>
        </w:rPr>
        <w:t>年</w:t>
      </w:r>
      <w:r w:rsidR="008773CE" w:rsidRPr="005401D9">
        <w:rPr>
          <w:rFonts w:ascii="標楷體" w:eastAsia="標楷體" w:hAnsi="標楷體"/>
          <w:color w:val="000000" w:themeColor="text1"/>
          <w:spacing w:val="2"/>
          <w:szCs w:val="24"/>
        </w:rPr>
        <w:t>11</w:t>
      </w:r>
      <w:r w:rsidR="008773CE" w:rsidRPr="005401D9">
        <w:rPr>
          <w:rFonts w:ascii="標楷體" w:eastAsia="標楷體" w:hAnsi="標楷體" w:hint="eastAsia"/>
          <w:color w:val="000000" w:themeColor="text1"/>
          <w:spacing w:val="2"/>
          <w:szCs w:val="24"/>
        </w:rPr>
        <w:t>月</w:t>
      </w:r>
      <w:r w:rsidR="008773CE" w:rsidRPr="005401D9">
        <w:rPr>
          <w:rFonts w:ascii="標楷體" w:eastAsia="標楷體" w:hAnsi="標楷體"/>
          <w:color w:val="000000" w:themeColor="text1"/>
          <w:spacing w:val="2"/>
          <w:szCs w:val="24"/>
        </w:rPr>
        <w:t>29</w:t>
      </w:r>
      <w:r w:rsidR="008773CE" w:rsidRPr="005401D9">
        <w:rPr>
          <w:rFonts w:ascii="標楷體" w:eastAsia="標楷體" w:hAnsi="標楷體" w:hint="eastAsia"/>
          <w:color w:val="000000" w:themeColor="text1"/>
          <w:spacing w:val="2"/>
          <w:szCs w:val="24"/>
        </w:rPr>
        <w:t>日函示，辦理管線</w:t>
      </w:r>
      <w:proofErr w:type="gramStart"/>
      <w:r w:rsidR="008773CE" w:rsidRPr="005401D9">
        <w:rPr>
          <w:rFonts w:ascii="標楷體" w:eastAsia="標楷體" w:hAnsi="標楷體" w:hint="eastAsia"/>
          <w:color w:val="000000" w:themeColor="text1"/>
          <w:spacing w:val="2"/>
          <w:szCs w:val="24"/>
        </w:rPr>
        <w:t>汰</w:t>
      </w:r>
      <w:proofErr w:type="gramEnd"/>
      <w:r w:rsidR="008773CE" w:rsidRPr="005401D9">
        <w:rPr>
          <w:rFonts w:ascii="標楷體" w:eastAsia="標楷體" w:hAnsi="標楷體" w:hint="eastAsia"/>
          <w:color w:val="000000" w:themeColor="text1"/>
          <w:spacing w:val="2"/>
          <w:szCs w:val="24"/>
        </w:rPr>
        <w:t>換工程時，用戶外線宜採用</w:t>
      </w:r>
      <w:proofErr w:type="gramStart"/>
      <w:r w:rsidR="008773CE" w:rsidRPr="005401D9">
        <w:rPr>
          <w:rFonts w:ascii="標楷體" w:eastAsia="標楷體" w:hAnsi="標楷體" w:hint="eastAsia"/>
          <w:color w:val="000000" w:themeColor="text1"/>
          <w:spacing w:val="2"/>
          <w:szCs w:val="24"/>
        </w:rPr>
        <w:t>優良管種</w:t>
      </w:r>
      <w:r w:rsidR="00547364" w:rsidRPr="005401D9">
        <w:rPr>
          <w:rFonts w:ascii="標楷體" w:eastAsia="標楷體" w:hAnsi="標楷體" w:hint="eastAsia"/>
          <w:color w:val="000000" w:themeColor="text1"/>
          <w:spacing w:val="2"/>
          <w:szCs w:val="24"/>
        </w:rPr>
        <w:t>不鏽鋼波狀管</w:t>
      </w:r>
      <w:proofErr w:type="gramEnd"/>
      <w:r w:rsidR="008773CE" w:rsidRPr="005401D9">
        <w:rPr>
          <w:rFonts w:ascii="標楷體" w:eastAsia="標楷體" w:hAnsi="標楷體" w:hint="eastAsia"/>
          <w:color w:val="000000" w:themeColor="text1"/>
          <w:spacing w:val="2"/>
          <w:szCs w:val="24"/>
        </w:rPr>
        <w:t>（</w:t>
      </w:r>
      <w:r w:rsidR="00547364" w:rsidRPr="005401D9">
        <w:rPr>
          <w:rFonts w:ascii="標楷體" w:eastAsia="標楷體" w:hAnsi="標楷體"/>
          <w:color w:val="000000" w:themeColor="text1"/>
          <w:spacing w:val="2"/>
          <w:szCs w:val="24"/>
        </w:rPr>
        <w:t>SSP</w:t>
      </w:r>
      <w:r w:rsidR="008773CE" w:rsidRPr="005401D9">
        <w:rPr>
          <w:rFonts w:ascii="標楷體" w:eastAsia="標楷體" w:hAnsi="標楷體" w:hint="eastAsia"/>
          <w:color w:val="000000" w:themeColor="text1"/>
          <w:spacing w:val="2"/>
          <w:szCs w:val="24"/>
        </w:rPr>
        <w:t>），惟「偏遠地區之鄉鎮、沿海易腐蝕地區及離島」應排除使用</w:t>
      </w:r>
      <w:r w:rsidR="008773CE" w:rsidRPr="005401D9">
        <w:rPr>
          <w:rFonts w:ascii="標楷體" w:eastAsia="標楷體" w:hAnsi="標楷體"/>
          <w:color w:val="000000" w:themeColor="text1"/>
          <w:spacing w:val="2"/>
          <w:szCs w:val="24"/>
        </w:rPr>
        <w:t>SSP</w:t>
      </w:r>
      <w:r w:rsidR="008773CE" w:rsidRPr="005401D9">
        <w:rPr>
          <w:rFonts w:ascii="標楷體" w:eastAsia="標楷體" w:hAnsi="標楷體" w:hint="eastAsia"/>
          <w:color w:val="000000" w:themeColor="text1"/>
          <w:spacing w:val="2"/>
          <w:szCs w:val="24"/>
        </w:rPr>
        <w:t>。</w:t>
      </w:r>
      <w:r w:rsidR="00547364" w:rsidRPr="005401D9">
        <w:rPr>
          <w:rFonts w:ascii="標楷體" w:eastAsia="標楷體" w:hAnsi="標楷體" w:hint="eastAsia"/>
          <w:color w:val="000000" w:themeColor="text1"/>
          <w:szCs w:val="24"/>
        </w:rPr>
        <w:t>經查</w:t>
      </w:r>
      <w:r w:rsidR="008773CE" w:rsidRPr="005401D9">
        <w:rPr>
          <w:rFonts w:ascii="標楷體" w:eastAsia="標楷體" w:hAnsi="標楷體" w:hint="eastAsia"/>
          <w:color w:val="000000" w:themeColor="text1"/>
          <w:szCs w:val="24"/>
        </w:rPr>
        <w:t>，截至</w:t>
      </w:r>
      <w:r w:rsidR="008773CE" w:rsidRPr="005401D9">
        <w:rPr>
          <w:rFonts w:ascii="標楷體" w:eastAsia="標楷體" w:hAnsi="標楷體"/>
          <w:color w:val="000000" w:themeColor="text1"/>
          <w:szCs w:val="24"/>
        </w:rPr>
        <w:t>113</w:t>
      </w:r>
      <w:r w:rsidR="008773CE" w:rsidRPr="005401D9">
        <w:rPr>
          <w:rFonts w:ascii="標楷體" w:eastAsia="標楷體" w:hAnsi="標楷體" w:hint="eastAsia"/>
          <w:color w:val="000000" w:themeColor="text1"/>
          <w:szCs w:val="24"/>
        </w:rPr>
        <w:t>年底止，用戶於第四期計畫申裝用水設備外線長度共</w:t>
      </w:r>
      <w:r w:rsidR="008773CE" w:rsidRPr="005401D9">
        <w:rPr>
          <w:rFonts w:ascii="標楷體" w:eastAsia="標楷體" w:hAnsi="標楷體"/>
          <w:color w:val="000000" w:themeColor="text1"/>
          <w:szCs w:val="24"/>
        </w:rPr>
        <w:t>13</w:t>
      </w:r>
      <w:r w:rsidR="008773CE" w:rsidRPr="005401D9">
        <w:rPr>
          <w:rFonts w:ascii="標楷體" w:eastAsia="標楷體" w:hAnsi="標楷體" w:hint="eastAsia"/>
          <w:color w:val="000000" w:themeColor="text1"/>
          <w:szCs w:val="24"/>
        </w:rPr>
        <w:t>萬餘公尺，惟僅第十二區管理處施設外線</w:t>
      </w:r>
      <w:proofErr w:type="gramStart"/>
      <w:r w:rsidR="008773CE" w:rsidRPr="005401D9">
        <w:rPr>
          <w:rFonts w:ascii="標楷體" w:eastAsia="標楷體" w:hAnsi="標楷體" w:hint="eastAsia"/>
          <w:color w:val="000000" w:themeColor="text1"/>
          <w:szCs w:val="24"/>
        </w:rPr>
        <w:t>管材為</w:t>
      </w:r>
      <w:proofErr w:type="gramEnd"/>
      <w:r w:rsidR="008773CE" w:rsidRPr="005401D9">
        <w:rPr>
          <w:rFonts w:ascii="標楷體" w:eastAsia="標楷體" w:hAnsi="標楷體" w:hint="eastAsia"/>
          <w:color w:val="000000" w:themeColor="text1"/>
          <w:szCs w:val="24"/>
        </w:rPr>
        <w:t>SSP，長度719公尺，占比0.55％，其餘區管理處皆以</w:t>
      </w:r>
      <w:r w:rsidR="00547364" w:rsidRPr="005401D9">
        <w:rPr>
          <w:rFonts w:ascii="標楷體" w:eastAsia="標楷體" w:hAnsi="標楷體" w:hint="eastAsia"/>
          <w:color w:val="000000" w:themeColor="text1"/>
          <w:szCs w:val="24"/>
        </w:rPr>
        <w:t>耐衝擊硬質塑膠管</w:t>
      </w:r>
      <w:r w:rsidR="008773CE" w:rsidRPr="005401D9">
        <w:rPr>
          <w:rFonts w:ascii="標楷體" w:eastAsia="標楷體" w:hAnsi="標楷體" w:hint="eastAsia"/>
          <w:color w:val="000000" w:themeColor="text1"/>
          <w:szCs w:val="24"/>
        </w:rPr>
        <w:t>（</w:t>
      </w:r>
      <w:r w:rsidR="00547364" w:rsidRPr="005401D9">
        <w:rPr>
          <w:rFonts w:ascii="標楷體" w:eastAsia="標楷體" w:hAnsi="標楷體" w:hint="eastAsia"/>
          <w:color w:val="000000" w:themeColor="text1"/>
          <w:szCs w:val="24"/>
        </w:rPr>
        <w:t>HIWP</w:t>
      </w:r>
      <w:r w:rsidR="008773CE" w:rsidRPr="005401D9">
        <w:rPr>
          <w:rFonts w:ascii="標楷體" w:eastAsia="標楷體" w:hAnsi="標楷體" w:hint="eastAsia"/>
          <w:color w:val="000000" w:themeColor="text1"/>
          <w:szCs w:val="24"/>
        </w:rPr>
        <w:t>）作為</w:t>
      </w:r>
      <w:proofErr w:type="gramStart"/>
      <w:r w:rsidR="008773CE" w:rsidRPr="005401D9">
        <w:rPr>
          <w:rFonts w:ascii="標楷體" w:eastAsia="標楷體" w:hAnsi="標楷體" w:hint="eastAsia"/>
          <w:color w:val="000000" w:themeColor="text1"/>
          <w:szCs w:val="24"/>
        </w:rPr>
        <w:t>外線管材</w:t>
      </w:r>
      <w:proofErr w:type="gramEnd"/>
      <w:r w:rsidR="008773CE" w:rsidRPr="005401D9">
        <w:rPr>
          <w:rFonts w:ascii="標楷體" w:eastAsia="標楷體" w:hAnsi="標楷體" w:hint="eastAsia"/>
          <w:color w:val="000000" w:themeColor="text1"/>
          <w:szCs w:val="24"/>
        </w:rPr>
        <w:t>（表</w:t>
      </w:r>
      <w:r w:rsidR="0072300A" w:rsidRPr="005401D9">
        <w:rPr>
          <w:rFonts w:ascii="標楷體" w:eastAsia="標楷體" w:hAnsi="標楷體" w:hint="eastAsia"/>
          <w:color w:val="000000" w:themeColor="text1"/>
          <w:szCs w:val="24"/>
        </w:rPr>
        <w:t>4</w:t>
      </w:r>
      <w:r w:rsidR="008773CE"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pacing w:val="2"/>
          <w:szCs w:val="24"/>
        </w:rPr>
        <w:t>又據</w:t>
      </w:r>
      <w:r w:rsidR="00547364" w:rsidRPr="005401D9">
        <w:rPr>
          <w:rFonts w:ascii="標楷體" w:eastAsia="標楷體" w:hAnsi="標楷體" w:hint="eastAsia"/>
          <w:color w:val="000000" w:themeColor="text1"/>
          <w:spacing w:val="2"/>
          <w:szCs w:val="24"/>
        </w:rPr>
        <w:t>該</w:t>
      </w:r>
      <w:r w:rsidR="008773CE" w:rsidRPr="005401D9">
        <w:rPr>
          <w:rFonts w:ascii="標楷體" w:eastAsia="標楷體" w:hAnsi="標楷體" w:hint="eastAsia"/>
          <w:color w:val="000000" w:themeColor="text1"/>
          <w:spacing w:val="2"/>
          <w:szCs w:val="24"/>
        </w:rPr>
        <w:lastRenderedPageBreak/>
        <w:t>公司營運管理資訊系統產出之資料顯示（該系統於113年5月10日新增管材之統計資料），113年5月10日後受理且於同年12月</w:t>
      </w:r>
      <w:r w:rsidR="00547364" w:rsidRPr="005401D9">
        <w:rPr>
          <w:rFonts w:ascii="標楷體" w:eastAsia="標楷體" w:hAnsi="標楷體" w:hint="eastAsia"/>
          <w:color w:val="000000" w:themeColor="text1"/>
          <w:spacing w:val="2"/>
          <w:szCs w:val="24"/>
        </w:rPr>
        <w:t>底</w:t>
      </w:r>
      <w:r w:rsidR="008773CE" w:rsidRPr="005401D9">
        <w:rPr>
          <w:rFonts w:ascii="標楷體" w:eastAsia="標楷體" w:hAnsi="標楷體" w:hint="eastAsia"/>
          <w:color w:val="000000" w:themeColor="text1"/>
          <w:spacing w:val="2"/>
          <w:szCs w:val="24"/>
        </w:rPr>
        <w:t>前啟用之新裝用戶</w:t>
      </w:r>
      <w:r w:rsidR="00521D74" w:rsidRPr="005401D9">
        <w:rPr>
          <w:rFonts w:ascii="標楷體" w:eastAsia="標楷體" w:hAnsi="標楷體" w:hint="eastAsia"/>
          <w:color w:val="000000" w:themeColor="text1"/>
          <w:spacing w:val="2"/>
          <w:szCs w:val="24"/>
        </w:rPr>
        <w:t>，</w:t>
      </w:r>
      <w:r w:rsidR="008773CE" w:rsidRPr="005401D9">
        <w:rPr>
          <w:rFonts w:ascii="標楷體" w:eastAsia="標楷體" w:hAnsi="標楷體" w:hint="eastAsia"/>
          <w:color w:val="000000" w:themeColor="text1"/>
          <w:spacing w:val="2"/>
          <w:szCs w:val="24"/>
        </w:rPr>
        <w:t>共計2,739戶，</w:t>
      </w:r>
      <w:r w:rsidR="00521D74" w:rsidRPr="005401D9">
        <w:rPr>
          <w:rFonts w:ascii="標楷體" w:eastAsia="標楷體" w:hAnsi="標楷體" w:hint="eastAsia"/>
          <w:color w:val="000000" w:themeColor="text1"/>
          <w:spacing w:val="2"/>
          <w:szCs w:val="24"/>
        </w:rPr>
        <w:t>其中</w:t>
      </w:r>
      <w:r w:rsidR="008773CE" w:rsidRPr="005401D9">
        <w:rPr>
          <w:rFonts w:ascii="標楷體" w:eastAsia="標楷體" w:hAnsi="標楷體" w:hint="eastAsia"/>
          <w:color w:val="000000" w:themeColor="text1"/>
          <w:spacing w:val="2"/>
          <w:szCs w:val="24"/>
        </w:rPr>
        <w:t>除118戶因位於偏遠、沿海易腐蝕及離島地區之鄉鎮而採用HIWP外，其餘2,</w:t>
      </w:r>
      <w:proofErr w:type="gramStart"/>
      <w:r w:rsidR="008773CE" w:rsidRPr="005401D9">
        <w:rPr>
          <w:rFonts w:ascii="標楷體" w:eastAsia="標楷體" w:hAnsi="標楷體" w:hint="eastAsia"/>
          <w:color w:val="000000" w:themeColor="text1"/>
          <w:spacing w:val="2"/>
          <w:szCs w:val="24"/>
        </w:rPr>
        <w:t>621戶均未採用</w:t>
      </w:r>
      <w:proofErr w:type="gramEnd"/>
      <w:r w:rsidR="008773CE" w:rsidRPr="005401D9">
        <w:rPr>
          <w:rFonts w:ascii="標楷體" w:eastAsia="標楷體" w:hAnsi="標楷體" w:hint="eastAsia"/>
          <w:color w:val="000000" w:themeColor="text1"/>
          <w:spacing w:val="2"/>
          <w:szCs w:val="24"/>
        </w:rPr>
        <w:t>SSP作為</w:t>
      </w:r>
      <w:proofErr w:type="gramStart"/>
      <w:r w:rsidR="008773CE" w:rsidRPr="005401D9">
        <w:rPr>
          <w:rFonts w:ascii="標楷體" w:eastAsia="標楷體" w:hAnsi="標楷體" w:hint="eastAsia"/>
          <w:color w:val="000000" w:themeColor="text1"/>
          <w:spacing w:val="2"/>
          <w:szCs w:val="24"/>
        </w:rPr>
        <w:t>外線管材</w:t>
      </w:r>
      <w:proofErr w:type="gramEnd"/>
      <w:r w:rsidR="008773CE" w:rsidRPr="005401D9">
        <w:rPr>
          <w:rFonts w:ascii="標楷體" w:eastAsia="標楷體" w:hAnsi="標楷體" w:hint="eastAsia"/>
          <w:color w:val="000000" w:themeColor="text1"/>
          <w:spacing w:val="2"/>
          <w:szCs w:val="24"/>
        </w:rPr>
        <w:t>，主要係用戶用水設備外線部分係由民眾負擔費用，而HIWP費用較SSP廉價所致。</w:t>
      </w:r>
      <w:proofErr w:type="gramStart"/>
      <w:r w:rsidR="008773CE" w:rsidRPr="005401D9">
        <w:rPr>
          <w:rFonts w:ascii="標楷體" w:eastAsia="標楷體" w:hAnsi="標楷體" w:hint="eastAsia"/>
          <w:color w:val="000000" w:themeColor="text1"/>
          <w:spacing w:val="2"/>
          <w:szCs w:val="24"/>
        </w:rPr>
        <w:t>鑑</w:t>
      </w:r>
      <w:proofErr w:type="gramEnd"/>
      <w:r w:rsidR="008773CE" w:rsidRPr="005401D9">
        <w:rPr>
          <w:rFonts w:ascii="標楷體" w:eastAsia="標楷體" w:hAnsi="標楷體" w:hint="eastAsia"/>
          <w:color w:val="000000" w:themeColor="text1"/>
          <w:spacing w:val="2"/>
          <w:szCs w:val="24"/>
        </w:rPr>
        <w:t>於用戶用水設備外線發生漏水時，按規定由台灣自來水公司負擔費用代為修理，惟多數民眾</w:t>
      </w:r>
      <w:proofErr w:type="gramStart"/>
      <w:r w:rsidR="008773CE" w:rsidRPr="005401D9">
        <w:rPr>
          <w:rFonts w:ascii="標楷體" w:eastAsia="標楷體" w:hAnsi="標楷體" w:hint="eastAsia"/>
          <w:color w:val="000000" w:themeColor="text1"/>
          <w:spacing w:val="2"/>
          <w:szCs w:val="24"/>
        </w:rPr>
        <w:t>申設接引用</w:t>
      </w:r>
      <w:proofErr w:type="gramEnd"/>
      <w:r w:rsidR="008773CE" w:rsidRPr="005401D9">
        <w:rPr>
          <w:rFonts w:ascii="標楷體" w:eastAsia="標楷體" w:hAnsi="標楷體" w:hint="eastAsia"/>
          <w:color w:val="000000" w:themeColor="text1"/>
          <w:spacing w:val="2"/>
          <w:szCs w:val="24"/>
        </w:rPr>
        <w:t>水設備外線未優先選用</w:t>
      </w:r>
      <w:proofErr w:type="gramStart"/>
      <w:r w:rsidR="008773CE" w:rsidRPr="005401D9">
        <w:rPr>
          <w:rFonts w:ascii="標楷體" w:eastAsia="標楷體" w:hAnsi="標楷體" w:hint="eastAsia"/>
          <w:color w:val="000000" w:themeColor="text1"/>
          <w:spacing w:val="2"/>
          <w:szCs w:val="24"/>
        </w:rPr>
        <w:t>優良管種</w:t>
      </w:r>
      <w:proofErr w:type="gramEnd"/>
      <w:r w:rsidR="008773CE" w:rsidRPr="005401D9">
        <w:rPr>
          <w:rFonts w:ascii="標楷體" w:eastAsia="標楷體" w:hAnsi="標楷體" w:hint="eastAsia"/>
          <w:color w:val="000000" w:themeColor="text1"/>
          <w:spacing w:val="2"/>
          <w:szCs w:val="24"/>
        </w:rPr>
        <w:t>，恐增加</w:t>
      </w:r>
      <w:r w:rsidR="00D943DA" w:rsidRPr="005401D9">
        <w:rPr>
          <w:rFonts w:ascii="標楷體" w:eastAsia="標楷體" w:hAnsi="標楷體" w:hint="eastAsia"/>
          <w:color w:val="000000" w:themeColor="text1"/>
          <w:spacing w:val="2"/>
          <w:szCs w:val="24"/>
        </w:rPr>
        <w:t>公司</w:t>
      </w:r>
      <w:r w:rsidR="008773CE" w:rsidRPr="005401D9">
        <w:rPr>
          <w:rFonts w:ascii="標楷體" w:eastAsia="標楷體" w:hAnsi="標楷體" w:hint="eastAsia"/>
          <w:color w:val="000000" w:themeColor="text1"/>
          <w:spacing w:val="2"/>
          <w:szCs w:val="24"/>
        </w:rPr>
        <w:t>營運負擔，經函請台灣自來水公司</w:t>
      </w:r>
      <w:proofErr w:type="gramStart"/>
      <w:r w:rsidR="008773CE" w:rsidRPr="005401D9">
        <w:rPr>
          <w:rFonts w:ascii="標楷體" w:eastAsia="標楷體" w:hAnsi="標楷體" w:hint="eastAsia"/>
          <w:color w:val="000000" w:themeColor="text1"/>
          <w:spacing w:val="2"/>
          <w:szCs w:val="24"/>
        </w:rPr>
        <w:t>研謀善策</w:t>
      </w:r>
      <w:proofErr w:type="gramEnd"/>
      <w:r w:rsidR="008773CE" w:rsidRPr="005401D9">
        <w:rPr>
          <w:rFonts w:ascii="標楷體" w:eastAsia="標楷體" w:hAnsi="標楷體" w:hint="eastAsia"/>
          <w:color w:val="000000" w:themeColor="text1"/>
          <w:spacing w:val="2"/>
          <w:szCs w:val="24"/>
        </w:rPr>
        <w:t>因應。據復：刻正</w:t>
      </w:r>
      <w:proofErr w:type="gramStart"/>
      <w:r w:rsidR="008773CE" w:rsidRPr="005401D9">
        <w:rPr>
          <w:rFonts w:ascii="標楷體" w:eastAsia="標楷體" w:hAnsi="標楷體" w:hint="eastAsia"/>
          <w:color w:val="000000" w:themeColor="text1"/>
          <w:spacing w:val="2"/>
          <w:szCs w:val="24"/>
        </w:rPr>
        <w:t>研</w:t>
      </w:r>
      <w:proofErr w:type="gramEnd"/>
      <w:r w:rsidR="008773CE" w:rsidRPr="005401D9">
        <w:rPr>
          <w:rFonts w:ascii="標楷體" w:eastAsia="標楷體" w:hAnsi="標楷體" w:hint="eastAsia"/>
          <w:color w:val="000000" w:themeColor="text1"/>
          <w:spacing w:val="2"/>
          <w:szCs w:val="24"/>
        </w:rPr>
        <w:t>議修訂「用戶進水管新裝工程統一收費標準」，縮小HIWP與SSP收費價差，以提升用戶選擇採用SSP之意願。另將</w:t>
      </w:r>
      <w:proofErr w:type="gramStart"/>
      <w:r w:rsidR="008773CE" w:rsidRPr="005401D9">
        <w:rPr>
          <w:rFonts w:ascii="標楷體" w:eastAsia="標楷體" w:hAnsi="標楷體" w:hint="eastAsia"/>
          <w:color w:val="000000" w:themeColor="text1"/>
          <w:spacing w:val="2"/>
          <w:szCs w:val="24"/>
        </w:rPr>
        <w:t>研</w:t>
      </w:r>
      <w:proofErr w:type="gramEnd"/>
      <w:r w:rsidR="008773CE" w:rsidRPr="005401D9">
        <w:rPr>
          <w:rFonts w:ascii="標楷體" w:eastAsia="標楷體" w:hAnsi="標楷體" w:hint="eastAsia"/>
          <w:color w:val="000000" w:themeColor="text1"/>
          <w:spacing w:val="2"/>
          <w:szCs w:val="24"/>
        </w:rPr>
        <w:t>議新裝用戶除「偏遠地區之鄉鎮、沿海易腐蝕地區及離島」及其他特殊案件經</w:t>
      </w:r>
      <w:proofErr w:type="gramStart"/>
      <w:r w:rsidR="008773CE" w:rsidRPr="005401D9">
        <w:rPr>
          <w:rFonts w:ascii="標楷體" w:eastAsia="標楷體" w:hAnsi="標楷體" w:hint="eastAsia"/>
          <w:color w:val="000000" w:themeColor="text1"/>
          <w:spacing w:val="2"/>
          <w:szCs w:val="24"/>
        </w:rPr>
        <w:t>簽准可採用</w:t>
      </w:r>
      <w:proofErr w:type="gramEnd"/>
      <w:r w:rsidR="008773CE" w:rsidRPr="005401D9">
        <w:rPr>
          <w:rFonts w:ascii="標楷體" w:eastAsia="標楷體" w:hAnsi="標楷體" w:hint="eastAsia"/>
          <w:color w:val="000000" w:themeColor="text1"/>
          <w:spacing w:val="2"/>
          <w:szCs w:val="24"/>
        </w:rPr>
        <w:t>塑膠管種施作外，其餘新裝用戶全面採用</w:t>
      </w:r>
      <w:proofErr w:type="gramStart"/>
      <w:r w:rsidR="008773CE" w:rsidRPr="005401D9">
        <w:rPr>
          <w:rFonts w:ascii="標楷體" w:eastAsia="標楷體" w:hAnsi="標楷體" w:hint="eastAsia"/>
          <w:color w:val="000000" w:themeColor="text1"/>
          <w:spacing w:val="2"/>
          <w:szCs w:val="24"/>
        </w:rPr>
        <w:t>優良管種</w:t>
      </w:r>
      <w:proofErr w:type="gramEnd"/>
      <w:r w:rsidR="008773CE" w:rsidRPr="005401D9">
        <w:rPr>
          <w:rFonts w:ascii="標楷體" w:eastAsia="標楷體" w:hAnsi="標楷體" w:hint="eastAsia"/>
          <w:color w:val="000000" w:themeColor="text1"/>
          <w:spacing w:val="2"/>
          <w:szCs w:val="24"/>
        </w:rPr>
        <w:t>SSP，以降低漏水率及減輕公司營運負擔。</w:t>
      </w:r>
    </w:p>
    <w:p w14:paraId="7ED4C57F" w14:textId="64090A8A" w:rsidR="008773CE" w:rsidRPr="005401D9" w:rsidRDefault="002B131A" w:rsidP="007B5F90">
      <w:pPr>
        <w:overflowPunct w:val="0"/>
        <w:spacing w:line="560" w:lineRule="exact"/>
        <w:ind w:firstLineChars="600" w:firstLine="1440"/>
        <w:jc w:val="both"/>
        <w:rPr>
          <w:rFonts w:ascii="標楷體" w:eastAsia="標楷體" w:hAnsi="標楷體"/>
          <w:color w:val="000000" w:themeColor="text1"/>
          <w:szCs w:val="24"/>
        </w:rPr>
      </w:pPr>
      <w:r w:rsidRPr="005401D9">
        <w:rPr>
          <w:rFonts w:ascii="標楷體" w:eastAsia="標楷體" w:hAnsi="標楷體" w:cs="MS Mincho"/>
          <w:noProof/>
          <w:color w:val="000000" w:themeColor="text1"/>
          <w:szCs w:val="32"/>
        </w:rPr>
        <mc:AlternateContent>
          <mc:Choice Requires="wps">
            <w:drawing>
              <wp:anchor distT="45720" distB="45720" distL="114300" distR="114300" simplePos="0" relativeHeight="251634688" behindDoc="0" locked="0" layoutInCell="1" allowOverlap="1" wp14:anchorId="1BD85989" wp14:editId="54E3200D">
                <wp:simplePos x="0" y="0"/>
                <wp:positionH relativeFrom="margin">
                  <wp:posOffset>3568700</wp:posOffset>
                </wp:positionH>
                <wp:positionV relativeFrom="paragraph">
                  <wp:posOffset>2369185</wp:posOffset>
                </wp:positionV>
                <wp:extent cx="2910840" cy="3000375"/>
                <wp:effectExtent l="0" t="0" r="0" b="0"/>
                <wp:wrapSquare wrapText="bothSides"/>
                <wp:docPr id="7854429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0840" cy="3000375"/>
                        </a:xfrm>
                        <a:prstGeom prst="rect">
                          <a:avLst/>
                        </a:prstGeom>
                        <a:noFill/>
                        <a:ln w="9525">
                          <a:noFill/>
                          <a:miter lim="800000"/>
                          <a:headEnd/>
                          <a:tailEnd/>
                        </a:ln>
                      </wps:spPr>
                      <wps:txbx>
                        <w:txbxContent>
                          <w:tbl>
                            <w:tblPr>
                              <w:tblStyle w:val="ac"/>
                              <w:tblW w:w="4537" w:type="dxa"/>
                              <w:tblInd w:w="-142" w:type="dxa"/>
                              <w:tblLayout w:type="fixed"/>
                              <w:tblLook w:val="04A0" w:firstRow="1" w:lastRow="0" w:firstColumn="1" w:lastColumn="0" w:noHBand="0" w:noVBand="1"/>
                            </w:tblPr>
                            <w:tblGrid>
                              <w:gridCol w:w="1135"/>
                              <w:gridCol w:w="850"/>
                              <w:gridCol w:w="851"/>
                              <w:gridCol w:w="850"/>
                              <w:gridCol w:w="851"/>
                            </w:tblGrid>
                            <w:tr w:rsidR="00A72540" w:rsidRPr="00847929" w14:paraId="1B414966" w14:textId="77777777" w:rsidTr="008773CE">
                              <w:tc>
                                <w:tcPr>
                                  <w:tcW w:w="4537" w:type="dxa"/>
                                  <w:gridSpan w:val="5"/>
                                  <w:tcBorders>
                                    <w:top w:val="nil"/>
                                    <w:left w:val="nil"/>
                                    <w:bottom w:val="nil"/>
                                    <w:right w:val="nil"/>
                                  </w:tcBorders>
                                </w:tcPr>
                                <w:p w14:paraId="75821A8B" w14:textId="2EC0144F" w:rsidR="00A72540" w:rsidRPr="00847929" w:rsidRDefault="00A72540" w:rsidP="00D943DA">
                                  <w:pPr>
                                    <w:overflowPunct w:val="0"/>
                                    <w:spacing w:line="280" w:lineRule="exact"/>
                                    <w:ind w:left="721" w:hangingChars="300" w:hanging="721"/>
                                    <w:jc w:val="both"/>
                                    <w:rPr>
                                      <w:rFonts w:ascii="標楷體" w:eastAsia="標楷體" w:hAnsi="標楷體" w:cs="MS Mincho"/>
                                      <w:b/>
                                      <w:sz w:val="26"/>
                                      <w:szCs w:val="26"/>
                                    </w:rPr>
                                  </w:pPr>
                                  <w:r w:rsidRPr="00847929">
                                    <w:rPr>
                                      <w:rFonts w:ascii="標楷體" w:eastAsia="標楷體" w:hAnsi="標楷體" w:cs="MS Mincho" w:hint="eastAsia"/>
                                      <w:b/>
                                      <w:sz w:val="24"/>
                                      <w:szCs w:val="26"/>
                                    </w:rPr>
                                    <w:t>表</w:t>
                                  </w:r>
                                  <w:r>
                                    <w:rPr>
                                      <w:rFonts w:ascii="標楷體" w:eastAsia="標楷體" w:hAnsi="標楷體" w:cs="MS Mincho"/>
                                      <w:b/>
                                      <w:sz w:val="24"/>
                                      <w:szCs w:val="26"/>
                                    </w:rPr>
                                    <w:t>5</w:t>
                                  </w:r>
                                  <w:r w:rsidRPr="00847929">
                                    <w:rPr>
                                      <w:rFonts w:ascii="標楷體" w:eastAsia="標楷體" w:hAnsi="標楷體" w:cs="MS Mincho" w:hint="eastAsia"/>
                                      <w:b/>
                                      <w:sz w:val="24"/>
                                      <w:szCs w:val="26"/>
                                    </w:rPr>
                                    <w:t xml:space="preserve">　113年底</w:t>
                                  </w:r>
                                  <w:r w:rsidRPr="00847929">
                                    <w:rPr>
                                      <w:rFonts w:ascii="標楷體" w:eastAsia="標楷體" w:hAnsi="標楷體" w:cs="MS Mincho" w:hint="eastAsia"/>
                                      <w:b/>
                                      <w:bCs/>
                                      <w:sz w:val="24"/>
                                      <w:szCs w:val="26"/>
                                    </w:rPr>
                                    <w:t>第四期</w:t>
                                  </w:r>
                                  <w:proofErr w:type="gramStart"/>
                                  <w:r w:rsidRPr="00847929">
                                    <w:rPr>
                                      <w:rFonts w:ascii="標楷體" w:eastAsia="標楷體" w:hAnsi="標楷體" w:cs="MS Mincho" w:hint="eastAsia"/>
                                      <w:b/>
                                      <w:bCs/>
                                      <w:sz w:val="24"/>
                                      <w:szCs w:val="26"/>
                                    </w:rPr>
                                    <w:t>計畫</w:t>
                                  </w:r>
                                  <w:r w:rsidRPr="00847929">
                                    <w:rPr>
                                      <w:rFonts w:ascii="標楷體" w:eastAsia="標楷體" w:hAnsi="標楷體" w:cs="MS Mincho" w:hint="eastAsia"/>
                                      <w:b/>
                                      <w:sz w:val="24"/>
                                      <w:szCs w:val="26"/>
                                    </w:rPr>
                                    <w:t>延管工程</w:t>
                                  </w:r>
                                  <w:proofErr w:type="gramEnd"/>
                                  <w:r w:rsidRPr="00847929">
                                    <w:rPr>
                                      <w:rFonts w:ascii="標楷體" w:eastAsia="標楷體" w:hAnsi="標楷體" w:cs="MS Mincho" w:hint="eastAsia"/>
                                      <w:b/>
                                      <w:sz w:val="24"/>
                                      <w:szCs w:val="26"/>
                                    </w:rPr>
                                    <w:t>撤銷案件情形</w:t>
                                  </w:r>
                                </w:p>
                              </w:tc>
                            </w:tr>
                            <w:tr w:rsidR="00A72540" w:rsidRPr="00847929" w14:paraId="2DBDFA5A" w14:textId="77777777" w:rsidTr="008773CE">
                              <w:tc>
                                <w:tcPr>
                                  <w:tcW w:w="4537" w:type="dxa"/>
                                  <w:gridSpan w:val="5"/>
                                  <w:tcBorders>
                                    <w:top w:val="nil"/>
                                    <w:left w:val="nil"/>
                                    <w:bottom w:val="single" w:sz="4" w:space="0" w:color="auto"/>
                                    <w:right w:val="nil"/>
                                  </w:tcBorders>
                                </w:tcPr>
                                <w:p w14:paraId="32A98E1F" w14:textId="77777777" w:rsidR="00A72540" w:rsidRPr="00847929" w:rsidRDefault="00A72540" w:rsidP="00E81C20">
                                  <w:pPr>
                                    <w:overflowPunct w:val="0"/>
                                    <w:spacing w:line="280" w:lineRule="exact"/>
                                    <w:ind w:rightChars="-40" w:right="-96"/>
                                    <w:jc w:val="right"/>
                                    <w:rPr>
                                      <w:rFonts w:ascii="標楷體" w:eastAsia="標楷體" w:hAnsi="標楷體" w:cs="MS Mincho"/>
                                    </w:rPr>
                                  </w:pPr>
                                  <w:r w:rsidRPr="00847929">
                                    <w:rPr>
                                      <w:rFonts w:ascii="標楷體" w:eastAsia="標楷體" w:hAnsi="標楷體" w:cs="MS Mincho" w:hint="eastAsia"/>
                                    </w:rPr>
                                    <w:t>單位：件、％、戶</w:t>
                                  </w:r>
                                </w:p>
                              </w:tc>
                            </w:tr>
                            <w:tr w:rsidR="00A72540" w:rsidRPr="00847929" w14:paraId="16E183F4" w14:textId="77777777" w:rsidTr="008773CE">
                              <w:trPr>
                                <w:trHeight w:val="162"/>
                              </w:trPr>
                              <w:tc>
                                <w:tcPr>
                                  <w:tcW w:w="1135" w:type="dxa"/>
                                  <w:vMerge w:val="restart"/>
                                  <w:tcBorders>
                                    <w:top w:val="single" w:sz="4" w:space="0" w:color="auto"/>
                                  </w:tcBorders>
                                  <w:shd w:val="clear" w:color="auto" w:fill="FFFFFF" w:themeFill="background1"/>
                                  <w:vAlign w:val="center"/>
                                </w:tcPr>
                                <w:p w14:paraId="6C3A2649" w14:textId="77777777" w:rsidR="00A72540"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cs="MS Mincho" w:hint="eastAsia"/>
                                    </w:rPr>
                                    <w:t>區</w:t>
                                  </w:r>
                                  <w:r w:rsidRPr="00847929">
                                    <w:rPr>
                                      <w:rFonts w:ascii="標楷體" w:eastAsia="標楷體" w:hAnsi="標楷體" w:cs="MS Mincho" w:hint="eastAsia"/>
                                      <w:noProof/>
                                    </w:rPr>
                                    <w:t>管理</w:t>
                                  </w:r>
                                </w:p>
                                <w:p w14:paraId="0DDBA553"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處別</w:t>
                                  </w:r>
                                </w:p>
                              </w:tc>
                              <w:tc>
                                <w:tcPr>
                                  <w:tcW w:w="850" w:type="dxa"/>
                                  <w:vMerge w:val="restart"/>
                                  <w:tcBorders>
                                    <w:top w:val="single" w:sz="4" w:space="0" w:color="auto"/>
                                    <w:right w:val="nil"/>
                                  </w:tcBorders>
                                  <w:shd w:val="clear" w:color="auto" w:fill="FFFFFF" w:themeFill="background1"/>
                                  <w:vAlign w:val="center"/>
                                </w:tcPr>
                                <w:p w14:paraId="3E621CB9"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撤銷</w:t>
                                  </w:r>
                                </w:p>
                                <w:p w14:paraId="54F4A83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案件數</w:t>
                                  </w:r>
                                </w:p>
                              </w:tc>
                              <w:tc>
                                <w:tcPr>
                                  <w:tcW w:w="851" w:type="dxa"/>
                                  <w:tcBorders>
                                    <w:top w:val="single" w:sz="4" w:space="0" w:color="auto"/>
                                    <w:left w:val="nil"/>
                                  </w:tcBorders>
                                  <w:shd w:val="clear" w:color="auto" w:fill="FFFFFF" w:themeFill="background1"/>
                                </w:tcPr>
                                <w:p w14:paraId="48E5487A" w14:textId="77777777" w:rsidR="00A72540" w:rsidRPr="00847929" w:rsidRDefault="00A72540" w:rsidP="00D943DA">
                                  <w:pPr>
                                    <w:overflowPunct w:val="0"/>
                                    <w:spacing w:line="280" w:lineRule="exact"/>
                                    <w:jc w:val="center"/>
                                    <w:rPr>
                                      <w:rFonts w:ascii="標楷體" w:eastAsia="標楷體" w:hAnsi="標楷體" w:cs="MS Mincho"/>
                                    </w:rPr>
                                  </w:pPr>
                                </w:p>
                              </w:tc>
                              <w:tc>
                                <w:tcPr>
                                  <w:tcW w:w="850" w:type="dxa"/>
                                  <w:vMerge w:val="restart"/>
                                  <w:tcBorders>
                                    <w:top w:val="single" w:sz="4" w:space="0" w:color="auto"/>
                                    <w:right w:val="nil"/>
                                  </w:tcBorders>
                                  <w:shd w:val="clear" w:color="auto" w:fill="FFFFFF" w:themeFill="background1"/>
                                </w:tcPr>
                                <w:p w14:paraId="1F1A40A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核定受益戶數</w:t>
                                  </w:r>
                                </w:p>
                              </w:tc>
                              <w:tc>
                                <w:tcPr>
                                  <w:tcW w:w="851" w:type="dxa"/>
                                  <w:tcBorders>
                                    <w:top w:val="single" w:sz="4" w:space="0" w:color="auto"/>
                                    <w:left w:val="nil"/>
                                  </w:tcBorders>
                                  <w:shd w:val="clear" w:color="auto" w:fill="FFFFFF" w:themeFill="background1"/>
                                </w:tcPr>
                                <w:p w14:paraId="4D2EC8FE" w14:textId="77777777" w:rsidR="00A72540" w:rsidRPr="00847929" w:rsidRDefault="00A72540" w:rsidP="00D943DA">
                                  <w:pPr>
                                    <w:overflowPunct w:val="0"/>
                                    <w:spacing w:line="280" w:lineRule="exact"/>
                                    <w:jc w:val="center"/>
                                    <w:rPr>
                                      <w:rFonts w:ascii="標楷體" w:eastAsia="標楷體" w:hAnsi="標楷體" w:cs="MS Mincho"/>
                                    </w:rPr>
                                  </w:pPr>
                                </w:p>
                              </w:tc>
                            </w:tr>
                            <w:tr w:rsidR="00A72540" w:rsidRPr="00847929" w14:paraId="5708CC19" w14:textId="77777777" w:rsidTr="008773CE">
                              <w:trPr>
                                <w:trHeight w:val="162"/>
                              </w:trPr>
                              <w:tc>
                                <w:tcPr>
                                  <w:tcW w:w="1135" w:type="dxa"/>
                                  <w:vMerge/>
                                  <w:shd w:val="clear" w:color="auto" w:fill="FFFFFF" w:themeFill="background1"/>
                                </w:tcPr>
                                <w:p w14:paraId="648FECA6" w14:textId="77777777" w:rsidR="00A72540" w:rsidRPr="00847929" w:rsidRDefault="00A72540" w:rsidP="00D943DA">
                                  <w:pPr>
                                    <w:overflowPunct w:val="0"/>
                                    <w:spacing w:line="280" w:lineRule="exact"/>
                                    <w:jc w:val="center"/>
                                    <w:rPr>
                                      <w:rFonts w:ascii="標楷體" w:eastAsia="標楷體" w:hAnsi="標楷體" w:cs="MS Mincho"/>
                                    </w:rPr>
                                  </w:pPr>
                                </w:p>
                              </w:tc>
                              <w:tc>
                                <w:tcPr>
                                  <w:tcW w:w="850" w:type="dxa"/>
                                  <w:vMerge/>
                                  <w:shd w:val="clear" w:color="auto" w:fill="FFFFFF" w:themeFill="background1"/>
                                </w:tcPr>
                                <w:p w14:paraId="00768150" w14:textId="77777777" w:rsidR="00A72540" w:rsidRPr="00847929" w:rsidRDefault="00A72540" w:rsidP="00D943DA">
                                  <w:pPr>
                                    <w:overflowPunct w:val="0"/>
                                    <w:spacing w:line="280" w:lineRule="exact"/>
                                    <w:jc w:val="center"/>
                                    <w:rPr>
                                      <w:rFonts w:ascii="標楷體" w:eastAsia="標楷體" w:hAnsi="標楷體" w:cs="MS Mincho"/>
                                    </w:rPr>
                                  </w:pPr>
                                </w:p>
                              </w:tc>
                              <w:tc>
                                <w:tcPr>
                                  <w:tcW w:w="851" w:type="dxa"/>
                                  <w:tcBorders>
                                    <w:top w:val="single" w:sz="4" w:space="0" w:color="auto"/>
                                  </w:tcBorders>
                                  <w:shd w:val="clear" w:color="auto" w:fill="FFFFFF" w:themeFill="background1"/>
                                </w:tcPr>
                                <w:p w14:paraId="5D4B87D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占比</w:t>
                                  </w:r>
                                </w:p>
                              </w:tc>
                              <w:tc>
                                <w:tcPr>
                                  <w:tcW w:w="850" w:type="dxa"/>
                                  <w:vMerge/>
                                  <w:shd w:val="clear" w:color="auto" w:fill="FFFFFF" w:themeFill="background1"/>
                                </w:tcPr>
                                <w:p w14:paraId="35A742A3" w14:textId="77777777" w:rsidR="00A72540" w:rsidRPr="00847929" w:rsidRDefault="00A72540" w:rsidP="00D943DA">
                                  <w:pPr>
                                    <w:overflowPunct w:val="0"/>
                                    <w:spacing w:line="280" w:lineRule="exact"/>
                                    <w:jc w:val="center"/>
                                    <w:rPr>
                                      <w:rFonts w:ascii="標楷體" w:eastAsia="標楷體" w:hAnsi="標楷體" w:cs="MS Mincho"/>
                                    </w:rPr>
                                  </w:pPr>
                                </w:p>
                              </w:tc>
                              <w:tc>
                                <w:tcPr>
                                  <w:tcW w:w="851" w:type="dxa"/>
                                  <w:shd w:val="clear" w:color="auto" w:fill="FFFFFF" w:themeFill="background1"/>
                                </w:tcPr>
                                <w:p w14:paraId="6CB42BFF"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占比</w:t>
                                  </w:r>
                                </w:p>
                              </w:tc>
                            </w:tr>
                            <w:tr w:rsidR="00A72540" w:rsidRPr="00847929" w14:paraId="7C44B2F5" w14:textId="77777777" w:rsidTr="00547C53">
                              <w:trPr>
                                <w:trHeight w:hRule="exact" w:val="312"/>
                              </w:trPr>
                              <w:tc>
                                <w:tcPr>
                                  <w:tcW w:w="1135" w:type="dxa"/>
                                </w:tcPr>
                                <w:p w14:paraId="078ABBAB" w14:textId="77777777" w:rsidR="00A72540" w:rsidRPr="00847929" w:rsidRDefault="00A72540" w:rsidP="00D943DA">
                                  <w:pPr>
                                    <w:overflowPunct w:val="0"/>
                                    <w:spacing w:line="280" w:lineRule="exact"/>
                                    <w:jc w:val="center"/>
                                    <w:rPr>
                                      <w:rFonts w:ascii="標楷體" w:eastAsia="標楷體" w:hAnsi="標楷體" w:cs="MS Mincho"/>
                                      <w:b/>
                                    </w:rPr>
                                  </w:pPr>
                                  <w:r w:rsidRPr="00847929">
                                    <w:rPr>
                                      <w:rFonts w:ascii="標楷體" w:eastAsia="標楷體" w:hAnsi="標楷體" w:cs="MS Mincho" w:hint="eastAsia"/>
                                      <w:b/>
                                    </w:rPr>
                                    <w:t>合計</w:t>
                                  </w:r>
                                </w:p>
                              </w:tc>
                              <w:tc>
                                <w:tcPr>
                                  <w:tcW w:w="850" w:type="dxa"/>
                                </w:tcPr>
                                <w:p w14:paraId="704E47C4"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9</w:t>
                                  </w:r>
                                </w:p>
                              </w:tc>
                              <w:tc>
                                <w:tcPr>
                                  <w:tcW w:w="851" w:type="dxa"/>
                                </w:tcPr>
                                <w:p w14:paraId="06241056"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00.00</w:t>
                                  </w:r>
                                </w:p>
                              </w:tc>
                              <w:tc>
                                <w:tcPr>
                                  <w:tcW w:w="850" w:type="dxa"/>
                                </w:tcPr>
                                <w:p w14:paraId="30935689"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914</w:t>
                                  </w:r>
                                </w:p>
                              </w:tc>
                              <w:tc>
                                <w:tcPr>
                                  <w:tcW w:w="851" w:type="dxa"/>
                                </w:tcPr>
                                <w:p w14:paraId="1F6B8E74"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00.00</w:t>
                                  </w:r>
                                </w:p>
                              </w:tc>
                            </w:tr>
                            <w:tr w:rsidR="00A72540" w:rsidRPr="00847929" w14:paraId="3A9273E8" w14:textId="77777777" w:rsidTr="00547C53">
                              <w:trPr>
                                <w:trHeight w:hRule="exact" w:val="312"/>
                              </w:trPr>
                              <w:tc>
                                <w:tcPr>
                                  <w:tcW w:w="1135" w:type="dxa"/>
                                  <w:vAlign w:val="center"/>
                                </w:tcPr>
                                <w:p w14:paraId="7292516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第二區</w:t>
                                  </w:r>
                                </w:p>
                              </w:tc>
                              <w:tc>
                                <w:tcPr>
                                  <w:tcW w:w="850" w:type="dxa"/>
                                </w:tcPr>
                                <w:p w14:paraId="72497B3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0808B9A3"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51C64ECC"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26</w:t>
                                  </w:r>
                                </w:p>
                              </w:tc>
                              <w:tc>
                                <w:tcPr>
                                  <w:tcW w:w="851" w:type="dxa"/>
                                </w:tcPr>
                                <w:p w14:paraId="3FC9C4D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r w:rsidRPr="00847929">
                                    <w:rPr>
                                      <w:rFonts w:ascii="標楷體" w:eastAsia="標楷體" w:hAnsi="標楷體" w:cs="MS Mincho"/>
                                    </w:rPr>
                                    <w:t>.36</w:t>
                                  </w:r>
                                </w:p>
                              </w:tc>
                            </w:tr>
                            <w:tr w:rsidR="00A72540" w:rsidRPr="00847929" w14:paraId="08C73F20" w14:textId="77777777" w:rsidTr="00547C53">
                              <w:trPr>
                                <w:trHeight w:hRule="exact" w:val="312"/>
                              </w:trPr>
                              <w:tc>
                                <w:tcPr>
                                  <w:tcW w:w="1135" w:type="dxa"/>
                                  <w:vAlign w:val="center"/>
                                </w:tcPr>
                                <w:p w14:paraId="1F755D6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第四區</w:t>
                                  </w:r>
                                </w:p>
                              </w:tc>
                              <w:tc>
                                <w:tcPr>
                                  <w:tcW w:w="850" w:type="dxa"/>
                                </w:tcPr>
                                <w:p w14:paraId="748D154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w:t>
                                  </w:r>
                                </w:p>
                              </w:tc>
                              <w:tc>
                                <w:tcPr>
                                  <w:tcW w:w="851" w:type="dxa"/>
                                </w:tcPr>
                                <w:p w14:paraId="63753A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10.53</w:t>
                                  </w:r>
                                </w:p>
                              </w:tc>
                              <w:tc>
                                <w:tcPr>
                                  <w:tcW w:w="850" w:type="dxa"/>
                                </w:tcPr>
                                <w:p w14:paraId="235128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25</w:t>
                                  </w:r>
                                </w:p>
                              </w:tc>
                              <w:tc>
                                <w:tcPr>
                                  <w:tcW w:w="851" w:type="dxa"/>
                                </w:tcPr>
                                <w:p w14:paraId="7B8A6EBD"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1.31</w:t>
                                  </w:r>
                                </w:p>
                              </w:tc>
                            </w:tr>
                            <w:tr w:rsidR="00A72540" w:rsidRPr="00847929" w14:paraId="312A64A8" w14:textId="77777777" w:rsidTr="00547C53">
                              <w:trPr>
                                <w:trHeight w:hRule="exact" w:val="312"/>
                              </w:trPr>
                              <w:tc>
                                <w:tcPr>
                                  <w:tcW w:w="1135" w:type="dxa"/>
                                  <w:vAlign w:val="center"/>
                                </w:tcPr>
                                <w:p w14:paraId="5ECD68D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第五區</w:t>
                                  </w:r>
                                </w:p>
                              </w:tc>
                              <w:tc>
                                <w:tcPr>
                                  <w:tcW w:w="850" w:type="dxa"/>
                                </w:tcPr>
                                <w:p w14:paraId="093C057B"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5EAAFF7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6116A85B"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60</w:t>
                                  </w:r>
                                </w:p>
                              </w:tc>
                              <w:tc>
                                <w:tcPr>
                                  <w:tcW w:w="851" w:type="dxa"/>
                                </w:tcPr>
                                <w:p w14:paraId="3D45932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3.13</w:t>
                                  </w:r>
                                </w:p>
                              </w:tc>
                            </w:tr>
                            <w:tr w:rsidR="00A72540" w:rsidRPr="00847929" w14:paraId="534965A9" w14:textId="77777777" w:rsidTr="00547C53">
                              <w:trPr>
                                <w:trHeight w:hRule="exact" w:val="312"/>
                              </w:trPr>
                              <w:tc>
                                <w:tcPr>
                                  <w:tcW w:w="1135" w:type="dxa"/>
                                  <w:vAlign w:val="center"/>
                                </w:tcPr>
                                <w:p w14:paraId="42644AB0"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第六區</w:t>
                                  </w:r>
                                </w:p>
                              </w:tc>
                              <w:tc>
                                <w:tcPr>
                                  <w:tcW w:w="850" w:type="dxa"/>
                                </w:tcPr>
                                <w:p w14:paraId="1C920A9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29AE3095"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1A8A8E2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2</w:t>
                                  </w:r>
                                </w:p>
                              </w:tc>
                              <w:tc>
                                <w:tcPr>
                                  <w:tcW w:w="851" w:type="dxa"/>
                                </w:tcPr>
                                <w:p w14:paraId="507C800D"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0</w:t>
                                  </w:r>
                                  <w:r w:rsidRPr="00847929">
                                    <w:rPr>
                                      <w:rFonts w:ascii="標楷體" w:eastAsia="標楷體" w:hAnsi="標楷體" w:cs="MS Mincho"/>
                                    </w:rPr>
                                    <w:t>.10</w:t>
                                  </w:r>
                                </w:p>
                              </w:tc>
                            </w:tr>
                            <w:tr w:rsidR="00A72540" w:rsidRPr="00847929" w14:paraId="7327F60C" w14:textId="77777777" w:rsidTr="00547C53">
                              <w:trPr>
                                <w:trHeight w:hRule="exact" w:val="312"/>
                              </w:trPr>
                              <w:tc>
                                <w:tcPr>
                                  <w:tcW w:w="1135" w:type="dxa"/>
                                  <w:vAlign w:val="center"/>
                                </w:tcPr>
                                <w:p w14:paraId="41CDF6A9"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第八區</w:t>
                                  </w:r>
                                </w:p>
                              </w:tc>
                              <w:tc>
                                <w:tcPr>
                                  <w:tcW w:w="850" w:type="dxa"/>
                                </w:tcPr>
                                <w:p w14:paraId="157C8B5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3</w:t>
                                  </w:r>
                                </w:p>
                              </w:tc>
                              <w:tc>
                                <w:tcPr>
                                  <w:tcW w:w="851" w:type="dxa"/>
                                </w:tcPr>
                                <w:p w14:paraId="65F92E5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15.79</w:t>
                                  </w:r>
                                </w:p>
                              </w:tc>
                              <w:tc>
                                <w:tcPr>
                                  <w:tcW w:w="850" w:type="dxa"/>
                                </w:tcPr>
                                <w:p w14:paraId="237394E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14</w:t>
                                  </w:r>
                                </w:p>
                              </w:tc>
                              <w:tc>
                                <w:tcPr>
                                  <w:tcW w:w="851" w:type="dxa"/>
                                </w:tcPr>
                                <w:p w14:paraId="242323FA"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0</w:t>
                                  </w:r>
                                  <w:r w:rsidRPr="00847929">
                                    <w:rPr>
                                      <w:rFonts w:ascii="標楷體" w:eastAsia="標楷體" w:hAnsi="標楷體" w:cs="MS Mincho"/>
                                    </w:rPr>
                                    <w:t>.73</w:t>
                                  </w:r>
                                </w:p>
                              </w:tc>
                            </w:tr>
                            <w:tr w:rsidR="00A72540" w:rsidRPr="00847929" w14:paraId="22568AD3" w14:textId="77777777" w:rsidTr="00547C53">
                              <w:trPr>
                                <w:trHeight w:hRule="exact" w:val="312"/>
                              </w:trPr>
                              <w:tc>
                                <w:tcPr>
                                  <w:tcW w:w="1135" w:type="dxa"/>
                                  <w:vAlign w:val="center"/>
                                </w:tcPr>
                                <w:p w14:paraId="5F172E7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第十區</w:t>
                                  </w:r>
                                </w:p>
                              </w:tc>
                              <w:tc>
                                <w:tcPr>
                                  <w:tcW w:w="850" w:type="dxa"/>
                                </w:tcPr>
                                <w:p w14:paraId="175E215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3</w:t>
                                  </w:r>
                                </w:p>
                              </w:tc>
                              <w:tc>
                                <w:tcPr>
                                  <w:tcW w:w="851" w:type="dxa"/>
                                </w:tcPr>
                                <w:p w14:paraId="1131AA2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15.79</w:t>
                                  </w:r>
                                </w:p>
                              </w:tc>
                              <w:tc>
                                <w:tcPr>
                                  <w:tcW w:w="850" w:type="dxa"/>
                                </w:tcPr>
                                <w:p w14:paraId="395844D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196</w:t>
                                  </w:r>
                                </w:p>
                              </w:tc>
                              <w:tc>
                                <w:tcPr>
                                  <w:tcW w:w="851" w:type="dxa"/>
                                </w:tcPr>
                                <w:p w14:paraId="0A560DA8"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10.24</w:t>
                                  </w:r>
                                </w:p>
                              </w:tc>
                            </w:tr>
                            <w:tr w:rsidR="00A72540" w:rsidRPr="00847929" w14:paraId="02F4D7E0" w14:textId="77777777" w:rsidTr="00547C53">
                              <w:trPr>
                                <w:trHeight w:hRule="exact" w:val="312"/>
                              </w:trPr>
                              <w:tc>
                                <w:tcPr>
                                  <w:tcW w:w="1135" w:type="dxa"/>
                                  <w:vAlign w:val="center"/>
                                </w:tcPr>
                                <w:p w14:paraId="6D187B3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第十一區</w:t>
                                  </w:r>
                                </w:p>
                              </w:tc>
                              <w:tc>
                                <w:tcPr>
                                  <w:tcW w:w="850" w:type="dxa"/>
                                </w:tcPr>
                                <w:p w14:paraId="5F3CFB5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w:t>
                                  </w:r>
                                </w:p>
                              </w:tc>
                              <w:tc>
                                <w:tcPr>
                                  <w:tcW w:w="851" w:type="dxa"/>
                                </w:tcPr>
                                <w:p w14:paraId="418463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10.53</w:t>
                                  </w:r>
                                </w:p>
                              </w:tc>
                              <w:tc>
                                <w:tcPr>
                                  <w:tcW w:w="850" w:type="dxa"/>
                                </w:tcPr>
                                <w:p w14:paraId="0EE8EB6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8</w:t>
                                  </w:r>
                                </w:p>
                              </w:tc>
                              <w:tc>
                                <w:tcPr>
                                  <w:tcW w:w="851" w:type="dxa"/>
                                </w:tcPr>
                                <w:p w14:paraId="189ABA9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0.42</w:t>
                                  </w:r>
                                </w:p>
                              </w:tc>
                            </w:tr>
                            <w:tr w:rsidR="00A72540" w:rsidRPr="00847929" w14:paraId="0726F541" w14:textId="77777777" w:rsidTr="00547C53">
                              <w:trPr>
                                <w:trHeight w:hRule="exact" w:val="312"/>
                              </w:trPr>
                              <w:tc>
                                <w:tcPr>
                                  <w:tcW w:w="1135" w:type="dxa"/>
                                  <w:tcBorders>
                                    <w:bottom w:val="single" w:sz="4" w:space="0" w:color="auto"/>
                                  </w:tcBorders>
                                  <w:vAlign w:val="center"/>
                                </w:tcPr>
                                <w:p w14:paraId="060A5584"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屏東區</w:t>
                                  </w:r>
                                </w:p>
                              </w:tc>
                              <w:tc>
                                <w:tcPr>
                                  <w:tcW w:w="850" w:type="dxa"/>
                                  <w:tcBorders>
                                    <w:bottom w:val="single" w:sz="4" w:space="0" w:color="auto"/>
                                  </w:tcBorders>
                                </w:tcPr>
                                <w:p w14:paraId="557F51B7"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6</w:t>
                                  </w:r>
                                </w:p>
                              </w:tc>
                              <w:tc>
                                <w:tcPr>
                                  <w:tcW w:w="851" w:type="dxa"/>
                                  <w:tcBorders>
                                    <w:bottom w:val="single" w:sz="4" w:space="0" w:color="auto"/>
                                  </w:tcBorders>
                                </w:tcPr>
                                <w:p w14:paraId="106EC32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31.58</w:t>
                                  </w:r>
                                </w:p>
                              </w:tc>
                              <w:tc>
                                <w:tcPr>
                                  <w:tcW w:w="850" w:type="dxa"/>
                                  <w:tcBorders>
                                    <w:bottom w:val="single" w:sz="4" w:space="0" w:color="auto"/>
                                  </w:tcBorders>
                                </w:tcPr>
                                <w:p w14:paraId="04404B2A"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1,583</w:t>
                                  </w:r>
                                </w:p>
                              </w:tc>
                              <w:tc>
                                <w:tcPr>
                                  <w:tcW w:w="851" w:type="dxa"/>
                                  <w:tcBorders>
                                    <w:bottom w:val="single" w:sz="4" w:space="0" w:color="auto"/>
                                  </w:tcBorders>
                                </w:tcPr>
                                <w:p w14:paraId="3190480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82.71</w:t>
                                  </w:r>
                                </w:p>
                              </w:tc>
                            </w:tr>
                            <w:tr w:rsidR="00A72540" w:rsidRPr="00847929" w14:paraId="74043C0C" w14:textId="77777777" w:rsidTr="008773CE">
                              <w:tc>
                                <w:tcPr>
                                  <w:tcW w:w="4537" w:type="dxa"/>
                                  <w:gridSpan w:val="5"/>
                                  <w:tcBorders>
                                    <w:top w:val="single" w:sz="4" w:space="0" w:color="auto"/>
                                    <w:left w:val="nil"/>
                                    <w:bottom w:val="nil"/>
                                    <w:right w:val="nil"/>
                                  </w:tcBorders>
                                </w:tcPr>
                                <w:p w14:paraId="7C9B7C80" w14:textId="77777777" w:rsidR="00A72540" w:rsidRPr="00847929" w:rsidRDefault="00A72540" w:rsidP="00547C53">
                                  <w:pPr>
                                    <w:overflowPunct w:val="0"/>
                                    <w:spacing w:line="240" w:lineRule="exact"/>
                                    <w:ind w:leftChars="-50" w:left="-120"/>
                                    <w:jc w:val="both"/>
                                    <w:rPr>
                                      <w:rFonts w:ascii="標楷體" w:eastAsia="標楷體" w:hAnsi="標楷體" w:cs="MS Mincho"/>
                                    </w:rPr>
                                  </w:pPr>
                                  <w:r w:rsidRPr="00847929">
                                    <w:rPr>
                                      <w:rFonts w:ascii="標楷體" w:eastAsia="標楷體" w:hAnsi="標楷體" w:cs="MS Mincho" w:hint="eastAsia"/>
                                      <w:sz w:val="18"/>
                                    </w:rPr>
                                    <w:t>資料來源：整理自台灣自來水公司提供資料。</w:t>
                                  </w:r>
                                </w:p>
                              </w:tc>
                            </w:tr>
                            <w:tr w:rsidR="00A72540" w:rsidRPr="00847929" w14:paraId="1DBFDA2F" w14:textId="77777777" w:rsidTr="008773CE">
                              <w:tc>
                                <w:tcPr>
                                  <w:tcW w:w="4537" w:type="dxa"/>
                                  <w:gridSpan w:val="5"/>
                                  <w:tcBorders>
                                    <w:top w:val="nil"/>
                                    <w:left w:val="nil"/>
                                    <w:bottom w:val="nil"/>
                                    <w:right w:val="nil"/>
                                  </w:tcBorders>
                                </w:tcPr>
                                <w:p w14:paraId="61809ACF" w14:textId="77777777" w:rsidR="00A72540" w:rsidRPr="00847929" w:rsidRDefault="00A72540" w:rsidP="00D943DA">
                                  <w:pPr>
                                    <w:overflowPunct w:val="0"/>
                                    <w:spacing w:line="280" w:lineRule="exact"/>
                                    <w:jc w:val="both"/>
                                    <w:rPr>
                                      <w:rFonts w:ascii="標楷體" w:eastAsia="標楷體" w:hAnsi="標楷體" w:cs="MS Mincho"/>
                                    </w:rPr>
                                  </w:pPr>
                                </w:p>
                              </w:tc>
                            </w:tr>
                          </w:tbl>
                          <w:p w14:paraId="6421EE86" w14:textId="77777777" w:rsidR="00A72540" w:rsidRPr="00847929" w:rsidRDefault="00A72540" w:rsidP="008773CE">
                            <w:pPr>
                              <w:spacing w:before="1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D85989" id="_x0000_s1066" type="#_x0000_t202" style="position:absolute;left:0;text-align:left;margin-left:281pt;margin-top:186.55pt;width:229.2pt;height:236.25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" filled="f" stroked="f">
                <v:textbox>
                  <w:txbxContent>
                    <w:tbl>
                      <w:tblPr>
                        <w:tblStyle w:val="ac"/>
                        <w:tblW w:w="4537" w:type="dxa"/>
                        <w:tblInd w:w="-142" w:type="dxa"/>
                        <w:tblLayout w:type="fixed"/>
                        <w:tblLook w:val="04A0" w:firstRow="1" w:lastRow="0" w:firstColumn="1" w:lastColumn="0" w:noHBand="0" w:noVBand="1"/>
                      </w:tblPr>
                      <w:tblGrid>
                        <w:gridCol w:w="1135"/>
                        <w:gridCol w:w="850"/>
                        <w:gridCol w:w="851"/>
                        <w:gridCol w:w="850"/>
                        <w:gridCol w:w="851"/>
                      </w:tblGrid>
                      <w:tr w:rsidR="00A72540" w:rsidRPr="00847929" w14:paraId="1B414966" w14:textId="77777777" w:rsidTr="008773CE">
                        <w:tc>
                          <w:tcPr>
                            <w:tcW w:w="4537" w:type="dxa"/>
                            <w:gridSpan w:val="5"/>
                            <w:tcBorders>
                              <w:top w:val="nil"/>
                              <w:left w:val="nil"/>
                              <w:bottom w:val="nil"/>
                              <w:right w:val="nil"/>
                            </w:tcBorders>
                          </w:tcPr>
                          <w:p w14:paraId="75821A8B" w14:textId="2EC0144F" w:rsidR="00A72540" w:rsidRPr="00847929" w:rsidRDefault="00A72540" w:rsidP="00D943DA">
                            <w:pPr>
                              <w:overflowPunct w:val="0"/>
                              <w:spacing w:line="280" w:lineRule="exact"/>
                              <w:ind w:left="721" w:hangingChars="300" w:hanging="721"/>
                              <w:jc w:val="both"/>
                              <w:rPr>
                                <w:rFonts w:ascii="標楷體" w:eastAsia="標楷體" w:hAnsi="標楷體" w:cs="MS Mincho"/>
                                <w:b/>
                                <w:sz w:val="26"/>
                                <w:szCs w:val="26"/>
                              </w:rPr>
                            </w:pPr>
                            <w:r w:rsidRPr="00847929">
                              <w:rPr>
                                <w:rFonts w:ascii="標楷體" w:eastAsia="標楷體" w:hAnsi="標楷體" w:cs="MS Mincho" w:hint="eastAsia"/>
                                <w:b/>
                                <w:sz w:val="24"/>
                                <w:szCs w:val="26"/>
                              </w:rPr>
                              <w:t>表</w:t>
                            </w:r>
                            <w:r>
                              <w:rPr>
                                <w:rFonts w:ascii="標楷體" w:eastAsia="標楷體" w:hAnsi="標楷體" w:cs="MS Mincho"/>
                                <w:b/>
                                <w:sz w:val="24"/>
                                <w:szCs w:val="26"/>
                              </w:rPr>
                              <w:t>5</w:t>
                            </w:r>
                            <w:r w:rsidRPr="00847929">
                              <w:rPr>
                                <w:rFonts w:ascii="標楷體" w:eastAsia="標楷體" w:hAnsi="標楷體" w:cs="MS Mincho" w:hint="eastAsia"/>
                                <w:b/>
                                <w:sz w:val="24"/>
                                <w:szCs w:val="26"/>
                              </w:rPr>
                              <w:t xml:space="preserve">　113年底</w:t>
                            </w:r>
                            <w:r w:rsidRPr="00847929">
                              <w:rPr>
                                <w:rFonts w:ascii="標楷體" w:eastAsia="標楷體" w:hAnsi="標楷體" w:cs="MS Mincho" w:hint="eastAsia"/>
                                <w:b/>
                                <w:bCs/>
                                <w:sz w:val="24"/>
                                <w:szCs w:val="26"/>
                              </w:rPr>
                              <w:t>第四期</w:t>
                            </w:r>
                            <w:proofErr w:type="gramStart"/>
                            <w:r w:rsidRPr="00847929">
                              <w:rPr>
                                <w:rFonts w:ascii="標楷體" w:eastAsia="標楷體" w:hAnsi="標楷體" w:cs="MS Mincho" w:hint="eastAsia"/>
                                <w:b/>
                                <w:bCs/>
                                <w:sz w:val="24"/>
                                <w:szCs w:val="26"/>
                              </w:rPr>
                              <w:t>計畫</w:t>
                            </w:r>
                            <w:r w:rsidRPr="00847929">
                              <w:rPr>
                                <w:rFonts w:ascii="標楷體" w:eastAsia="標楷體" w:hAnsi="標楷體" w:cs="MS Mincho" w:hint="eastAsia"/>
                                <w:b/>
                                <w:sz w:val="24"/>
                                <w:szCs w:val="26"/>
                              </w:rPr>
                              <w:t>延管工程</w:t>
                            </w:r>
                            <w:proofErr w:type="gramEnd"/>
                            <w:r w:rsidRPr="00847929">
                              <w:rPr>
                                <w:rFonts w:ascii="標楷體" w:eastAsia="標楷體" w:hAnsi="標楷體" w:cs="MS Mincho" w:hint="eastAsia"/>
                                <w:b/>
                                <w:sz w:val="24"/>
                                <w:szCs w:val="26"/>
                              </w:rPr>
                              <w:t>撤銷案件情形</w:t>
                            </w:r>
                          </w:p>
                        </w:tc>
                      </w:tr>
                      <w:tr w:rsidR="00A72540" w:rsidRPr="00847929" w14:paraId="2DBDFA5A" w14:textId="77777777" w:rsidTr="008773CE">
                        <w:tc>
                          <w:tcPr>
                            <w:tcW w:w="4537" w:type="dxa"/>
                            <w:gridSpan w:val="5"/>
                            <w:tcBorders>
                              <w:top w:val="nil"/>
                              <w:left w:val="nil"/>
                              <w:bottom w:val="single" w:sz="4" w:space="0" w:color="auto"/>
                              <w:right w:val="nil"/>
                            </w:tcBorders>
                          </w:tcPr>
                          <w:p w14:paraId="32A98E1F" w14:textId="77777777" w:rsidR="00A72540" w:rsidRPr="00847929" w:rsidRDefault="00A72540" w:rsidP="00E81C20">
                            <w:pPr>
                              <w:overflowPunct w:val="0"/>
                              <w:spacing w:line="280" w:lineRule="exact"/>
                              <w:ind w:rightChars="-40" w:right="-96"/>
                              <w:jc w:val="right"/>
                              <w:rPr>
                                <w:rFonts w:ascii="標楷體" w:eastAsia="標楷體" w:hAnsi="標楷體" w:cs="MS Mincho"/>
                              </w:rPr>
                            </w:pPr>
                            <w:r w:rsidRPr="00847929">
                              <w:rPr>
                                <w:rFonts w:ascii="標楷體" w:eastAsia="標楷體" w:hAnsi="標楷體" w:cs="MS Mincho" w:hint="eastAsia"/>
                              </w:rPr>
                              <w:t>單位：件、％、戶</w:t>
                            </w:r>
                          </w:p>
                        </w:tc>
                      </w:tr>
                      <w:tr w:rsidR="00A72540" w:rsidRPr="00847929" w14:paraId="16E183F4" w14:textId="77777777" w:rsidTr="008773CE">
                        <w:trPr>
                          <w:trHeight w:val="162"/>
                        </w:trPr>
                        <w:tc>
                          <w:tcPr>
                            <w:tcW w:w="1135" w:type="dxa"/>
                            <w:vMerge w:val="restart"/>
                            <w:tcBorders>
                              <w:top w:val="single" w:sz="4" w:space="0" w:color="auto"/>
                            </w:tcBorders>
                            <w:shd w:val="clear" w:color="auto" w:fill="FFFFFF" w:themeFill="background1"/>
                            <w:vAlign w:val="center"/>
                          </w:tcPr>
                          <w:p w14:paraId="6C3A2649" w14:textId="77777777" w:rsidR="00A72540"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cs="MS Mincho" w:hint="eastAsia"/>
                              </w:rPr>
                              <w:t>區</w:t>
                            </w:r>
                            <w:r w:rsidRPr="00847929">
                              <w:rPr>
                                <w:rFonts w:ascii="標楷體" w:eastAsia="標楷體" w:hAnsi="標楷體" w:cs="MS Mincho" w:hint="eastAsia"/>
                                <w:noProof/>
                              </w:rPr>
                              <w:t>管理</w:t>
                            </w:r>
                          </w:p>
                          <w:p w14:paraId="0DDBA553"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處別</w:t>
                            </w:r>
                          </w:p>
                        </w:tc>
                        <w:tc>
                          <w:tcPr>
                            <w:tcW w:w="850" w:type="dxa"/>
                            <w:vMerge w:val="restart"/>
                            <w:tcBorders>
                              <w:top w:val="single" w:sz="4" w:space="0" w:color="auto"/>
                              <w:right w:val="nil"/>
                            </w:tcBorders>
                            <w:shd w:val="clear" w:color="auto" w:fill="FFFFFF" w:themeFill="background1"/>
                            <w:vAlign w:val="center"/>
                          </w:tcPr>
                          <w:p w14:paraId="3E621CB9"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撤銷</w:t>
                            </w:r>
                          </w:p>
                          <w:p w14:paraId="54F4A83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案件數</w:t>
                            </w:r>
                          </w:p>
                        </w:tc>
                        <w:tc>
                          <w:tcPr>
                            <w:tcW w:w="851" w:type="dxa"/>
                            <w:tcBorders>
                              <w:top w:val="single" w:sz="4" w:space="0" w:color="auto"/>
                              <w:left w:val="nil"/>
                            </w:tcBorders>
                            <w:shd w:val="clear" w:color="auto" w:fill="FFFFFF" w:themeFill="background1"/>
                          </w:tcPr>
                          <w:p w14:paraId="48E5487A" w14:textId="77777777" w:rsidR="00A72540" w:rsidRPr="00847929" w:rsidRDefault="00A72540" w:rsidP="00D943DA">
                            <w:pPr>
                              <w:overflowPunct w:val="0"/>
                              <w:spacing w:line="280" w:lineRule="exact"/>
                              <w:jc w:val="center"/>
                              <w:rPr>
                                <w:rFonts w:ascii="標楷體" w:eastAsia="標楷體" w:hAnsi="標楷體" w:cs="MS Mincho"/>
                              </w:rPr>
                            </w:pPr>
                          </w:p>
                        </w:tc>
                        <w:tc>
                          <w:tcPr>
                            <w:tcW w:w="850" w:type="dxa"/>
                            <w:vMerge w:val="restart"/>
                            <w:tcBorders>
                              <w:top w:val="single" w:sz="4" w:space="0" w:color="auto"/>
                              <w:right w:val="nil"/>
                            </w:tcBorders>
                            <w:shd w:val="clear" w:color="auto" w:fill="FFFFFF" w:themeFill="background1"/>
                          </w:tcPr>
                          <w:p w14:paraId="1F1A40A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核定受益戶數</w:t>
                            </w:r>
                          </w:p>
                        </w:tc>
                        <w:tc>
                          <w:tcPr>
                            <w:tcW w:w="851" w:type="dxa"/>
                            <w:tcBorders>
                              <w:top w:val="single" w:sz="4" w:space="0" w:color="auto"/>
                              <w:left w:val="nil"/>
                            </w:tcBorders>
                            <w:shd w:val="clear" w:color="auto" w:fill="FFFFFF" w:themeFill="background1"/>
                          </w:tcPr>
                          <w:p w14:paraId="4D2EC8FE" w14:textId="77777777" w:rsidR="00A72540" w:rsidRPr="00847929" w:rsidRDefault="00A72540" w:rsidP="00D943DA">
                            <w:pPr>
                              <w:overflowPunct w:val="0"/>
                              <w:spacing w:line="280" w:lineRule="exact"/>
                              <w:jc w:val="center"/>
                              <w:rPr>
                                <w:rFonts w:ascii="標楷體" w:eastAsia="標楷體" w:hAnsi="標楷體" w:cs="MS Mincho"/>
                              </w:rPr>
                            </w:pPr>
                          </w:p>
                        </w:tc>
                      </w:tr>
                      <w:tr w:rsidR="00A72540" w:rsidRPr="00847929" w14:paraId="5708CC19" w14:textId="77777777" w:rsidTr="008773CE">
                        <w:trPr>
                          <w:trHeight w:val="162"/>
                        </w:trPr>
                        <w:tc>
                          <w:tcPr>
                            <w:tcW w:w="1135" w:type="dxa"/>
                            <w:vMerge/>
                            <w:shd w:val="clear" w:color="auto" w:fill="FFFFFF" w:themeFill="background1"/>
                          </w:tcPr>
                          <w:p w14:paraId="648FECA6" w14:textId="77777777" w:rsidR="00A72540" w:rsidRPr="00847929" w:rsidRDefault="00A72540" w:rsidP="00D943DA">
                            <w:pPr>
                              <w:overflowPunct w:val="0"/>
                              <w:spacing w:line="280" w:lineRule="exact"/>
                              <w:jc w:val="center"/>
                              <w:rPr>
                                <w:rFonts w:ascii="標楷體" w:eastAsia="標楷體" w:hAnsi="標楷體" w:cs="MS Mincho"/>
                              </w:rPr>
                            </w:pPr>
                          </w:p>
                        </w:tc>
                        <w:tc>
                          <w:tcPr>
                            <w:tcW w:w="850" w:type="dxa"/>
                            <w:vMerge/>
                            <w:shd w:val="clear" w:color="auto" w:fill="FFFFFF" w:themeFill="background1"/>
                          </w:tcPr>
                          <w:p w14:paraId="00768150" w14:textId="77777777" w:rsidR="00A72540" w:rsidRPr="00847929" w:rsidRDefault="00A72540" w:rsidP="00D943DA">
                            <w:pPr>
                              <w:overflowPunct w:val="0"/>
                              <w:spacing w:line="280" w:lineRule="exact"/>
                              <w:jc w:val="center"/>
                              <w:rPr>
                                <w:rFonts w:ascii="標楷體" w:eastAsia="標楷體" w:hAnsi="標楷體" w:cs="MS Mincho"/>
                              </w:rPr>
                            </w:pPr>
                          </w:p>
                        </w:tc>
                        <w:tc>
                          <w:tcPr>
                            <w:tcW w:w="851" w:type="dxa"/>
                            <w:tcBorders>
                              <w:top w:val="single" w:sz="4" w:space="0" w:color="auto"/>
                            </w:tcBorders>
                            <w:shd w:val="clear" w:color="auto" w:fill="FFFFFF" w:themeFill="background1"/>
                          </w:tcPr>
                          <w:p w14:paraId="5D4B87D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占比</w:t>
                            </w:r>
                          </w:p>
                        </w:tc>
                        <w:tc>
                          <w:tcPr>
                            <w:tcW w:w="850" w:type="dxa"/>
                            <w:vMerge/>
                            <w:shd w:val="clear" w:color="auto" w:fill="FFFFFF" w:themeFill="background1"/>
                          </w:tcPr>
                          <w:p w14:paraId="35A742A3" w14:textId="77777777" w:rsidR="00A72540" w:rsidRPr="00847929" w:rsidRDefault="00A72540" w:rsidP="00D943DA">
                            <w:pPr>
                              <w:overflowPunct w:val="0"/>
                              <w:spacing w:line="280" w:lineRule="exact"/>
                              <w:jc w:val="center"/>
                              <w:rPr>
                                <w:rFonts w:ascii="標楷體" w:eastAsia="標楷體" w:hAnsi="標楷體" w:cs="MS Mincho"/>
                              </w:rPr>
                            </w:pPr>
                          </w:p>
                        </w:tc>
                        <w:tc>
                          <w:tcPr>
                            <w:tcW w:w="851" w:type="dxa"/>
                            <w:shd w:val="clear" w:color="auto" w:fill="FFFFFF" w:themeFill="background1"/>
                          </w:tcPr>
                          <w:p w14:paraId="6CB42BFF"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占比</w:t>
                            </w:r>
                          </w:p>
                        </w:tc>
                      </w:tr>
                      <w:tr w:rsidR="00A72540" w:rsidRPr="00847929" w14:paraId="7C44B2F5" w14:textId="77777777" w:rsidTr="00547C53">
                        <w:trPr>
                          <w:trHeight w:hRule="exact" w:val="312"/>
                        </w:trPr>
                        <w:tc>
                          <w:tcPr>
                            <w:tcW w:w="1135" w:type="dxa"/>
                          </w:tcPr>
                          <w:p w14:paraId="078ABBAB" w14:textId="77777777" w:rsidR="00A72540" w:rsidRPr="00847929" w:rsidRDefault="00A72540" w:rsidP="00D943DA">
                            <w:pPr>
                              <w:overflowPunct w:val="0"/>
                              <w:spacing w:line="280" w:lineRule="exact"/>
                              <w:jc w:val="center"/>
                              <w:rPr>
                                <w:rFonts w:ascii="標楷體" w:eastAsia="標楷體" w:hAnsi="標楷體" w:cs="MS Mincho"/>
                                <w:b/>
                              </w:rPr>
                            </w:pPr>
                            <w:r w:rsidRPr="00847929">
                              <w:rPr>
                                <w:rFonts w:ascii="標楷體" w:eastAsia="標楷體" w:hAnsi="標楷體" w:cs="MS Mincho" w:hint="eastAsia"/>
                                <w:b/>
                              </w:rPr>
                              <w:t>合計</w:t>
                            </w:r>
                          </w:p>
                        </w:tc>
                        <w:tc>
                          <w:tcPr>
                            <w:tcW w:w="850" w:type="dxa"/>
                          </w:tcPr>
                          <w:p w14:paraId="704E47C4"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9</w:t>
                            </w:r>
                          </w:p>
                        </w:tc>
                        <w:tc>
                          <w:tcPr>
                            <w:tcW w:w="851" w:type="dxa"/>
                          </w:tcPr>
                          <w:p w14:paraId="06241056"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00.00</w:t>
                            </w:r>
                          </w:p>
                        </w:tc>
                        <w:tc>
                          <w:tcPr>
                            <w:tcW w:w="850" w:type="dxa"/>
                          </w:tcPr>
                          <w:p w14:paraId="30935689"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914</w:t>
                            </w:r>
                          </w:p>
                        </w:tc>
                        <w:tc>
                          <w:tcPr>
                            <w:tcW w:w="851" w:type="dxa"/>
                          </w:tcPr>
                          <w:p w14:paraId="1F6B8E74" w14:textId="77777777" w:rsidR="00A72540" w:rsidRPr="00847929" w:rsidRDefault="00A72540" w:rsidP="00D943DA">
                            <w:pPr>
                              <w:overflowPunct w:val="0"/>
                              <w:spacing w:line="280" w:lineRule="exact"/>
                              <w:jc w:val="right"/>
                              <w:rPr>
                                <w:rFonts w:ascii="標楷體" w:eastAsia="標楷體" w:hAnsi="標楷體" w:cs="MS Mincho"/>
                                <w:b/>
                              </w:rPr>
                            </w:pPr>
                            <w:r w:rsidRPr="00847929">
                              <w:rPr>
                                <w:rFonts w:ascii="標楷體" w:eastAsia="標楷體" w:hAnsi="標楷體" w:cs="MS Mincho" w:hint="eastAsia"/>
                                <w:b/>
                              </w:rPr>
                              <w:t>1</w:t>
                            </w:r>
                            <w:r w:rsidRPr="00847929">
                              <w:rPr>
                                <w:rFonts w:ascii="標楷體" w:eastAsia="標楷體" w:hAnsi="標楷體" w:cs="MS Mincho"/>
                                <w:b/>
                              </w:rPr>
                              <w:t>00.00</w:t>
                            </w:r>
                          </w:p>
                        </w:tc>
                      </w:tr>
                      <w:tr w:rsidR="00A72540" w:rsidRPr="00847929" w14:paraId="3A9273E8" w14:textId="77777777" w:rsidTr="00547C53">
                        <w:trPr>
                          <w:trHeight w:hRule="exact" w:val="312"/>
                        </w:trPr>
                        <w:tc>
                          <w:tcPr>
                            <w:tcW w:w="1135" w:type="dxa"/>
                            <w:vAlign w:val="center"/>
                          </w:tcPr>
                          <w:p w14:paraId="7292516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第二區</w:t>
                            </w:r>
                          </w:p>
                        </w:tc>
                        <w:tc>
                          <w:tcPr>
                            <w:tcW w:w="850" w:type="dxa"/>
                          </w:tcPr>
                          <w:p w14:paraId="72497B3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0808B9A3"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51C64ECC"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26</w:t>
                            </w:r>
                          </w:p>
                        </w:tc>
                        <w:tc>
                          <w:tcPr>
                            <w:tcW w:w="851" w:type="dxa"/>
                          </w:tcPr>
                          <w:p w14:paraId="3FC9C4D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r w:rsidRPr="00847929">
                              <w:rPr>
                                <w:rFonts w:ascii="標楷體" w:eastAsia="標楷體" w:hAnsi="標楷體" w:cs="MS Mincho"/>
                              </w:rPr>
                              <w:t>.36</w:t>
                            </w:r>
                          </w:p>
                        </w:tc>
                      </w:tr>
                      <w:tr w:rsidR="00A72540" w:rsidRPr="00847929" w14:paraId="08C73F20" w14:textId="77777777" w:rsidTr="00547C53">
                        <w:trPr>
                          <w:trHeight w:hRule="exact" w:val="312"/>
                        </w:trPr>
                        <w:tc>
                          <w:tcPr>
                            <w:tcW w:w="1135" w:type="dxa"/>
                            <w:vAlign w:val="center"/>
                          </w:tcPr>
                          <w:p w14:paraId="1F755D6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第四區</w:t>
                            </w:r>
                          </w:p>
                        </w:tc>
                        <w:tc>
                          <w:tcPr>
                            <w:tcW w:w="850" w:type="dxa"/>
                          </w:tcPr>
                          <w:p w14:paraId="748D154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w:t>
                            </w:r>
                          </w:p>
                        </w:tc>
                        <w:tc>
                          <w:tcPr>
                            <w:tcW w:w="851" w:type="dxa"/>
                          </w:tcPr>
                          <w:p w14:paraId="63753A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10.53</w:t>
                            </w:r>
                          </w:p>
                        </w:tc>
                        <w:tc>
                          <w:tcPr>
                            <w:tcW w:w="850" w:type="dxa"/>
                          </w:tcPr>
                          <w:p w14:paraId="235128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25</w:t>
                            </w:r>
                          </w:p>
                        </w:tc>
                        <w:tc>
                          <w:tcPr>
                            <w:tcW w:w="851" w:type="dxa"/>
                          </w:tcPr>
                          <w:p w14:paraId="7B8A6EBD"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1.31</w:t>
                            </w:r>
                          </w:p>
                        </w:tc>
                      </w:tr>
                      <w:tr w:rsidR="00A72540" w:rsidRPr="00847929" w14:paraId="312A64A8" w14:textId="77777777" w:rsidTr="00547C53">
                        <w:trPr>
                          <w:trHeight w:hRule="exact" w:val="312"/>
                        </w:trPr>
                        <w:tc>
                          <w:tcPr>
                            <w:tcW w:w="1135" w:type="dxa"/>
                            <w:vAlign w:val="center"/>
                          </w:tcPr>
                          <w:p w14:paraId="5ECD68D8"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第五區</w:t>
                            </w:r>
                          </w:p>
                        </w:tc>
                        <w:tc>
                          <w:tcPr>
                            <w:tcW w:w="850" w:type="dxa"/>
                          </w:tcPr>
                          <w:p w14:paraId="093C057B"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5EAAFF7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6116A85B"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60</w:t>
                            </w:r>
                          </w:p>
                        </w:tc>
                        <w:tc>
                          <w:tcPr>
                            <w:tcW w:w="851" w:type="dxa"/>
                          </w:tcPr>
                          <w:p w14:paraId="3D45932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3.13</w:t>
                            </w:r>
                          </w:p>
                        </w:tc>
                      </w:tr>
                      <w:tr w:rsidR="00A72540" w:rsidRPr="00847929" w14:paraId="534965A9" w14:textId="77777777" w:rsidTr="00547C53">
                        <w:trPr>
                          <w:trHeight w:hRule="exact" w:val="312"/>
                        </w:trPr>
                        <w:tc>
                          <w:tcPr>
                            <w:tcW w:w="1135" w:type="dxa"/>
                            <w:vAlign w:val="center"/>
                          </w:tcPr>
                          <w:p w14:paraId="42644AB0"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第六區</w:t>
                            </w:r>
                          </w:p>
                        </w:tc>
                        <w:tc>
                          <w:tcPr>
                            <w:tcW w:w="850" w:type="dxa"/>
                          </w:tcPr>
                          <w:p w14:paraId="1C920A9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w:t>
                            </w:r>
                          </w:p>
                        </w:tc>
                        <w:tc>
                          <w:tcPr>
                            <w:tcW w:w="851" w:type="dxa"/>
                          </w:tcPr>
                          <w:p w14:paraId="29AE3095"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5</w:t>
                            </w:r>
                            <w:r w:rsidRPr="00847929">
                              <w:rPr>
                                <w:rFonts w:ascii="標楷體" w:eastAsia="標楷體" w:hAnsi="標楷體" w:cs="MS Mincho"/>
                              </w:rPr>
                              <w:t>.26</w:t>
                            </w:r>
                          </w:p>
                        </w:tc>
                        <w:tc>
                          <w:tcPr>
                            <w:tcW w:w="850" w:type="dxa"/>
                          </w:tcPr>
                          <w:p w14:paraId="1A8A8E2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2</w:t>
                            </w:r>
                          </w:p>
                        </w:tc>
                        <w:tc>
                          <w:tcPr>
                            <w:tcW w:w="851" w:type="dxa"/>
                          </w:tcPr>
                          <w:p w14:paraId="507C800D"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0</w:t>
                            </w:r>
                            <w:r w:rsidRPr="00847929">
                              <w:rPr>
                                <w:rFonts w:ascii="標楷體" w:eastAsia="標楷體" w:hAnsi="標楷體" w:cs="MS Mincho"/>
                              </w:rPr>
                              <w:t>.10</w:t>
                            </w:r>
                          </w:p>
                        </w:tc>
                      </w:tr>
                      <w:tr w:rsidR="00A72540" w:rsidRPr="00847929" w14:paraId="7327F60C" w14:textId="77777777" w:rsidTr="00547C53">
                        <w:trPr>
                          <w:trHeight w:hRule="exact" w:val="312"/>
                        </w:trPr>
                        <w:tc>
                          <w:tcPr>
                            <w:tcW w:w="1135" w:type="dxa"/>
                            <w:vAlign w:val="center"/>
                          </w:tcPr>
                          <w:p w14:paraId="41CDF6A9"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第八區</w:t>
                            </w:r>
                          </w:p>
                        </w:tc>
                        <w:tc>
                          <w:tcPr>
                            <w:tcW w:w="850" w:type="dxa"/>
                          </w:tcPr>
                          <w:p w14:paraId="157C8B5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3</w:t>
                            </w:r>
                          </w:p>
                        </w:tc>
                        <w:tc>
                          <w:tcPr>
                            <w:tcW w:w="851" w:type="dxa"/>
                          </w:tcPr>
                          <w:p w14:paraId="65F92E5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15.79</w:t>
                            </w:r>
                          </w:p>
                        </w:tc>
                        <w:tc>
                          <w:tcPr>
                            <w:tcW w:w="850" w:type="dxa"/>
                          </w:tcPr>
                          <w:p w14:paraId="237394E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14</w:t>
                            </w:r>
                          </w:p>
                        </w:tc>
                        <w:tc>
                          <w:tcPr>
                            <w:tcW w:w="851" w:type="dxa"/>
                          </w:tcPr>
                          <w:p w14:paraId="242323FA"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0</w:t>
                            </w:r>
                            <w:r w:rsidRPr="00847929">
                              <w:rPr>
                                <w:rFonts w:ascii="標楷體" w:eastAsia="標楷體" w:hAnsi="標楷體" w:cs="MS Mincho"/>
                              </w:rPr>
                              <w:t>.73</w:t>
                            </w:r>
                          </w:p>
                        </w:tc>
                      </w:tr>
                      <w:tr w:rsidR="00A72540" w:rsidRPr="00847929" w14:paraId="22568AD3" w14:textId="77777777" w:rsidTr="00547C53">
                        <w:trPr>
                          <w:trHeight w:hRule="exact" w:val="312"/>
                        </w:trPr>
                        <w:tc>
                          <w:tcPr>
                            <w:tcW w:w="1135" w:type="dxa"/>
                            <w:vAlign w:val="center"/>
                          </w:tcPr>
                          <w:p w14:paraId="5F172E75"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第十區</w:t>
                            </w:r>
                          </w:p>
                        </w:tc>
                        <w:tc>
                          <w:tcPr>
                            <w:tcW w:w="850" w:type="dxa"/>
                          </w:tcPr>
                          <w:p w14:paraId="175E215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3</w:t>
                            </w:r>
                          </w:p>
                        </w:tc>
                        <w:tc>
                          <w:tcPr>
                            <w:tcW w:w="851" w:type="dxa"/>
                          </w:tcPr>
                          <w:p w14:paraId="1131AA2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15.79</w:t>
                            </w:r>
                          </w:p>
                        </w:tc>
                        <w:tc>
                          <w:tcPr>
                            <w:tcW w:w="850" w:type="dxa"/>
                          </w:tcPr>
                          <w:p w14:paraId="395844D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196</w:t>
                            </w:r>
                          </w:p>
                        </w:tc>
                        <w:tc>
                          <w:tcPr>
                            <w:tcW w:w="851" w:type="dxa"/>
                          </w:tcPr>
                          <w:p w14:paraId="0A560DA8"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10.24</w:t>
                            </w:r>
                          </w:p>
                        </w:tc>
                      </w:tr>
                      <w:tr w:rsidR="00A72540" w:rsidRPr="00847929" w14:paraId="02F4D7E0" w14:textId="77777777" w:rsidTr="00547C53">
                        <w:trPr>
                          <w:trHeight w:hRule="exact" w:val="312"/>
                        </w:trPr>
                        <w:tc>
                          <w:tcPr>
                            <w:tcW w:w="1135" w:type="dxa"/>
                            <w:vAlign w:val="center"/>
                          </w:tcPr>
                          <w:p w14:paraId="6D187B3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第十一區</w:t>
                            </w:r>
                          </w:p>
                        </w:tc>
                        <w:tc>
                          <w:tcPr>
                            <w:tcW w:w="850" w:type="dxa"/>
                          </w:tcPr>
                          <w:p w14:paraId="5F3CFB5F"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2</w:t>
                            </w:r>
                          </w:p>
                        </w:tc>
                        <w:tc>
                          <w:tcPr>
                            <w:tcW w:w="851" w:type="dxa"/>
                          </w:tcPr>
                          <w:p w14:paraId="41846379"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10.53</w:t>
                            </w:r>
                          </w:p>
                        </w:tc>
                        <w:tc>
                          <w:tcPr>
                            <w:tcW w:w="850" w:type="dxa"/>
                          </w:tcPr>
                          <w:p w14:paraId="0EE8EB62"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8</w:t>
                            </w:r>
                          </w:p>
                        </w:tc>
                        <w:tc>
                          <w:tcPr>
                            <w:tcW w:w="851" w:type="dxa"/>
                          </w:tcPr>
                          <w:p w14:paraId="189ABA96"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0.42</w:t>
                            </w:r>
                          </w:p>
                        </w:tc>
                      </w:tr>
                      <w:tr w:rsidR="00A72540" w:rsidRPr="00847929" w14:paraId="0726F541" w14:textId="77777777" w:rsidTr="00547C53">
                        <w:trPr>
                          <w:trHeight w:hRule="exact" w:val="312"/>
                        </w:trPr>
                        <w:tc>
                          <w:tcPr>
                            <w:tcW w:w="1135" w:type="dxa"/>
                            <w:tcBorders>
                              <w:bottom w:val="single" w:sz="4" w:space="0" w:color="auto"/>
                            </w:tcBorders>
                            <w:vAlign w:val="center"/>
                          </w:tcPr>
                          <w:p w14:paraId="060A5584"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屏東區</w:t>
                            </w:r>
                          </w:p>
                        </w:tc>
                        <w:tc>
                          <w:tcPr>
                            <w:tcW w:w="850" w:type="dxa"/>
                            <w:tcBorders>
                              <w:bottom w:val="single" w:sz="4" w:space="0" w:color="auto"/>
                            </w:tcBorders>
                          </w:tcPr>
                          <w:p w14:paraId="557F51B7"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6</w:t>
                            </w:r>
                          </w:p>
                        </w:tc>
                        <w:tc>
                          <w:tcPr>
                            <w:tcW w:w="851" w:type="dxa"/>
                            <w:tcBorders>
                              <w:bottom w:val="single" w:sz="4" w:space="0" w:color="auto"/>
                            </w:tcBorders>
                          </w:tcPr>
                          <w:p w14:paraId="106EC32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31.58</w:t>
                            </w:r>
                          </w:p>
                        </w:tc>
                        <w:tc>
                          <w:tcPr>
                            <w:tcW w:w="850" w:type="dxa"/>
                            <w:tcBorders>
                              <w:bottom w:val="single" w:sz="4" w:space="0" w:color="auto"/>
                            </w:tcBorders>
                          </w:tcPr>
                          <w:p w14:paraId="04404B2A"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hint="eastAsia"/>
                              </w:rPr>
                              <w:t>1,583</w:t>
                            </w:r>
                          </w:p>
                        </w:tc>
                        <w:tc>
                          <w:tcPr>
                            <w:tcW w:w="851" w:type="dxa"/>
                            <w:tcBorders>
                              <w:bottom w:val="single" w:sz="4" w:space="0" w:color="auto"/>
                            </w:tcBorders>
                          </w:tcPr>
                          <w:p w14:paraId="31904800" w14:textId="77777777" w:rsidR="00A72540" w:rsidRPr="00847929" w:rsidRDefault="00A72540" w:rsidP="00D943DA">
                            <w:pPr>
                              <w:overflowPunct w:val="0"/>
                              <w:spacing w:line="280" w:lineRule="exact"/>
                              <w:jc w:val="right"/>
                              <w:rPr>
                                <w:rFonts w:ascii="標楷體" w:eastAsia="標楷體" w:hAnsi="標楷體" w:cs="MS Mincho"/>
                              </w:rPr>
                            </w:pPr>
                            <w:r w:rsidRPr="00847929">
                              <w:rPr>
                                <w:rFonts w:ascii="標楷體" w:eastAsia="標楷體" w:hAnsi="標楷體" w:cs="MS Mincho"/>
                              </w:rPr>
                              <w:t>82.71</w:t>
                            </w:r>
                          </w:p>
                        </w:tc>
                      </w:tr>
                      <w:tr w:rsidR="00A72540" w:rsidRPr="00847929" w14:paraId="74043C0C" w14:textId="77777777" w:rsidTr="008773CE">
                        <w:tc>
                          <w:tcPr>
                            <w:tcW w:w="4537" w:type="dxa"/>
                            <w:gridSpan w:val="5"/>
                            <w:tcBorders>
                              <w:top w:val="single" w:sz="4" w:space="0" w:color="auto"/>
                              <w:left w:val="nil"/>
                              <w:bottom w:val="nil"/>
                              <w:right w:val="nil"/>
                            </w:tcBorders>
                          </w:tcPr>
                          <w:p w14:paraId="7C9B7C80" w14:textId="77777777" w:rsidR="00A72540" w:rsidRPr="00847929" w:rsidRDefault="00A72540" w:rsidP="00547C53">
                            <w:pPr>
                              <w:overflowPunct w:val="0"/>
                              <w:spacing w:line="240" w:lineRule="exact"/>
                              <w:ind w:leftChars="-50" w:left="-120"/>
                              <w:jc w:val="both"/>
                              <w:rPr>
                                <w:rFonts w:ascii="標楷體" w:eastAsia="標楷體" w:hAnsi="標楷體" w:cs="MS Mincho"/>
                              </w:rPr>
                            </w:pPr>
                            <w:r w:rsidRPr="00847929">
                              <w:rPr>
                                <w:rFonts w:ascii="標楷體" w:eastAsia="標楷體" w:hAnsi="標楷體" w:cs="MS Mincho" w:hint="eastAsia"/>
                                <w:sz w:val="18"/>
                              </w:rPr>
                              <w:t>資料來源：整理自台灣自來水公司提供資料。</w:t>
                            </w:r>
                          </w:p>
                        </w:tc>
                      </w:tr>
                      <w:tr w:rsidR="00A72540" w:rsidRPr="00847929" w14:paraId="1DBFDA2F" w14:textId="77777777" w:rsidTr="008773CE">
                        <w:tc>
                          <w:tcPr>
                            <w:tcW w:w="4537" w:type="dxa"/>
                            <w:gridSpan w:val="5"/>
                            <w:tcBorders>
                              <w:top w:val="nil"/>
                              <w:left w:val="nil"/>
                              <w:bottom w:val="nil"/>
                              <w:right w:val="nil"/>
                            </w:tcBorders>
                          </w:tcPr>
                          <w:p w14:paraId="61809ACF" w14:textId="77777777" w:rsidR="00A72540" w:rsidRPr="00847929" w:rsidRDefault="00A72540" w:rsidP="00D943DA">
                            <w:pPr>
                              <w:overflowPunct w:val="0"/>
                              <w:spacing w:line="280" w:lineRule="exact"/>
                              <w:jc w:val="both"/>
                              <w:rPr>
                                <w:rFonts w:ascii="標楷體" w:eastAsia="標楷體" w:hAnsi="標楷體" w:cs="MS Mincho"/>
                              </w:rPr>
                            </w:pPr>
                          </w:p>
                        </w:tc>
                      </w:tr>
                    </w:tbl>
                    <w:p w14:paraId="6421EE86" w14:textId="77777777" w:rsidR="00A72540" w:rsidRPr="00847929" w:rsidRDefault="00A72540" w:rsidP="008773CE">
                      <w:pPr>
                        <w:spacing w:before="120"/>
                      </w:pPr>
                    </w:p>
                  </w:txbxContent>
                </v:textbox>
                <w10:wrap type="square" anchorx="margin"/>
              </v:shape>
            </w:pict>
          </mc:Fallback>
        </mc:AlternateContent>
      </w:r>
      <w:r w:rsidR="008773CE" w:rsidRPr="005401D9">
        <w:rPr>
          <w:rFonts w:ascii="標楷體" w:eastAsia="標楷體" w:hAnsi="標楷體" w:hint="eastAsia"/>
          <w:b/>
          <w:color w:val="000000" w:themeColor="text1"/>
          <w:szCs w:val="24"/>
        </w:rPr>
        <w:t>（2）　部分自來水</w:t>
      </w:r>
      <w:proofErr w:type="gramStart"/>
      <w:r w:rsidR="008773CE" w:rsidRPr="005401D9">
        <w:rPr>
          <w:rFonts w:ascii="標楷體" w:eastAsia="標楷體" w:hAnsi="標楷體" w:hint="eastAsia"/>
          <w:b/>
          <w:color w:val="000000" w:themeColor="text1"/>
          <w:szCs w:val="24"/>
        </w:rPr>
        <w:t>延管工程間有</w:t>
      </w:r>
      <w:proofErr w:type="gramEnd"/>
      <w:r w:rsidR="008773CE" w:rsidRPr="005401D9">
        <w:rPr>
          <w:rFonts w:ascii="標楷體" w:eastAsia="標楷體" w:hAnsi="標楷體" w:hint="eastAsia"/>
          <w:b/>
          <w:color w:val="000000" w:themeColor="text1"/>
          <w:szCs w:val="24"/>
        </w:rPr>
        <w:t>因無廠商投標或用戶預繳率未達</w:t>
      </w:r>
      <w:proofErr w:type="gramStart"/>
      <w:r w:rsidR="008773CE" w:rsidRPr="005401D9">
        <w:rPr>
          <w:rFonts w:ascii="標楷體" w:eastAsia="標楷體" w:hAnsi="標楷體" w:hint="eastAsia"/>
          <w:b/>
          <w:color w:val="000000" w:themeColor="text1"/>
          <w:szCs w:val="24"/>
        </w:rPr>
        <w:t>5成</w:t>
      </w:r>
      <w:proofErr w:type="gramEnd"/>
      <w:r w:rsidR="00521D74" w:rsidRPr="005401D9">
        <w:rPr>
          <w:rFonts w:ascii="標楷體" w:eastAsia="標楷體" w:hAnsi="標楷體" w:hint="eastAsia"/>
          <w:b/>
          <w:color w:val="000000" w:themeColor="text1"/>
          <w:szCs w:val="24"/>
        </w:rPr>
        <w:t>，</w:t>
      </w:r>
      <w:r w:rsidR="008773CE" w:rsidRPr="005401D9">
        <w:rPr>
          <w:rFonts w:ascii="標楷體" w:eastAsia="標楷體" w:hAnsi="標楷體" w:hint="eastAsia"/>
          <w:b/>
          <w:color w:val="000000" w:themeColor="text1"/>
          <w:szCs w:val="24"/>
        </w:rPr>
        <w:t>導致撤案，或路權取得費時影響工期</w:t>
      </w:r>
      <w:r w:rsidR="00D943DA" w:rsidRPr="005401D9">
        <w:rPr>
          <w:rFonts w:ascii="標楷體" w:eastAsia="標楷體" w:hAnsi="標楷體" w:hint="eastAsia"/>
          <w:b/>
          <w:color w:val="000000" w:themeColor="text1"/>
          <w:szCs w:val="24"/>
        </w:rPr>
        <w:t>情事</w:t>
      </w:r>
      <w:r w:rsidR="008773CE" w:rsidRPr="005401D9">
        <w:rPr>
          <w:rFonts w:ascii="標楷體" w:eastAsia="標楷體" w:hAnsi="標楷體" w:hint="eastAsia"/>
          <w:b/>
          <w:color w:val="000000" w:themeColor="text1"/>
          <w:szCs w:val="24"/>
        </w:rPr>
        <w:t>：</w:t>
      </w:r>
      <w:proofErr w:type="gramStart"/>
      <w:r w:rsidR="008773CE" w:rsidRPr="005401D9">
        <w:rPr>
          <w:rFonts w:ascii="標楷體" w:eastAsia="標楷體" w:hAnsi="標楷體" w:hint="eastAsia"/>
          <w:color w:val="000000" w:themeColor="text1"/>
          <w:szCs w:val="24"/>
        </w:rPr>
        <w:t>依無自來水</w:t>
      </w:r>
      <w:proofErr w:type="gramEnd"/>
      <w:r w:rsidR="008773CE" w:rsidRPr="005401D9">
        <w:rPr>
          <w:rFonts w:ascii="標楷體" w:eastAsia="標楷體" w:hAnsi="標楷體" w:hint="eastAsia"/>
          <w:color w:val="000000" w:themeColor="text1"/>
          <w:szCs w:val="24"/>
        </w:rPr>
        <w:t>地區供水改善計畫台灣自來水公司辦理</w:t>
      </w:r>
      <w:proofErr w:type="gramStart"/>
      <w:r w:rsidR="008773CE" w:rsidRPr="005401D9">
        <w:rPr>
          <w:rFonts w:ascii="標楷體" w:eastAsia="標楷體" w:hAnsi="標楷體" w:hint="eastAsia"/>
          <w:color w:val="000000" w:themeColor="text1"/>
          <w:szCs w:val="24"/>
        </w:rPr>
        <w:t>自來水延管工程</w:t>
      </w:r>
      <w:proofErr w:type="gramEnd"/>
      <w:r w:rsidR="008773CE" w:rsidRPr="005401D9">
        <w:rPr>
          <w:rFonts w:ascii="標楷體" w:eastAsia="標楷體" w:hAnsi="標楷體" w:hint="eastAsia"/>
          <w:color w:val="000000" w:themeColor="text1"/>
          <w:szCs w:val="24"/>
        </w:rPr>
        <w:t>申請及管考作業要點第14點規定</w:t>
      </w:r>
      <w:r w:rsidR="00547364"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zCs w:val="24"/>
        </w:rPr>
        <w:t>發包訂約前應完成用戶設備外線預繳率達50％以上</w:t>
      </w:r>
      <w:r w:rsidR="00547364"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zCs w:val="24"/>
        </w:rPr>
        <w:t>同要點第17點規定，未於核定後3個月內完成發包訂約或交付管線單價採購合約辦理者，執行單位應報經濟部水利署（下稱水利署）撤銷並通知相關單位。</w:t>
      </w:r>
      <w:r w:rsidR="00547364" w:rsidRPr="005401D9">
        <w:rPr>
          <w:rFonts w:ascii="標楷體" w:eastAsia="標楷體" w:hAnsi="標楷體" w:hint="eastAsia"/>
          <w:color w:val="000000" w:themeColor="text1"/>
          <w:szCs w:val="24"/>
        </w:rPr>
        <w:t>經查</w:t>
      </w:r>
      <w:r w:rsidR="008773CE" w:rsidRPr="005401D9">
        <w:rPr>
          <w:rFonts w:ascii="標楷體" w:eastAsia="標楷體" w:hAnsi="標楷體" w:hint="eastAsia"/>
          <w:color w:val="000000" w:themeColor="text1"/>
          <w:szCs w:val="24"/>
        </w:rPr>
        <w:t>，截至113年底止，該公司於第四期計畫辦理</w:t>
      </w:r>
      <w:proofErr w:type="gramStart"/>
      <w:r w:rsidR="008773CE" w:rsidRPr="005401D9">
        <w:rPr>
          <w:rFonts w:ascii="標楷體" w:eastAsia="標楷體" w:hAnsi="標楷體" w:hint="eastAsia"/>
          <w:color w:val="000000" w:themeColor="text1"/>
          <w:szCs w:val="24"/>
        </w:rPr>
        <w:t>自來水延管工程</w:t>
      </w:r>
      <w:proofErr w:type="gramEnd"/>
      <w:r w:rsidR="008773CE" w:rsidRPr="005401D9">
        <w:rPr>
          <w:rFonts w:ascii="標楷體" w:eastAsia="標楷體" w:hAnsi="標楷體" w:hint="eastAsia"/>
          <w:color w:val="000000" w:themeColor="text1"/>
          <w:szCs w:val="24"/>
        </w:rPr>
        <w:t>計有596件，其中已完工501件、施工中76件、撤案19件，又19件撤案案件核定受益戶數為1,914戶（表</w:t>
      </w:r>
      <w:r w:rsidR="0072300A" w:rsidRPr="005401D9">
        <w:rPr>
          <w:rFonts w:ascii="標楷體" w:eastAsia="標楷體" w:hAnsi="標楷體" w:hint="eastAsia"/>
          <w:color w:val="000000" w:themeColor="text1"/>
          <w:szCs w:val="24"/>
        </w:rPr>
        <w:t>5</w:t>
      </w:r>
      <w:r w:rsidR="008773CE" w:rsidRPr="005401D9">
        <w:rPr>
          <w:rFonts w:ascii="標楷體" w:eastAsia="標楷體" w:hAnsi="標楷體" w:hint="eastAsia"/>
          <w:color w:val="000000" w:themeColor="text1"/>
          <w:szCs w:val="24"/>
        </w:rPr>
        <w:t>），約占整體受益戶（29,073戶）之6.58％，主要係經多次招標無廠商投標而流標，及用戶設備外線預繳率未達50％辦理撤案等所致，其中以屏東區管理處6件（核定受益戶數1,583戶）為最高，且據水利署公告之自來水供水普及率統計報表所列，屏東縣自來水供水普及率雖自112年底之69.30％，上升至113年底之71.65％，惟仍為全國22市縣中排名</w:t>
      </w:r>
      <w:r w:rsidR="008F6BA1" w:rsidRPr="005401D9">
        <w:rPr>
          <w:rFonts w:ascii="標楷體" w:eastAsia="標楷體" w:hAnsi="標楷體" w:hint="eastAsia"/>
          <w:color w:val="000000" w:themeColor="text1"/>
          <w:szCs w:val="24"/>
        </w:rPr>
        <w:t>之末</w:t>
      </w:r>
      <w:r w:rsidR="008773CE" w:rsidRPr="005401D9">
        <w:rPr>
          <w:rFonts w:ascii="標楷體" w:eastAsia="標楷體" w:hAnsi="標楷體" w:hint="eastAsia"/>
          <w:color w:val="000000" w:themeColor="text1"/>
          <w:szCs w:val="24"/>
        </w:rPr>
        <w:t>。另查</w:t>
      </w:r>
      <w:r w:rsidR="00547364"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zCs w:val="24"/>
        </w:rPr>
        <w:t>經水利署核定</w:t>
      </w:r>
      <w:proofErr w:type="gramStart"/>
      <w:r w:rsidR="008773CE" w:rsidRPr="005401D9">
        <w:rPr>
          <w:rFonts w:ascii="標楷體" w:eastAsia="標楷體" w:hAnsi="標楷體" w:hint="eastAsia"/>
          <w:color w:val="000000" w:themeColor="text1"/>
          <w:szCs w:val="24"/>
        </w:rPr>
        <w:t>112</w:t>
      </w:r>
      <w:proofErr w:type="gramEnd"/>
      <w:r w:rsidR="008773CE" w:rsidRPr="005401D9">
        <w:rPr>
          <w:rFonts w:ascii="標楷體" w:eastAsia="標楷體" w:hAnsi="標楷體" w:hint="eastAsia"/>
          <w:color w:val="000000" w:themeColor="text1"/>
          <w:szCs w:val="24"/>
        </w:rPr>
        <w:t>年度執行且尚未完工之12件工程（核定受益</w:t>
      </w:r>
      <w:r w:rsidR="008773CE" w:rsidRPr="005401D9">
        <w:rPr>
          <w:rFonts w:ascii="標楷體" w:eastAsia="標楷體" w:hAnsi="標楷體" w:hint="eastAsia"/>
          <w:color w:val="000000" w:themeColor="text1"/>
          <w:szCs w:val="24"/>
        </w:rPr>
        <w:lastRenderedPageBreak/>
        <w:t>戶807戶），原預計於113年4月30日至113年11月14日間完成，</w:t>
      </w:r>
      <w:proofErr w:type="gramStart"/>
      <w:r w:rsidR="008773CE" w:rsidRPr="005401D9">
        <w:rPr>
          <w:rFonts w:ascii="標楷體" w:eastAsia="標楷體" w:hAnsi="標楷體" w:hint="eastAsia"/>
          <w:color w:val="000000" w:themeColor="text1"/>
          <w:szCs w:val="24"/>
        </w:rPr>
        <w:t>惟或因</w:t>
      </w:r>
      <w:proofErr w:type="gramEnd"/>
      <w:r w:rsidR="008773CE" w:rsidRPr="005401D9">
        <w:rPr>
          <w:rFonts w:ascii="標楷體" w:eastAsia="標楷體" w:hAnsi="標楷體" w:hint="eastAsia"/>
          <w:color w:val="000000" w:themeColor="text1"/>
          <w:szCs w:val="24"/>
        </w:rPr>
        <w:t>路權申請尚未核定，或用戶外線預繳作業費時等因素，迄至113年底，已屆計畫期程仍未完成，經函請台灣自來水公司</w:t>
      </w:r>
      <w:proofErr w:type="gramStart"/>
      <w:r w:rsidR="008773CE" w:rsidRPr="005401D9">
        <w:rPr>
          <w:rFonts w:ascii="標楷體" w:eastAsia="標楷體" w:hAnsi="標楷體" w:hint="eastAsia"/>
          <w:color w:val="000000" w:themeColor="text1"/>
          <w:szCs w:val="24"/>
        </w:rPr>
        <w:t>研謀善策</w:t>
      </w:r>
      <w:proofErr w:type="gramEnd"/>
      <w:r w:rsidR="008773CE" w:rsidRPr="005401D9">
        <w:rPr>
          <w:rFonts w:ascii="標楷體" w:eastAsia="標楷體" w:hAnsi="標楷體" w:hint="eastAsia"/>
          <w:color w:val="000000" w:themeColor="text1"/>
          <w:szCs w:val="24"/>
        </w:rPr>
        <w:t>因應。據復：針對偏遠山區採購案件，將依現地施作困難度編列合理單價、評估合併發包，以增加廠商投標意願，至預繳率不足部分則加強與用戶宣導，另將持續配合屏東縣政府用戶外線補助政策</w:t>
      </w:r>
      <w:r w:rsidR="00547364"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zCs w:val="24"/>
        </w:rPr>
        <w:t>爭取無自來水計畫經費積極</w:t>
      </w:r>
      <w:proofErr w:type="gramStart"/>
      <w:r w:rsidR="008773CE" w:rsidRPr="005401D9">
        <w:rPr>
          <w:rFonts w:ascii="標楷體" w:eastAsia="標楷體" w:hAnsi="標楷體" w:hint="eastAsia"/>
          <w:color w:val="000000" w:themeColor="text1"/>
          <w:szCs w:val="24"/>
        </w:rPr>
        <w:t>辦理延管工程</w:t>
      </w:r>
      <w:proofErr w:type="gramEnd"/>
      <w:r w:rsidR="008773CE" w:rsidRPr="005401D9">
        <w:rPr>
          <w:rFonts w:ascii="標楷體" w:eastAsia="標楷體" w:hAnsi="標楷體" w:hint="eastAsia"/>
          <w:color w:val="000000" w:themeColor="text1"/>
          <w:szCs w:val="24"/>
        </w:rPr>
        <w:t>，以提高該縣自來水普及率，又</w:t>
      </w:r>
      <w:proofErr w:type="gramStart"/>
      <w:r w:rsidR="008773CE" w:rsidRPr="005401D9">
        <w:rPr>
          <w:rFonts w:ascii="標楷體" w:eastAsia="標楷體" w:hAnsi="標楷體" w:hint="eastAsia"/>
          <w:color w:val="000000" w:themeColor="text1"/>
          <w:szCs w:val="24"/>
        </w:rPr>
        <w:t>112</w:t>
      </w:r>
      <w:proofErr w:type="gramEnd"/>
      <w:r w:rsidR="008773CE" w:rsidRPr="005401D9">
        <w:rPr>
          <w:rFonts w:ascii="標楷體" w:eastAsia="標楷體" w:hAnsi="標楷體" w:hint="eastAsia"/>
          <w:color w:val="000000" w:themeColor="text1"/>
          <w:szCs w:val="24"/>
        </w:rPr>
        <w:t>年度</w:t>
      </w:r>
      <w:proofErr w:type="gramStart"/>
      <w:r w:rsidR="008773CE" w:rsidRPr="005401D9">
        <w:rPr>
          <w:rFonts w:ascii="標楷體" w:eastAsia="標楷體" w:hAnsi="標楷體" w:hint="eastAsia"/>
          <w:color w:val="000000" w:themeColor="text1"/>
          <w:szCs w:val="24"/>
        </w:rPr>
        <w:t>核定延管工程</w:t>
      </w:r>
      <w:proofErr w:type="gramEnd"/>
      <w:r w:rsidR="008773CE" w:rsidRPr="005401D9">
        <w:rPr>
          <w:rFonts w:ascii="標楷體" w:eastAsia="標楷體" w:hAnsi="標楷體" w:hint="eastAsia"/>
          <w:color w:val="000000" w:themeColor="text1"/>
          <w:szCs w:val="24"/>
        </w:rPr>
        <w:t>尚未完工部分，</w:t>
      </w:r>
      <w:proofErr w:type="gramStart"/>
      <w:r w:rsidR="008773CE" w:rsidRPr="005401D9">
        <w:rPr>
          <w:rFonts w:ascii="標楷體" w:eastAsia="標楷體" w:hAnsi="標楷體" w:hint="eastAsia"/>
          <w:color w:val="000000" w:themeColor="text1"/>
          <w:szCs w:val="24"/>
        </w:rPr>
        <w:t>已督商</w:t>
      </w:r>
      <w:proofErr w:type="gramEnd"/>
      <w:r w:rsidR="008773CE" w:rsidRPr="005401D9">
        <w:rPr>
          <w:rFonts w:ascii="標楷體" w:eastAsia="標楷體" w:hAnsi="標楷體" w:hint="eastAsia"/>
          <w:color w:val="000000" w:themeColor="text1"/>
          <w:szCs w:val="24"/>
        </w:rPr>
        <w:t>積極趕辦中。</w:t>
      </w:r>
    </w:p>
    <w:p w14:paraId="011E9110" w14:textId="40ADA6B4" w:rsidR="008773CE" w:rsidRPr="005401D9" w:rsidRDefault="00F60D5D" w:rsidP="007B5F90">
      <w:pPr>
        <w:overflowPunct w:val="0"/>
        <w:spacing w:line="560" w:lineRule="exact"/>
        <w:ind w:firstLineChars="600" w:firstLine="1441"/>
        <w:jc w:val="both"/>
        <w:rPr>
          <w:rFonts w:ascii="標楷體" w:eastAsia="標楷體" w:hAnsi="標楷體"/>
          <w:color w:val="000000" w:themeColor="text1"/>
          <w:szCs w:val="24"/>
        </w:rPr>
      </w:pPr>
      <w:r w:rsidRPr="005401D9">
        <w:rPr>
          <w:rFonts w:ascii="標楷體" w:eastAsia="標楷體" w:hAnsi="標楷體"/>
          <w:b/>
          <w:noProof/>
          <w:color w:val="000000" w:themeColor="text1"/>
          <w:szCs w:val="24"/>
        </w:rPr>
        <mc:AlternateContent>
          <mc:Choice Requires="wps">
            <w:drawing>
              <wp:anchor distT="45720" distB="45720" distL="114300" distR="114300" simplePos="0" relativeHeight="251711488" behindDoc="0" locked="0" layoutInCell="1" allowOverlap="1" wp14:anchorId="53423353" wp14:editId="395D26D0">
                <wp:simplePos x="0" y="0"/>
                <wp:positionH relativeFrom="margin">
                  <wp:posOffset>3574415</wp:posOffset>
                </wp:positionH>
                <wp:positionV relativeFrom="paragraph">
                  <wp:posOffset>1276350</wp:posOffset>
                </wp:positionV>
                <wp:extent cx="2959100" cy="3983990"/>
                <wp:effectExtent l="0" t="0" r="0" b="0"/>
                <wp:wrapSquare wrapText="bothSides"/>
                <wp:docPr id="209028870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9100" cy="3983990"/>
                        </a:xfrm>
                        <a:prstGeom prst="rect">
                          <a:avLst/>
                        </a:prstGeom>
                        <a:solidFill>
                          <a:srgbClr val="FFFFFF"/>
                        </a:solidFill>
                        <a:ln w="9525">
                          <a:noFill/>
                          <a:miter lim="800000"/>
                          <a:headEnd/>
                          <a:tailEnd/>
                        </a:ln>
                      </wps:spPr>
                      <wps:txbx>
                        <w:txbxContent>
                          <w:tbl>
                            <w:tblPr>
                              <w:tblStyle w:val="ac"/>
                              <w:tblW w:w="4395" w:type="dxa"/>
                              <w:tblLayout w:type="fixed"/>
                              <w:tblLook w:val="04A0" w:firstRow="1" w:lastRow="0" w:firstColumn="1" w:lastColumn="0" w:noHBand="0" w:noVBand="1"/>
                            </w:tblPr>
                            <w:tblGrid>
                              <w:gridCol w:w="1276"/>
                              <w:gridCol w:w="1134"/>
                              <w:gridCol w:w="850"/>
                              <w:gridCol w:w="1135"/>
                            </w:tblGrid>
                            <w:tr w:rsidR="00A72540" w:rsidRPr="00847929" w14:paraId="755E8F2C" w14:textId="77777777" w:rsidTr="00376753">
                              <w:tc>
                                <w:tcPr>
                                  <w:tcW w:w="4395" w:type="dxa"/>
                                  <w:gridSpan w:val="4"/>
                                  <w:tcBorders>
                                    <w:top w:val="nil"/>
                                    <w:left w:val="nil"/>
                                    <w:bottom w:val="nil"/>
                                    <w:right w:val="nil"/>
                                  </w:tcBorders>
                                </w:tcPr>
                                <w:p w14:paraId="2BB261CC" w14:textId="013250AE" w:rsidR="00A72540" w:rsidRPr="00847929" w:rsidRDefault="00A72540" w:rsidP="00A738D7">
                                  <w:pPr>
                                    <w:overflowPunct w:val="0"/>
                                    <w:spacing w:line="280" w:lineRule="exact"/>
                                    <w:ind w:left="649" w:hangingChars="270" w:hanging="649"/>
                                    <w:jc w:val="both"/>
                                    <w:rPr>
                                      <w:rFonts w:ascii="標楷體" w:eastAsia="標楷體" w:hAnsi="標楷體" w:cs="MS Mincho"/>
                                      <w:b/>
                                      <w:noProof/>
                                      <w:sz w:val="28"/>
                                      <w:szCs w:val="32"/>
                                    </w:rPr>
                                  </w:pPr>
                                  <w:r w:rsidRPr="00847929">
                                    <w:rPr>
                                      <w:rFonts w:ascii="標楷體" w:eastAsia="標楷體" w:hAnsi="標楷體" w:cs="MS Mincho" w:hint="eastAsia"/>
                                      <w:b/>
                                      <w:noProof/>
                                      <w:sz w:val="24"/>
                                      <w:szCs w:val="32"/>
                                    </w:rPr>
                                    <w:t>表</w:t>
                                  </w:r>
                                  <w:r>
                                    <w:rPr>
                                      <w:rFonts w:ascii="標楷體" w:eastAsia="標楷體" w:hAnsi="標楷體" w:cs="MS Mincho"/>
                                      <w:b/>
                                      <w:noProof/>
                                      <w:sz w:val="24"/>
                                      <w:szCs w:val="32"/>
                                    </w:rPr>
                                    <w:t>6</w:t>
                                  </w:r>
                                  <w:r w:rsidRPr="00847929">
                                    <w:rPr>
                                      <w:rFonts w:ascii="標楷體" w:eastAsia="標楷體" w:hAnsi="標楷體" w:cs="MS Mincho" w:hint="eastAsia"/>
                                      <w:b/>
                                      <w:noProof/>
                                      <w:sz w:val="24"/>
                                      <w:szCs w:val="32"/>
                                    </w:rPr>
                                    <w:t xml:space="preserve">　113年底延管工程已完工接水</w:t>
                                  </w:r>
                                  <w:r>
                                    <w:rPr>
                                      <w:rFonts w:ascii="標楷體" w:eastAsia="標楷體" w:hAnsi="標楷體" w:cs="MS Mincho" w:hint="eastAsia"/>
                                      <w:b/>
                                      <w:noProof/>
                                      <w:sz w:val="24"/>
                                      <w:szCs w:val="32"/>
                                    </w:rPr>
                                    <w:t>用</w:t>
                                  </w:r>
                                  <w:r w:rsidRPr="00847929">
                                    <w:rPr>
                                      <w:rFonts w:ascii="標楷體" w:eastAsia="標楷體" w:hAnsi="標楷體" w:cs="MS Mincho" w:hint="eastAsia"/>
                                      <w:b/>
                                      <w:noProof/>
                                      <w:sz w:val="24"/>
                                      <w:szCs w:val="32"/>
                                    </w:rPr>
                                    <w:t>戶</w:t>
                                  </w:r>
                                  <w:r w:rsidRPr="00847929">
                                    <w:rPr>
                                      <w:rFonts w:ascii="標楷體" w:eastAsia="標楷體" w:hAnsi="標楷體" w:cs="MS Mincho"/>
                                      <w:b/>
                                      <w:noProof/>
                                      <w:sz w:val="24"/>
                                      <w:szCs w:val="32"/>
                                    </w:rPr>
                                    <w:t>仍未使用自來水情形</w:t>
                                  </w:r>
                                </w:p>
                              </w:tc>
                            </w:tr>
                            <w:tr w:rsidR="00A72540" w:rsidRPr="00847929" w14:paraId="7D91506D" w14:textId="77777777" w:rsidTr="00376753">
                              <w:tc>
                                <w:tcPr>
                                  <w:tcW w:w="4395" w:type="dxa"/>
                                  <w:gridSpan w:val="4"/>
                                  <w:tcBorders>
                                    <w:top w:val="nil"/>
                                    <w:left w:val="nil"/>
                                    <w:bottom w:val="single" w:sz="4" w:space="0" w:color="auto"/>
                                    <w:right w:val="nil"/>
                                  </w:tcBorders>
                                </w:tcPr>
                                <w:p w14:paraId="47A77070" w14:textId="77777777" w:rsidR="00A72540" w:rsidRPr="00847929" w:rsidRDefault="00A72540" w:rsidP="00A738D7">
                                  <w:pPr>
                                    <w:overflowPunct w:val="0"/>
                                    <w:spacing w:line="280" w:lineRule="exact"/>
                                    <w:ind w:left="176" w:rightChars="-30" w:right="-72" w:hanging="176"/>
                                    <w:jc w:val="right"/>
                                    <w:rPr>
                                      <w:rFonts w:ascii="標楷體" w:eastAsia="標楷體" w:hAnsi="標楷體" w:cs="MS Mincho"/>
                                      <w:noProof/>
                                      <w:sz w:val="22"/>
                                      <w:szCs w:val="22"/>
                                    </w:rPr>
                                  </w:pPr>
                                  <w:r w:rsidRPr="00847929">
                                    <w:rPr>
                                      <w:rFonts w:ascii="標楷體" w:eastAsia="標楷體" w:hAnsi="標楷體" w:cs="MS Mincho" w:hint="eastAsia"/>
                                      <w:noProof/>
                                      <w:szCs w:val="22"/>
                                    </w:rPr>
                                    <w:t>單位：戶、％</w:t>
                                  </w:r>
                                </w:p>
                              </w:tc>
                            </w:tr>
                            <w:tr w:rsidR="00A72540" w:rsidRPr="00847929" w14:paraId="7B82455C" w14:textId="77777777" w:rsidTr="00376753">
                              <w:trPr>
                                <w:trHeight w:val="303"/>
                              </w:trPr>
                              <w:tc>
                                <w:tcPr>
                                  <w:tcW w:w="1276" w:type="dxa"/>
                                  <w:vMerge w:val="restart"/>
                                  <w:tcBorders>
                                    <w:top w:val="single" w:sz="4" w:space="0" w:color="auto"/>
                                  </w:tcBorders>
                                  <w:shd w:val="clear" w:color="auto" w:fill="FFFFFF" w:themeFill="background1"/>
                                  <w:vAlign w:val="center"/>
                                </w:tcPr>
                                <w:p w14:paraId="4AC75A56" w14:textId="77777777" w:rsidR="00A72540" w:rsidRPr="00847929" w:rsidRDefault="00A72540" w:rsidP="00D943DA">
                                  <w:pPr>
                                    <w:overflowPunct w:val="0"/>
                                    <w:spacing w:line="280" w:lineRule="exact"/>
                                    <w:jc w:val="center"/>
                                    <w:rPr>
                                      <w:rFonts w:ascii="標楷體" w:eastAsia="標楷體" w:hAnsi="標楷體"/>
                                    </w:rPr>
                                  </w:pPr>
                                  <w:r w:rsidRPr="00847929">
                                    <w:rPr>
                                      <w:rFonts w:ascii="標楷體" w:eastAsia="標楷體" w:hAnsi="標楷體" w:hint="eastAsia"/>
                                    </w:rPr>
                                    <w:t>區</w:t>
                                  </w:r>
                                  <w:r w:rsidRPr="00847929">
                                    <w:rPr>
                                      <w:rFonts w:ascii="標楷體" w:eastAsia="標楷體" w:hAnsi="標楷體" w:cs="MS Mincho" w:hint="eastAsia"/>
                                    </w:rPr>
                                    <w:t>管理處別</w:t>
                                  </w:r>
                                </w:p>
                              </w:tc>
                              <w:tc>
                                <w:tcPr>
                                  <w:tcW w:w="1134" w:type="dxa"/>
                                  <w:vMerge w:val="restart"/>
                                  <w:tcBorders>
                                    <w:top w:val="single" w:sz="4" w:space="0" w:color="auto"/>
                                  </w:tcBorders>
                                  <w:shd w:val="clear" w:color="auto" w:fill="FFFFFF" w:themeFill="background1"/>
                                  <w:vAlign w:val="center"/>
                                </w:tcPr>
                                <w:p w14:paraId="549CBDDA" w14:textId="77777777" w:rsidR="00A72540" w:rsidRDefault="00A72540" w:rsidP="00D943DA">
                                  <w:pPr>
                                    <w:overflowPunct w:val="0"/>
                                    <w:spacing w:line="280" w:lineRule="exact"/>
                                    <w:jc w:val="center"/>
                                    <w:rPr>
                                      <w:rFonts w:ascii="標楷體" w:eastAsia="標楷體" w:hAnsi="標楷體"/>
                                    </w:rPr>
                                  </w:pPr>
                                  <w:r w:rsidRPr="00847929">
                                    <w:rPr>
                                      <w:rFonts w:ascii="標楷體" w:eastAsia="標楷體" w:hAnsi="標楷體" w:hint="eastAsia"/>
                                    </w:rPr>
                                    <w:t>接水戶數</w:t>
                                  </w:r>
                                </w:p>
                                <w:p w14:paraId="5CE16F14" w14:textId="1C2C47D0" w:rsidR="00A72540" w:rsidRPr="00847929" w:rsidRDefault="00A72540" w:rsidP="00D943DA">
                                  <w:pPr>
                                    <w:overflowPunct w:val="0"/>
                                    <w:spacing w:line="280" w:lineRule="exact"/>
                                    <w:jc w:val="center"/>
                                    <w:rPr>
                                      <w:rFonts w:ascii="標楷體" w:eastAsia="標楷體" w:hAnsi="標楷體" w:cs="MS Mincho"/>
                                      <w:noProof/>
                                    </w:rPr>
                                  </w:pPr>
                                  <w:r w:rsidRPr="00376753">
                                    <w:rPr>
                                      <w:rFonts w:ascii="標楷體" w:eastAsia="標楷體" w:hAnsi="標楷體"/>
                                    </w:rPr>
                                    <w:t>(A)</w:t>
                                  </w:r>
                                </w:p>
                              </w:tc>
                              <w:tc>
                                <w:tcPr>
                                  <w:tcW w:w="1985" w:type="dxa"/>
                                  <w:gridSpan w:val="2"/>
                                  <w:tcBorders>
                                    <w:top w:val="single" w:sz="4" w:space="0" w:color="auto"/>
                                    <w:bottom w:val="nil"/>
                                  </w:tcBorders>
                                  <w:shd w:val="clear" w:color="auto" w:fill="FFFFFF" w:themeFill="background1"/>
                                  <w:vAlign w:val="center"/>
                                </w:tcPr>
                                <w:p w14:paraId="4F6F4A4D" w14:textId="06EE19F5" w:rsidR="00A72540" w:rsidRPr="00847929" w:rsidRDefault="00A72540" w:rsidP="00D943DA">
                                  <w:pPr>
                                    <w:overflowPunct w:val="0"/>
                                    <w:spacing w:line="280" w:lineRule="exact"/>
                                    <w:rPr>
                                      <w:rFonts w:ascii="標楷體" w:eastAsia="標楷體" w:hAnsi="標楷體" w:cs="MS Mincho"/>
                                      <w:noProof/>
                                    </w:rPr>
                                  </w:pPr>
                                  <w:r w:rsidRPr="00F53974">
                                    <w:rPr>
                                      <w:rFonts w:ascii="標楷體" w:eastAsia="標楷體" w:hAnsi="標楷體" w:cs="MS Mincho" w:hint="eastAsia"/>
                                      <w:noProof/>
                                    </w:rPr>
                                    <w:t>用水度數</w:t>
                                  </w:r>
                                  <w:r>
                                    <w:rPr>
                                      <w:rFonts w:ascii="標楷體" w:eastAsia="標楷體" w:hAnsi="標楷體" w:cs="MS Mincho" w:hint="eastAsia"/>
                                      <w:noProof/>
                                    </w:rPr>
                                    <w:t>為</w:t>
                                  </w:r>
                                  <w:r w:rsidRPr="00F53974">
                                    <w:rPr>
                                      <w:rFonts w:ascii="標楷體" w:eastAsia="標楷體" w:hAnsi="標楷體" w:cs="MS Mincho" w:hint="eastAsia"/>
                                      <w:noProof/>
                                    </w:rPr>
                                    <w:t>零戶數</w:t>
                                  </w:r>
                                </w:p>
                              </w:tc>
                            </w:tr>
                            <w:tr w:rsidR="00A72540" w:rsidRPr="00847929" w14:paraId="7135C520" w14:textId="77777777" w:rsidTr="007C4A6F">
                              <w:trPr>
                                <w:trHeight w:val="317"/>
                              </w:trPr>
                              <w:tc>
                                <w:tcPr>
                                  <w:tcW w:w="1276" w:type="dxa"/>
                                  <w:vMerge/>
                                  <w:shd w:val="clear" w:color="auto" w:fill="FFFFFF" w:themeFill="background1"/>
                                  <w:vAlign w:val="center"/>
                                </w:tcPr>
                                <w:p w14:paraId="4FABCF02" w14:textId="77777777" w:rsidR="00A72540" w:rsidRPr="00847929" w:rsidRDefault="00A72540" w:rsidP="00D943DA">
                                  <w:pPr>
                                    <w:overflowPunct w:val="0"/>
                                    <w:spacing w:line="280" w:lineRule="exact"/>
                                    <w:ind w:hanging="163"/>
                                    <w:jc w:val="both"/>
                                    <w:rPr>
                                      <w:rFonts w:ascii="標楷體" w:eastAsia="標楷體" w:hAnsi="標楷體"/>
                                    </w:rPr>
                                  </w:pPr>
                                </w:p>
                              </w:tc>
                              <w:tc>
                                <w:tcPr>
                                  <w:tcW w:w="1134" w:type="dxa"/>
                                  <w:vMerge/>
                                  <w:tcBorders>
                                    <w:right w:val="single" w:sz="4" w:space="0" w:color="auto"/>
                                  </w:tcBorders>
                                  <w:shd w:val="clear" w:color="auto" w:fill="FFFFFF" w:themeFill="background1"/>
                                  <w:vAlign w:val="center"/>
                                </w:tcPr>
                                <w:p w14:paraId="0D3171D9" w14:textId="77777777" w:rsidR="00A72540" w:rsidRPr="00847929" w:rsidRDefault="00A72540" w:rsidP="00D943DA">
                                  <w:pPr>
                                    <w:overflowPunct w:val="0"/>
                                    <w:spacing w:line="280" w:lineRule="exact"/>
                                    <w:ind w:hanging="163"/>
                                    <w:jc w:val="center"/>
                                    <w:rPr>
                                      <w:rFonts w:ascii="標楷體" w:eastAsia="標楷體" w:hAnsi="標楷體"/>
                                    </w:rPr>
                                  </w:pPr>
                                </w:p>
                              </w:tc>
                              <w:tc>
                                <w:tcPr>
                                  <w:tcW w:w="850" w:type="dxa"/>
                                  <w:tcBorders>
                                    <w:top w:val="nil"/>
                                    <w:left w:val="single" w:sz="4" w:space="0" w:color="auto"/>
                                    <w:bottom w:val="single" w:sz="4" w:space="0" w:color="auto"/>
                                    <w:right w:val="single" w:sz="4" w:space="0" w:color="auto"/>
                                  </w:tcBorders>
                                  <w:shd w:val="clear" w:color="auto" w:fill="FFFFFF" w:themeFill="background1"/>
                                </w:tcPr>
                                <w:p w14:paraId="3CE93772" w14:textId="776678BC" w:rsidR="00A72540" w:rsidRPr="00847929" w:rsidRDefault="00A72540" w:rsidP="007C4A6F">
                                  <w:pPr>
                                    <w:overflowPunct w:val="0"/>
                                    <w:spacing w:line="280" w:lineRule="exact"/>
                                    <w:jc w:val="center"/>
                                    <w:rPr>
                                      <w:rFonts w:ascii="標楷體" w:eastAsia="標楷體" w:hAnsi="標楷體"/>
                                    </w:rPr>
                                  </w:pPr>
                                  <w:r w:rsidRPr="00376753">
                                    <w:rPr>
                                      <w:rFonts w:ascii="標楷體" w:eastAsia="標楷體" w:hAnsi="標楷體" w:cs="MS Mincho"/>
                                      <w:noProof/>
                                    </w:rPr>
                                    <w:t>(B)</w:t>
                                  </w:r>
                                </w:p>
                              </w:tc>
                              <w:tc>
                                <w:tcPr>
                                  <w:tcW w:w="11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E5138" w14:textId="77777777" w:rsidR="00A72540" w:rsidRPr="00376753" w:rsidRDefault="00A72540" w:rsidP="00376753">
                                  <w:pPr>
                                    <w:overflowPunct w:val="0"/>
                                    <w:spacing w:line="280" w:lineRule="exact"/>
                                    <w:ind w:left="164" w:hanging="164"/>
                                    <w:jc w:val="center"/>
                                    <w:rPr>
                                      <w:rFonts w:ascii="標楷體" w:eastAsia="標楷體" w:hAnsi="標楷體"/>
                                    </w:rPr>
                                  </w:pPr>
                                  <w:r w:rsidRPr="00376753">
                                    <w:rPr>
                                      <w:rFonts w:ascii="標楷體" w:eastAsia="標楷體" w:hAnsi="標楷體" w:hint="eastAsia"/>
                                    </w:rPr>
                                    <w:t>占比</w:t>
                                  </w:r>
                                </w:p>
                                <w:p w14:paraId="5A00F14C" w14:textId="3CCB5074" w:rsidR="00A72540" w:rsidRPr="00847929" w:rsidRDefault="00A72540" w:rsidP="00376753">
                                  <w:pPr>
                                    <w:overflowPunct w:val="0"/>
                                    <w:spacing w:line="280" w:lineRule="exact"/>
                                    <w:jc w:val="center"/>
                                    <w:rPr>
                                      <w:rFonts w:ascii="標楷體" w:eastAsia="標楷體" w:hAnsi="標楷體"/>
                                    </w:rPr>
                                  </w:pPr>
                                  <w:r w:rsidRPr="00376753">
                                    <w:rPr>
                                      <w:rFonts w:ascii="標楷體" w:eastAsia="標楷體" w:hAnsi="標楷體"/>
                                      <w:spacing w:val="-6"/>
                                    </w:rPr>
                                    <w:t>(B/A×100)</w:t>
                                  </w:r>
                                </w:p>
                              </w:tc>
                            </w:tr>
                            <w:tr w:rsidR="00A72540" w:rsidRPr="00847929" w14:paraId="68EE9750" w14:textId="77777777" w:rsidTr="00376753">
                              <w:tc>
                                <w:tcPr>
                                  <w:tcW w:w="1276" w:type="dxa"/>
                                  <w:vAlign w:val="center"/>
                                </w:tcPr>
                                <w:p w14:paraId="36D858A2"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b/>
                                      <w:bCs/>
                                    </w:rPr>
                                    <w:t>合計</w:t>
                                  </w:r>
                                </w:p>
                              </w:tc>
                              <w:tc>
                                <w:tcPr>
                                  <w:tcW w:w="1134" w:type="dxa"/>
                                  <w:vAlign w:val="center"/>
                                </w:tcPr>
                                <w:p w14:paraId="24CD0A02"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68,148</w:t>
                                  </w:r>
                                </w:p>
                              </w:tc>
                              <w:tc>
                                <w:tcPr>
                                  <w:tcW w:w="850" w:type="dxa"/>
                                  <w:tcBorders>
                                    <w:top w:val="single" w:sz="4" w:space="0" w:color="auto"/>
                                  </w:tcBorders>
                                  <w:vAlign w:val="center"/>
                                </w:tcPr>
                                <w:p w14:paraId="6905A951"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18,885</w:t>
                                  </w:r>
                                </w:p>
                              </w:tc>
                              <w:tc>
                                <w:tcPr>
                                  <w:tcW w:w="1135" w:type="dxa"/>
                                  <w:tcBorders>
                                    <w:top w:val="single" w:sz="4" w:space="0" w:color="auto"/>
                                  </w:tcBorders>
                                  <w:vAlign w:val="center"/>
                                </w:tcPr>
                                <w:p w14:paraId="193D8A47"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27.71</w:t>
                                  </w:r>
                                </w:p>
                              </w:tc>
                            </w:tr>
                            <w:tr w:rsidR="00A72540" w:rsidRPr="00847929" w14:paraId="7D45B35D" w14:textId="77777777" w:rsidTr="00376753">
                              <w:tc>
                                <w:tcPr>
                                  <w:tcW w:w="1276" w:type="dxa"/>
                                  <w:vAlign w:val="center"/>
                                </w:tcPr>
                                <w:p w14:paraId="242FC9E1"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rPr>
                                    <w:t>第一區</w:t>
                                  </w:r>
                                </w:p>
                              </w:tc>
                              <w:tc>
                                <w:tcPr>
                                  <w:tcW w:w="1134" w:type="dxa"/>
                                  <w:vAlign w:val="center"/>
                                </w:tcPr>
                                <w:p w14:paraId="58609334"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807</w:t>
                                  </w:r>
                                </w:p>
                              </w:tc>
                              <w:tc>
                                <w:tcPr>
                                  <w:tcW w:w="850" w:type="dxa"/>
                                  <w:vAlign w:val="center"/>
                                </w:tcPr>
                                <w:p w14:paraId="0BFC234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109</w:t>
                                  </w:r>
                                </w:p>
                              </w:tc>
                              <w:tc>
                                <w:tcPr>
                                  <w:tcW w:w="1135" w:type="dxa"/>
                                  <w:vAlign w:val="center"/>
                                </w:tcPr>
                                <w:p w14:paraId="62E16DF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13.51</w:t>
                                  </w:r>
                                </w:p>
                              </w:tc>
                            </w:tr>
                            <w:tr w:rsidR="00A72540" w:rsidRPr="00847929" w14:paraId="73D4FCE5" w14:textId="77777777" w:rsidTr="00376753">
                              <w:trPr>
                                <w:trHeight w:val="266"/>
                              </w:trPr>
                              <w:tc>
                                <w:tcPr>
                                  <w:tcW w:w="1276" w:type="dxa"/>
                                  <w:tcBorders>
                                    <w:bottom w:val="single" w:sz="4" w:space="0" w:color="auto"/>
                                  </w:tcBorders>
                                  <w:vAlign w:val="center"/>
                                </w:tcPr>
                                <w:p w14:paraId="75FEEDEB"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rPr>
                                    <w:t>第二區</w:t>
                                  </w:r>
                                </w:p>
                              </w:tc>
                              <w:tc>
                                <w:tcPr>
                                  <w:tcW w:w="1134" w:type="dxa"/>
                                  <w:tcBorders>
                                    <w:bottom w:val="single" w:sz="4" w:space="0" w:color="auto"/>
                                  </w:tcBorders>
                                  <w:vAlign w:val="center"/>
                                </w:tcPr>
                                <w:p w14:paraId="4FFA4961"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1,389</w:t>
                                  </w:r>
                                </w:p>
                              </w:tc>
                              <w:tc>
                                <w:tcPr>
                                  <w:tcW w:w="850" w:type="dxa"/>
                                  <w:tcBorders>
                                    <w:bottom w:val="single" w:sz="4" w:space="0" w:color="auto"/>
                                  </w:tcBorders>
                                  <w:vAlign w:val="center"/>
                                </w:tcPr>
                                <w:p w14:paraId="4FDDF59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107</w:t>
                                  </w:r>
                                </w:p>
                              </w:tc>
                              <w:tc>
                                <w:tcPr>
                                  <w:tcW w:w="1135" w:type="dxa"/>
                                  <w:tcBorders>
                                    <w:bottom w:val="single" w:sz="4" w:space="0" w:color="auto"/>
                                  </w:tcBorders>
                                  <w:vAlign w:val="center"/>
                                </w:tcPr>
                                <w:p w14:paraId="112281A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7.70</w:t>
                                  </w:r>
                                </w:p>
                              </w:tc>
                            </w:tr>
                            <w:tr w:rsidR="00A72540" w:rsidRPr="00847929" w14:paraId="66C7F947" w14:textId="77777777" w:rsidTr="00376753">
                              <w:trPr>
                                <w:trHeight w:val="142"/>
                              </w:trPr>
                              <w:tc>
                                <w:tcPr>
                                  <w:tcW w:w="1276" w:type="dxa"/>
                                  <w:tcBorders>
                                    <w:bottom w:val="single" w:sz="4" w:space="0" w:color="auto"/>
                                  </w:tcBorders>
                                  <w:shd w:val="clear" w:color="auto" w:fill="auto"/>
                                </w:tcPr>
                                <w:p w14:paraId="4CF6C87D"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第三區</w:t>
                                  </w:r>
                                </w:p>
                              </w:tc>
                              <w:tc>
                                <w:tcPr>
                                  <w:tcW w:w="1134" w:type="dxa"/>
                                  <w:tcBorders>
                                    <w:bottom w:val="single" w:sz="4" w:space="0" w:color="auto"/>
                                  </w:tcBorders>
                                  <w:shd w:val="clear" w:color="auto" w:fill="auto"/>
                                  <w:vAlign w:val="center"/>
                                </w:tcPr>
                                <w:p w14:paraId="32764172"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5,167</w:t>
                                  </w:r>
                                </w:p>
                              </w:tc>
                              <w:tc>
                                <w:tcPr>
                                  <w:tcW w:w="850" w:type="dxa"/>
                                  <w:tcBorders>
                                    <w:bottom w:val="single" w:sz="4" w:space="0" w:color="auto"/>
                                  </w:tcBorders>
                                  <w:shd w:val="clear" w:color="auto" w:fill="auto"/>
                                  <w:vAlign w:val="center"/>
                                </w:tcPr>
                                <w:p w14:paraId="7DB98AA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676</w:t>
                                  </w:r>
                                </w:p>
                              </w:tc>
                              <w:tc>
                                <w:tcPr>
                                  <w:tcW w:w="1135" w:type="dxa"/>
                                  <w:tcBorders>
                                    <w:bottom w:val="single" w:sz="4" w:space="0" w:color="auto"/>
                                  </w:tcBorders>
                                  <w:shd w:val="clear" w:color="auto" w:fill="auto"/>
                                  <w:vAlign w:val="center"/>
                                </w:tcPr>
                                <w:p w14:paraId="520A0E0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13.08</w:t>
                                  </w:r>
                                </w:p>
                              </w:tc>
                            </w:tr>
                            <w:tr w:rsidR="00A72540" w:rsidRPr="00847929" w14:paraId="160DD156" w14:textId="77777777" w:rsidTr="00376753">
                              <w:trPr>
                                <w:trHeight w:val="266"/>
                              </w:trPr>
                              <w:tc>
                                <w:tcPr>
                                  <w:tcW w:w="1276" w:type="dxa"/>
                                  <w:tcBorders>
                                    <w:bottom w:val="single" w:sz="4" w:space="0" w:color="auto"/>
                                  </w:tcBorders>
                                  <w:shd w:val="clear" w:color="auto" w:fill="auto"/>
                                </w:tcPr>
                                <w:p w14:paraId="20B30C7C"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第四區</w:t>
                                  </w:r>
                                </w:p>
                              </w:tc>
                              <w:tc>
                                <w:tcPr>
                                  <w:tcW w:w="1134" w:type="dxa"/>
                                  <w:tcBorders>
                                    <w:bottom w:val="single" w:sz="4" w:space="0" w:color="auto"/>
                                  </w:tcBorders>
                                  <w:shd w:val="clear" w:color="auto" w:fill="auto"/>
                                  <w:vAlign w:val="center"/>
                                </w:tcPr>
                                <w:p w14:paraId="0FF2B5E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4,737</w:t>
                                  </w:r>
                                </w:p>
                              </w:tc>
                              <w:tc>
                                <w:tcPr>
                                  <w:tcW w:w="850" w:type="dxa"/>
                                  <w:tcBorders>
                                    <w:bottom w:val="single" w:sz="4" w:space="0" w:color="auto"/>
                                  </w:tcBorders>
                                  <w:shd w:val="clear" w:color="auto" w:fill="auto"/>
                                  <w:vAlign w:val="center"/>
                                </w:tcPr>
                                <w:p w14:paraId="6D395C58"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693</w:t>
                                  </w:r>
                                </w:p>
                              </w:tc>
                              <w:tc>
                                <w:tcPr>
                                  <w:tcW w:w="1135" w:type="dxa"/>
                                  <w:tcBorders>
                                    <w:bottom w:val="single" w:sz="4" w:space="0" w:color="auto"/>
                                  </w:tcBorders>
                                  <w:shd w:val="clear" w:color="auto" w:fill="auto"/>
                                  <w:vAlign w:val="center"/>
                                </w:tcPr>
                                <w:p w14:paraId="4C989EB8"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14.63</w:t>
                                  </w:r>
                                </w:p>
                              </w:tc>
                            </w:tr>
                            <w:tr w:rsidR="00A72540" w:rsidRPr="00847929" w14:paraId="79A1D0B2" w14:textId="77777777" w:rsidTr="00376753">
                              <w:trPr>
                                <w:trHeight w:val="266"/>
                              </w:trPr>
                              <w:tc>
                                <w:tcPr>
                                  <w:tcW w:w="1276" w:type="dxa"/>
                                  <w:tcBorders>
                                    <w:bottom w:val="single" w:sz="4" w:space="0" w:color="auto"/>
                                  </w:tcBorders>
                                  <w:shd w:val="clear" w:color="auto" w:fill="auto"/>
                                </w:tcPr>
                                <w:p w14:paraId="2B249793"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第五區</w:t>
                                  </w:r>
                                </w:p>
                              </w:tc>
                              <w:tc>
                                <w:tcPr>
                                  <w:tcW w:w="1134" w:type="dxa"/>
                                  <w:tcBorders>
                                    <w:bottom w:val="single" w:sz="4" w:space="0" w:color="auto"/>
                                  </w:tcBorders>
                                  <w:shd w:val="clear" w:color="auto" w:fill="auto"/>
                                  <w:vAlign w:val="center"/>
                                </w:tcPr>
                                <w:p w14:paraId="35D7B93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3,507</w:t>
                                  </w:r>
                                </w:p>
                              </w:tc>
                              <w:tc>
                                <w:tcPr>
                                  <w:tcW w:w="850" w:type="dxa"/>
                                  <w:tcBorders>
                                    <w:bottom w:val="single" w:sz="4" w:space="0" w:color="auto"/>
                                  </w:tcBorders>
                                  <w:shd w:val="clear" w:color="auto" w:fill="auto"/>
                                  <w:vAlign w:val="center"/>
                                </w:tcPr>
                                <w:p w14:paraId="2FEA6D5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245</w:t>
                                  </w:r>
                                </w:p>
                              </w:tc>
                              <w:tc>
                                <w:tcPr>
                                  <w:tcW w:w="1135" w:type="dxa"/>
                                  <w:tcBorders>
                                    <w:bottom w:val="single" w:sz="4" w:space="0" w:color="auto"/>
                                  </w:tcBorders>
                                  <w:shd w:val="clear" w:color="auto" w:fill="auto"/>
                                  <w:vAlign w:val="center"/>
                                </w:tcPr>
                                <w:p w14:paraId="4F7293E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6.99</w:t>
                                  </w:r>
                                </w:p>
                              </w:tc>
                            </w:tr>
                            <w:tr w:rsidR="00A72540" w:rsidRPr="00847929" w14:paraId="79E2DFB4" w14:textId="77777777" w:rsidTr="00376753">
                              <w:trPr>
                                <w:trHeight w:val="266"/>
                              </w:trPr>
                              <w:tc>
                                <w:tcPr>
                                  <w:tcW w:w="1276" w:type="dxa"/>
                                  <w:tcBorders>
                                    <w:bottom w:val="single" w:sz="4" w:space="0" w:color="auto"/>
                                  </w:tcBorders>
                                  <w:shd w:val="clear" w:color="auto" w:fill="auto"/>
                                </w:tcPr>
                                <w:p w14:paraId="4FD0488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第六區</w:t>
                                  </w:r>
                                </w:p>
                              </w:tc>
                              <w:tc>
                                <w:tcPr>
                                  <w:tcW w:w="1134" w:type="dxa"/>
                                  <w:tcBorders>
                                    <w:bottom w:val="single" w:sz="4" w:space="0" w:color="auto"/>
                                  </w:tcBorders>
                                  <w:shd w:val="clear" w:color="auto" w:fill="auto"/>
                                  <w:vAlign w:val="center"/>
                                </w:tcPr>
                                <w:p w14:paraId="047C4E3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1,020</w:t>
                                  </w:r>
                                </w:p>
                              </w:tc>
                              <w:tc>
                                <w:tcPr>
                                  <w:tcW w:w="850" w:type="dxa"/>
                                  <w:tcBorders>
                                    <w:bottom w:val="single" w:sz="4" w:space="0" w:color="auto"/>
                                  </w:tcBorders>
                                  <w:shd w:val="clear" w:color="auto" w:fill="auto"/>
                                  <w:vAlign w:val="center"/>
                                </w:tcPr>
                                <w:p w14:paraId="2FD1A3F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62</w:t>
                                  </w:r>
                                </w:p>
                              </w:tc>
                              <w:tc>
                                <w:tcPr>
                                  <w:tcW w:w="1135" w:type="dxa"/>
                                  <w:tcBorders>
                                    <w:bottom w:val="single" w:sz="4" w:space="0" w:color="auto"/>
                                  </w:tcBorders>
                                  <w:shd w:val="clear" w:color="auto" w:fill="auto"/>
                                  <w:vAlign w:val="center"/>
                                </w:tcPr>
                                <w:p w14:paraId="188D2576"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6.08</w:t>
                                  </w:r>
                                </w:p>
                              </w:tc>
                            </w:tr>
                            <w:tr w:rsidR="00A72540" w:rsidRPr="00847929" w14:paraId="72996CFA" w14:textId="77777777" w:rsidTr="00376753">
                              <w:trPr>
                                <w:trHeight w:val="266"/>
                              </w:trPr>
                              <w:tc>
                                <w:tcPr>
                                  <w:tcW w:w="1276" w:type="dxa"/>
                                  <w:tcBorders>
                                    <w:bottom w:val="single" w:sz="4" w:space="0" w:color="auto"/>
                                  </w:tcBorders>
                                  <w:shd w:val="clear" w:color="auto" w:fill="auto"/>
                                </w:tcPr>
                                <w:p w14:paraId="0FACF34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第七區</w:t>
                                  </w:r>
                                </w:p>
                              </w:tc>
                              <w:tc>
                                <w:tcPr>
                                  <w:tcW w:w="1134" w:type="dxa"/>
                                  <w:tcBorders>
                                    <w:bottom w:val="single" w:sz="4" w:space="0" w:color="auto"/>
                                  </w:tcBorders>
                                  <w:shd w:val="clear" w:color="auto" w:fill="auto"/>
                                  <w:vAlign w:val="center"/>
                                </w:tcPr>
                                <w:p w14:paraId="78FEB50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2,910</w:t>
                                  </w:r>
                                </w:p>
                              </w:tc>
                              <w:tc>
                                <w:tcPr>
                                  <w:tcW w:w="850" w:type="dxa"/>
                                  <w:tcBorders>
                                    <w:bottom w:val="single" w:sz="4" w:space="0" w:color="auto"/>
                                  </w:tcBorders>
                                  <w:shd w:val="clear" w:color="auto" w:fill="auto"/>
                                  <w:vAlign w:val="center"/>
                                </w:tcPr>
                                <w:p w14:paraId="5E72ADA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373</w:t>
                                  </w:r>
                                </w:p>
                              </w:tc>
                              <w:tc>
                                <w:tcPr>
                                  <w:tcW w:w="1135" w:type="dxa"/>
                                  <w:tcBorders>
                                    <w:bottom w:val="single" w:sz="4" w:space="0" w:color="auto"/>
                                  </w:tcBorders>
                                  <w:shd w:val="clear" w:color="auto" w:fill="auto"/>
                                  <w:vAlign w:val="center"/>
                                </w:tcPr>
                                <w:p w14:paraId="707C7B7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12.82</w:t>
                                  </w:r>
                                </w:p>
                              </w:tc>
                            </w:tr>
                            <w:tr w:rsidR="00A72540" w:rsidRPr="00847929" w14:paraId="7427BD49" w14:textId="77777777" w:rsidTr="00376753">
                              <w:trPr>
                                <w:trHeight w:val="266"/>
                              </w:trPr>
                              <w:tc>
                                <w:tcPr>
                                  <w:tcW w:w="1276" w:type="dxa"/>
                                  <w:tcBorders>
                                    <w:bottom w:val="single" w:sz="4" w:space="0" w:color="auto"/>
                                  </w:tcBorders>
                                  <w:shd w:val="clear" w:color="auto" w:fill="auto"/>
                                </w:tcPr>
                                <w:p w14:paraId="02F6B0A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第八區</w:t>
                                  </w:r>
                                </w:p>
                              </w:tc>
                              <w:tc>
                                <w:tcPr>
                                  <w:tcW w:w="1134" w:type="dxa"/>
                                  <w:tcBorders>
                                    <w:bottom w:val="single" w:sz="4" w:space="0" w:color="auto"/>
                                  </w:tcBorders>
                                  <w:shd w:val="clear" w:color="auto" w:fill="auto"/>
                                  <w:vAlign w:val="center"/>
                                </w:tcPr>
                                <w:p w14:paraId="4CE2C31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2,085</w:t>
                                  </w:r>
                                </w:p>
                              </w:tc>
                              <w:tc>
                                <w:tcPr>
                                  <w:tcW w:w="850" w:type="dxa"/>
                                  <w:tcBorders>
                                    <w:bottom w:val="single" w:sz="4" w:space="0" w:color="auto"/>
                                  </w:tcBorders>
                                  <w:shd w:val="clear" w:color="auto" w:fill="auto"/>
                                  <w:vAlign w:val="center"/>
                                </w:tcPr>
                                <w:p w14:paraId="32622DF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178</w:t>
                                  </w:r>
                                </w:p>
                              </w:tc>
                              <w:tc>
                                <w:tcPr>
                                  <w:tcW w:w="1135" w:type="dxa"/>
                                  <w:tcBorders>
                                    <w:bottom w:val="single" w:sz="4" w:space="0" w:color="auto"/>
                                  </w:tcBorders>
                                  <w:shd w:val="clear" w:color="auto" w:fill="auto"/>
                                  <w:vAlign w:val="center"/>
                                </w:tcPr>
                                <w:p w14:paraId="7B89E51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8.54</w:t>
                                  </w:r>
                                </w:p>
                              </w:tc>
                            </w:tr>
                            <w:tr w:rsidR="00A72540" w:rsidRPr="00847929" w14:paraId="27543C2F" w14:textId="77777777" w:rsidTr="00376753">
                              <w:trPr>
                                <w:trHeight w:val="266"/>
                              </w:trPr>
                              <w:tc>
                                <w:tcPr>
                                  <w:tcW w:w="1276" w:type="dxa"/>
                                  <w:tcBorders>
                                    <w:bottom w:val="single" w:sz="4" w:space="0" w:color="auto"/>
                                  </w:tcBorders>
                                  <w:shd w:val="clear" w:color="auto" w:fill="auto"/>
                                </w:tcPr>
                                <w:p w14:paraId="3395906F"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第九區</w:t>
                                  </w:r>
                                </w:p>
                              </w:tc>
                              <w:tc>
                                <w:tcPr>
                                  <w:tcW w:w="1134" w:type="dxa"/>
                                  <w:tcBorders>
                                    <w:bottom w:val="single" w:sz="4" w:space="0" w:color="auto"/>
                                  </w:tcBorders>
                                  <w:shd w:val="clear" w:color="auto" w:fill="auto"/>
                                  <w:vAlign w:val="center"/>
                                </w:tcPr>
                                <w:p w14:paraId="0BD2AFF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818</w:t>
                                  </w:r>
                                </w:p>
                              </w:tc>
                              <w:tc>
                                <w:tcPr>
                                  <w:tcW w:w="850" w:type="dxa"/>
                                  <w:tcBorders>
                                    <w:bottom w:val="single" w:sz="4" w:space="0" w:color="auto"/>
                                  </w:tcBorders>
                                  <w:shd w:val="clear" w:color="auto" w:fill="auto"/>
                                  <w:vAlign w:val="center"/>
                                </w:tcPr>
                                <w:p w14:paraId="2CB6698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115</w:t>
                                  </w:r>
                                </w:p>
                              </w:tc>
                              <w:tc>
                                <w:tcPr>
                                  <w:tcW w:w="1135" w:type="dxa"/>
                                  <w:tcBorders>
                                    <w:bottom w:val="single" w:sz="4" w:space="0" w:color="auto"/>
                                  </w:tcBorders>
                                  <w:shd w:val="clear" w:color="auto" w:fill="auto"/>
                                  <w:vAlign w:val="center"/>
                                </w:tcPr>
                                <w:p w14:paraId="6CFC54F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14.06</w:t>
                                  </w:r>
                                </w:p>
                              </w:tc>
                            </w:tr>
                            <w:tr w:rsidR="00A72540" w:rsidRPr="00847929" w14:paraId="020916DC" w14:textId="77777777" w:rsidTr="00376753">
                              <w:trPr>
                                <w:trHeight w:val="266"/>
                              </w:trPr>
                              <w:tc>
                                <w:tcPr>
                                  <w:tcW w:w="1276" w:type="dxa"/>
                                  <w:tcBorders>
                                    <w:bottom w:val="single" w:sz="4" w:space="0" w:color="auto"/>
                                  </w:tcBorders>
                                  <w:shd w:val="clear" w:color="auto" w:fill="auto"/>
                                </w:tcPr>
                                <w:p w14:paraId="6595903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第十區</w:t>
                                  </w:r>
                                </w:p>
                              </w:tc>
                              <w:tc>
                                <w:tcPr>
                                  <w:tcW w:w="1134" w:type="dxa"/>
                                  <w:tcBorders>
                                    <w:bottom w:val="single" w:sz="4" w:space="0" w:color="auto"/>
                                  </w:tcBorders>
                                  <w:shd w:val="clear" w:color="auto" w:fill="auto"/>
                                  <w:vAlign w:val="center"/>
                                </w:tcPr>
                                <w:p w14:paraId="35CB8B11"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871</w:t>
                                  </w:r>
                                </w:p>
                              </w:tc>
                              <w:tc>
                                <w:tcPr>
                                  <w:tcW w:w="850" w:type="dxa"/>
                                  <w:tcBorders>
                                    <w:bottom w:val="single" w:sz="4" w:space="0" w:color="auto"/>
                                  </w:tcBorders>
                                  <w:shd w:val="clear" w:color="auto" w:fill="auto"/>
                                  <w:vAlign w:val="center"/>
                                </w:tcPr>
                                <w:p w14:paraId="5CA2DE4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132</w:t>
                                  </w:r>
                                </w:p>
                              </w:tc>
                              <w:tc>
                                <w:tcPr>
                                  <w:tcW w:w="1135" w:type="dxa"/>
                                  <w:tcBorders>
                                    <w:bottom w:val="single" w:sz="4" w:space="0" w:color="auto"/>
                                  </w:tcBorders>
                                  <w:shd w:val="clear" w:color="auto" w:fill="auto"/>
                                  <w:vAlign w:val="center"/>
                                </w:tcPr>
                                <w:p w14:paraId="6F35E7C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15.15</w:t>
                                  </w:r>
                                </w:p>
                              </w:tc>
                            </w:tr>
                            <w:tr w:rsidR="00A72540" w:rsidRPr="00847929" w14:paraId="3F883B75" w14:textId="77777777" w:rsidTr="00376753">
                              <w:trPr>
                                <w:trHeight w:val="58"/>
                              </w:trPr>
                              <w:tc>
                                <w:tcPr>
                                  <w:tcW w:w="1276" w:type="dxa"/>
                                  <w:tcBorders>
                                    <w:bottom w:val="single" w:sz="4" w:space="0" w:color="auto"/>
                                  </w:tcBorders>
                                  <w:shd w:val="clear" w:color="auto" w:fill="auto"/>
                                </w:tcPr>
                                <w:p w14:paraId="31BEA28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第十一區</w:t>
                                  </w:r>
                                </w:p>
                              </w:tc>
                              <w:tc>
                                <w:tcPr>
                                  <w:tcW w:w="1134" w:type="dxa"/>
                                  <w:tcBorders>
                                    <w:bottom w:val="single" w:sz="4" w:space="0" w:color="auto"/>
                                  </w:tcBorders>
                                  <w:shd w:val="clear" w:color="auto" w:fill="auto"/>
                                  <w:vAlign w:val="center"/>
                                </w:tcPr>
                                <w:p w14:paraId="796D0BA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3,741</w:t>
                                  </w:r>
                                </w:p>
                              </w:tc>
                              <w:tc>
                                <w:tcPr>
                                  <w:tcW w:w="850" w:type="dxa"/>
                                  <w:tcBorders>
                                    <w:bottom w:val="single" w:sz="4" w:space="0" w:color="auto"/>
                                  </w:tcBorders>
                                  <w:shd w:val="clear" w:color="auto" w:fill="auto"/>
                                  <w:vAlign w:val="center"/>
                                </w:tcPr>
                                <w:p w14:paraId="6763E50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708</w:t>
                                  </w:r>
                                </w:p>
                              </w:tc>
                              <w:tc>
                                <w:tcPr>
                                  <w:tcW w:w="1135" w:type="dxa"/>
                                  <w:tcBorders>
                                    <w:bottom w:val="single" w:sz="4" w:space="0" w:color="auto"/>
                                  </w:tcBorders>
                                  <w:shd w:val="clear" w:color="auto" w:fill="auto"/>
                                  <w:vAlign w:val="center"/>
                                </w:tcPr>
                                <w:p w14:paraId="7E55E03B"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18.93</w:t>
                                  </w:r>
                                </w:p>
                              </w:tc>
                            </w:tr>
                            <w:tr w:rsidR="00A72540" w:rsidRPr="00847929" w14:paraId="64C10DBE" w14:textId="77777777" w:rsidTr="00376753">
                              <w:trPr>
                                <w:trHeight w:val="266"/>
                              </w:trPr>
                              <w:tc>
                                <w:tcPr>
                                  <w:tcW w:w="1276" w:type="dxa"/>
                                  <w:tcBorders>
                                    <w:bottom w:val="single" w:sz="4" w:space="0" w:color="auto"/>
                                  </w:tcBorders>
                                  <w:shd w:val="clear" w:color="auto" w:fill="auto"/>
                                </w:tcPr>
                                <w:p w14:paraId="685DD370"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第十二區</w:t>
                                  </w:r>
                                </w:p>
                              </w:tc>
                              <w:tc>
                                <w:tcPr>
                                  <w:tcW w:w="1134" w:type="dxa"/>
                                  <w:tcBorders>
                                    <w:bottom w:val="single" w:sz="4" w:space="0" w:color="auto"/>
                                  </w:tcBorders>
                                  <w:shd w:val="clear" w:color="auto" w:fill="auto"/>
                                  <w:vAlign w:val="center"/>
                                </w:tcPr>
                                <w:p w14:paraId="72856B04"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359</w:t>
                                  </w:r>
                                </w:p>
                              </w:tc>
                              <w:tc>
                                <w:tcPr>
                                  <w:tcW w:w="850" w:type="dxa"/>
                                  <w:tcBorders>
                                    <w:bottom w:val="single" w:sz="4" w:space="0" w:color="auto"/>
                                  </w:tcBorders>
                                  <w:shd w:val="clear" w:color="auto" w:fill="auto"/>
                                  <w:vAlign w:val="center"/>
                                </w:tcPr>
                                <w:p w14:paraId="036777E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11</w:t>
                                  </w:r>
                                </w:p>
                              </w:tc>
                              <w:tc>
                                <w:tcPr>
                                  <w:tcW w:w="1135" w:type="dxa"/>
                                  <w:tcBorders>
                                    <w:bottom w:val="single" w:sz="4" w:space="0" w:color="auto"/>
                                  </w:tcBorders>
                                  <w:shd w:val="clear" w:color="auto" w:fill="auto"/>
                                  <w:vAlign w:val="center"/>
                                </w:tcPr>
                                <w:p w14:paraId="336FD81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3.06</w:t>
                                  </w:r>
                                </w:p>
                              </w:tc>
                            </w:tr>
                            <w:tr w:rsidR="00A72540" w:rsidRPr="00847929" w14:paraId="5823C9FB" w14:textId="77777777" w:rsidTr="00376753">
                              <w:trPr>
                                <w:trHeight w:val="156"/>
                              </w:trPr>
                              <w:tc>
                                <w:tcPr>
                                  <w:tcW w:w="1276" w:type="dxa"/>
                                  <w:tcBorders>
                                    <w:bottom w:val="single" w:sz="4" w:space="0" w:color="auto"/>
                                  </w:tcBorders>
                                  <w:shd w:val="clear" w:color="auto" w:fill="auto"/>
                                </w:tcPr>
                                <w:p w14:paraId="5D391EB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屏東區</w:t>
                                  </w:r>
                                </w:p>
                              </w:tc>
                              <w:tc>
                                <w:tcPr>
                                  <w:tcW w:w="1134" w:type="dxa"/>
                                  <w:tcBorders>
                                    <w:bottom w:val="single" w:sz="4" w:space="0" w:color="auto"/>
                                  </w:tcBorders>
                                  <w:shd w:val="clear" w:color="auto" w:fill="auto"/>
                                  <w:vAlign w:val="center"/>
                                </w:tcPr>
                                <w:p w14:paraId="735D4E5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40,737</w:t>
                                  </w:r>
                                </w:p>
                              </w:tc>
                              <w:tc>
                                <w:tcPr>
                                  <w:tcW w:w="850" w:type="dxa"/>
                                  <w:tcBorders>
                                    <w:bottom w:val="single" w:sz="4" w:space="0" w:color="auto"/>
                                  </w:tcBorders>
                                  <w:shd w:val="clear" w:color="auto" w:fill="auto"/>
                                  <w:vAlign w:val="center"/>
                                </w:tcPr>
                                <w:p w14:paraId="5D9442D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15,476</w:t>
                                  </w:r>
                                </w:p>
                              </w:tc>
                              <w:tc>
                                <w:tcPr>
                                  <w:tcW w:w="1135" w:type="dxa"/>
                                  <w:tcBorders>
                                    <w:bottom w:val="single" w:sz="4" w:space="0" w:color="auto"/>
                                  </w:tcBorders>
                                  <w:shd w:val="clear" w:color="auto" w:fill="auto"/>
                                  <w:vAlign w:val="center"/>
                                </w:tcPr>
                                <w:p w14:paraId="1BD5121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37.99</w:t>
                                  </w:r>
                                </w:p>
                              </w:tc>
                            </w:tr>
                            <w:tr w:rsidR="00A72540" w:rsidRPr="00847929" w14:paraId="119337F5" w14:textId="77777777" w:rsidTr="00376753">
                              <w:tc>
                                <w:tcPr>
                                  <w:tcW w:w="4395" w:type="dxa"/>
                                  <w:gridSpan w:val="4"/>
                                  <w:tcBorders>
                                    <w:top w:val="single" w:sz="4" w:space="0" w:color="auto"/>
                                    <w:left w:val="nil"/>
                                    <w:bottom w:val="nil"/>
                                    <w:right w:val="nil"/>
                                  </w:tcBorders>
                                  <w:shd w:val="clear" w:color="auto" w:fill="auto"/>
                                  <w:vAlign w:val="bottom"/>
                                </w:tcPr>
                                <w:p w14:paraId="700882EA" w14:textId="77777777" w:rsidR="00A72540" w:rsidRPr="00847929" w:rsidRDefault="00A72540" w:rsidP="00547C53">
                                  <w:pPr>
                                    <w:overflowPunct w:val="0"/>
                                    <w:spacing w:line="240" w:lineRule="exact"/>
                                    <w:ind w:leftChars="-50" w:left="-120"/>
                                    <w:rPr>
                                      <w:rFonts w:ascii="標楷體" w:eastAsia="標楷體" w:hAnsi="標楷體" w:cs="MS Mincho"/>
                                      <w:noProof/>
                                      <w:sz w:val="22"/>
                                      <w:szCs w:val="22"/>
                                    </w:rPr>
                                  </w:pPr>
                                  <w:r w:rsidRPr="00847929">
                                    <w:rPr>
                                      <w:rFonts w:ascii="標楷體" w:eastAsia="標楷體" w:hAnsi="標楷體" w:cs="MS Mincho" w:hint="eastAsia"/>
                                      <w:noProof/>
                                      <w:sz w:val="18"/>
                                      <w:szCs w:val="22"/>
                                    </w:rPr>
                                    <w:t>資料來源：整理自台灣自來水公司提供資料。</w:t>
                                  </w:r>
                                </w:p>
                              </w:tc>
                            </w:tr>
                          </w:tbl>
                          <w:p w14:paraId="57D669AD" w14:textId="77777777" w:rsidR="00A72540" w:rsidRPr="00847929" w:rsidRDefault="00A72540" w:rsidP="00F60D5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423353" id="_x0000_s1067" type="#_x0000_t202" style="position:absolute;left:0;text-align:left;margin-left:281.45pt;margin-top:100.5pt;width:233pt;height:313.7pt;z-index:2517114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" stroked="f">
                <v:textbox>
                  <w:txbxContent>
                    <w:tbl>
                      <w:tblPr>
                        <w:tblStyle w:val="ac"/>
                        <w:tblW w:w="4395" w:type="dxa"/>
                        <w:tblLayout w:type="fixed"/>
                        <w:tblLook w:val="04A0" w:firstRow="1" w:lastRow="0" w:firstColumn="1" w:lastColumn="0" w:noHBand="0" w:noVBand="1"/>
                      </w:tblPr>
                      <w:tblGrid>
                        <w:gridCol w:w="1276"/>
                        <w:gridCol w:w="1134"/>
                        <w:gridCol w:w="850"/>
                        <w:gridCol w:w="1135"/>
                      </w:tblGrid>
                      <w:tr w:rsidR="00A72540" w:rsidRPr="00847929" w14:paraId="755E8F2C" w14:textId="77777777" w:rsidTr="00376753">
                        <w:tc>
                          <w:tcPr>
                            <w:tcW w:w="4395" w:type="dxa"/>
                            <w:gridSpan w:val="4"/>
                            <w:tcBorders>
                              <w:top w:val="nil"/>
                              <w:left w:val="nil"/>
                              <w:bottom w:val="nil"/>
                              <w:right w:val="nil"/>
                            </w:tcBorders>
                          </w:tcPr>
                          <w:p w14:paraId="2BB261CC" w14:textId="013250AE" w:rsidR="00A72540" w:rsidRPr="00847929" w:rsidRDefault="00A72540" w:rsidP="00A738D7">
                            <w:pPr>
                              <w:overflowPunct w:val="0"/>
                              <w:spacing w:line="280" w:lineRule="exact"/>
                              <w:ind w:left="649" w:hangingChars="270" w:hanging="649"/>
                              <w:jc w:val="both"/>
                              <w:rPr>
                                <w:rFonts w:ascii="標楷體" w:eastAsia="標楷體" w:hAnsi="標楷體" w:cs="MS Mincho"/>
                                <w:b/>
                                <w:noProof/>
                                <w:sz w:val="28"/>
                                <w:szCs w:val="32"/>
                              </w:rPr>
                            </w:pPr>
                            <w:r w:rsidRPr="00847929">
                              <w:rPr>
                                <w:rFonts w:ascii="標楷體" w:eastAsia="標楷體" w:hAnsi="標楷體" w:cs="MS Mincho" w:hint="eastAsia"/>
                                <w:b/>
                                <w:noProof/>
                                <w:sz w:val="24"/>
                                <w:szCs w:val="32"/>
                              </w:rPr>
                              <w:t>表</w:t>
                            </w:r>
                            <w:r>
                              <w:rPr>
                                <w:rFonts w:ascii="標楷體" w:eastAsia="標楷體" w:hAnsi="標楷體" w:cs="MS Mincho"/>
                                <w:b/>
                                <w:noProof/>
                                <w:sz w:val="24"/>
                                <w:szCs w:val="32"/>
                              </w:rPr>
                              <w:t>6</w:t>
                            </w:r>
                            <w:r w:rsidRPr="00847929">
                              <w:rPr>
                                <w:rFonts w:ascii="標楷體" w:eastAsia="標楷體" w:hAnsi="標楷體" w:cs="MS Mincho" w:hint="eastAsia"/>
                                <w:b/>
                                <w:noProof/>
                                <w:sz w:val="24"/>
                                <w:szCs w:val="32"/>
                              </w:rPr>
                              <w:t xml:space="preserve">　113年底延管工程已完工接水</w:t>
                            </w:r>
                            <w:r>
                              <w:rPr>
                                <w:rFonts w:ascii="標楷體" w:eastAsia="標楷體" w:hAnsi="標楷體" w:cs="MS Mincho" w:hint="eastAsia"/>
                                <w:b/>
                                <w:noProof/>
                                <w:sz w:val="24"/>
                                <w:szCs w:val="32"/>
                              </w:rPr>
                              <w:t>用</w:t>
                            </w:r>
                            <w:r w:rsidRPr="00847929">
                              <w:rPr>
                                <w:rFonts w:ascii="標楷體" w:eastAsia="標楷體" w:hAnsi="標楷體" w:cs="MS Mincho" w:hint="eastAsia"/>
                                <w:b/>
                                <w:noProof/>
                                <w:sz w:val="24"/>
                                <w:szCs w:val="32"/>
                              </w:rPr>
                              <w:t>戶</w:t>
                            </w:r>
                            <w:r w:rsidRPr="00847929">
                              <w:rPr>
                                <w:rFonts w:ascii="標楷體" w:eastAsia="標楷體" w:hAnsi="標楷體" w:cs="MS Mincho"/>
                                <w:b/>
                                <w:noProof/>
                                <w:sz w:val="24"/>
                                <w:szCs w:val="32"/>
                              </w:rPr>
                              <w:t>仍未使用自來水情形</w:t>
                            </w:r>
                          </w:p>
                        </w:tc>
                      </w:tr>
                      <w:tr w:rsidR="00A72540" w:rsidRPr="00847929" w14:paraId="7D91506D" w14:textId="77777777" w:rsidTr="00376753">
                        <w:tc>
                          <w:tcPr>
                            <w:tcW w:w="4395" w:type="dxa"/>
                            <w:gridSpan w:val="4"/>
                            <w:tcBorders>
                              <w:top w:val="nil"/>
                              <w:left w:val="nil"/>
                              <w:bottom w:val="single" w:sz="4" w:space="0" w:color="auto"/>
                              <w:right w:val="nil"/>
                            </w:tcBorders>
                          </w:tcPr>
                          <w:p w14:paraId="47A77070" w14:textId="77777777" w:rsidR="00A72540" w:rsidRPr="00847929" w:rsidRDefault="00A72540" w:rsidP="00A738D7">
                            <w:pPr>
                              <w:overflowPunct w:val="0"/>
                              <w:spacing w:line="280" w:lineRule="exact"/>
                              <w:ind w:left="176" w:rightChars="-30" w:right="-72" w:hanging="176"/>
                              <w:jc w:val="right"/>
                              <w:rPr>
                                <w:rFonts w:ascii="標楷體" w:eastAsia="標楷體" w:hAnsi="標楷體" w:cs="MS Mincho"/>
                                <w:noProof/>
                                <w:sz w:val="22"/>
                                <w:szCs w:val="22"/>
                              </w:rPr>
                            </w:pPr>
                            <w:r w:rsidRPr="00847929">
                              <w:rPr>
                                <w:rFonts w:ascii="標楷體" w:eastAsia="標楷體" w:hAnsi="標楷體" w:cs="MS Mincho" w:hint="eastAsia"/>
                                <w:noProof/>
                                <w:szCs w:val="22"/>
                              </w:rPr>
                              <w:t>單位：戶、％</w:t>
                            </w:r>
                          </w:p>
                        </w:tc>
                      </w:tr>
                      <w:tr w:rsidR="00A72540" w:rsidRPr="00847929" w14:paraId="7B82455C" w14:textId="77777777" w:rsidTr="00376753">
                        <w:trPr>
                          <w:trHeight w:val="303"/>
                        </w:trPr>
                        <w:tc>
                          <w:tcPr>
                            <w:tcW w:w="1276" w:type="dxa"/>
                            <w:vMerge w:val="restart"/>
                            <w:tcBorders>
                              <w:top w:val="single" w:sz="4" w:space="0" w:color="auto"/>
                            </w:tcBorders>
                            <w:shd w:val="clear" w:color="auto" w:fill="FFFFFF" w:themeFill="background1"/>
                            <w:vAlign w:val="center"/>
                          </w:tcPr>
                          <w:p w14:paraId="4AC75A56" w14:textId="77777777" w:rsidR="00A72540" w:rsidRPr="00847929" w:rsidRDefault="00A72540" w:rsidP="00D943DA">
                            <w:pPr>
                              <w:overflowPunct w:val="0"/>
                              <w:spacing w:line="280" w:lineRule="exact"/>
                              <w:jc w:val="center"/>
                              <w:rPr>
                                <w:rFonts w:ascii="標楷體" w:eastAsia="標楷體" w:hAnsi="標楷體"/>
                              </w:rPr>
                            </w:pPr>
                            <w:r w:rsidRPr="00847929">
                              <w:rPr>
                                <w:rFonts w:ascii="標楷體" w:eastAsia="標楷體" w:hAnsi="標楷體" w:hint="eastAsia"/>
                              </w:rPr>
                              <w:t>區</w:t>
                            </w:r>
                            <w:r w:rsidRPr="00847929">
                              <w:rPr>
                                <w:rFonts w:ascii="標楷體" w:eastAsia="標楷體" w:hAnsi="標楷體" w:cs="MS Mincho" w:hint="eastAsia"/>
                              </w:rPr>
                              <w:t>管理處別</w:t>
                            </w:r>
                          </w:p>
                        </w:tc>
                        <w:tc>
                          <w:tcPr>
                            <w:tcW w:w="1134" w:type="dxa"/>
                            <w:vMerge w:val="restart"/>
                            <w:tcBorders>
                              <w:top w:val="single" w:sz="4" w:space="0" w:color="auto"/>
                            </w:tcBorders>
                            <w:shd w:val="clear" w:color="auto" w:fill="FFFFFF" w:themeFill="background1"/>
                            <w:vAlign w:val="center"/>
                          </w:tcPr>
                          <w:p w14:paraId="549CBDDA" w14:textId="77777777" w:rsidR="00A72540" w:rsidRDefault="00A72540" w:rsidP="00D943DA">
                            <w:pPr>
                              <w:overflowPunct w:val="0"/>
                              <w:spacing w:line="280" w:lineRule="exact"/>
                              <w:jc w:val="center"/>
                              <w:rPr>
                                <w:rFonts w:ascii="標楷體" w:eastAsia="標楷體" w:hAnsi="標楷體"/>
                              </w:rPr>
                            </w:pPr>
                            <w:r w:rsidRPr="00847929">
                              <w:rPr>
                                <w:rFonts w:ascii="標楷體" w:eastAsia="標楷體" w:hAnsi="標楷體" w:hint="eastAsia"/>
                              </w:rPr>
                              <w:t>接水戶數</w:t>
                            </w:r>
                          </w:p>
                          <w:p w14:paraId="5CE16F14" w14:textId="1C2C47D0" w:rsidR="00A72540" w:rsidRPr="00847929" w:rsidRDefault="00A72540" w:rsidP="00D943DA">
                            <w:pPr>
                              <w:overflowPunct w:val="0"/>
                              <w:spacing w:line="280" w:lineRule="exact"/>
                              <w:jc w:val="center"/>
                              <w:rPr>
                                <w:rFonts w:ascii="標楷體" w:eastAsia="標楷體" w:hAnsi="標楷體" w:cs="MS Mincho"/>
                                <w:noProof/>
                              </w:rPr>
                            </w:pPr>
                            <w:r w:rsidRPr="00376753">
                              <w:rPr>
                                <w:rFonts w:ascii="標楷體" w:eastAsia="標楷體" w:hAnsi="標楷體"/>
                              </w:rPr>
                              <w:t>(A)</w:t>
                            </w:r>
                          </w:p>
                        </w:tc>
                        <w:tc>
                          <w:tcPr>
                            <w:tcW w:w="1985" w:type="dxa"/>
                            <w:gridSpan w:val="2"/>
                            <w:tcBorders>
                              <w:top w:val="single" w:sz="4" w:space="0" w:color="auto"/>
                              <w:bottom w:val="nil"/>
                            </w:tcBorders>
                            <w:shd w:val="clear" w:color="auto" w:fill="FFFFFF" w:themeFill="background1"/>
                            <w:vAlign w:val="center"/>
                          </w:tcPr>
                          <w:p w14:paraId="4F6F4A4D" w14:textId="06EE19F5" w:rsidR="00A72540" w:rsidRPr="00847929" w:rsidRDefault="00A72540" w:rsidP="00D943DA">
                            <w:pPr>
                              <w:overflowPunct w:val="0"/>
                              <w:spacing w:line="280" w:lineRule="exact"/>
                              <w:rPr>
                                <w:rFonts w:ascii="標楷體" w:eastAsia="標楷體" w:hAnsi="標楷體" w:cs="MS Mincho"/>
                                <w:noProof/>
                              </w:rPr>
                            </w:pPr>
                            <w:r w:rsidRPr="00F53974">
                              <w:rPr>
                                <w:rFonts w:ascii="標楷體" w:eastAsia="標楷體" w:hAnsi="標楷體" w:cs="MS Mincho" w:hint="eastAsia"/>
                                <w:noProof/>
                              </w:rPr>
                              <w:t>用水度數</w:t>
                            </w:r>
                            <w:r>
                              <w:rPr>
                                <w:rFonts w:ascii="標楷體" w:eastAsia="標楷體" w:hAnsi="標楷體" w:cs="MS Mincho" w:hint="eastAsia"/>
                                <w:noProof/>
                              </w:rPr>
                              <w:t>為</w:t>
                            </w:r>
                            <w:r w:rsidRPr="00F53974">
                              <w:rPr>
                                <w:rFonts w:ascii="標楷體" w:eastAsia="標楷體" w:hAnsi="標楷體" w:cs="MS Mincho" w:hint="eastAsia"/>
                                <w:noProof/>
                              </w:rPr>
                              <w:t>零戶數</w:t>
                            </w:r>
                          </w:p>
                        </w:tc>
                      </w:tr>
                      <w:tr w:rsidR="00A72540" w:rsidRPr="00847929" w14:paraId="7135C520" w14:textId="77777777" w:rsidTr="007C4A6F">
                        <w:trPr>
                          <w:trHeight w:val="317"/>
                        </w:trPr>
                        <w:tc>
                          <w:tcPr>
                            <w:tcW w:w="1276" w:type="dxa"/>
                            <w:vMerge/>
                            <w:shd w:val="clear" w:color="auto" w:fill="FFFFFF" w:themeFill="background1"/>
                            <w:vAlign w:val="center"/>
                          </w:tcPr>
                          <w:p w14:paraId="4FABCF02" w14:textId="77777777" w:rsidR="00A72540" w:rsidRPr="00847929" w:rsidRDefault="00A72540" w:rsidP="00D943DA">
                            <w:pPr>
                              <w:overflowPunct w:val="0"/>
                              <w:spacing w:line="280" w:lineRule="exact"/>
                              <w:ind w:hanging="163"/>
                              <w:jc w:val="both"/>
                              <w:rPr>
                                <w:rFonts w:ascii="標楷體" w:eastAsia="標楷體" w:hAnsi="標楷體"/>
                              </w:rPr>
                            </w:pPr>
                          </w:p>
                        </w:tc>
                        <w:tc>
                          <w:tcPr>
                            <w:tcW w:w="1134" w:type="dxa"/>
                            <w:vMerge/>
                            <w:tcBorders>
                              <w:right w:val="single" w:sz="4" w:space="0" w:color="auto"/>
                            </w:tcBorders>
                            <w:shd w:val="clear" w:color="auto" w:fill="FFFFFF" w:themeFill="background1"/>
                            <w:vAlign w:val="center"/>
                          </w:tcPr>
                          <w:p w14:paraId="0D3171D9" w14:textId="77777777" w:rsidR="00A72540" w:rsidRPr="00847929" w:rsidRDefault="00A72540" w:rsidP="00D943DA">
                            <w:pPr>
                              <w:overflowPunct w:val="0"/>
                              <w:spacing w:line="280" w:lineRule="exact"/>
                              <w:ind w:hanging="163"/>
                              <w:jc w:val="center"/>
                              <w:rPr>
                                <w:rFonts w:ascii="標楷體" w:eastAsia="標楷體" w:hAnsi="標楷體"/>
                              </w:rPr>
                            </w:pPr>
                          </w:p>
                        </w:tc>
                        <w:tc>
                          <w:tcPr>
                            <w:tcW w:w="850" w:type="dxa"/>
                            <w:tcBorders>
                              <w:top w:val="nil"/>
                              <w:left w:val="single" w:sz="4" w:space="0" w:color="auto"/>
                              <w:bottom w:val="single" w:sz="4" w:space="0" w:color="auto"/>
                              <w:right w:val="single" w:sz="4" w:space="0" w:color="auto"/>
                            </w:tcBorders>
                            <w:shd w:val="clear" w:color="auto" w:fill="FFFFFF" w:themeFill="background1"/>
                          </w:tcPr>
                          <w:p w14:paraId="3CE93772" w14:textId="776678BC" w:rsidR="00A72540" w:rsidRPr="00847929" w:rsidRDefault="00A72540" w:rsidP="007C4A6F">
                            <w:pPr>
                              <w:overflowPunct w:val="0"/>
                              <w:spacing w:line="280" w:lineRule="exact"/>
                              <w:jc w:val="center"/>
                              <w:rPr>
                                <w:rFonts w:ascii="標楷體" w:eastAsia="標楷體" w:hAnsi="標楷體"/>
                              </w:rPr>
                            </w:pPr>
                            <w:r w:rsidRPr="00376753">
                              <w:rPr>
                                <w:rFonts w:ascii="標楷體" w:eastAsia="標楷體" w:hAnsi="標楷體" w:cs="MS Mincho"/>
                                <w:noProof/>
                              </w:rPr>
                              <w:t>(B)</w:t>
                            </w:r>
                          </w:p>
                        </w:tc>
                        <w:tc>
                          <w:tcPr>
                            <w:tcW w:w="113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E5138" w14:textId="77777777" w:rsidR="00A72540" w:rsidRPr="00376753" w:rsidRDefault="00A72540" w:rsidP="00376753">
                            <w:pPr>
                              <w:overflowPunct w:val="0"/>
                              <w:spacing w:line="280" w:lineRule="exact"/>
                              <w:ind w:left="164" w:hanging="164"/>
                              <w:jc w:val="center"/>
                              <w:rPr>
                                <w:rFonts w:ascii="標楷體" w:eastAsia="標楷體" w:hAnsi="標楷體"/>
                              </w:rPr>
                            </w:pPr>
                            <w:r w:rsidRPr="00376753">
                              <w:rPr>
                                <w:rFonts w:ascii="標楷體" w:eastAsia="標楷體" w:hAnsi="標楷體" w:hint="eastAsia"/>
                              </w:rPr>
                              <w:t>占比</w:t>
                            </w:r>
                          </w:p>
                          <w:p w14:paraId="5A00F14C" w14:textId="3CCB5074" w:rsidR="00A72540" w:rsidRPr="00847929" w:rsidRDefault="00A72540" w:rsidP="00376753">
                            <w:pPr>
                              <w:overflowPunct w:val="0"/>
                              <w:spacing w:line="280" w:lineRule="exact"/>
                              <w:jc w:val="center"/>
                              <w:rPr>
                                <w:rFonts w:ascii="標楷體" w:eastAsia="標楷體" w:hAnsi="標楷體"/>
                              </w:rPr>
                            </w:pPr>
                            <w:r w:rsidRPr="00376753">
                              <w:rPr>
                                <w:rFonts w:ascii="標楷體" w:eastAsia="標楷體" w:hAnsi="標楷體"/>
                                <w:spacing w:val="-6"/>
                              </w:rPr>
                              <w:t>(B/A×100)</w:t>
                            </w:r>
                          </w:p>
                        </w:tc>
                      </w:tr>
                      <w:tr w:rsidR="00A72540" w:rsidRPr="00847929" w14:paraId="68EE9750" w14:textId="77777777" w:rsidTr="00376753">
                        <w:tc>
                          <w:tcPr>
                            <w:tcW w:w="1276" w:type="dxa"/>
                            <w:vAlign w:val="center"/>
                          </w:tcPr>
                          <w:p w14:paraId="36D858A2"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b/>
                                <w:bCs/>
                              </w:rPr>
                              <w:t>合計</w:t>
                            </w:r>
                          </w:p>
                        </w:tc>
                        <w:tc>
                          <w:tcPr>
                            <w:tcW w:w="1134" w:type="dxa"/>
                            <w:vAlign w:val="center"/>
                          </w:tcPr>
                          <w:p w14:paraId="24CD0A02"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68,148</w:t>
                            </w:r>
                          </w:p>
                        </w:tc>
                        <w:tc>
                          <w:tcPr>
                            <w:tcW w:w="850" w:type="dxa"/>
                            <w:tcBorders>
                              <w:top w:val="single" w:sz="4" w:space="0" w:color="auto"/>
                            </w:tcBorders>
                            <w:vAlign w:val="center"/>
                          </w:tcPr>
                          <w:p w14:paraId="6905A951"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18,885</w:t>
                            </w:r>
                          </w:p>
                        </w:tc>
                        <w:tc>
                          <w:tcPr>
                            <w:tcW w:w="1135" w:type="dxa"/>
                            <w:tcBorders>
                              <w:top w:val="single" w:sz="4" w:space="0" w:color="auto"/>
                            </w:tcBorders>
                            <w:vAlign w:val="center"/>
                          </w:tcPr>
                          <w:p w14:paraId="193D8A47" w14:textId="77777777" w:rsidR="00A72540" w:rsidRPr="00847929" w:rsidRDefault="00A72540" w:rsidP="00D943DA">
                            <w:pPr>
                              <w:overflowPunct w:val="0"/>
                              <w:spacing w:line="280" w:lineRule="exact"/>
                              <w:jc w:val="right"/>
                              <w:rPr>
                                <w:rFonts w:ascii="標楷體" w:eastAsia="標楷體" w:hAnsi="標楷體" w:cs="MS Mincho"/>
                                <w:b/>
                                <w:noProof/>
                              </w:rPr>
                            </w:pPr>
                            <w:r w:rsidRPr="00847929">
                              <w:rPr>
                                <w:rFonts w:ascii="標楷體" w:eastAsia="標楷體" w:hAnsi="標楷體" w:hint="eastAsia"/>
                                <w:b/>
                                <w:color w:val="000000"/>
                              </w:rPr>
                              <w:t>27.71</w:t>
                            </w:r>
                          </w:p>
                        </w:tc>
                      </w:tr>
                      <w:tr w:rsidR="00A72540" w:rsidRPr="00847929" w14:paraId="7D45B35D" w14:textId="77777777" w:rsidTr="00376753">
                        <w:tc>
                          <w:tcPr>
                            <w:tcW w:w="1276" w:type="dxa"/>
                            <w:vAlign w:val="center"/>
                          </w:tcPr>
                          <w:p w14:paraId="242FC9E1"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rPr>
                              <w:t>第一區</w:t>
                            </w:r>
                          </w:p>
                        </w:tc>
                        <w:tc>
                          <w:tcPr>
                            <w:tcW w:w="1134" w:type="dxa"/>
                            <w:vAlign w:val="center"/>
                          </w:tcPr>
                          <w:p w14:paraId="58609334"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807</w:t>
                            </w:r>
                          </w:p>
                        </w:tc>
                        <w:tc>
                          <w:tcPr>
                            <w:tcW w:w="850" w:type="dxa"/>
                            <w:vAlign w:val="center"/>
                          </w:tcPr>
                          <w:p w14:paraId="0BFC234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109</w:t>
                            </w:r>
                          </w:p>
                        </w:tc>
                        <w:tc>
                          <w:tcPr>
                            <w:tcW w:w="1135" w:type="dxa"/>
                            <w:vAlign w:val="center"/>
                          </w:tcPr>
                          <w:p w14:paraId="62E16DF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13.51</w:t>
                            </w:r>
                          </w:p>
                        </w:tc>
                      </w:tr>
                      <w:tr w:rsidR="00A72540" w:rsidRPr="00847929" w14:paraId="73D4FCE5" w14:textId="77777777" w:rsidTr="00376753">
                        <w:trPr>
                          <w:trHeight w:val="266"/>
                        </w:trPr>
                        <w:tc>
                          <w:tcPr>
                            <w:tcW w:w="1276" w:type="dxa"/>
                            <w:tcBorders>
                              <w:bottom w:val="single" w:sz="4" w:space="0" w:color="auto"/>
                            </w:tcBorders>
                            <w:vAlign w:val="center"/>
                          </w:tcPr>
                          <w:p w14:paraId="75FEEDEB" w14:textId="77777777" w:rsidR="00A72540" w:rsidRPr="00847929" w:rsidRDefault="00A72540" w:rsidP="00D943DA">
                            <w:pPr>
                              <w:overflowPunct w:val="0"/>
                              <w:spacing w:line="280" w:lineRule="exact"/>
                              <w:jc w:val="center"/>
                              <w:rPr>
                                <w:rFonts w:ascii="標楷體" w:eastAsia="標楷體" w:hAnsi="標楷體" w:cs="MS Mincho"/>
                                <w:noProof/>
                              </w:rPr>
                            </w:pPr>
                            <w:r w:rsidRPr="00847929">
                              <w:rPr>
                                <w:rFonts w:ascii="標楷體" w:eastAsia="標楷體" w:hAnsi="標楷體" w:hint="eastAsia"/>
                              </w:rPr>
                              <w:t>第二區</w:t>
                            </w:r>
                          </w:p>
                        </w:tc>
                        <w:tc>
                          <w:tcPr>
                            <w:tcW w:w="1134" w:type="dxa"/>
                            <w:tcBorders>
                              <w:bottom w:val="single" w:sz="4" w:space="0" w:color="auto"/>
                            </w:tcBorders>
                            <w:vAlign w:val="center"/>
                          </w:tcPr>
                          <w:p w14:paraId="4FFA4961"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1,389</w:t>
                            </w:r>
                          </w:p>
                        </w:tc>
                        <w:tc>
                          <w:tcPr>
                            <w:tcW w:w="850" w:type="dxa"/>
                            <w:tcBorders>
                              <w:bottom w:val="single" w:sz="4" w:space="0" w:color="auto"/>
                            </w:tcBorders>
                            <w:vAlign w:val="center"/>
                          </w:tcPr>
                          <w:p w14:paraId="4FDDF59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107</w:t>
                            </w:r>
                          </w:p>
                        </w:tc>
                        <w:tc>
                          <w:tcPr>
                            <w:tcW w:w="1135" w:type="dxa"/>
                            <w:tcBorders>
                              <w:bottom w:val="single" w:sz="4" w:space="0" w:color="auto"/>
                            </w:tcBorders>
                            <w:vAlign w:val="center"/>
                          </w:tcPr>
                          <w:p w14:paraId="112281A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7.70</w:t>
                            </w:r>
                          </w:p>
                        </w:tc>
                      </w:tr>
                      <w:tr w:rsidR="00A72540" w:rsidRPr="00847929" w14:paraId="66C7F947" w14:textId="77777777" w:rsidTr="00376753">
                        <w:trPr>
                          <w:trHeight w:val="142"/>
                        </w:trPr>
                        <w:tc>
                          <w:tcPr>
                            <w:tcW w:w="1276" w:type="dxa"/>
                            <w:tcBorders>
                              <w:bottom w:val="single" w:sz="4" w:space="0" w:color="auto"/>
                            </w:tcBorders>
                            <w:shd w:val="clear" w:color="auto" w:fill="auto"/>
                          </w:tcPr>
                          <w:p w14:paraId="4CF6C87D"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第三區</w:t>
                            </w:r>
                          </w:p>
                        </w:tc>
                        <w:tc>
                          <w:tcPr>
                            <w:tcW w:w="1134" w:type="dxa"/>
                            <w:tcBorders>
                              <w:bottom w:val="single" w:sz="4" w:space="0" w:color="auto"/>
                            </w:tcBorders>
                            <w:shd w:val="clear" w:color="auto" w:fill="auto"/>
                            <w:vAlign w:val="center"/>
                          </w:tcPr>
                          <w:p w14:paraId="32764172"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5,167</w:t>
                            </w:r>
                          </w:p>
                        </w:tc>
                        <w:tc>
                          <w:tcPr>
                            <w:tcW w:w="850" w:type="dxa"/>
                            <w:tcBorders>
                              <w:bottom w:val="single" w:sz="4" w:space="0" w:color="auto"/>
                            </w:tcBorders>
                            <w:shd w:val="clear" w:color="auto" w:fill="auto"/>
                            <w:vAlign w:val="center"/>
                          </w:tcPr>
                          <w:p w14:paraId="7DB98AA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676</w:t>
                            </w:r>
                          </w:p>
                        </w:tc>
                        <w:tc>
                          <w:tcPr>
                            <w:tcW w:w="1135" w:type="dxa"/>
                            <w:tcBorders>
                              <w:bottom w:val="single" w:sz="4" w:space="0" w:color="auto"/>
                            </w:tcBorders>
                            <w:shd w:val="clear" w:color="auto" w:fill="auto"/>
                            <w:vAlign w:val="center"/>
                          </w:tcPr>
                          <w:p w14:paraId="520A0E0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13.08</w:t>
                            </w:r>
                          </w:p>
                        </w:tc>
                      </w:tr>
                      <w:tr w:rsidR="00A72540" w:rsidRPr="00847929" w14:paraId="160DD156" w14:textId="77777777" w:rsidTr="00376753">
                        <w:trPr>
                          <w:trHeight w:val="266"/>
                        </w:trPr>
                        <w:tc>
                          <w:tcPr>
                            <w:tcW w:w="1276" w:type="dxa"/>
                            <w:tcBorders>
                              <w:bottom w:val="single" w:sz="4" w:space="0" w:color="auto"/>
                            </w:tcBorders>
                            <w:shd w:val="clear" w:color="auto" w:fill="auto"/>
                          </w:tcPr>
                          <w:p w14:paraId="20B30C7C"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第四區</w:t>
                            </w:r>
                          </w:p>
                        </w:tc>
                        <w:tc>
                          <w:tcPr>
                            <w:tcW w:w="1134" w:type="dxa"/>
                            <w:tcBorders>
                              <w:bottom w:val="single" w:sz="4" w:space="0" w:color="auto"/>
                            </w:tcBorders>
                            <w:shd w:val="clear" w:color="auto" w:fill="auto"/>
                            <w:vAlign w:val="center"/>
                          </w:tcPr>
                          <w:p w14:paraId="0FF2B5E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4,737</w:t>
                            </w:r>
                          </w:p>
                        </w:tc>
                        <w:tc>
                          <w:tcPr>
                            <w:tcW w:w="850" w:type="dxa"/>
                            <w:tcBorders>
                              <w:bottom w:val="single" w:sz="4" w:space="0" w:color="auto"/>
                            </w:tcBorders>
                            <w:shd w:val="clear" w:color="auto" w:fill="auto"/>
                            <w:vAlign w:val="center"/>
                          </w:tcPr>
                          <w:p w14:paraId="6D395C58"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693</w:t>
                            </w:r>
                          </w:p>
                        </w:tc>
                        <w:tc>
                          <w:tcPr>
                            <w:tcW w:w="1135" w:type="dxa"/>
                            <w:tcBorders>
                              <w:bottom w:val="single" w:sz="4" w:space="0" w:color="auto"/>
                            </w:tcBorders>
                            <w:shd w:val="clear" w:color="auto" w:fill="auto"/>
                            <w:vAlign w:val="center"/>
                          </w:tcPr>
                          <w:p w14:paraId="4C989EB8"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14.63</w:t>
                            </w:r>
                          </w:p>
                        </w:tc>
                      </w:tr>
                      <w:tr w:rsidR="00A72540" w:rsidRPr="00847929" w14:paraId="79A1D0B2" w14:textId="77777777" w:rsidTr="00376753">
                        <w:trPr>
                          <w:trHeight w:val="266"/>
                        </w:trPr>
                        <w:tc>
                          <w:tcPr>
                            <w:tcW w:w="1276" w:type="dxa"/>
                            <w:tcBorders>
                              <w:bottom w:val="single" w:sz="4" w:space="0" w:color="auto"/>
                            </w:tcBorders>
                            <w:shd w:val="clear" w:color="auto" w:fill="auto"/>
                          </w:tcPr>
                          <w:p w14:paraId="2B249793"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第五區</w:t>
                            </w:r>
                          </w:p>
                        </w:tc>
                        <w:tc>
                          <w:tcPr>
                            <w:tcW w:w="1134" w:type="dxa"/>
                            <w:tcBorders>
                              <w:bottom w:val="single" w:sz="4" w:space="0" w:color="auto"/>
                            </w:tcBorders>
                            <w:shd w:val="clear" w:color="auto" w:fill="auto"/>
                            <w:vAlign w:val="center"/>
                          </w:tcPr>
                          <w:p w14:paraId="35D7B93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3,507</w:t>
                            </w:r>
                          </w:p>
                        </w:tc>
                        <w:tc>
                          <w:tcPr>
                            <w:tcW w:w="850" w:type="dxa"/>
                            <w:tcBorders>
                              <w:bottom w:val="single" w:sz="4" w:space="0" w:color="auto"/>
                            </w:tcBorders>
                            <w:shd w:val="clear" w:color="auto" w:fill="auto"/>
                            <w:vAlign w:val="center"/>
                          </w:tcPr>
                          <w:p w14:paraId="2FEA6D5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245</w:t>
                            </w:r>
                          </w:p>
                        </w:tc>
                        <w:tc>
                          <w:tcPr>
                            <w:tcW w:w="1135" w:type="dxa"/>
                            <w:tcBorders>
                              <w:bottom w:val="single" w:sz="4" w:space="0" w:color="auto"/>
                            </w:tcBorders>
                            <w:shd w:val="clear" w:color="auto" w:fill="auto"/>
                            <w:vAlign w:val="center"/>
                          </w:tcPr>
                          <w:p w14:paraId="4F7293E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6.99</w:t>
                            </w:r>
                          </w:p>
                        </w:tc>
                      </w:tr>
                      <w:tr w:rsidR="00A72540" w:rsidRPr="00847929" w14:paraId="79E2DFB4" w14:textId="77777777" w:rsidTr="00376753">
                        <w:trPr>
                          <w:trHeight w:val="266"/>
                        </w:trPr>
                        <w:tc>
                          <w:tcPr>
                            <w:tcW w:w="1276" w:type="dxa"/>
                            <w:tcBorders>
                              <w:bottom w:val="single" w:sz="4" w:space="0" w:color="auto"/>
                            </w:tcBorders>
                            <w:shd w:val="clear" w:color="auto" w:fill="auto"/>
                          </w:tcPr>
                          <w:p w14:paraId="4FD0488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第六區</w:t>
                            </w:r>
                          </w:p>
                        </w:tc>
                        <w:tc>
                          <w:tcPr>
                            <w:tcW w:w="1134" w:type="dxa"/>
                            <w:tcBorders>
                              <w:bottom w:val="single" w:sz="4" w:space="0" w:color="auto"/>
                            </w:tcBorders>
                            <w:shd w:val="clear" w:color="auto" w:fill="auto"/>
                            <w:vAlign w:val="center"/>
                          </w:tcPr>
                          <w:p w14:paraId="047C4E3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1,020</w:t>
                            </w:r>
                          </w:p>
                        </w:tc>
                        <w:tc>
                          <w:tcPr>
                            <w:tcW w:w="850" w:type="dxa"/>
                            <w:tcBorders>
                              <w:bottom w:val="single" w:sz="4" w:space="0" w:color="auto"/>
                            </w:tcBorders>
                            <w:shd w:val="clear" w:color="auto" w:fill="auto"/>
                            <w:vAlign w:val="center"/>
                          </w:tcPr>
                          <w:p w14:paraId="2FD1A3F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62</w:t>
                            </w:r>
                          </w:p>
                        </w:tc>
                        <w:tc>
                          <w:tcPr>
                            <w:tcW w:w="1135" w:type="dxa"/>
                            <w:tcBorders>
                              <w:bottom w:val="single" w:sz="4" w:space="0" w:color="auto"/>
                            </w:tcBorders>
                            <w:shd w:val="clear" w:color="auto" w:fill="auto"/>
                            <w:vAlign w:val="center"/>
                          </w:tcPr>
                          <w:p w14:paraId="188D2576"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6.08</w:t>
                            </w:r>
                          </w:p>
                        </w:tc>
                      </w:tr>
                      <w:tr w:rsidR="00A72540" w:rsidRPr="00847929" w14:paraId="72996CFA" w14:textId="77777777" w:rsidTr="00376753">
                        <w:trPr>
                          <w:trHeight w:val="266"/>
                        </w:trPr>
                        <w:tc>
                          <w:tcPr>
                            <w:tcW w:w="1276" w:type="dxa"/>
                            <w:tcBorders>
                              <w:bottom w:val="single" w:sz="4" w:space="0" w:color="auto"/>
                            </w:tcBorders>
                            <w:shd w:val="clear" w:color="auto" w:fill="auto"/>
                          </w:tcPr>
                          <w:p w14:paraId="0FACF34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第七區</w:t>
                            </w:r>
                          </w:p>
                        </w:tc>
                        <w:tc>
                          <w:tcPr>
                            <w:tcW w:w="1134" w:type="dxa"/>
                            <w:tcBorders>
                              <w:bottom w:val="single" w:sz="4" w:space="0" w:color="auto"/>
                            </w:tcBorders>
                            <w:shd w:val="clear" w:color="auto" w:fill="auto"/>
                            <w:vAlign w:val="center"/>
                          </w:tcPr>
                          <w:p w14:paraId="78FEB50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2,910</w:t>
                            </w:r>
                          </w:p>
                        </w:tc>
                        <w:tc>
                          <w:tcPr>
                            <w:tcW w:w="850" w:type="dxa"/>
                            <w:tcBorders>
                              <w:bottom w:val="single" w:sz="4" w:space="0" w:color="auto"/>
                            </w:tcBorders>
                            <w:shd w:val="clear" w:color="auto" w:fill="auto"/>
                            <w:vAlign w:val="center"/>
                          </w:tcPr>
                          <w:p w14:paraId="5E72ADA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373</w:t>
                            </w:r>
                          </w:p>
                        </w:tc>
                        <w:tc>
                          <w:tcPr>
                            <w:tcW w:w="1135" w:type="dxa"/>
                            <w:tcBorders>
                              <w:bottom w:val="single" w:sz="4" w:space="0" w:color="auto"/>
                            </w:tcBorders>
                            <w:shd w:val="clear" w:color="auto" w:fill="auto"/>
                            <w:vAlign w:val="center"/>
                          </w:tcPr>
                          <w:p w14:paraId="707C7B7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12.82</w:t>
                            </w:r>
                          </w:p>
                        </w:tc>
                      </w:tr>
                      <w:tr w:rsidR="00A72540" w:rsidRPr="00847929" w14:paraId="7427BD49" w14:textId="77777777" w:rsidTr="00376753">
                        <w:trPr>
                          <w:trHeight w:val="266"/>
                        </w:trPr>
                        <w:tc>
                          <w:tcPr>
                            <w:tcW w:w="1276" w:type="dxa"/>
                            <w:tcBorders>
                              <w:bottom w:val="single" w:sz="4" w:space="0" w:color="auto"/>
                            </w:tcBorders>
                            <w:shd w:val="clear" w:color="auto" w:fill="auto"/>
                          </w:tcPr>
                          <w:p w14:paraId="02F6B0A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第八區</w:t>
                            </w:r>
                          </w:p>
                        </w:tc>
                        <w:tc>
                          <w:tcPr>
                            <w:tcW w:w="1134" w:type="dxa"/>
                            <w:tcBorders>
                              <w:bottom w:val="single" w:sz="4" w:space="0" w:color="auto"/>
                            </w:tcBorders>
                            <w:shd w:val="clear" w:color="auto" w:fill="auto"/>
                            <w:vAlign w:val="center"/>
                          </w:tcPr>
                          <w:p w14:paraId="4CE2C31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2,085</w:t>
                            </w:r>
                          </w:p>
                        </w:tc>
                        <w:tc>
                          <w:tcPr>
                            <w:tcW w:w="850" w:type="dxa"/>
                            <w:tcBorders>
                              <w:bottom w:val="single" w:sz="4" w:space="0" w:color="auto"/>
                            </w:tcBorders>
                            <w:shd w:val="clear" w:color="auto" w:fill="auto"/>
                            <w:vAlign w:val="center"/>
                          </w:tcPr>
                          <w:p w14:paraId="32622DF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178</w:t>
                            </w:r>
                          </w:p>
                        </w:tc>
                        <w:tc>
                          <w:tcPr>
                            <w:tcW w:w="1135" w:type="dxa"/>
                            <w:tcBorders>
                              <w:bottom w:val="single" w:sz="4" w:space="0" w:color="auto"/>
                            </w:tcBorders>
                            <w:shd w:val="clear" w:color="auto" w:fill="auto"/>
                            <w:vAlign w:val="center"/>
                          </w:tcPr>
                          <w:p w14:paraId="7B89E51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8.54</w:t>
                            </w:r>
                          </w:p>
                        </w:tc>
                      </w:tr>
                      <w:tr w:rsidR="00A72540" w:rsidRPr="00847929" w14:paraId="27543C2F" w14:textId="77777777" w:rsidTr="00376753">
                        <w:trPr>
                          <w:trHeight w:val="266"/>
                        </w:trPr>
                        <w:tc>
                          <w:tcPr>
                            <w:tcW w:w="1276" w:type="dxa"/>
                            <w:tcBorders>
                              <w:bottom w:val="single" w:sz="4" w:space="0" w:color="auto"/>
                            </w:tcBorders>
                            <w:shd w:val="clear" w:color="auto" w:fill="auto"/>
                          </w:tcPr>
                          <w:p w14:paraId="3395906F"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第九區</w:t>
                            </w:r>
                          </w:p>
                        </w:tc>
                        <w:tc>
                          <w:tcPr>
                            <w:tcW w:w="1134" w:type="dxa"/>
                            <w:tcBorders>
                              <w:bottom w:val="single" w:sz="4" w:space="0" w:color="auto"/>
                            </w:tcBorders>
                            <w:shd w:val="clear" w:color="auto" w:fill="auto"/>
                            <w:vAlign w:val="center"/>
                          </w:tcPr>
                          <w:p w14:paraId="0BD2AFFE"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818</w:t>
                            </w:r>
                          </w:p>
                        </w:tc>
                        <w:tc>
                          <w:tcPr>
                            <w:tcW w:w="850" w:type="dxa"/>
                            <w:tcBorders>
                              <w:bottom w:val="single" w:sz="4" w:space="0" w:color="auto"/>
                            </w:tcBorders>
                            <w:shd w:val="clear" w:color="auto" w:fill="auto"/>
                            <w:vAlign w:val="center"/>
                          </w:tcPr>
                          <w:p w14:paraId="2CB6698F"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115</w:t>
                            </w:r>
                          </w:p>
                        </w:tc>
                        <w:tc>
                          <w:tcPr>
                            <w:tcW w:w="1135" w:type="dxa"/>
                            <w:tcBorders>
                              <w:bottom w:val="single" w:sz="4" w:space="0" w:color="auto"/>
                            </w:tcBorders>
                            <w:shd w:val="clear" w:color="auto" w:fill="auto"/>
                            <w:vAlign w:val="center"/>
                          </w:tcPr>
                          <w:p w14:paraId="6CFC54F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14.06</w:t>
                            </w:r>
                          </w:p>
                        </w:tc>
                      </w:tr>
                      <w:tr w:rsidR="00A72540" w:rsidRPr="00847929" w14:paraId="020916DC" w14:textId="77777777" w:rsidTr="00376753">
                        <w:trPr>
                          <w:trHeight w:val="266"/>
                        </w:trPr>
                        <w:tc>
                          <w:tcPr>
                            <w:tcW w:w="1276" w:type="dxa"/>
                            <w:tcBorders>
                              <w:bottom w:val="single" w:sz="4" w:space="0" w:color="auto"/>
                            </w:tcBorders>
                            <w:shd w:val="clear" w:color="auto" w:fill="auto"/>
                          </w:tcPr>
                          <w:p w14:paraId="6595903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第十區</w:t>
                            </w:r>
                          </w:p>
                        </w:tc>
                        <w:tc>
                          <w:tcPr>
                            <w:tcW w:w="1134" w:type="dxa"/>
                            <w:tcBorders>
                              <w:bottom w:val="single" w:sz="4" w:space="0" w:color="auto"/>
                            </w:tcBorders>
                            <w:shd w:val="clear" w:color="auto" w:fill="auto"/>
                            <w:vAlign w:val="center"/>
                          </w:tcPr>
                          <w:p w14:paraId="35CB8B11"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871</w:t>
                            </w:r>
                          </w:p>
                        </w:tc>
                        <w:tc>
                          <w:tcPr>
                            <w:tcW w:w="850" w:type="dxa"/>
                            <w:tcBorders>
                              <w:bottom w:val="single" w:sz="4" w:space="0" w:color="auto"/>
                            </w:tcBorders>
                            <w:shd w:val="clear" w:color="auto" w:fill="auto"/>
                            <w:vAlign w:val="center"/>
                          </w:tcPr>
                          <w:p w14:paraId="5CA2DE4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132</w:t>
                            </w:r>
                          </w:p>
                        </w:tc>
                        <w:tc>
                          <w:tcPr>
                            <w:tcW w:w="1135" w:type="dxa"/>
                            <w:tcBorders>
                              <w:bottom w:val="single" w:sz="4" w:space="0" w:color="auto"/>
                            </w:tcBorders>
                            <w:shd w:val="clear" w:color="auto" w:fill="auto"/>
                            <w:vAlign w:val="center"/>
                          </w:tcPr>
                          <w:p w14:paraId="6F35E7C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15.15</w:t>
                            </w:r>
                          </w:p>
                        </w:tc>
                      </w:tr>
                      <w:tr w:rsidR="00A72540" w:rsidRPr="00847929" w14:paraId="3F883B75" w14:textId="77777777" w:rsidTr="00376753">
                        <w:trPr>
                          <w:trHeight w:val="58"/>
                        </w:trPr>
                        <w:tc>
                          <w:tcPr>
                            <w:tcW w:w="1276" w:type="dxa"/>
                            <w:tcBorders>
                              <w:bottom w:val="single" w:sz="4" w:space="0" w:color="auto"/>
                            </w:tcBorders>
                            <w:shd w:val="clear" w:color="auto" w:fill="auto"/>
                          </w:tcPr>
                          <w:p w14:paraId="31BEA281"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第十一區</w:t>
                            </w:r>
                          </w:p>
                        </w:tc>
                        <w:tc>
                          <w:tcPr>
                            <w:tcW w:w="1134" w:type="dxa"/>
                            <w:tcBorders>
                              <w:bottom w:val="single" w:sz="4" w:space="0" w:color="auto"/>
                            </w:tcBorders>
                            <w:shd w:val="clear" w:color="auto" w:fill="auto"/>
                            <w:vAlign w:val="center"/>
                          </w:tcPr>
                          <w:p w14:paraId="796D0BA0"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3,741</w:t>
                            </w:r>
                          </w:p>
                        </w:tc>
                        <w:tc>
                          <w:tcPr>
                            <w:tcW w:w="850" w:type="dxa"/>
                            <w:tcBorders>
                              <w:bottom w:val="single" w:sz="4" w:space="0" w:color="auto"/>
                            </w:tcBorders>
                            <w:shd w:val="clear" w:color="auto" w:fill="auto"/>
                            <w:vAlign w:val="center"/>
                          </w:tcPr>
                          <w:p w14:paraId="6763E505"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708</w:t>
                            </w:r>
                          </w:p>
                        </w:tc>
                        <w:tc>
                          <w:tcPr>
                            <w:tcW w:w="1135" w:type="dxa"/>
                            <w:tcBorders>
                              <w:bottom w:val="single" w:sz="4" w:space="0" w:color="auto"/>
                            </w:tcBorders>
                            <w:shd w:val="clear" w:color="auto" w:fill="auto"/>
                            <w:vAlign w:val="center"/>
                          </w:tcPr>
                          <w:p w14:paraId="7E55E03B"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18.93</w:t>
                            </w:r>
                          </w:p>
                        </w:tc>
                      </w:tr>
                      <w:tr w:rsidR="00A72540" w:rsidRPr="00847929" w14:paraId="64C10DBE" w14:textId="77777777" w:rsidTr="00376753">
                        <w:trPr>
                          <w:trHeight w:val="266"/>
                        </w:trPr>
                        <w:tc>
                          <w:tcPr>
                            <w:tcW w:w="1276" w:type="dxa"/>
                            <w:tcBorders>
                              <w:bottom w:val="single" w:sz="4" w:space="0" w:color="auto"/>
                            </w:tcBorders>
                            <w:shd w:val="clear" w:color="auto" w:fill="auto"/>
                          </w:tcPr>
                          <w:p w14:paraId="685DD370"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第十二區</w:t>
                            </w:r>
                          </w:p>
                        </w:tc>
                        <w:tc>
                          <w:tcPr>
                            <w:tcW w:w="1134" w:type="dxa"/>
                            <w:tcBorders>
                              <w:bottom w:val="single" w:sz="4" w:space="0" w:color="auto"/>
                            </w:tcBorders>
                            <w:shd w:val="clear" w:color="auto" w:fill="auto"/>
                            <w:vAlign w:val="center"/>
                          </w:tcPr>
                          <w:p w14:paraId="72856B04"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359</w:t>
                            </w:r>
                          </w:p>
                        </w:tc>
                        <w:tc>
                          <w:tcPr>
                            <w:tcW w:w="850" w:type="dxa"/>
                            <w:tcBorders>
                              <w:bottom w:val="single" w:sz="4" w:space="0" w:color="auto"/>
                            </w:tcBorders>
                            <w:shd w:val="clear" w:color="auto" w:fill="auto"/>
                            <w:vAlign w:val="center"/>
                          </w:tcPr>
                          <w:p w14:paraId="036777E9"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11</w:t>
                            </w:r>
                          </w:p>
                        </w:tc>
                        <w:tc>
                          <w:tcPr>
                            <w:tcW w:w="1135" w:type="dxa"/>
                            <w:tcBorders>
                              <w:bottom w:val="single" w:sz="4" w:space="0" w:color="auto"/>
                            </w:tcBorders>
                            <w:shd w:val="clear" w:color="auto" w:fill="auto"/>
                            <w:vAlign w:val="center"/>
                          </w:tcPr>
                          <w:p w14:paraId="336FD813"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3.06</w:t>
                            </w:r>
                          </w:p>
                        </w:tc>
                      </w:tr>
                      <w:tr w:rsidR="00A72540" w:rsidRPr="00847929" w14:paraId="5823C9FB" w14:textId="77777777" w:rsidTr="00376753">
                        <w:trPr>
                          <w:trHeight w:val="156"/>
                        </w:trPr>
                        <w:tc>
                          <w:tcPr>
                            <w:tcW w:w="1276" w:type="dxa"/>
                            <w:tcBorders>
                              <w:bottom w:val="single" w:sz="4" w:space="0" w:color="auto"/>
                            </w:tcBorders>
                            <w:shd w:val="clear" w:color="auto" w:fill="auto"/>
                          </w:tcPr>
                          <w:p w14:paraId="5D391EBE" w14:textId="77777777" w:rsidR="00A72540" w:rsidRPr="00847929" w:rsidRDefault="00A72540" w:rsidP="00D943DA">
                            <w:pPr>
                              <w:overflowPunct w:val="0"/>
                              <w:spacing w:line="280" w:lineRule="exact"/>
                              <w:jc w:val="center"/>
                              <w:rPr>
                                <w:rFonts w:ascii="標楷體" w:eastAsia="標楷體" w:hAnsi="標楷體" w:cs="MS Mincho"/>
                              </w:rPr>
                            </w:pPr>
                            <w:r w:rsidRPr="00847929">
                              <w:rPr>
                                <w:rFonts w:ascii="標楷體" w:eastAsia="標楷體" w:hAnsi="標楷體" w:cs="MS Mincho" w:hint="eastAsia"/>
                              </w:rPr>
                              <w:t>屏東區</w:t>
                            </w:r>
                          </w:p>
                        </w:tc>
                        <w:tc>
                          <w:tcPr>
                            <w:tcW w:w="1134" w:type="dxa"/>
                            <w:tcBorders>
                              <w:bottom w:val="single" w:sz="4" w:space="0" w:color="auto"/>
                            </w:tcBorders>
                            <w:shd w:val="clear" w:color="auto" w:fill="auto"/>
                            <w:vAlign w:val="center"/>
                          </w:tcPr>
                          <w:p w14:paraId="735D4E5D"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40,737</w:t>
                            </w:r>
                          </w:p>
                        </w:tc>
                        <w:tc>
                          <w:tcPr>
                            <w:tcW w:w="850" w:type="dxa"/>
                            <w:tcBorders>
                              <w:bottom w:val="single" w:sz="4" w:space="0" w:color="auto"/>
                            </w:tcBorders>
                            <w:shd w:val="clear" w:color="auto" w:fill="auto"/>
                            <w:vAlign w:val="center"/>
                          </w:tcPr>
                          <w:p w14:paraId="5D9442D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15,476</w:t>
                            </w:r>
                          </w:p>
                        </w:tc>
                        <w:tc>
                          <w:tcPr>
                            <w:tcW w:w="1135" w:type="dxa"/>
                            <w:tcBorders>
                              <w:bottom w:val="single" w:sz="4" w:space="0" w:color="auto"/>
                            </w:tcBorders>
                            <w:shd w:val="clear" w:color="auto" w:fill="auto"/>
                            <w:vAlign w:val="center"/>
                          </w:tcPr>
                          <w:p w14:paraId="1BD51217" w14:textId="77777777" w:rsidR="00A72540" w:rsidRPr="00847929" w:rsidRDefault="00A72540" w:rsidP="00D943DA">
                            <w:pPr>
                              <w:spacing w:line="280" w:lineRule="exact"/>
                              <w:jc w:val="right"/>
                              <w:rPr>
                                <w:rFonts w:ascii="標楷體" w:eastAsia="標楷體" w:hAnsi="標楷體"/>
                              </w:rPr>
                            </w:pPr>
                            <w:r w:rsidRPr="00847929">
                              <w:rPr>
                                <w:rFonts w:ascii="標楷體" w:eastAsia="標楷體" w:hAnsi="標楷體" w:hint="eastAsia"/>
                                <w:color w:val="000000"/>
                              </w:rPr>
                              <w:t>37.99</w:t>
                            </w:r>
                          </w:p>
                        </w:tc>
                      </w:tr>
                      <w:tr w:rsidR="00A72540" w:rsidRPr="00847929" w14:paraId="119337F5" w14:textId="77777777" w:rsidTr="00376753">
                        <w:tc>
                          <w:tcPr>
                            <w:tcW w:w="4395" w:type="dxa"/>
                            <w:gridSpan w:val="4"/>
                            <w:tcBorders>
                              <w:top w:val="single" w:sz="4" w:space="0" w:color="auto"/>
                              <w:left w:val="nil"/>
                              <w:bottom w:val="nil"/>
                              <w:right w:val="nil"/>
                            </w:tcBorders>
                            <w:shd w:val="clear" w:color="auto" w:fill="auto"/>
                            <w:vAlign w:val="bottom"/>
                          </w:tcPr>
                          <w:p w14:paraId="700882EA" w14:textId="77777777" w:rsidR="00A72540" w:rsidRPr="00847929" w:rsidRDefault="00A72540" w:rsidP="00547C53">
                            <w:pPr>
                              <w:overflowPunct w:val="0"/>
                              <w:spacing w:line="240" w:lineRule="exact"/>
                              <w:ind w:leftChars="-50" w:left="-120"/>
                              <w:rPr>
                                <w:rFonts w:ascii="標楷體" w:eastAsia="標楷體" w:hAnsi="標楷體" w:cs="MS Mincho"/>
                                <w:noProof/>
                                <w:sz w:val="22"/>
                                <w:szCs w:val="22"/>
                              </w:rPr>
                            </w:pPr>
                            <w:r w:rsidRPr="00847929">
                              <w:rPr>
                                <w:rFonts w:ascii="標楷體" w:eastAsia="標楷體" w:hAnsi="標楷體" w:cs="MS Mincho" w:hint="eastAsia"/>
                                <w:noProof/>
                                <w:sz w:val="18"/>
                                <w:szCs w:val="22"/>
                              </w:rPr>
                              <w:t>資料來源：整理自台灣自來水公司提供資料。</w:t>
                            </w:r>
                          </w:p>
                        </w:tc>
                      </w:tr>
                    </w:tbl>
                    <w:p w14:paraId="57D669AD" w14:textId="77777777" w:rsidR="00A72540" w:rsidRPr="00847929" w:rsidRDefault="00A72540" w:rsidP="00F60D5D"/>
                  </w:txbxContent>
                </v:textbox>
                <w10:wrap type="square" anchorx="margin"/>
              </v:shape>
            </w:pict>
          </mc:Fallback>
        </mc:AlternateContent>
      </w:r>
      <w:r w:rsidR="008773CE" w:rsidRPr="005401D9">
        <w:rPr>
          <w:rFonts w:ascii="標楷體" w:eastAsia="標楷體" w:hAnsi="標楷體" w:hint="eastAsia"/>
          <w:b/>
          <w:color w:val="000000" w:themeColor="text1"/>
          <w:szCs w:val="24"/>
        </w:rPr>
        <w:t>（3）</w:t>
      </w:r>
      <w:r w:rsidR="008773CE" w:rsidRPr="005401D9">
        <w:rPr>
          <w:rFonts w:ascii="標楷體" w:eastAsia="標楷體" w:hAnsi="標楷體" w:hint="eastAsia"/>
          <w:b/>
          <w:color w:val="000000" w:themeColor="text1"/>
          <w:szCs w:val="28"/>
        </w:rPr>
        <w:t xml:space="preserve">　</w:t>
      </w:r>
      <w:r w:rsidR="008773CE" w:rsidRPr="005401D9">
        <w:rPr>
          <w:rFonts w:ascii="標楷體" w:eastAsia="標楷體" w:hAnsi="標楷體" w:hint="eastAsia"/>
          <w:b/>
          <w:color w:val="000000" w:themeColor="text1"/>
          <w:szCs w:val="24"/>
        </w:rPr>
        <w:t>為保障民眾用水權益，持續</w:t>
      </w:r>
      <w:proofErr w:type="gramStart"/>
      <w:r w:rsidR="008773CE" w:rsidRPr="005401D9">
        <w:rPr>
          <w:rFonts w:ascii="標楷體" w:eastAsia="標楷體" w:hAnsi="標楷體" w:hint="eastAsia"/>
          <w:b/>
          <w:color w:val="000000" w:themeColor="text1"/>
          <w:szCs w:val="24"/>
        </w:rPr>
        <w:t>建置延管工程</w:t>
      </w:r>
      <w:proofErr w:type="gramEnd"/>
      <w:r w:rsidR="008773CE" w:rsidRPr="005401D9">
        <w:rPr>
          <w:rFonts w:ascii="標楷體" w:eastAsia="標楷體" w:hAnsi="標楷體" w:hint="eastAsia"/>
          <w:b/>
          <w:color w:val="000000" w:themeColor="text1"/>
          <w:szCs w:val="24"/>
        </w:rPr>
        <w:t>，惟工程完工後部分用戶未使用自來水：</w:t>
      </w:r>
      <w:r w:rsidR="008773CE" w:rsidRPr="005401D9">
        <w:rPr>
          <w:rFonts w:ascii="標楷體" w:eastAsia="標楷體" w:hAnsi="標楷體" w:hint="eastAsia"/>
          <w:color w:val="000000" w:themeColor="text1"/>
          <w:szCs w:val="24"/>
        </w:rPr>
        <w:t>按行政院於111年8月26日以院</w:t>
      </w:r>
      <w:proofErr w:type="gramStart"/>
      <w:r w:rsidR="008773CE" w:rsidRPr="005401D9">
        <w:rPr>
          <w:rFonts w:ascii="標楷體" w:eastAsia="標楷體" w:hAnsi="標楷體" w:hint="eastAsia"/>
          <w:color w:val="000000" w:themeColor="text1"/>
          <w:szCs w:val="24"/>
        </w:rPr>
        <w:t>臺經字</w:t>
      </w:r>
      <w:proofErr w:type="gramEnd"/>
      <w:r w:rsidR="008773CE" w:rsidRPr="005401D9">
        <w:rPr>
          <w:rFonts w:ascii="標楷體" w:eastAsia="標楷體" w:hAnsi="標楷體" w:hint="eastAsia"/>
          <w:color w:val="000000" w:themeColor="text1"/>
          <w:szCs w:val="24"/>
        </w:rPr>
        <w:t>第1110026731號函同意第1次修正第四期計畫說明，</w:t>
      </w:r>
      <w:r w:rsidR="00E51D22" w:rsidRPr="005401D9">
        <w:rPr>
          <w:rFonts w:ascii="標楷體" w:eastAsia="標楷體" w:hAnsi="標楷體" w:hint="eastAsia"/>
          <w:color w:val="000000" w:themeColor="text1"/>
          <w:szCs w:val="24"/>
        </w:rPr>
        <w:t>本計畫編列預算每年約10億元，惟執行第1年度民眾所提需求已逾50億元，為求有效分配及運用有限資源，</w:t>
      </w:r>
      <w:r w:rsidR="008773CE" w:rsidRPr="005401D9">
        <w:rPr>
          <w:rFonts w:ascii="標楷體" w:eastAsia="標楷體" w:hAnsi="標楷體" w:hint="eastAsia"/>
          <w:color w:val="000000" w:themeColor="text1"/>
          <w:szCs w:val="24"/>
        </w:rPr>
        <w:t>應配合考量申請案之用水需求性及急迫性，以保障偏鄉民眾用水權益。經查</w:t>
      </w:r>
      <w:r w:rsidR="004F32B6" w:rsidRPr="005401D9">
        <w:rPr>
          <w:rFonts w:ascii="標楷體" w:eastAsia="標楷體" w:hAnsi="標楷體" w:hint="eastAsia"/>
          <w:color w:val="000000" w:themeColor="text1"/>
          <w:szCs w:val="24"/>
        </w:rPr>
        <w:t>，</w:t>
      </w:r>
      <w:r w:rsidR="008773CE" w:rsidRPr="005401D9">
        <w:rPr>
          <w:rFonts w:ascii="標楷體" w:eastAsia="標楷體" w:hAnsi="標楷體" w:hint="eastAsia"/>
          <w:color w:val="000000" w:themeColor="text1"/>
          <w:szCs w:val="24"/>
        </w:rPr>
        <w:t>截至113年底止，台灣自來水公司辦理第四期計畫及前期（第三期）</w:t>
      </w:r>
      <w:proofErr w:type="gramStart"/>
      <w:r w:rsidR="008773CE" w:rsidRPr="005401D9">
        <w:rPr>
          <w:rFonts w:ascii="標楷體" w:eastAsia="標楷體" w:hAnsi="標楷體" w:hint="eastAsia"/>
          <w:color w:val="000000" w:themeColor="text1"/>
          <w:szCs w:val="24"/>
        </w:rPr>
        <w:t>計畫延管工程</w:t>
      </w:r>
      <w:proofErr w:type="gramEnd"/>
      <w:r w:rsidR="008773CE" w:rsidRPr="005401D9">
        <w:rPr>
          <w:rFonts w:ascii="標楷體" w:eastAsia="標楷體" w:hAnsi="標楷體" w:hint="eastAsia"/>
          <w:color w:val="000000" w:themeColor="text1"/>
          <w:szCs w:val="24"/>
        </w:rPr>
        <w:t>，已接</w:t>
      </w:r>
      <w:r w:rsidR="00547364" w:rsidRPr="005401D9">
        <w:rPr>
          <w:rFonts w:ascii="標楷體" w:eastAsia="標楷體" w:hAnsi="標楷體" w:hint="eastAsia"/>
          <w:color w:val="000000" w:themeColor="text1"/>
          <w:szCs w:val="24"/>
        </w:rPr>
        <w:t>用自來</w:t>
      </w:r>
      <w:r w:rsidR="008773CE" w:rsidRPr="005401D9">
        <w:rPr>
          <w:rFonts w:ascii="標楷體" w:eastAsia="標楷體" w:hAnsi="標楷體" w:hint="eastAsia"/>
          <w:color w:val="000000" w:themeColor="text1"/>
          <w:szCs w:val="24"/>
        </w:rPr>
        <w:t>水用戶共計6</w:t>
      </w:r>
      <w:r w:rsidR="00475E9D" w:rsidRPr="005401D9">
        <w:rPr>
          <w:rFonts w:ascii="標楷體" w:eastAsia="標楷體" w:hAnsi="標楷體" w:hint="eastAsia"/>
          <w:color w:val="000000" w:themeColor="text1"/>
          <w:szCs w:val="24"/>
        </w:rPr>
        <w:t>萬</w:t>
      </w:r>
      <w:r w:rsidR="008773CE" w:rsidRPr="005401D9">
        <w:rPr>
          <w:rFonts w:ascii="標楷體" w:eastAsia="標楷體" w:hAnsi="標楷體" w:hint="eastAsia"/>
          <w:color w:val="000000" w:themeColor="text1"/>
          <w:szCs w:val="24"/>
        </w:rPr>
        <w:t>8,148</w:t>
      </w:r>
      <w:r w:rsidR="008773CE" w:rsidRPr="005401D9">
        <w:rPr>
          <w:rFonts w:ascii="標楷體" w:eastAsia="標楷體" w:hAnsi="標楷體" w:hint="eastAsia"/>
          <w:color w:val="000000" w:themeColor="text1"/>
          <w:spacing w:val="-6"/>
          <w:szCs w:val="24"/>
        </w:rPr>
        <w:t>戶，惟仍有1</w:t>
      </w:r>
      <w:r w:rsidR="00475E9D" w:rsidRPr="005401D9">
        <w:rPr>
          <w:rFonts w:ascii="標楷體" w:eastAsia="標楷體" w:hAnsi="標楷體" w:hint="eastAsia"/>
          <w:color w:val="000000" w:themeColor="text1"/>
          <w:spacing w:val="-6"/>
          <w:szCs w:val="24"/>
        </w:rPr>
        <w:t>萬</w:t>
      </w:r>
      <w:r w:rsidR="008773CE" w:rsidRPr="005401D9">
        <w:rPr>
          <w:rFonts w:ascii="標楷體" w:eastAsia="標楷體" w:hAnsi="標楷體" w:hint="eastAsia"/>
          <w:color w:val="000000" w:themeColor="text1"/>
          <w:spacing w:val="-6"/>
          <w:szCs w:val="24"/>
        </w:rPr>
        <w:t>8,885戶之用水為零度，約占27.71％，</w:t>
      </w:r>
      <w:r w:rsidR="008773CE" w:rsidRPr="005401D9">
        <w:rPr>
          <w:rFonts w:ascii="標楷體" w:eastAsia="標楷體" w:hAnsi="標楷體" w:hint="eastAsia"/>
          <w:color w:val="000000" w:themeColor="text1"/>
          <w:szCs w:val="24"/>
        </w:rPr>
        <w:t>其中以屏東區管理處之1</w:t>
      </w:r>
      <w:r w:rsidR="00475E9D" w:rsidRPr="005401D9">
        <w:rPr>
          <w:rFonts w:ascii="標楷體" w:eastAsia="標楷體" w:hAnsi="標楷體" w:hint="eastAsia"/>
          <w:color w:val="000000" w:themeColor="text1"/>
          <w:szCs w:val="24"/>
        </w:rPr>
        <w:t>萬</w:t>
      </w:r>
      <w:r w:rsidR="008773CE" w:rsidRPr="005401D9">
        <w:rPr>
          <w:rFonts w:ascii="標楷體" w:eastAsia="標楷體" w:hAnsi="標楷體" w:hint="eastAsia"/>
          <w:color w:val="000000" w:themeColor="text1"/>
          <w:szCs w:val="24"/>
        </w:rPr>
        <w:t>5,476戶最多、第十一區管理處之708戶次之、第四區管理處之693戶再次之（表</w:t>
      </w:r>
      <w:r w:rsidR="0072300A" w:rsidRPr="005401D9">
        <w:rPr>
          <w:rFonts w:ascii="標楷體" w:eastAsia="標楷體" w:hAnsi="標楷體" w:hint="eastAsia"/>
          <w:color w:val="000000" w:themeColor="text1"/>
          <w:szCs w:val="24"/>
        </w:rPr>
        <w:t>6</w:t>
      </w:r>
      <w:r w:rsidR="008773CE" w:rsidRPr="005401D9">
        <w:rPr>
          <w:rFonts w:ascii="標楷體" w:eastAsia="標楷體" w:hAnsi="標楷體" w:hint="eastAsia"/>
          <w:color w:val="000000" w:themeColor="text1"/>
          <w:szCs w:val="24"/>
        </w:rPr>
        <w:t>），主要係因用戶接水後用水習慣尚未改變，仍以自有水源（山泉水或地下水）為主，於枯水期自有水源不足方有使用自來水需求所致，經函請台灣自來水公司</w:t>
      </w:r>
      <w:proofErr w:type="gramStart"/>
      <w:r w:rsidR="008773CE" w:rsidRPr="005401D9">
        <w:rPr>
          <w:rFonts w:ascii="標楷體" w:eastAsia="標楷體" w:hAnsi="標楷體" w:hint="eastAsia"/>
          <w:color w:val="000000" w:themeColor="text1"/>
          <w:szCs w:val="24"/>
        </w:rPr>
        <w:t>研</w:t>
      </w:r>
      <w:proofErr w:type="gramEnd"/>
      <w:r w:rsidR="008773CE" w:rsidRPr="005401D9">
        <w:rPr>
          <w:rFonts w:ascii="標楷體" w:eastAsia="標楷體" w:hAnsi="標楷體" w:hint="eastAsia"/>
          <w:color w:val="000000" w:themeColor="text1"/>
          <w:szCs w:val="24"/>
        </w:rPr>
        <w:t>謀檢討。據復：已請各區管理處持續加強宣導及鼓勵所</w:t>
      </w:r>
      <w:proofErr w:type="gramStart"/>
      <w:r w:rsidR="008773CE" w:rsidRPr="005401D9">
        <w:rPr>
          <w:rFonts w:ascii="標楷體" w:eastAsia="標楷體" w:hAnsi="標楷體" w:hint="eastAsia"/>
          <w:color w:val="000000" w:themeColor="text1"/>
          <w:szCs w:val="24"/>
        </w:rPr>
        <w:t>轄延管</w:t>
      </w:r>
      <w:proofErr w:type="gramEnd"/>
      <w:r w:rsidR="008773CE" w:rsidRPr="005401D9">
        <w:rPr>
          <w:rFonts w:ascii="標楷體" w:eastAsia="標楷體" w:hAnsi="標楷體" w:hint="eastAsia"/>
          <w:color w:val="000000" w:themeColor="text1"/>
          <w:szCs w:val="24"/>
        </w:rPr>
        <w:t>工程之用水零度用戶使用自來水，並以每4個月作為管控週期，</w:t>
      </w:r>
      <w:proofErr w:type="gramStart"/>
      <w:r w:rsidR="00547364" w:rsidRPr="005401D9">
        <w:rPr>
          <w:rFonts w:ascii="標楷體" w:eastAsia="標楷體" w:hAnsi="標楷體" w:hint="eastAsia"/>
          <w:color w:val="000000" w:themeColor="text1"/>
          <w:szCs w:val="24"/>
        </w:rPr>
        <w:t>俾</w:t>
      </w:r>
      <w:proofErr w:type="gramEnd"/>
      <w:r w:rsidR="008773CE" w:rsidRPr="005401D9">
        <w:rPr>
          <w:rFonts w:ascii="標楷體" w:eastAsia="標楷體" w:hAnsi="標楷體" w:hint="eastAsia"/>
          <w:color w:val="000000" w:themeColor="text1"/>
          <w:szCs w:val="24"/>
        </w:rPr>
        <w:t>持續改善。</w:t>
      </w:r>
    </w:p>
    <w:p w14:paraId="3BDA9343" w14:textId="38FA91BB" w:rsidR="008773CE" w:rsidRPr="005401D9" w:rsidRDefault="008773CE" w:rsidP="007B5F90">
      <w:pPr>
        <w:overflowPunct w:val="0"/>
        <w:spacing w:line="560" w:lineRule="exact"/>
        <w:ind w:firstLineChars="600" w:firstLine="1441"/>
        <w:jc w:val="both"/>
        <w:rPr>
          <w:rFonts w:ascii="標楷體" w:eastAsia="標楷體" w:hAnsi="標楷體"/>
          <w:color w:val="000000" w:themeColor="text1"/>
          <w:szCs w:val="24"/>
        </w:rPr>
      </w:pPr>
      <w:r w:rsidRPr="005401D9">
        <w:rPr>
          <w:rFonts w:ascii="標楷體" w:eastAsia="標楷體" w:hAnsi="標楷體" w:hint="eastAsia"/>
          <w:b/>
          <w:color w:val="000000" w:themeColor="text1"/>
          <w:szCs w:val="24"/>
        </w:rPr>
        <w:t>（4）　推動</w:t>
      </w:r>
      <w:r w:rsidR="00521D74" w:rsidRPr="005401D9">
        <w:rPr>
          <w:rFonts w:ascii="標楷體" w:eastAsia="標楷體" w:hAnsi="標楷體" w:hint="eastAsia"/>
          <w:b/>
          <w:color w:val="000000" w:themeColor="text1"/>
          <w:szCs w:val="24"/>
        </w:rPr>
        <w:t>「</w:t>
      </w:r>
      <w:r w:rsidRPr="005401D9">
        <w:rPr>
          <w:rFonts w:ascii="標楷體" w:eastAsia="標楷體" w:hAnsi="標楷體" w:hint="eastAsia"/>
          <w:b/>
          <w:color w:val="000000" w:themeColor="text1"/>
          <w:szCs w:val="24"/>
        </w:rPr>
        <w:t>管線已到達地區新裝用戶推廣計畫</w:t>
      </w:r>
      <w:r w:rsidR="00521D74" w:rsidRPr="005401D9">
        <w:rPr>
          <w:rFonts w:ascii="標楷體" w:eastAsia="標楷體" w:hAnsi="標楷體" w:hint="eastAsia"/>
          <w:b/>
          <w:color w:val="000000" w:themeColor="text1"/>
          <w:szCs w:val="24"/>
        </w:rPr>
        <w:t>」</w:t>
      </w:r>
      <w:r w:rsidRPr="005401D9">
        <w:rPr>
          <w:rFonts w:ascii="標楷體" w:eastAsia="標楷體" w:hAnsi="標楷體" w:hint="eastAsia"/>
          <w:b/>
          <w:color w:val="000000" w:themeColor="text1"/>
          <w:szCs w:val="24"/>
        </w:rPr>
        <w:t>，有助提升供水普及率，惟</w:t>
      </w:r>
      <w:proofErr w:type="gramStart"/>
      <w:r w:rsidRPr="005401D9">
        <w:rPr>
          <w:rFonts w:ascii="標楷體" w:eastAsia="標楷體" w:hAnsi="標楷體" w:hint="eastAsia"/>
          <w:b/>
          <w:color w:val="000000" w:themeColor="text1"/>
          <w:szCs w:val="24"/>
        </w:rPr>
        <w:t>間有部</w:t>
      </w:r>
      <w:proofErr w:type="gramEnd"/>
      <w:r w:rsidRPr="005401D9">
        <w:rPr>
          <w:rFonts w:ascii="標楷體" w:eastAsia="標楷體" w:hAnsi="標楷體" w:hint="eastAsia"/>
          <w:b/>
          <w:color w:val="000000" w:themeColor="text1"/>
          <w:szCs w:val="24"/>
        </w:rPr>
        <w:t>分區</w:t>
      </w:r>
      <w:r w:rsidR="00AE5833" w:rsidRPr="005401D9">
        <w:rPr>
          <w:rFonts w:ascii="標楷體" w:eastAsia="標楷體" w:hAnsi="標楷體" w:hint="eastAsia"/>
          <w:b/>
          <w:color w:val="000000" w:themeColor="text1"/>
          <w:szCs w:val="24"/>
        </w:rPr>
        <w:t>管理</w:t>
      </w:r>
      <w:r w:rsidRPr="005401D9">
        <w:rPr>
          <w:rFonts w:ascii="標楷體" w:eastAsia="標楷體" w:hAnsi="標楷體" w:hint="eastAsia"/>
          <w:b/>
          <w:color w:val="000000" w:themeColor="text1"/>
          <w:szCs w:val="24"/>
        </w:rPr>
        <w:t>處之未接水戶數仍多，或年度新增戶數達成率未如預期：</w:t>
      </w:r>
      <w:r w:rsidRPr="005401D9">
        <w:rPr>
          <w:rFonts w:ascii="標楷體" w:eastAsia="標楷體" w:hAnsi="標楷體" w:hint="eastAsia"/>
          <w:color w:val="000000" w:themeColor="text1"/>
          <w:szCs w:val="24"/>
        </w:rPr>
        <w:t>按台灣自來水公司為提升供水普及率，推動「管線已到達地區新裝用戶推廣計畫」，針對供水管線已到達地區，而尚未接用自來水</w:t>
      </w:r>
      <w:r w:rsidR="004C7B11" w:rsidRPr="005401D9">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638784" behindDoc="0" locked="0" layoutInCell="1" allowOverlap="1" wp14:anchorId="7AB67FC3" wp14:editId="0461E208">
                <wp:simplePos x="0" y="0"/>
                <wp:positionH relativeFrom="margin">
                  <wp:posOffset>4053205</wp:posOffset>
                </wp:positionH>
                <wp:positionV relativeFrom="paragraph">
                  <wp:posOffset>187597</wp:posOffset>
                </wp:positionV>
                <wp:extent cx="2489200" cy="5061585"/>
                <wp:effectExtent l="0" t="0" r="6350" b="5715"/>
                <wp:wrapSquare wrapText="bothSides"/>
                <wp:docPr id="20902887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9200" cy="5061585"/>
                        </a:xfrm>
                        <a:prstGeom prst="rect">
                          <a:avLst/>
                        </a:prstGeom>
                        <a:solidFill>
                          <a:srgbClr val="FFFFFF"/>
                        </a:solidFill>
                        <a:ln w="9525">
                          <a:noFill/>
                          <a:miter lim="800000"/>
                          <a:headEnd/>
                          <a:tailEnd/>
                        </a:ln>
                      </wps:spPr>
                      <wps:txbx>
                        <w:txbxContent>
                          <w:tbl>
                            <w:tblPr>
                              <w:tblStyle w:val="ac"/>
                              <w:tblW w:w="3686" w:type="dxa"/>
                              <w:tblLayout w:type="fixed"/>
                              <w:tblLook w:val="04A0" w:firstRow="1" w:lastRow="0" w:firstColumn="1" w:lastColumn="0" w:noHBand="0" w:noVBand="1"/>
                            </w:tblPr>
                            <w:tblGrid>
                              <w:gridCol w:w="851"/>
                              <w:gridCol w:w="850"/>
                              <w:gridCol w:w="851"/>
                              <w:gridCol w:w="1134"/>
                            </w:tblGrid>
                            <w:tr w:rsidR="00A72540" w:rsidRPr="00847929" w14:paraId="6672E587" w14:textId="77777777" w:rsidTr="00612417">
                              <w:tc>
                                <w:tcPr>
                                  <w:tcW w:w="3686" w:type="dxa"/>
                                  <w:gridSpan w:val="4"/>
                                  <w:tcBorders>
                                    <w:top w:val="nil"/>
                                    <w:left w:val="nil"/>
                                    <w:bottom w:val="nil"/>
                                    <w:right w:val="nil"/>
                                  </w:tcBorders>
                                </w:tcPr>
                                <w:p w14:paraId="35430065" w14:textId="1251AF3B" w:rsidR="00A72540" w:rsidRPr="00847929" w:rsidRDefault="00A72540" w:rsidP="004C7B11">
                                  <w:pPr>
                                    <w:overflowPunct w:val="0"/>
                                    <w:spacing w:line="280" w:lineRule="exact"/>
                                    <w:ind w:left="697" w:hangingChars="290" w:hanging="697"/>
                                    <w:jc w:val="both"/>
                                    <w:rPr>
                                      <w:rFonts w:ascii="標楷體" w:eastAsia="標楷體" w:hAnsi="標楷體" w:cs="MS Mincho"/>
                                      <w:b/>
                                      <w:sz w:val="32"/>
                                      <w:szCs w:val="32"/>
                                    </w:rPr>
                                  </w:pPr>
                                  <w:r w:rsidRPr="00847929">
                                    <w:rPr>
                                      <w:rFonts w:ascii="標楷體" w:eastAsia="標楷體" w:hAnsi="標楷體" w:cs="MS Mincho" w:hint="eastAsia"/>
                                      <w:b/>
                                      <w:sz w:val="24"/>
                                      <w:szCs w:val="32"/>
                                    </w:rPr>
                                    <w:t>表</w:t>
                                  </w:r>
                                  <w:r>
                                    <w:rPr>
                                      <w:rFonts w:ascii="標楷體" w:eastAsia="標楷體" w:hAnsi="標楷體" w:cs="MS Mincho"/>
                                      <w:b/>
                                      <w:sz w:val="24"/>
                                      <w:szCs w:val="32"/>
                                    </w:rPr>
                                    <w:t>7</w:t>
                                  </w:r>
                                  <w:r w:rsidRPr="00847929">
                                    <w:rPr>
                                      <w:rFonts w:ascii="標楷體" w:eastAsia="標楷體" w:hAnsi="標楷體" w:cs="MS Mincho" w:hint="eastAsia"/>
                                      <w:b/>
                                      <w:sz w:val="24"/>
                                      <w:szCs w:val="32"/>
                                    </w:rPr>
                                    <w:t xml:space="preserve">　113年底</w:t>
                                  </w:r>
                                  <w:r w:rsidRPr="00E80284">
                                    <w:rPr>
                                      <w:rFonts w:ascii="標楷體" w:eastAsia="標楷體" w:hAnsi="標楷體" w:cs="MS Mincho" w:hint="eastAsia"/>
                                      <w:b/>
                                      <w:spacing w:val="-10"/>
                                      <w:sz w:val="24"/>
                                      <w:szCs w:val="32"/>
                                    </w:rPr>
                                    <w:t>自來水可達</w:t>
                                  </w:r>
                                  <w:r>
                                    <w:rPr>
                                      <w:rFonts w:ascii="標楷體" w:eastAsia="標楷體" w:hAnsi="標楷體" w:cs="MS Mincho" w:hint="eastAsia"/>
                                      <w:b/>
                                      <w:spacing w:val="-10"/>
                                      <w:sz w:val="24"/>
                                      <w:szCs w:val="32"/>
                                    </w:rPr>
                                    <w:t>地</w:t>
                                  </w:r>
                                  <w:r w:rsidRPr="00E80284">
                                    <w:rPr>
                                      <w:rFonts w:ascii="標楷體" w:eastAsia="標楷體" w:hAnsi="標楷體" w:cs="MS Mincho" w:hint="eastAsia"/>
                                      <w:b/>
                                      <w:spacing w:val="-10"/>
                                      <w:sz w:val="24"/>
                                      <w:szCs w:val="32"/>
                                    </w:rPr>
                                    <w:t>區</w:t>
                                  </w:r>
                                  <w:r>
                                    <w:rPr>
                                      <w:rFonts w:ascii="標楷體" w:eastAsia="標楷體" w:hAnsi="標楷體" w:cs="MS Mincho" w:hint="eastAsia"/>
                                      <w:b/>
                                      <w:spacing w:val="-10"/>
                                      <w:sz w:val="24"/>
                                      <w:szCs w:val="32"/>
                                    </w:rPr>
                                    <w:t>之</w:t>
                                  </w:r>
                                  <w:r w:rsidRPr="00E80284">
                                    <w:rPr>
                                      <w:rFonts w:ascii="標楷體" w:eastAsia="標楷體" w:hAnsi="標楷體" w:cs="MS Mincho" w:hint="eastAsia"/>
                                      <w:b/>
                                      <w:spacing w:val="-10"/>
                                      <w:sz w:val="24"/>
                                      <w:szCs w:val="32"/>
                                    </w:rPr>
                                    <w:t>用戶未接水情形</w:t>
                                  </w:r>
                                </w:p>
                              </w:tc>
                            </w:tr>
                            <w:tr w:rsidR="00A72540" w:rsidRPr="00847929" w14:paraId="7D943F38" w14:textId="77777777" w:rsidTr="00612417">
                              <w:trPr>
                                <w:trHeight w:val="255"/>
                              </w:trPr>
                              <w:tc>
                                <w:tcPr>
                                  <w:tcW w:w="3686" w:type="dxa"/>
                                  <w:gridSpan w:val="4"/>
                                  <w:tcBorders>
                                    <w:top w:val="nil"/>
                                    <w:left w:val="nil"/>
                                    <w:bottom w:val="single" w:sz="4" w:space="0" w:color="auto"/>
                                    <w:right w:val="nil"/>
                                  </w:tcBorders>
                                </w:tcPr>
                                <w:p w14:paraId="60DC46C8" w14:textId="4370094B" w:rsidR="00A72540" w:rsidRPr="00847929" w:rsidRDefault="00A72540" w:rsidP="00420E4F">
                                  <w:pPr>
                                    <w:overflowPunct w:val="0"/>
                                    <w:spacing w:line="280" w:lineRule="exact"/>
                                    <w:ind w:rightChars="-40" w:right="-96"/>
                                    <w:jc w:val="right"/>
                                    <w:rPr>
                                      <w:rFonts w:ascii="標楷體" w:eastAsia="標楷體" w:hAnsi="標楷體" w:cs="MS Mincho"/>
                                      <w:sz w:val="22"/>
                                      <w:szCs w:val="22"/>
                                    </w:rPr>
                                  </w:pPr>
                                  <w:r w:rsidRPr="00847929">
                                    <w:rPr>
                                      <w:rFonts w:ascii="標楷體" w:eastAsia="標楷體" w:hAnsi="標楷體" w:cs="MS Mincho" w:hint="eastAsia"/>
                                      <w:szCs w:val="22"/>
                                    </w:rPr>
                                    <w:t>單位：</w:t>
                                  </w:r>
                                  <w:r>
                                    <w:rPr>
                                      <w:rFonts w:ascii="標楷體" w:eastAsia="標楷體" w:hAnsi="標楷體" w:cs="MS Mincho" w:hint="eastAsia"/>
                                      <w:szCs w:val="22"/>
                                    </w:rPr>
                                    <w:t>千</w:t>
                                  </w:r>
                                  <w:r w:rsidRPr="00847929">
                                    <w:rPr>
                                      <w:rFonts w:ascii="標楷體" w:eastAsia="標楷體" w:hAnsi="標楷體" w:cs="MS Mincho" w:hint="eastAsia"/>
                                      <w:szCs w:val="22"/>
                                    </w:rPr>
                                    <w:t>戶、％</w:t>
                                  </w:r>
                                </w:p>
                              </w:tc>
                            </w:tr>
                            <w:tr w:rsidR="00A72540" w:rsidRPr="00847929" w14:paraId="48CCCD60" w14:textId="77777777" w:rsidTr="00612417">
                              <w:tc>
                                <w:tcPr>
                                  <w:tcW w:w="851" w:type="dxa"/>
                                  <w:vMerge w:val="restart"/>
                                  <w:tcBorders>
                                    <w:top w:val="single" w:sz="4" w:space="0" w:color="auto"/>
                                  </w:tcBorders>
                                  <w:shd w:val="clear" w:color="auto" w:fill="FFFFFF" w:themeFill="background1"/>
                                  <w:vAlign w:val="center"/>
                                </w:tcPr>
                                <w:p w14:paraId="3B4A3C02" w14:textId="77777777" w:rsidR="00A72540" w:rsidRPr="00847929" w:rsidRDefault="00A72540" w:rsidP="004C7B11">
                                  <w:pPr>
                                    <w:widowControl/>
                                    <w:spacing w:line="280" w:lineRule="exact"/>
                                    <w:jc w:val="center"/>
                                    <w:rPr>
                                      <w:rFonts w:ascii="標楷體" w:eastAsia="標楷體" w:hAnsi="標楷體"/>
                                    </w:rPr>
                                  </w:pPr>
                                  <w:proofErr w:type="gramStart"/>
                                  <w:r w:rsidRPr="00847929">
                                    <w:rPr>
                                      <w:rFonts w:ascii="標楷體" w:eastAsia="標楷體" w:hAnsi="標楷體" w:hint="eastAsia"/>
                                    </w:rPr>
                                    <w:t>市縣別</w:t>
                                  </w:r>
                                  <w:proofErr w:type="gramEnd"/>
                                </w:p>
                              </w:tc>
                              <w:tc>
                                <w:tcPr>
                                  <w:tcW w:w="850" w:type="dxa"/>
                                  <w:vMerge w:val="restart"/>
                                  <w:tcBorders>
                                    <w:top w:val="single" w:sz="4" w:space="0" w:color="auto"/>
                                  </w:tcBorders>
                                  <w:shd w:val="clear" w:color="auto" w:fill="FFFFFF" w:themeFill="background1"/>
                                  <w:vAlign w:val="center"/>
                                </w:tcPr>
                                <w:p w14:paraId="6FF3EBDD" w14:textId="77777777" w:rsidR="00A72540" w:rsidRDefault="00A72540" w:rsidP="004C7B11">
                                  <w:pPr>
                                    <w:spacing w:line="280" w:lineRule="exact"/>
                                    <w:jc w:val="center"/>
                                    <w:rPr>
                                      <w:rFonts w:ascii="標楷體" w:eastAsia="標楷體" w:hAnsi="標楷體"/>
                                    </w:rPr>
                                  </w:pPr>
                                  <w:r w:rsidRPr="00847929">
                                    <w:rPr>
                                      <w:rFonts w:ascii="標楷體" w:eastAsia="標楷體" w:hAnsi="標楷體" w:hint="eastAsia"/>
                                    </w:rPr>
                                    <w:t>用戶數</w:t>
                                  </w:r>
                                </w:p>
                                <w:p w14:paraId="29ECEB86" w14:textId="79549151" w:rsidR="00A72540" w:rsidRPr="00847929" w:rsidRDefault="00A72540" w:rsidP="004C7B11">
                                  <w:pPr>
                                    <w:spacing w:line="280" w:lineRule="exact"/>
                                    <w:jc w:val="center"/>
                                    <w:rPr>
                                      <w:rFonts w:ascii="標楷體" w:eastAsia="標楷體" w:hAnsi="標楷體"/>
                                    </w:rPr>
                                  </w:pPr>
                                  <w:r w:rsidRPr="00612417">
                                    <w:rPr>
                                      <w:rFonts w:ascii="標楷體" w:eastAsia="標楷體" w:hAnsi="標楷體"/>
                                    </w:rPr>
                                    <w:t>(A)</w:t>
                                  </w:r>
                                </w:p>
                              </w:tc>
                              <w:tc>
                                <w:tcPr>
                                  <w:tcW w:w="851" w:type="dxa"/>
                                  <w:vMerge w:val="restart"/>
                                  <w:tcBorders>
                                    <w:top w:val="single" w:sz="4" w:space="0" w:color="auto"/>
                                    <w:right w:val="nil"/>
                                  </w:tcBorders>
                                  <w:shd w:val="clear" w:color="auto" w:fill="FFFFFF" w:themeFill="background1"/>
                                  <w:vAlign w:val="center"/>
                                </w:tcPr>
                                <w:p w14:paraId="75AB6E0B" w14:textId="77777777" w:rsidR="00A72540" w:rsidRDefault="00A72540" w:rsidP="004C7B11">
                                  <w:pPr>
                                    <w:spacing w:line="280" w:lineRule="exact"/>
                                    <w:jc w:val="center"/>
                                    <w:rPr>
                                      <w:rFonts w:ascii="標楷體" w:eastAsia="標楷體" w:hAnsi="標楷體"/>
                                    </w:rPr>
                                  </w:pPr>
                                  <w:r w:rsidRPr="00847929">
                                    <w:rPr>
                                      <w:rFonts w:ascii="標楷體" w:eastAsia="標楷體" w:hAnsi="標楷體" w:hint="eastAsia"/>
                                    </w:rPr>
                                    <w:t>未接水用戶數</w:t>
                                  </w:r>
                                </w:p>
                                <w:p w14:paraId="01144282" w14:textId="5E14FCBD" w:rsidR="00A72540" w:rsidRPr="00847929" w:rsidRDefault="00A72540" w:rsidP="004C7B11">
                                  <w:pPr>
                                    <w:spacing w:line="280" w:lineRule="exact"/>
                                    <w:jc w:val="center"/>
                                    <w:rPr>
                                      <w:rFonts w:ascii="標楷體" w:eastAsia="標楷體" w:hAnsi="標楷體"/>
                                      <w:spacing w:val="-4"/>
                                    </w:rPr>
                                  </w:pPr>
                                  <w:r w:rsidRPr="00612417">
                                    <w:rPr>
                                      <w:rFonts w:ascii="標楷體" w:eastAsia="標楷體" w:hAnsi="標楷體"/>
                                      <w:spacing w:val="-4"/>
                                    </w:rPr>
                                    <w:t>(B)</w:t>
                                  </w:r>
                                </w:p>
                              </w:tc>
                              <w:tc>
                                <w:tcPr>
                                  <w:tcW w:w="1134" w:type="dxa"/>
                                  <w:tcBorders>
                                    <w:top w:val="single" w:sz="4" w:space="0" w:color="auto"/>
                                    <w:left w:val="nil"/>
                                    <w:bottom w:val="single" w:sz="4" w:space="0" w:color="auto"/>
                                  </w:tcBorders>
                                  <w:shd w:val="clear" w:color="auto" w:fill="FFFFFF" w:themeFill="background1"/>
                                  <w:vAlign w:val="center"/>
                                </w:tcPr>
                                <w:p w14:paraId="01482C01" w14:textId="77777777" w:rsidR="00A72540" w:rsidRPr="00847929" w:rsidRDefault="00A72540" w:rsidP="004C7B11">
                                  <w:pPr>
                                    <w:spacing w:line="280" w:lineRule="exact"/>
                                    <w:rPr>
                                      <w:rFonts w:ascii="標楷體" w:eastAsia="標楷體" w:hAnsi="標楷體"/>
                                      <w:spacing w:val="-4"/>
                                    </w:rPr>
                                  </w:pPr>
                                </w:p>
                              </w:tc>
                            </w:tr>
                            <w:tr w:rsidR="00A72540" w:rsidRPr="00847929" w14:paraId="5EDFCF80" w14:textId="77777777" w:rsidTr="00612417">
                              <w:tc>
                                <w:tcPr>
                                  <w:tcW w:w="851" w:type="dxa"/>
                                  <w:vMerge/>
                                  <w:tcBorders>
                                    <w:top w:val="single" w:sz="4" w:space="0" w:color="auto"/>
                                  </w:tcBorders>
                                  <w:shd w:val="clear" w:color="auto" w:fill="FFFFFF" w:themeFill="background1"/>
                                  <w:vAlign w:val="center"/>
                                </w:tcPr>
                                <w:p w14:paraId="73EFA4E3" w14:textId="77777777" w:rsidR="00A72540" w:rsidRPr="00847929" w:rsidRDefault="00A72540" w:rsidP="004C7B11">
                                  <w:pPr>
                                    <w:widowControl/>
                                    <w:spacing w:line="280" w:lineRule="exact"/>
                                    <w:jc w:val="center"/>
                                    <w:rPr>
                                      <w:rFonts w:ascii="標楷體" w:eastAsia="標楷體" w:hAnsi="標楷體"/>
                                    </w:rPr>
                                  </w:pPr>
                                </w:p>
                              </w:tc>
                              <w:tc>
                                <w:tcPr>
                                  <w:tcW w:w="850" w:type="dxa"/>
                                  <w:vMerge/>
                                  <w:tcBorders>
                                    <w:top w:val="single" w:sz="4" w:space="0" w:color="auto"/>
                                  </w:tcBorders>
                                  <w:shd w:val="clear" w:color="auto" w:fill="FFFFFF" w:themeFill="background1"/>
                                  <w:vAlign w:val="center"/>
                                </w:tcPr>
                                <w:p w14:paraId="4B959538" w14:textId="77777777" w:rsidR="00A72540" w:rsidRPr="00847929" w:rsidRDefault="00A72540" w:rsidP="004C7B11">
                                  <w:pPr>
                                    <w:spacing w:line="280" w:lineRule="exact"/>
                                    <w:jc w:val="center"/>
                                    <w:rPr>
                                      <w:rFonts w:ascii="標楷體" w:eastAsia="標楷體" w:hAnsi="標楷體"/>
                                    </w:rPr>
                                  </w:pPr>
                                </w:p>
                              </w:tc>
                              <w:tc>
                                <w:tcPr>
                                  <w:tcW w:w="851" w:type="dxa"/>
                                  <w:vMerge/>
                                  <w:tcBorders>
                                    <w:top w:val="single" w:sz="4" w:space="0" w:color="auto"/>
                                  </w:tcBorders>
                                  <w:shd w:val="clear" w:color="auto" w:fill="FFFFFF" w:themeFill="background1"/>
                                  <w:vAlign w:val="center"/>
                                </w:tcPr>
                                <w:p w14:paraId="448A6FD1" w14:textId="77777777" w:rsidR="00A72540" w:rsidRPr="00847929" w:rsidRDefault="00A72540" w:rsidP="004C7B11">
                                  <w:pPr>
                                    <w:spacing w:line="280" w:lineRule="exact"/>
                                    <w:jc w:val="center"/>
                                    <w:rPr>
                                      <w:rFonts w:ascii="標楷體" w:eastAsia="標楷體" w:hAnsi="標楷體"/>
                                    </w:rPr>
                                  </w:pPr>
                                </w:p>
                              </w:tc>
                              <w:tc>
                                <w:tcPr>
                                  <w:tcW w:w="1134" w:type="dxa"/>
                                  <w:tcBorders>
                                    <w:top w:val="single" w:sz="4" w:space="0" w:color="auto"/>
                                  </w:tcBorders>
                                  <w:shd w:val="clear" w:color="auto" w:fill="FFFFFF" w:themeFill="background1"/>
                                  <w:vAlign w:val="center"/>
                                </w:tcPr>
                                <w:p w14:paraId="0DF0830A" w14:textId="4B2881FE" w:rsidR="00A72540" w:rsidRDefault="00A72540" w:rsidP="004C7B11">
                                  <w:pPr>
                                    <w:spacing w:line="280" w:lineRule="exact"/>
                                    <w:jc w:val="center"/>
                                    <w:rPr>
                                      <w:rFonts w:ascii="標楷體" w:eastAsia="標楷體" w:hAnsi="標楷體"/>
                                      <w:spacing w:val="-4"/>
                                    </w:rPr>
                                  </w:pPr>
                                  <w:r w:rsidRPr="00612417">
                                    <w:rPr>
                                      <w:rFonts w:ascii="標楷體" w:eastAsia="標楷體" w:hAnsi="標楷體" w:hint="eastAsia"/>
                                    </w:rPr>
                                    <w:t>占比</w:t>
                                  </w:r>
                                  <w:r w:rsidRPr="00612417">
                                    <w:rPr>
                                      <w:rFonts w:ascii="標楷體" w:eastAsia="標楷體" w:hAnsi="標楷體"/>
                                      <w:spacing w:val="-6"/>
                                    </w:rPr>
                                    <w:t>(B/A×100)</w:t>
                                  </w:r>
                                </w:p>
                              </w:tc>
                            </w:tr>
                            <w:tr w:rsidR="00A72540" w:rsidRPr="00847929" w14:paraId="62C17230" w14:textId="77777777" w:rsidTr="00612417">
                              <w:tc>
                                <w:tcPr>
                                  <w:tcW w:w="851" w:type="dxa"/>
                                  <w:shd w:val="clear" w:color="auto" w:fill="FFFFFF" w:themeFill="background1"/>
                                  <w:vAlign w:val="center"/>
                                </w:tcPr>
                                <w:p w14:paraId="4B285C88" w14:textId="77777777" w:rsidR="00A72540" w:rsidRPr="00847929" w:rsidRDefault="00A72540" w:rsidP="004C7B11">
                                  <w:pPr>
                                    <w:widowControl/>
                                    <w:spacing w:line="280" w:lineRule="exact"/>
                                    <w:jc w:val="center"/>
                                    <w:rPr>
                                      <w:rFonts w:ascii="標楷體" w:eastAsia="標楷體" w:hAnsi="標楷體"/>
                                      <w:b/>
                                    </w:rPr>
                                  </w:pPr>
                                  <w:r w:rsidRPr="00847929">
                                    <w:rPr>
                                      <w:rFonts w:ascii="標楷體" w:eastAsia="標楷體" w:hAnsi="標楷體" w:hint="eastAsia"/>
                                      <w:b/>
                                    </w:rPr>
                                    <w:t>合計</w:t>
                                  </w:r>
                                </w:p>
                              </w:tc>
                              <w:tc>
                                <w:tcPr>
                                  <w:tcW w:w="850" w:type="dxa"/>
                                  <w:shd w:val="clear" w:color="auto" w:fill="FFFFFF" w:themeFill="background1"/>
                                  <w:vAlign w:val="center"/>
                                </w:tcPr>
                                <w:p w14:paraId="6672B0FC" w14:textId="74562F20" w:rsidR="00A72540" w:rsidRPr="00847929" w:rsidRDefault="00A72540" w:rsidP="004C7B11">
                                  <w:pPr>
                                    <w:widowControl/>
                                    <w:spacing w:line="280" w:lineRule="exact"/>
                                    <w:jc w:val="right"/>
                                    <w:rPr>
                                      <w:rFonts w:ascii="標楷體" w:eastAsia="標楷體" w:hAnsi="標楷體"/>
                                      <w:b/>
                                      <w:bCs/>
                                    </w:rPr>
                                  </w:pPr>
                                  <w:r w:rsidRPr="00847929">
                                    <w:rPr>
                                      <w:rFonts w:ascii="標楷體" w:eastAsia="標楷體" w:hAnsi="標楷體" w:hint="eastAsia"/>
                                      <w:b/>
                                      <w:bCs/>
                                    </w:rPr>
                                    <w:t>7</w:t>
                                  </w:r>
                                  <w:r w:rsidRPr="00847929">
                                    <w:rPr>
                                      <w:rFonts w:ascii="標楷體" w:eastAsia="標楷體" w:hAnsi="標楷體"/>
                                      <w:b/>
                                      <w:bCs/>
                                    </w:rPr>
                                    <w:t>,</w:t>
                                  </w:r>
                                  <w:r w:rsidRPr="00847929">
                                    <w:rPr>
                                      <w:rFonts w:ascii="標楷體" w:eastAsia="標楷體" w:hAnsi="標楷體" w:hint="eastAsia"/>
                                      <w:b/>
                                      <w:bCs/>
                                    </w:rPr>
                                    <w:t>709</w:t>
                                  </w:r>
                                </w:p>
                              </w:tc>
                              <w:tc>
                                <w:tcPr>
                                  <w:tcW w:w="851" w:type="dxa"/>
                                  <w:shd w:val="clear" w:color="auto" w:fill="FFFFFF" w:themeFill="background1"/>
                                  <w:vAlign w:val="center"/>
                                </w:tcPr>
                                <w:p w14:paraId="58FC9CBF" w14:textId="7F54BA0B" w:rsidR="00A72540" w:rsidRPr="00847929" w:rsidRDefault="00A72540" w:rsidP="004C7B11">
                                  <w:pPr>
                                    <w:spacing w:line="280" w:lineRule="exact"/>
                                    <w:jc w:val="right"/>
                                    <w:rPr>
                                      <w:rFonts w:ascii="標楷體" w:eastAsia="標楷體" w:hAnsi="標楷體"/>
                                      <w:b/>
                                      <w:bCs/>
                                    </w:rPr>
                                  </w:pPr>
                                  <w:r w:rsidRPr="00847929">
                                    <w:rPr>
                                      <w:rFonts w:ascii="標楷體" w:eastAsia="標楷體" w:hAnsi="標楷體" w:hint="eastAsia"/>
                                      <w:b/>
                                      <w:bCs/>
                                    </w:rPr>
                                    <w:t>268</w:t>
                                  </w:r>
                                </w:p>
                              </w:tc>
                              <w:tc>
                                <w:tcPr>
                                  <w:tcW w:w="1134" w:type="dxa"/>
                                  <w:shd w:val="clear" w:color="auto" w:fill="FFFFFF" w:themeFill="background1"/>
                                  <w:vAlign w:val="center"/>
                                </w:tcPr>
                                <w:p w14:paraId="6E16261F" w14:textId="77777777" w:rsidR="00A72540" w:rsidRPr="00847929" w:rsidRDefault="00A72540" w:rsidP="004C7B11">
                                  <w:pPr>
                                    <w:spacing w:line="280" w:lineRule="exact"/>
                                    <w:jc w:val="right"/>
                                    <w:rPr>
                                      <w:rFonts w:ascii="標楷體" w:eastAsia="標楷體" w:hAnsi="標楷體"/>
                                      <w:b/>
                                      <w:bCs/>
                                    </w:rPr>
                                  </w:pPr>
                                  <w:r w:rsidRPr="00847929">
                                    <w:rPr>
                                      <w:rFonts w:ascii="標楷體" w:eastAsia="標楷體" w:hAnsi="標楷體" w:hint="eastAsia"/>
                                      <w:b/>
                                      <w:bCs/>
                                    </w:rPr>
                                    <w:t>3.49</w:t>
                                  </w:r>
                                </w:p>
                              </w:tc>
                            </w:tr>
                            <w:tr w:rsidR="00A72540" w:rsidRPr="00847929" w14:paraId="4B987B80" w14:textId="77777777" w:rsidTr="00612417">
                              <w:trPr>
                                <w:trHeight w:val="58"/>
                              </w:trPr>
                              <w:tc>
                                <w:tcPr>
                                  <w:tcW w:w="851" w:type="dxa"/>
                                  <w:shd w:val="clear" w:color="auto" w:fill="FFFFFF" w:themeFill="background1"/>
                                  <w:vAlign w:val="center"/>
                                </w:tcPr>
                                <w:p w14:paraId="32469040"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新北市</w:t>
                                  </w:r>
                                </w:p>
                              </w:tc>
                              <w:tc>
                                <w:tcPr>
                                  <w:tcW w:w="850" w:type="dxa"/>
                                  <w:shd w:val="clear" w:color="auto" w:fill="FFFFFF" w:themeFill="background1"/>
                                  <w:vAlign w:val="center"/>
                                </w:tcPr>
                                <w:p w14:paraId="5818C7E8" w14:textId="44C8FD4D"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164</w:t>
                                  </w:r>
                                </w:p>
                              </w:tc>
                              <w:tc>
                                <w:tcPr>
                                  <w:tcW w:w="851" w:type="dxa"/>
                                  <w:shd w:val="clear" w:color="auto" w:fill="FFFFFF" w:themeFill="background1"/>
                                  <w:vAlign w:val="center"/>
                                </w:tcPr>
                                <w:p w14:paraId="49B9F542" w14:textId="0DB5592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24</w:t>
                                  </w:r>
                                </w:p>
                              </w:tc>
                              <w:tc>
                                <w:tcPr>
                                  <w:tcW w:w="1134" w:type="dxa"/>
                                  <w:shd w:val="clear" w:color="auto" w:fill="FFFFFF" w:themeFill="background1"/>
                                  <w:vAlign w:val="center"/>
                                </w:tcPr>
                                <w:p w14:paraId="7E02C6FB"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2.07</w:t>
                                  </w:r>
                                </w:p>
                              </w:tc>
                            </w:tr>
                            <w:tr w:rsidR="00A72540" w:rsidRPr="00847929" w14:paraId="523002BB" w14:textId="77777777" w:rsidTr="00612417">
                              <w:tc>
                                <w:tcPr>
                                  <w:tcW w:w="851" w:type="dxa"/>
                                  <w:shd w:val="clear" w:color="auto" w:fill="FFFFFF" w:themeFill="background1"/>
                                  <w:vAlign w:val="center"/>
                                </w:tcPr>
                                <w:p w14:paraId="33C6C221"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桃園市</w:t>
                                  </w:r>
                                </w:p>
                              </w:tc>
                              <w:tc>
                                <w:tcPr>
                                  <w:tcW w:w="850" w:type="dxa"/>
                                  <w:shd w:val="clear" w:color="auto" w:fill="FFFFFF" w:themeFill="background1"/>
                                  <w:vAlign w:val="center"/>
                                </w:tcPr>
                                <w:p w14:paraId="6B1243A7" w14:textId="0824A2D1"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933</w:t>
                                  </w:r>
                                </w:p>
                              </w:tc>
                              <w:tc>
                                <w:tcPr>
                                  <w:tcW w:w="851" w:type="dxa"/>
                                  <w:shd w:val="clear" w:color="auto" w:fill="FFFFFF" w:themeFill="background1"/>
                                  <w:vAlign w:val="center"/>
                                </w:tcPr>
                                <w:p w14:paraId="36BA4B70" w14:textId="21D05031"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12</w:t>
                                  </w:r>
                                </w:p>
                              </w:tc>
                              <w:tc>
                                <w:tcPr>
                                  <w:tcW w:w="1134" w:type="dxa"/>
                                  <w:shd w:val="clear" w:color="auto" w:fill="FFFFFF" w:themeFill="background1"/>
                                  <w:vAlign w:val="center"/>
                                </w:tcPr>
                                <w:p w14:paraId="23ECE593"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1.30</w:t>
                                  </w:r>
                                </w:p>
                              </w:tc>
                            </w:tr>
                            <w:tr w:rsidR="00A72540" w:rsidRPr="00847929" w14:paraId="5AB65DC6" w14:textId="77777777" w:rsidTr="00612417">
                              <w:tc>
                                <w:tcPr>
                                  <w:tcW w:w="851" w:type="dxa"/>
                                  <w:shd w:val="clear" w:color="auto" w:fill="FFFFFF" w:themeFill="background1"/>
                                  <w:vAlign w:val="center"/>
                                </w:tcPr>
                                <w:p w14:paraId="16E5A0F8"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中市</w:t>
                                  </w:r>
                                </w:p>
                              </w:tc>
                              <w:tc>
                                <w:tcPr>
                                  <w:tcW w:w="850" w:type="dxa"/>
                                  <w:shd w:val="clear" w:color="auto" w:fill="FFFFFF" w:themeFill="background1"/>
                                  <w:vAlign w:val="center"/>
                                </w:tcPr>
                                <w:p w14:paraId="025D0631" w14:textId="4B60ED25"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090</w:t>
                                  </w:r>
                                </w:p>
                              </w:tc>
                              <w:tc>
                                <w:tcPr>
                                  <w:tcW w:w="851" w:type="dxa"/>
                                  <w:shd w:val="clear" w:color="auto" w:fill="FFFFFF" w:themeFill="background1"/>
                                  <w:vAlign w:val="center"/>
                                </w:tcPr>
                                <w:p w14:paraId="45C32CD7" w14:textId="00A9AAF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w:t>
                                  </w:r>
                                </w:p>
                              </w:tc>
                              <w:tc>
                                <w:tcPr>
                                  <w:tcW w:w="1134" w:type="dxa"/>
                                  <w:shd w:val="clear" w:color="auto" w:fill="FFFFFF" w:themeFill="background1"/>
                                  <w:vAlign w:val="center"/>
                                </w:tcPr>
                                <w:p w14:paraId="6B9BFFEF"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2.12</w:t>
                                  </w:r>
                                </w:p>
                              </w:tc>
                            </w:tr>
                            <w:tr w:rsidR="00A72540" w:rsidRPr="00847929" w14:paraId="07DA9304" w14:textId="77777777" w:rsidTr="00612417">
                              <w:tc>
                                <w:tcPr>
                                  <w:tcW w:w="851" w:type="dxa"/>
                                  <w:shd w:val="clear" w:color="auto" w:fill="FFFFFF" w:themeFill="background1"/>
                                  <w:vAlign w:val="center"/>
                                </w:tcPr>
                                <w:p w14:paraId="213848C7"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南市</w:t>
                                  </w:r>
                                </w:p>
                              </w:tc>
                              <w:tc>
                                <w:tcPr>
                                  <w:tcW w:w="850" w:type="dxa"/>
                                  <w:shd w:val="clear" w:color="auto" w:fill="FFFFFF" w:themeFill="background1"/>
                                  <w:vAlign w:val="center"/>
                                </w:tcPr>
                                <w:p w14:paraId="074CB797" w14:textId="216378B4"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746</w:t>
                                  </w:r>
                                </w:p>
                              </w:tc>
                              <w:tc>
                                <w:tcPr>
                                  <w:tcW w:w="851" w:type="dxa"/>
                                  <w:shd w:val="clear" w:color="auto" w:fill="FFFFFF" w:themeFill="background1"/>
                                  <w:vAlign w:val="center"/>
                                </w:tcPr>
                                <w:p w14:paraId="252BBF4C" w14:textId="267D2EC4"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w:t>
                                  </w:r>
                                </w:p>
                              </w:tc>
                              <w:tc>
                                <w:tcPr>
                                  <w:tcW w:w="1134" w:type="dxa"/>
                                  <w:shd w:val="clear" w:color="auto" w:fill="FFFFFF" w:themeFill="background1"/>
                                  <w:vAlign w:val="center"/>
                                </w:tcPr>
                                <w:p w14:paraId="1A569D3B"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0.94</w:t>
                                  </w:r>
                                </w:p>
                              </w:tc>
                            </w:tr>
                            <w:tr w:rsidR="00A72540" w:rsidRPr="00847929" w14:paraId="73E8DCE8" w14:textId="77777777" w:rsidTr="00612417">
                              <w:tc>
                                <w:tcPr>
                                  <w:tcW w:w="851" w:type="dxa"/>
                                  <w:shd w:val="clear" w:color="auto" w:fill="FFFFFF" w:themeFill="background1"/>
                                  <w:vAlign w:val="center"/>
                                </w:tcPr>
                                <w:p w14:paraId="6746A4DE"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高雄市</w:t>
                                  </w:r>
                                </w:p>
                              </w:tc>
                              <w:tc>
                                <w:tcPr>
                                  <w:tcW w:w="850" w:type="dxa"/>
                                  <w:shd w:val="clear" w:color="auto" w:fill="FFFFFF" w:themeFill="background1"/>
                                  <w:vAlign w:val="center"/>
                                </w:tcPr>
                                <w:p w14:paraId="1C2FBD21" w14:textId="602E1673"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162</w:t>
                                  </w:r>
                                </w:p>
                              </w:tc>
                              <w:tc>
                                <w:tcPr>
                                  <w:tcW w:w="851" w:type="dxa"/>
                                  <w:shd w:val="clear" w:color="auto" w:fill="FFFFFF" w:themeFill="background1"/>
                                  <w:vAlign w:val="center"/>
                                </w:tcPr>
                                <w:p w14:paraId="6E7764B7" w14:textId="3F70E12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w:t>
                                  </w:r>
                                </w:p>
                              </w:tc>
                              <w:tc>
                                <w:tcPr>
                                  <w:tcW w:w="1134" w:type="dxa"/>
                                  <w:shd w:val="clear" w:color="auto" w:fill="FFFFFF" w:themeFill="background1"/>
                                  <w:vAlign w:val="center"/>
                                </w:tcPr>
                                <w:p w14:paraId="755FB67D"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2.00</w:t>
                                  </w:r>
                                </w:p>
                              </w:tc>
                            </w:tr>
                            <w:tr w:rsidR="00A72540" w:rsidRPr="00847929" w14:paraId="6CF35ECE" w14:textId="77777777" w:rsidTr="00612417">
                              <w:tc>
                                <w:tcPr>
                                  <w:tcW w:w="851" w:type="dxa"/>
                                  <w:shd w:val="clear" w:color="auto" w:fill="FFFFFF" w:themeFill="background1"/>
                                  <w:vAlign w:val="center"/>
                                </w:tcPr>
                                <w:p w14:paraId="476FA817"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基隆市</w:t>
                                  </w:r>
                                </w:p>
                              </w:tc>
                              <w:tc>
                                <w:tcPr>
                                  <w:tcW w:w="850" w:type="dxa"/>
                                  <w:shd w:val="clear" w:color="auto" w:fill="FFFFFF" w:themeFill="background1"/>
                                  <w:vAlign w:val="center"/>
                                </w:tcPr>
                                <w:p w14:paraId="21906548" w14:textId="7A8E0DC2"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162</w:t>
                                  </w:r>
                                </w:p>
                              </w:tc>
                              <w:tc>
                                <w:tcPr>
                                  <w:tcW w:w="851" w:type="dxa"/>
                                  <w:shd w:val="clear" w:color="auto" w:fill="FFFFFF" w:themeFill="background1"/>
                                  <w:vAlign w:val="center"/>
                                </w:tcPr>
                                <w:p w14:paraId="3B8A365A" w14:textId="3BADC4D6" w:rsidR="00A72540" w:rsidRPr="00847929" w:rsidRDefault="00A72540" w:rsidP="004C7B11">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.7</w:t>
                                  </w:r>
                                </w:p>
                              </w:tc>
                              <w:tc>
                                <w:tcPr>
                                  <w:tcW w:w="1134" w:type="dxa"/>
                                  <w:shd w:val="clear" w:color="auto" w:fill="FFFFFF" w:themeFill="background1"/>
                                  <w:vAlign w:val="center"/>
                                </w:tcPr>
                                <w:p w14:paraId="4053E134"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0.48</w:t>
                                  </w:r>
                                </w:p>
                              </w:tc>
                            </w:tr>
                            <w:tr w:rsidR="00A72540" w:rsidRPr="00847929" w14:paraId="5A44E20D" w14:textId="77777777" w:rsidTr="00612417">
                              <w:tc>
                                <w:tcPr>
                                  <w:tcW w:w="851" w:type="dxa"/>
                                  <w:shd w:val="clear" w:color="auto" w:fill="FFFFFF" w:themeFill="background1"/>
                                  <w:vAlign w:val="center"/>
                                </w:tcPr>
                                <w:p w14:paraId="4F88F9A6"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宜蘭縣</w:t>
                                  </w:r>
                                </w:p>
                              </w:tc>
                              <w:tc>
                                <w:tcPr>
                                  <w:tcW w:w="850" w:type="dxa"/>
                                  <w:shd w:val="clear" w:color="auto" w:fill="FFFFFF" w:themeFill="background1"/>
                                  <w:vAlign w:val="center"/>
                                </w:tcPr>
                                <w:p w14:paraId="54DE3609" w14:textId="143F68F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183</w:t>
                                  </w:r>
                                </w:p>
                              </w:tc>
                              <w:tc>
                                <w:tcPr>
                                  <w:tcW w:w="851" w:type="dxa"/>
                                  <w:shd w:val="clear" w:color="auto" w:fill="FFFFFF" w:themeFill="background1"/>
                                  <w:vAlign w:val="center"/>
                                </w:tcPr>
                                <w:p w14:paraId="6BCBE437" w14:textId="68286780"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6</w:t>
                                  </w:r>
                                </w:p>
                              </w:tc>
                              <w:tc>
                                <w:tcPr>
                                  <w:tcW w:w="1134" w:type="dxa"/>
                                  <w:shd w:val="clear" w:color="auto" w:fill="FFFFFF" w:themeFill="background1"/>
                                  <w:vAlign w:val="center"/>
                                </w:tcPr>
                                <w:p w14:paraId="07FEEFDF"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3.72</w:t>
                                  </w:r>
                                </w:p>
                              </w:tc>
                            </w:tr>
                            <w:tr w:rsidR="00A72540" w:rsidRPr="00847929" w14:paraId="2E393ABE" w14:textId="77777777" w:rsidTr="00612417">
                              <w:tc>
                                <w:tcPr>
                                  <w:tcW w:w="851" w:type="dxa"/>
                                  <w:shd w:val="clear" w:color="auto" w:fill="FFFFFF" w:themeFill="background1"/>
                                  <w:vAlign w:val="center"/>
                                </w:tcPr>
                                <w:p w14:paraId="1FA0F4B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新竹縣</w:t>
                                  </w:r>
                                </w:p>
                              </w:tc>
                              <w:tc>
                                <w:tcPr>
                                  <w:tcW w:w="850" w:type="dxa"/>
                                  <w:shd w:val="clear" w:color="auto" w:fill="FFFFFF" w:themeFill="background1"/>
                                  <w:vAlign w:val="center"/>
                                </w:tcPr>
                                <w:p w14:paraId="7CD93B8A" w14:textId="5C4CD1D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221</w:t>
                                  </w:r>
                                </w:p>
                              </w:tc>
                              <w:tc>
                                <w:tcPr>
                                  <w:tcW w:w="851" w:type="dxa"/>
                                  <w:shd w:val="clear" w:color="auto" w:fill="FFFFFF" w:themeFill="background1"/>
                                  <w:vAlign w:val="center"/>
                                </w:tcPr>
                                <w:p w14:paraId="34CE1146" w14:textId="056C330D"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10</w:t>
                                  </w:r>
                                </w:p>
                              </w:tc>
                              <w:tc>
                                <w:tcPr>
                                  <w:tcW w:w="1134" w:type="dxa"/>
                                  <w:shd w:val="clear" w:color="auto" w:fill="FFFFFF" w:themeFill="background1"/>
                                  <w:vAlign w:val="center"/>
                                </w:tcPr>
                                <w:p w14:paraId="607972E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4.91</w:t>
                                  </w:r>
                                </w:p>
                              </w:tc>
                            </w:tr>
                            <w:tr w:rsidR="00A72540" w:rsidRPr="00847929" w14:paraId="7C36BF04" w14:textId="77777777" w:rsidTr="00612417">
                              <w:tc>
                                <w:tcPr>
                                  <w:tcW w:w="851" w:type="dxa"/>
                                  <w:shd w:val="clear" w:color="auto" w:fill="FFFFFF" w:themeFill="background1"/>
                                  <w:vAlign w:val="center"/>
                                </w:tcPr>
                                <w:p w14:paraId="648F616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新竹市</w:t>
                                  </w:r>
                                </w:p>
                              </w:tc>
                              <w:tc>
                                <w:tcPr>
                                  <w:tcW w:w="850" w:type="dxa"/>
                                  <w:shd w:val="clear" w:color="auto" w:fill="FFFFFF" w:themeFill="background1"/>
                                  <w:vAlign w:val="center"/>
                                </w:tcPr>
                                <w:p w14:paraId="6B9909E7" w14:textId="778408FB"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183</w:t>
                                  </w:r>
                                </w:p>
                              </w:tc>
                              <w:tc>
                                <w:tcPr>
                                  <w:tcW w:w="851" w:type="dxa"/>
                                  <w:shd w:val="clear" w:color="auto" w:fill="FFFFFF" w:themeFill="background1"/>
                                  <w:vAlign w:val="center"/>
                                </w:tcPr>
                                <w:p w14:paraId="691DE06C" w14:textId="4F2C828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w:t>
                                  </w:r>
                                </w:p>
                              </w:tc>
                              <w:tc>
                                <w:tcPr>
                                  <w:tcW w:w="1134" w:type="dxa"/>
                                  <w:shd w:val="clear" w:color="auto" w:fill="FFFFFF" w:themeFill="background1"/>
                                  <w:vAlign w:val="center"/>
                                </w:tcPr>
                                <w:p w14:paraId="3A3772AA"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0.81</w:t>
                                  </w:r>
                                </w:p>
                              </w:tc>
                            </w:tr>
                            <w:tr w:rsidR="00A72540" w:rsidRPr="00847929" w14:paraId="29271F13" w14:textId="77777777" w:rsidTr="00612417">
                              <w:tc>
                                <w:tcPr>
                                  <w:tcW w:w="851" w:type="dxa"/>
                                  <w:shd w:val="clear" w:color="auto" w:fill="FFFFFF" w:themeFill="background1"/>
                                  <w:vAlign w:val="center"/>
                                </w:tcPr>
                                <w:p w14:paraId="5B4B05CC"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苗栗縣</w:t>
                                  </w:r>
                                </w:p>
                              </w:tc>
                              <w:tc>
                                <w:tcPr>
                                  <w:tcW w:w="850" w:type="dxa"/>
                                  <w:shd w:val="clear" w:color="auto" w:fill="FFFFFF" w:themeFill="background1"/>
                                  <w:vAlign w:val="center"/>
                                </w:tcPr>
                                <w:p w14:paraId="682A3B00" w14:textId="26E2A554"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196</w:t>
                                  </w:r>
                                </w:p>
                              </w:tc>
                              <w:tc>
                                <w:tcPr>
                                  <w:tcW w:w="851" w:type="dxa"/>
                                  <w:shd w:val="clear" w:color="auto" w:fill="FFFFFF" w:themeFill="background1"/>
                                  <w:vAlign w:val="center"/>
                                </w:tcPr>
                                <w:p w14:paraId="37264B50" w14:textId="3B4020E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16</w:t>
                                  </w:r>
                                </w:p>
                              </w:tc>
                              <w:tc>
                                <w:tcPr>
                                  <w:tcW w:w="1134" w:type="dxa"/>
                                  <w:shd w:val="clear" w:color="auto" w:fill="FFFFFF" w:themeFill="background1"/>
                                  <w:vAlign w:val="center"/>
                                </w:tcPr>
                                <w:p w14:paraId="53240D8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8.60</w:t>
                                  </w:r>
                                </w:p>
                              </w:tc>
                            </w:tr>
                            <w:tr w:rsidR="00A72540" w:rsidRPr="00847929" w14:paraId="3813CAA8" w14:textId="77777777" w:rsidTr="00612417">
                              <w:tc>
                                <w:tcPr>
                                  <w:tcW w:w="851" w:type="dxa"/>
                                  <w:shd w:val="clear" w:color="auto" w:fill="FFFFFF" w:themeFill="background1"/>
                                  <w:vAlign w:val="center"/>
                                </w:tcPr>
                                <w:p w14:paraId="5CDFF67D"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彰化縣</w:t>
                                  </w:r>
                                </w:p>
                              </w:tc>
                              <w:tc>
                                <w:tcPr>
                                  <w:tcW w:w="850" w:type="dxa"/>
                                  <w:shd w:val="clear" w:color="auto" w:fill="FFFFFF" w:themeFill="background1"/>
                                  <w:vAlign w:val="center"/>
                                </w:tcPr>
                                <w:p w14:paraId="17000A68" w14:textId="33E4834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420</w:t>
                                  </w:r>
                                </w:p>
                              </w:tc>
                              <w:tc>
                                <w:tcPr>
                                  <w:tcW w:w="851" w:type="dxa"/>
                                  <w:shd w:val="clear" w:color="auto" w:fill="FFFFFF" w:themeFill="background1"/>
                                  <w:vAlign w:val="center"/>
                                </w:tcPr>
                                <w:p w14:paraId="779BE7F5" w14:textId="064F704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20</w:t>
                                  </w:r>
                                </w:p>
                              </w:tc>
                              <w:tc>
                                <w:tcPr>
                                  <w:tcW w:w="1134" w:type="dxa"/>
                                  <w:shd w:val="clear" w:color="auto" w:fill="FFFFFF" w:themeFill="background1"/>
                                  <w:vAlign w:val="center"/>
                                </w:tcPr>
                                <w:p w14:paraId="331E9A57"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4.98</w:t>
                                  </w:r>
                                </w:p>
                              </w:tc>
                            </w:tr>
                            <w:tr w:rsidR="00A72540" w:rsidRPr="00847929" w14:paraId="246EA505" w14:textId="77777777" w:rsidTr="00612417">
                              <w:tc>
                                <w:tcPr>
                                  <w:tcW w:w="851" w:type="dxa"/>
                                  <w:shd w:val="clear" w:color="auto" w:fill="FFFFFF" w:themeFill="background1"/>
                                  <w:vAlign w:val="center"/>
                                </w:tcPr>
                                <w:p w14:paraId="6A525AB5"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南投縣</w:t>
                                  </w:r>
                                </w:p>
                              </w:tc>
                              <w:tc>
                                <w:tcPr>
                                  <w:tcW w:w="850" w:type="dxa"/>
                                  <w:shd w:val="clear" w:color="auto" w:fill="FFFFFF" w:themeFill="background1"/>
                                  <w:vAlign w:val="center"/>
                                </w:tcPr>
                                <w:p w14:paraId="746EBD20" w14:textId="4CF93DA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166</w:t>
                                  </w:r>
                                </w:p>
                              </w:tc>
                              <w:tc>
                                <w:tcPr>
                                  <w:tcW w:w="851" w:type="dxa"/>
                                  <w:shd w:val="clear" w:color="auto" w:fill="FFFFFF" w:themeFill="background1"/>
                                  <w:vAlign w:val="center"/>
                                </w:tcPr>
                                <w:p w14:paraId="575A59A1" w14:textId="6B2B1B3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15</w:t>
                                  </w:r>
                                </w:p>
                              </w:tc>
                              <w:tc>
                                <w:tcPr>
                                  <w:tcW w:w="1134" w:type="dxa"/>
                                  <w:shd w:val="clear" w:color="auto" w:fill="FFFFFF" w:themeFill="background1"/>
                                  <w:vAlign w:val="center"/>
                                </w:tcPr>
                                <w:p w14:paraId="402D49A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9.11</w:t>
                                  </w:r>
                                </w:p>
                              </w:tc>
                            </w:tr>
                            <w:tr w:rsidR="00A72540" w:rsidRPr="00847929" w14:paraId="5D2EFBB5" w14:textId="77777777" w:rsidTr="00612417">
                              <w:tc>
                                <w:tcPr>
                                  <w:tcW w:w="851" w:type="dxa"/>
                                  <w:shd w:val="clear" w:color="auto" w:fill="FFFFFF" w:themeFill="background1"/>
                                  <w:vAlign w:val="center"/>
                                </w:tcPr>
                                <w:p w14:paraId="43BD6A23"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雲林縣</w:t>
                                  </w:r>
                                </w:p>
                              </w:tc>
                              <w:tc>
                                <w:tcPr>
                                  <w:tcW w:w="850" w:type="dxa"/>
                                  <w:shd w:val="clear" w:color="auto" w:fill="FFFFFF" w:themeFill="background1"/>
                                  <w:vAlign w:val="center"/>
                                </w:tcPr>
                                <w:p w14:paraId="549D98D4" w14:textId="3D89406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252</w:t>
                                  </w:r>
                                </w:p>
                              </w:tc>
                              <w:tc>
                                <w:tcPr>
                                  <w:tcW w:w="851" w:type="dxa"/>
                                  <w:shd w:val="clear" w:color="auto" w:fill="FFFFFF" w:themeFill="background1"/>
                                  <w:vAlign w:val="center"/>
                                </w:tcPr>
                                <w:p w14:paraId="3CFCEE3C" w14:textId="1AF89F2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11</w:t>
                                  </w:r>
                                </w:p>
                              </w:tc>
                              <w:tc>
                                <w:tcPr>
                                  <w:tcW w:w="1134" w:type="dxa"/>
                                  <w:shd w:val="clear" w:color="auto" w:fill="FFFFFF" w:themeFill="background1"/>
                                  <w:vAlign w:val="center"/>
                                </w:tcPr>
                                <w:p w14:paraId="4E4C38E1"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4.50</w:t>
                                  </w:r>
                                </w:p>
                              </w:tc>
                            </w:tr>
                            <w:tr w:rsidR="00A72540" w:rsidRPr="00847929" w14:paraId="4ADC8C45" w14:textId="77777777" w:rsidTr="00612417">
                              <w:tc>
                                <w:tcPr>
                                  <w:tcW w:w="851" w:type="dxa"/>
                                  <w:shd w:val="clear" w:color="auto" w:fill="FFFFFF" w:themeFill="background1"/>
                                  <w:vAlign w:val="center"/>
                                </w:tcPr>
                                <w:p w14:paraId="6E7B4523"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嘉義縣</w:t>
                                  </w:r>
                                </w:p>
                              </w:tc>
                              <w:tc>
                                <w:tcPr>
                                  <w:tcW w:w="850" w:type="dxa"/>
                                  <w:shd w:val="clear" w:color="auto" w:fill="FFFFFF" w:themeFill="background1"/>
                                  <w:vAlign w:val="center"/>
                                </w:tcPr>
                                <w:p w14:paraId="0A184F9F" w14:textId="4069B46F"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187</w:t>
                                  </w:r>
                                </w:p>
                              </w:tc>
                              <w:tc>
                                <w:tcPr>
                                  <w:tcW w:w="851" w:type="dxa"/>
                                  <w:shd w:val="clear" w:color="auto" w:fill="FFFFFF" w:themeFill="background1"/>
                                  <w:vAlign w:val="center"/>
                                </w:tcPr>
                                <w:p w14:paraId="61B33CA2" w14:textId="25EB48B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12</w:t>
                                  </w:r>
                                </w:p>
                              </w:tc>
                              <w:tc>
                                <w:tcPr>
                                  <w:tcW w:w="1134" w:type="dxa"/>
                                  <w:shd w:val="clear" w:color="auto" w:fill="FFFFFF" w:themeFill="background1"/>
                                  <w:vAlign w:val="center"/>
                                </w:tcPr>
                                <w:p w14:paraId="342A03B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6.93</w:t>
                                  </w:r>
                                </w:p>
                              </w:tc>
                            </w:tr>
                            <w:tr w:rsidR="00A72540" w:rsidRPr="00847929" w14:paraId="721824B0" w14:textId="77777777" w:rsidTr="00612417">
                              <w:tc>
                                <w:tcPr>
                                  <w:tcW w:w="851" w:type="dxa"/>
                                  <w:shd w:val="clear" w:color="auto" w:fill="FFFFFF" w:themeFill="background1"/>
                                  <w:vAlign w:val="center"/>
                                </w:tcPr>
                                <w:p w14:paraId="09FE0D49"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嘉義市</w:t>
                                  </w:r>
                                </w:p>
                              </w:tc>
                              <w:tc>
                                <w:tcPr>
                                  <w:tcW w:w="850" w:type="dxa"/>
                                  <w:shd w:val="clear" w:color="auto" w:fill="FFFFFF" w:themeFill="background1"/>
                                  <w:vAlign w:val="center"/>
                                </w:tcPr>
                                <w:p w14:paraId="7250514E" w14:textId="02843F14"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105</w:t>
                                  </w:r>
                                </w:p>
                              </w:tc>
                              <w:tc>
                                <w:tcPr>
                                  <w:tcW w:w="851" w:type="dxa"/>
                                  <w:shd w:val="clear" w:color="auto" w:fill="FFFFFF" w:themeFill="background1"/>
                                  <w:vAlign w:val="center"/>
                                </w:tcPr>
                                <w:p w14:paraId="0E4C087D" w14:textId="72D9ECD0" w:rsidR="00A72540" w:rsidRPr="00847929" w:rsidRDefault="00A72540" w:rsidP="004C7B11">
                                  <w:pPr>
                                    <w:widowControl/>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.03</w:t>
                                  </w:r>
                                </w:p>
                              </w:tc>
                              <w:tc>
                                <w:tcPr>
                                  <w:tcW w:w="1134" w:type="dxa"/>
                                  <w:shd w:val="clear" w:color="auto" w:fill="FFFFFF" w:themeFill="background1"/>
                                  <w:vAlign w:val="center"/>
                                </w:tcPr>
                                <w:p w14:paraId="15EE4D4C"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0.04</w:t>
                                  </w:r>
                                </w:p>
                              </w:tc>
                            </w:tr>
                            <w:tr w:rsidR="00A72540" w:rsidRPr="00847929" w14:paraId="778D30D8" w14:textId="77777777" w:rsidTr="00612417">
                              <w:tc>
                                <w:tcPr>
                                  <w:tcW w:w="851" w:type="dxa"/>
                                  <w:shd w:val="clear" w:color="auto" w:fill="FFFFFF" w:themeFill="background1"/>
                                  <w:vAlign w:val="center"/>
                                </w:tcPr>
                                <w:p w14:paraId="23446A1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屏東縣</w:t>
                                  </w:r>
                                </w:p>
                              </w:tc>
                              <w:tc>
                                <w:tcPr>
                                  <w:tcW w:w="850" w:type="dxa"/>
                                  <w:shd w:val="clear" w:color="auto" w:fill="FFFFFF" w:themeFill="background1"/>
                                  <w:vAlign w:val="center"/>
                                </w:tcPr>
                                <w:p w14:paraId="12A72C28" w14:textId="3F1B2413"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284</w:t>
                                  </w:r>
                                </w:p>
                              </w:tc>
                              <w:tc>
                                <w:tcPr>
                                  <w:tcW w:w="851" w:type="dxa"/>
                                  <w:shd w:val="clear" w:color="auto" w:fill="FFFFFF" w:themeFill="background1"/>
                                  <w:vAlign w:val="center"/>
                                </w:tcPr>
                                <w:p w14:paraId="3255C3AA" w14:textId="53A9F89F"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66</w:t>
                                  </w:r>
                                </w:p>
                              </w:tc>
                              <w:tc>
                                <w:tcPr>
                                  <w:tcW w:w="1134" w:type="dxa"/>
                                  <w:shd w:val="clear" w:color="auto" w:fill="FFFFFF" w:themeFill="background1"/>
                                  <w:vAlign w:val="center"/>
                                </w:tcPr>
                                <w:p w14:paraId="1F400F07"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23.51</w:t>
                                  </w:r>
                                </w:p>
                              </w:tc>
                            </w:tr>
                            <w:tr w:rsidR="00A72540" w:rsidRPr="00847929" w14:paraId="6CEF0270" w14:textId="77777777" w:rsidTr="00612417">
                              <w:tc>
                                <w:tcPr>
                                  <w:tcW w:w="851" w:type="dxa"/>
                                  <w:shd w:val="clear" w:color="auto" w:fill="FFFFFF" w:themeFill="background1"/>
                                  <w:vAlign w:val="center"/>
                                </w:tcPr>
                                <w:p w14:paraId="7E97BC3C"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花蓮縣</w:t>
                                  </w:r>
                                </w:p>
                              </w:tc>
                              <w:tc>
                                <w:tcPr>
                                  <w:tcW w:w="850" w:type="dxa"/>
                                  <w:shd w:val="clear" w:color="auto" w:fill="FFFFFF" w:themeFill="background1"/>
                                  <w:vAlign w:val="center"/>
                                </w:tcPr>
                                <w:p w14:paraId="1E1D4E0C" w14:textId="41392CE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126</w:t>
                                  </w:r>
                                </w:p>
                              </w:tc>
                              <w:tc>
                                <w:tcPr>
                                  <w:tcW w:w="851" w:type="dxa"/>
                                  <w:shd w:val="clear" w:color="auto" w:fill="FFFFFF" w:themeFill="background1"/>
                                  <w:vAlign w:val="center"/>
                                </w:tcPr>
                                <w:p w14:paraId="6547ECC3" w14:textId="3F5C0B42"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9</w:t>
                                  </w:r>
                                </w:p>
                              </w:tc>
                              <w:tc>
                                <w:tcPr>
                                  <w:tcW w:w="1134" w:type="dxa"/>
                                  <w:shd w:val="clear" w:color="auto" w:fill="FFFFFF" w:themeFill="background1"/>
                                  <w:vAlign w:val="center"/>
                                </w:tcPr>
                                <w:p w14:paraId="1352DCD8"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7.26</w:t>
                                  </w:r>
                                </w:p>
                              </w:tc>
                            </w:tr>
                            <w:tr w:rsidR="00A72540" w:rsidRPr="00847929" w14:paraId="442714D6" w14:textId="77777777" w:rsidTr="00612417">
                              <w:tc>
                                <w:tcPr>
                                  <w:tcW w:w="851" w:type="dxa"/>
                                  <w:shd w:val="clear" w:color="auto" w:fill="FFFFFF" w:themeFill="background1"/>
                                  <w:vAlign w:val="center"/>
                                </w:tcPr>
                                <w:p w14:paraId="283D76D4"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東縣</w:t>
                                  </w:r>
                                </w:p>
                              </w:tc>
                              <w:tc>
                                <w:tcPr>
                                  <w:tcW w:w="850" w:type="dxa"/>
                                  <w:shd w:val="clear" w:color="auto" w:fill="FFFFFF" w:themeFill="background1"/>
                                  <w:vAlign w:val="center"/>
                                </w:tcPr>
                                <w:p w14:paraId="59046B78" w14:textId="152AB66D"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78</w:t>
                                  </w:r>
                                </w:p>
                              </w:tc>
                              <w:tc>
                                <w:tcPr>
                                  <w:tcW w:w="851" w:type="dxa"/>
                                  <w:shd w:val="clear" w:color="auto" w:fill="FFFFFF" w:themeFill="background1"/>
                                  <w:vAlign w:val="center"/>
                                </w:tcPr>
                                <w:p w14:paraId="199BCD3D" w14:textId="62C411A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5</w:t>
                                  </w:r>
                                </w:p>
                              </w:tc>
                              <w:tc>
                                <w:tcPr>
                                  <w:tcW w:w="1134" w:type="dxa"/>
                                  <w:shd w:val="clear" w:color="auto" w:fill="FFFFFF" w:themeFill="background1"/>
                                  <w:vAlign w:val="center"/>
                                </w:tcPr>
                                <w:p w14:paraId="091D4D31"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7.19</w:t>
                                  </w:r>
                                </w:p>
                              </w:tc>
                            </w:tr>
                            <w:tr w:rsidR="00A72540" w:rsidRPr="00847929" w14:paraId="0C2BB0EF" w14:textId="77777777" w:rsidTr="00612417">
                              <w:tc>
                                <w:tcPr>
                                  <w:tcW w:w="851" w:type="dxa"/>
                                  <w:tcBorders>
                                    <w:bottom w:val="single" w:sz="4" w:space="0" w:color="auto"/>
                                  </w:tcBorders>
                                  <w:shd w:val="clear" w:color="auto" w:fill="FFFFFF" w:themeFill="background1"/>
                                  <w:vAlign w:val="center"/>
                                </w:tcPr>
                                <w:p w14:paraId="2A572CE3"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澎湖縣</w:t>
                                  </w:r>
                                </w:p>
                              </w:tc>
                              <w:tc>
                                <w:tcPr>
                                  <w:tcW w:w="850" w:type="dxa"/>
                                  <w:tcBorders>
                                    <w:bottom w:val="single" w:sz="4" w:space="0" w:color="auto"/>
                                  </w:tcBorders>
                                  <w:shd w:val="clear" w:color="auto" w:fill="FFFFFF" w:themeFill="background1"/>
                                  <w:vAlign w:val="center"/>
                                </w:tcPr>
                                <w:p w14:paraId="6D61BD74" w14:textId="4CAB7909"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40</w:t>
                                  </w:r>
                                </w:p>
                              </w:tc>
                              <w:tc>
                                <w:tcPr>
                                  <w:tcW w:w="851" w:type="dxa"/>
                                  <w:tcBorders>
                                    <w:bottom w:val="single" w:sz="4" w:space="0" w:color="auto"/>
                                  </w:tcBorders>
                                  <w:shd w:val="clear" w:color="auto" w:fill="FFFFFF" w:themeFill="background1"/>
                                  <w:vAlign w:val="center"/>
                                </w:tcPr>
                                <w:p w14:paraId="59AE05CC" w14:textId="49707566" w:rsidR="00A72540" w:rsidRPr="00847929" w:rsidRDefault="00A72540" w:rsidP="004C7B11">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.06</w:t>
                                  </w:r>
                                </w:p>
                              </w:tc>
                              <w:tc>
                                <w:tcPr>
                                  <w:tcW w:w="1134" w:type="dxa"/>
                                  <w:tcBorders>
                                    <w:bottom w:val="single" w:sz="4" w:space="0" w:color="auto"/>
                                  </w:tcBorders>
                                  <w:shd w:val="clear" w:color="auto" w:fill="FFFFFF" w:themeFill="background1"/>
                                  <w:vAlign w:val="center"/>
                                </w:tcPr>
                                <w:p w14:paraId="04214A4A"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0.16</w:t>
                                  </w:r>
                                </w:p>
                              </w:tc>
                            </w:tr>
                            <w:tr w:rsidR="00A72540" w:rsidRPr="00847929" w14:paraId="4DCA0870" w14:textId="77777777" w:rsidTr="00612417">
                              <w:tc>
                                <w:tcPr>
                                  <w:tcW w:w="3686" w:type="dxa"/>
                                  <w:gridSpan w:val="4"/>
                                  <w:tcBorders>
                                    <w:top w:val="single" w:sz="4" w:space="0" w:color="auto"/>
                                    <w:left w:val="nil"/>
                                    <w:bottom w:val="nil"/>
                                    <w:right w:val="nil"/>
                                  </w:tcBorders>
                                  <w:vAlign w:val="center"/>
                                </w:tcPr>
                                <w:p w14:paraId="032F6F35" w14:textId="77777777" w:rsidR="00A72540" w:rsidRPr="004C7B11" w:rsidRDefault="00A72540" w:rsidP="00547C53">
                                  <w:pPr>
                                    <w:spacing w:line="240" w:lineRule="exact"/>
                                    <w:ind w:leftChars="-50" w:left="-120"/>
                                    <w:rPr>
                                      <w:rFonts w:ascii="標楷體" w:eastAsia="標楷體" w:hAnsi="標楷體"/>
                                      <w:spacing w:val="-2"/>
                                      <w:sz w:val="22"/>
                                      <w:szCs w:val="22"/>
                                    </w:rPr>
                                  </w:pPr>
                                  <w:r w:rsidRPr="004C7B11">
                                    <w:rPr>
                                      <w:rFonts w:ascii="標楷體" w:eastAsia="標楷體" w:hAnsi="標楷體" w:hint="eastAsia"/>
                                      <w:spacing w:val="-2"/>
                                      <w:sz w:val="18"/>
                                      <w:szCs w:val="22"/>
                                    </w:rPr>
                                    <w:t>資料來源：整理自台灣自來水公司提供資料。</w:t>
                                  </w:r>
                                </w:p>
                              </w:tc>
                            </w:tr>
                          </w:tbl>
                          <w:p w14:paraId="5AB295C4" w14:textId="77777777" w:rsidR="00A72540" w:rsidRPr="00847929" w:rsidRDefault="00A72540" w:rsidP="00E85B24">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B67FC3" id="_x0000_s1068" type="#_x0000_t202" style="position:absolute;left:0;text-align:left;margin-left:319.15pt;margin-top:14.75pt;width:196pt;height:398.55pt;z-index:2516387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" stroked="f">
                <v:textbox>
                  <w:txbxContent>
                    <w:tbl>
                      <w:tblPr>
                        <w:tblStyle w:val="ac"/>
                        <w:tblW w:w="3686" w:type="dxa"/>
                        <w:tblLayout w:type="fixed"/>
                        <w:tblLook w:val="04A0" w:firstRow="1" w:lastRow="0" w:firstColumn="1" w:lastColumn="0" w:noHBand="0" w:noVBand="1"/>
                      </w:tblPr>
                      <w:tblGrid>
                        <w:gridCol w:w="851"/>
                        <w:gridCol w:w="850"/>
                        <w:gridCol w:w="851"/>
                        <w:gridCol w:w="1134"/>
                      </w:tblGrid>
                      <w:tr w:rsidR="00A72540" w:rsidRPr="00847929" w14:paraId="6672E587" w14:textId="77777777" w:rsidTr="00612417">
                        <w:tc>
                          <w:tcPr>
                            <w:tcW w:w="3686" w:type="dxa"/>
                            <w:gridSpan w:val="4"/>
                            <w:tcBorders>
                              <w:top w:val="nil"/>
                              <w:left w:val="nil"/>
                              <w:bottom w:val="nil"/>
                              <w:right w:val="nil"/>
                            </w:tcBorders>
                          </w:tcPr>
                          <w:p w14:paraId="35430065" w14:textId="1251AF3B" w:rsidR="00A72540" w:rsidRPr="00847929" w:rsidRDefault="00A72540" w:rsidP="004C7B11">
                            <w:pPr>
                              <w:overflowPunct w:val="0"/>
                              <w:spacing w:line="280" w:lineRule="exact"/>
                              <w:ind w:left="697" w:hangingChars="290" w:hanging="697"/>
                              <w:jc w:val="both"/>
                              <w:rPr>
                                <w:rFonts w:ascii="標楷體" w:eastAsia="標楷體" w:hAnsi="標楷體" w:cs="MS Mincho"/>
                                <w:b/>
                                <w:sz w:val="32"/>
                                <w:szCs w:val="32"/>
                              </w:rPr>
                            </w:pPr>
                            <w:r w:rsidRPr="00847929">
                              <w:rPr>
                                <w:rFonts w:ascii="標楷體" w:eastAsia="標楷體" w:hAnsi="標楷體" w:cs="MS Mincho" w:hint="eastAsia"/>
                                <w:b/>
                                <w:sz w:val="24"/>
                                <w:szCs w:val="32"/>
                              </w:rPr>
                              <w:t>表</w:t>
                            </w:r>
                            <w:r>
                              <w:rPr>
                                <w:rFonts w:ascii="標楷體" w:eastAsia="標楷體" w:hAnsi="標楷體" w:cs="MS Mincho"/>
                                <w:b/>
                                <w:sz w:val="24"/>
                                <w:szCs w:val="32"/>
                              </w:rPr>
                              <w:t>7</w:t>
                            </w:r>
                            <w:r w:rsidRPr="00847929">
                              <w:rPr>
                                <w:rFonts w:ascii="標楷體" w:eastAsia="標楷體" w:hAnsi="標楷體" w:cs="MS Mincho" w:hint="eastAsia"/>
                                <w:b/>
                                <w:sz w:val="24"/>
                                <w:szCs w:val="32"/>
                              </w:rPr>
                              <w:t xml:space="preserve">　113年底</w:t>
                            </w:r>
                            <w:r w:rsidRPr="00E80284">
                              <w:rPr>
                                <w:rFonts w:ascii="標楷體" w:eastAsia="標楷體" w:hAnsi="標楷體" w:cs="MS Mincho" w:hint="eastAsia"/>
                                <w:b/>
                                <w:spacing w:val="-10"/>
                                <w:sz w:val="24"/>
                                <w:szCs w:val="32"/>
                              </w:rPr>
                              <w:t>自來水可達</w:t>
                            </w:r>
                            <w:r>
                              <w:rPr>
                                <w:rFonts w:ascii="標楷體" w:eastAsia="標楷體" w:hAnsi="標楷體" w:cs="MS Mincho" w:hint="eastAsia"/>
                                <w:b/>
                                <w:spacing w:val="-10"/>
                                <w:sz w:val="24"/>
                                <w:szCs w:val="32"/>
                              </w:rPr>
                              <w:t>地</w:t>
                            </w:r>
                            <w:r w:rsidRPr="00E80284">
                              <w:rPr>
                                <w:rFonts w:ascii="標楷體" w:eastAsia="標楷體" w:hAnsi="標楷體" w:cs="MS Mincho" w:hint="eastAsia"/>
                                <w:b/>
                                <w:spacing w:val="-10"/>
                                <w:sz w:val="24"/>
                                <w:szCs w:val="32"/>
                              </w:rPr>
                              <w:t>區</w:t>
                            </w:r>
                            <w:r>
                              <w:rPr>
                                <w:rFonts w:ascii="標楷體" w:eastAsia="標楷體" w:hAnsi="標楷體" w:cs="MS Mincho" w:hint="eastAsia"/>
                                <w:b/>
                                <w:spacing w:val="-10"/>
                                <w:sz w:val="24"/>
                                <w:szCs w:val="32"/>
                              </w:rPr>
                              <w:t>之</w:t>
                            </w:r>
                            <w:r w:rsidRPr="00E80284">
                              <w:rPr>
                                <w:rFonts w:ascii="標楷體" w:eastAsia="標楷體" w:hAnsi="標楷體" w:cs="MS Mincho" w:hint="eastAsia"/>
                                <w:b/>
                                <w:spacing w:val="-10"/>
                                <w:sz w:val="24"/>
                                <w:szCs w:val="32"/>
                              </w:rPr>
                              <w:t>用戶未接水情形</w:t>
                            </w:r>
                          </w:p>
                        </w:tc>
                      </w:tr>
                      <w:tr w:rsidR="00A72540" w:rsidRPr="00847929" w14:paraId="7D943F38" w14:textId="77777777" w:rsidTr="00612417">
                        <w:trPr>
                          <w:trHeight w:val="255"/>
                        </w:trPr>
                        <w:tc>
                          <w:tcPr>
                            <w:tcW w:w="3686" w:type="dxa"/>
                            <w:gridSpan w:val="4"/>
                            <w:tcBorders>
                              <w:top w:val="nil"/>
                              <w:left w:val="nil"/>
                              <w:bottom w:val="single" w:sz="4" w:space="0" w:color="auto"/>
                              <w:right w:val="nil"/>
                            </w:tcBorders>
                          </w:tcPr>
                          <w:p w14:paraId="60DC46C8" w14:textId="4370094B" w:rsidR="00A72540" w:rsidRPr="00847929" w:rsidRDefault="00A72540" w:rsidP="00420E4F">
                            <w:pPr>
                              <w:overflowPunct w:val="0"/>
                              <w:spacing w:line="280" w:lineRule="exact"/>
                              <w:ind w:rightChars="-40" w:right="-96"/>
                              <w:jc w:val="right"/>
                              <w:rPr>
                                <w:rFonts w:ascii="標楷體" w:eastAsia="標楷體" w:hAnsi="標楷體" w:cs="MS Mincho"/>
                                <w:sz w:val="22"/>
                                <w:szCs w:val="22"/>
                              </w:rPr>
                            </w:pPr>
                            <w:r w:rsidRPr="00847929">
                              <w:rPr>
                                <w:rFonts w:ascii="標楷體" w:eastAsia="標楷體" w:hAnsi="標楷體" w:cs="MS Mincho" w:hint="eastAsia"/>
                                <w:szCs w:val="22"/>
                              </w:rPr>
                              <w:t>單位：</w:t>
                            </w:r>
                            <w:r>
                              <w:rPr>
                                <w:rFonts w:ascii="標楷體" w:eastAsia="標楷體" w:hAnsi="標楷體" w:cs="MS Mincho" w:hint="eastAsia"/>
                                <w:szCs w:val="22"/>
                              </w:rPr>
                              <w:t>千</w:t>
                            </w:r>
                            <w:r w:rsidRPr="00847929">
                              <w:rPr>
                                <w:rFonts w:ascii="標楷體" w:eastAsia="標楷體" w:hAnsi="標楷體" w:cs="MS Mincho" w:hint="eastAsia"/>
                                <w:szCs w:val="22"/>
                              </w:rPr>
                              <w:t>戶、％</w:t>
                            </w:r>
                          </w:p>
                        </w:tc>
                      </w:tr>
                      <w:tr w:rsidR="00A72540" w:rsidRPr="00847929" w14:paraId="48CCCD60" w14:textId="77777777" w:rsidTr="00612417">
                        <w:tc>
                          <w:tcPr>
                            <w:tcW w:w="851" w:type="dxa"/>
                            <w:vMerge w:val="restart"/>
                            <w:tcBorders>
                              <w:top w:val="single" w:sz="4" w:space="0" w:color="auto"/>
                            </w:tcBorders>
                            <w:shd w:val="clear" w:color="auto" w:fill="FFFFFF" w:themeFill="background1"/>
                            <w:vAlign w:val="center"/>
                          </w:tcPr>
                          <w:p w14:paraId="3B4A3C02" w14:textId="77777777" w:rsidR="00A72540" w:rsidRPr="00847929" w:rsidRDefault="00A72540" w:rsidP="004C7B11">
                            <w:pPr>
                              <w:widowControl/>
                              <w:spacing w:line="280" w:lineRule="exact"/>
                              <w:jc w:val="center"/>
                              <w:rPr>
                                <w:rFonts w:ascii="標楷體" w:eastAsia="標楷體" w:hAnsi="標楷體"/>
                              </w:rPr>
                            </w:pPr>
                            <w:proofErr w:type="gramStart"/>
                            <w:r w:rsidRPr="00847929">
                              <w:rPr>
                                <w:rFonts w:ascii="標楷體" w:eastAsia="標楷體" w:hAnsi="標楷體" w:hint="eastAsia"/>
                              </w:rPr>
                              <w:t>市縣別</w:t>
                            </w:r>
                            <w:proofErr w:type="gramEnd"/>
                          </w:p>
                        </w:tc>
                        <w:tc>
                          <w:tcPr>
                            <w:tcW w:w="850" w:type="dxa"/>
                            <w:vMerge w:val="restart"/>
                            <w:tcBorders>
                              <w:top w:val="single" w:sz="4" w:space="0" w:color="auto"/>
                            </w:tcBorders>
                            <w:shd w:val="clear" w:color="auto" w:fill="FFFFFF" w:themeFill="background1"/>
                            <w:vAlign w:val="center"/>
                          </w:tcPr>
                          <w:p w14:paraId="6FF3EBDD" w14:textId="77777777" w:rsidR="00A72540" w:rsidRDefault="00A72540" w:rsidP="004C7B11">
                            <w:pPr>
                              <w:spacing w:line="280" w:lineRule="exact"/>
                              <w:jc w:val="center"/>
                              <w:rPr>
                                <w:rFonts w:ascii="標楷體" w:eastAsia="標楷體" w:hAnsi="標楷體"/>
                              </w:rPr>
                            </w:pPr>
                            <w:r w:rsidRPr="00847929">
                              <w:rPr>
                                <w:rFonts w:ascii="標楷體" w:eastAsia="標楷體" w:hAnsi="標楷體" w:hint="eastAsia"/>
                              </w:rPr>
                              <w:t>用戶數</w:t>
                            </w:r>
                          </w:p>
                          <w:p w14:paraId="29ECEB86" w14:textId="79549151" w:rsidR="00A72540" w:rsidRPr="00847929" w:rsidRDefault="00A72540" w:rsidP="004C7B11">
                            <w:pPr>
                              <w:spacing w:line="280" w:lineRule="exact"/>
                              <w:jc w:val="center"/>
                              <w:rPr>
                                <w:rFonts w:ascii="標楷體" w:eastAsia="標楷體" w:hAnsi="標楷體"/>
                              </w:rPr>
                            </w:pPr>
                            <w:r w:rsidRPr="00612417">
                              <w:rPr>
                                <w:rFonts w:ascii="標楷體" w:eastAsia="標楷體" w:hAnsi="標楷體"/>
                              </w:rPr>
                              <w:t>(A)</w:t>
                            </w:r>
                          </w:p>
                        </w:tc>
                        <w:tc>
                          <w:tcPr>
                            <w:tcW w:w="851" w:type="dxa"/>
                            <w:vMerge w:val="restart"/>
                            <w:tcBorders>
                              <w:top w:val="single" w:sz="4" w:space="0" w:color="auto"/>
                              <w:right w:val="nil"/>
                            </w:tcBorders>
                            <w:shd w:val="clear" w:color="auto" w:fill="FFFFFF" w:themeFill="background1"/>
                            <w:vAlign w:val="center"/>
                          </w:tcPr>
                          <w:p w14:paraId="75AB6E0B" w14:textId="77777777" w:rsidR="00A72540" w:rsidRDefault="00A72540" w:rsidP="004C7B11">
                            <w:pPr>
                              <w:spacing w:line="280" w:lineRule="exact"/>
                              <w:jc w:val="center"/>
                              <w:rPr>
                                <w:rFonts w:ascii="標楷體" w:eastAsia="標楷體" w:hAnsi="標楷體"/>
                              </w:rPr>
                            </w:pPr>
                            <w:r w:rsidRPr="00847929">
                              <w:rPr>
                                <w:rFonts w:ascii="標楷體" w:eastAsia="標楷體" w:hAnsi="標楷體" w:hint="eastAsia"/>
                              </w:rPr>
                              <w:t>未接水用戶數</w:t>
                            </w:r>
                          </w:p>
                          <w:p w14:paraId="01144282" w14:textId="5E14FCBD" w:rsidR="00A72540" w:rsidRPr="00847929" w:rsidRDefault="00A72540" w:rsidP="004C7B11">
                            <w:pPr>
                              <w:spacing w:line="280" w:lineRule="exact"/>
                              <w:jc w:val="center"/>
                              <w:rPr>
                                <w:rFonts w:ascii="標楷體" w:eastAsia="標楷體" w:hAnsi="標楷體"/>
                                <w:spacing w:val="-4"/>
                              </w:rPr>
                            </w:pPr>
                            <w:r w:rsidRPr="00612417">
                              <w:rPr>
                                <w:rFonts w:ascii="標楷體" w:eastAsia="標楷體" w:hAnsi="標楷體"/>
                                <w:spacing w:val="-4"/>
                              </w:rPr>
                              <w:t>(B)</w:t>
                            </w:r>
                          </w:p>
                        </w:tc>
                        <w:tc>
                          <w:tcPr>
                            <w:tcW w:w="1134" w:type="dxa"/>
                            <w:tcBorders>
                              <w:top w:val="single" w:sz="4" w:space="0" w:color="auto"/>
                              <w:left w:val="nil"/>
                              <w:bottom w:val="single" w:sz="4" w:space="0" w:color="auto"/>
                            </w:tcBorders>
                            <w:shd w:val="clear" w:color="auto" w:fill="FFFFFF" w:themeFill="background1"/>
                            <w:vAlign w:val="center"/>
                          </w:tcPr>
                          <w:p w14:paraId="01482C01" w14:textId="77777777" w:rsidR="00A72540" w:rsidRPr="00847929" w:rsidRDefault="00A72540" w:rsidP="004C7B11">
                            <w:pPr>
                              <w:spacing w:line="280" w:lineRule="exact"/>
                              <w:rPr>
                                <w:rFonts w:ascii="標楷體" w:eastAsia="標楷體" w:hAnsi="標楷體"/>
                                <w:spacing w:val="-4"/>
                              </w:rPr>
                            </w:pPr>
                          </w:p>
                        </w:tc>
                      </w:tr>
                      <w:tr w:rsidR="00A72540" w:rsidRPr="00847929" w14:paraId="5EDFCF80" w14:textId="77777777" w:rsidTr="00612417">
                        <w:tc>
                          <w:tcPr>
                            <w:tcW w:w="851" w:type="dxa"/>
                            <w:vMerge/>
                            <w:tcBorders>
                              <w:top w:val="single" w:sz="4" w:space="0" w:color="auto"/>
                            </w:tcBorders>
                            <w:shd w:val="clear" w:color="auto" w:fill="FFFFFF" w:themeFill="background1"/>
                            <w:vAlign w:val="center"/>
                          </w:tcPr>
                          <w:p w14:paraId="73EFA4E3" w14:textId="77777777" w:rsidR="00A72540" w:rsidRPr="00847929" w:rsidRDefault="00A72540" w:rsidP="004C7B11">
                            <w:pPr>
                              <w:widowControl/>
                              <w:spacing w:line="280" w:lineRule="exact"/>
                              <w:jc w:val="center"/>
                              <w:rPr>
                                <w:rFonts w:ascii="標楷體" w:eastAsia="標楷體" w:hAnsi="標楷體"/>
                              </w:rPr>
                            </w:pPr>
                          </w:p>
                        </w:tc>
                        <w:tc>
                          <w:tcPr>
                            <w:tcW w:w="850" w:type="dxa"/>
                            <w:vMerge/>
                            <w:tcBorders>
                              <w:top w:val="single" w:sz="4" w:space="0" w:color="auto"/>
                            </w:tcBorders>
                            <w:shd w:val="clear" w:color="auto" w:fill="FFFFFF" w:themeFill="background1"/>
                            <w:vAlign w:val="center"/>
                          </w:tcPr>
                          <w:p w14:paraId="4B959538" w14:textId="77777777" w:rsidR="00A72540" w:rsidRPr="00847929" w:rsidRDefault="00A72540" w:rsidP="004C7B11">
                            <w:pPr>
                              <w:spacing w:line="280" w:lineRule="exact"/>
                              <w:jc w:val="center"/>
                              <w:rPr>
                                <w:rFonts w:ascii="標楷體" w:eastAsia="標楷體" w:hAnsi="標楷體"/>
                              </w:rPr>
                            </w:pPr>
                          </w:p>
                        </w:tc>
                        <w:tc>
                          <w:tcPr>
                            <w:tcW w:w="851" w:type="dxa"/>
                            <w:vMerge/>
                            <w:tcBorders>
                              <w:top w:val="single" w:sz="4" w:space="0" w:color="auto"/>
                            </w:tcBorders>
                            <w:shd w:val="clear" w:color="auto" w:fill="FFFFFF" w:themeFill="background1"/>
                            <w:vAlign w:val="center"/>
                          </w:tcPr>
                          <w:p w14:paraId="448A6FD1" w14:textId="77777777" w:rsidR="00A72540" w:rsidRPr="00847929" w:rsidRDefault="00A72540" w:rsidP="004C7B11">
                            <w:pPr>
                              <w:spacing w:line="280" w:lineRule="exact"/>
                              <w:jc w:val="center"/>
                              <w:rPr>
                                <w:rFonts w:ascii="標楷體" w:eastAsia="標楷體" w:hAnsi="標楷體"/>
                              </w:rPr>
                            </w:pPr>
                          </w:p>
                        </w:tc>
                        <w:tc>
                          <w:tcPr>
                            <w:tcW w:w="1134" w:type="dxa"/>
                            <w:tcBorders>
                              <w:top w:val="single" w:sz="4" w:space="0" w:color="auto"/>
                            </w:tcBorders>
                            <w:shd w:val="clear" w:color="auto" w:fill="FFFFFF" w:themeFill="background1"/>
                            <w:vAlign w:val="center"/>
                          </w:tcPr>
                          <w:p w14:paraId="0DF0830A" w14:textId="4B2881FE" w:rsidR="00A72540" w:rsidRDefault="00A72540" w:rsidP="004C7B11">
                            <w:pPr>
                              <w:spacing w:line="280" w:lineRule="exact"/>
                              <w:jc w:val="center"/>
                              <w:rPr>
                                <w:rFonts w:ascii="標楷體" w:eastAsia="標楷體" w:hAnsi="標楷體"/>
                                <w:spacing w:val="-4"/>
                              </w:rPr>
                            </w:pPr>
                            <w:r w:rsidRPr="00612417">
                              <w:rPr>
                                <w:rFonts w:ascii="標楷體" w:eastAsia="標楷體" w:hAnsi="標楷體" w:hint="eastAsia"/>
                              </w:rPr>
                              <w:t>占比</w:t>
                            </w:r>
                            <w:r w:rsidRPr="00612417">
                              <w:rPr>
                                <w:rFonts w:ascii="標楷體" w:eastAsia="標楷體" w:hAnsi="標楷體"/>
                                <w:spacing w:val="-6"/>
                              </w:rPr>
                              <w:t>(B/A×100)</w:t>
                            </w:r>
                          </w:p>
                        </w:tc>
                      </w:tr>
                      <w:tr w:rsidR="00A72540" w:rsidRPr="00847929" w14:paraId="62C17230" w14:textId="77777777" w:rsidTr="00612417">
                        <w:tc>
                          <w:tcPr>
                            <w:tcW w:w="851" w:type="dxa"/>
                            <w:shd w:val="clear" w:color="auto" w:fill="FFFFFF" w:themeFill="background1"/>
                            <w:vAlign w:val="center"/>
                          </w:tcPr>
                          <w:p w14:paraId="4B285C88" w14:textId="77777777" w:rsidR="00A72540" w:rsidRPr="00847929" w:rsidRDefault="00A72540" w:rsidP="004C7B11">
                            <w:pPr>
                              <w:widowControl/>
                              <w:spacing w:line="280" w:lineRule="exact"/>
                              <w:jc w:val="center"/>
                              <w:rPr>
                                <w:rFonts w:ascii="標楷體" w:eastAsia="標楷體" w:hAnsi="標楷體"/>
                                <w:b/>
                              </w:rPr>
                            </w:pPr>
                            <w:r w:rsidRPr="00847929">
                              <w:rPr>
                                <w:rFonts w:ascii="標楷體" w:eastAsia="標楷體" w:hAnsi="標楷體" w:hint="eastAsia"/>
                                <w:b/>
                              </w:rPr>
                              <w:t>合計</w:t>
                            </w:r>
                          </w:p>
                        </w:tc>
                        <w:tc>
                          <w:tcPr>
                            <w:tcW w:w="850" w:type="dxa"/>
                            <w:shd w:val="clear" w:color="auto" w:fill="FFFFFF" w:themeFill="background1"/>
                            <w:vAlign w:val="center"/>
                          </w:tcPr>
                          <w:p w14:paraId="6672B0FC" w14:textId="74562F20" w:rsidR="00A72540" w:rsidRPr="00847929" w:rsidRDefault="00A72540" w:rsidP="004C7B11">
                            <w:pPr>
                              <w:widowControl/>
                              <w:spacing w:line="280" w:lineRule="exact"/>
                              <w:jc w:val="right"/>
                              <w:rPr>
                                <w:rFonts w:ascii="標楷體" w:eastAsia="標楷體" w:hAnsi="標楷體"/>
                                <w:b/>
                                <w:bCs/>
                              </w:rPr>
                            </w:pPr>
                            <w:r w:rsidRPr="00847929">
                              <w:rPr>
                                <w:rFonts w:ascii="標楷體" w:eastAsia="標楷體" w:hAnsi="標楷體" w:hint="eastAsia"/>
                                <w:b/>
                                <w:bCs/>
                              </w:rPr>
                              <w:t>7</w:t>
                            </w:r>
                            <w:r w:rsidRPr="00847929">
                              <w:rPr>
                                <w:rFonts w:ascii="標楷體" w:eastAsia="標楷體" w:hAnsi="標楷體"/>
                                <w:b/>
                                <w:bCs/>
                              </w:rPr>
                              <w:t>,</w:t>
                            </w:r>
                            <w:r w:rsidRPr="00847929">
                              <w:rPr>
                                <w:rFonts w:ascii="標楷體" w:eastAsia="標楷體" w:hAnsi="標楷體" w:hint="eastAsia"/>
                                <w:b/>
                                <w:bCs/>
                              </w:rPr>
                              <w:t>709</w:t>
                            </w:r>
                          </w:p>
                        </w:tc>
                        <w:tc>
                          <w:tcPr>
                            <w:tcW w:w="851" w:type="dxa"/>
                            <w:shd w:val="clear" w:color="auto" w:fill="FFFFFF" w:themeFill="background1"/>
                            <w:vAlign w:val="center"/>
                          </w:tcPr>
                          <w:p w14:paraId="58FC9CBF" w14:textId="7F54BA0B" w:rsidR="00A72540" w:rsidRPr="00847929" w:rsidRDefault="00A72540" w:rsidP="004C7B11">
                            <w:pPr>
                              <w:spacing w:line="280" w:lineRule="exact"/>
                              <w:jc w:val="right"/>
                              <w:rPr>
                                <w:rFonts w:ascii="標楷體" w:eastAsia="標楷體" w:hAnsi="標楷體"/>
                                <w:b/>
                                <w:bCs/>
                              </w:rPr>
                            </w:pPr>
                            <w:r w:rsidRPr="00847929">
                              <w:rPr>
                                <w:rFonts w:ascii="標楷體" w:eastAsia="標楷體" w:hAnsi="標楷體" w:hint="eastAsia"/>
                                <w:b/>
                                <w:bCs/>
                              </w:rPr>
                              <w:t>268</w:t>
                            </w:r>
                          </w:p>
                        </w:tc>
                        <w:tc>
                          <w:tcPr>
                            <w:tcW w:w="1134" w:type="dxa"/>
                            <w:shd w:val="clear" w:color="auto" w:fill="FFFFFF" w:themeFill="background1"/>
                            <w:vAlign w:val="center"/>
                          </w:tcPr>
                          <w:p w14:paraId="6E16261F" w14:textId="77777777" w:rsidR="00A72540" w:rsidRPr="00847929" w:rsidRDefault="00A72540" w:rsidP="004C7B11">
                            <w:pPr>
                              <w:spacing w:line="280" w:lineRule="exact"/>
                              <w:jc w:val="right"/>
                              <w:rPr>
                                <w:rFonts w:ascii="標楷體" w:eastAsia="標楷體" w:hAnsi="標楷體"/>
                                <w:b/>
                                <w:bCs/>
                              </w:rPr>
                            </w:pPr>
                            <w:r w:rsidRPr="00847929">
                              <w:rPr>
                                <w:rFonts w:ascii="標楷體" w:eastAsia="標楷體" w:hAnsi="標楷體" w:hint="eastAsia"/>
                                <w:b/>
                                <w:bCs/>
                              </w:rPr>
                              <w:t>3.49</w:t>
                            </w:r>
                          </w:p>
                        </w:tc>
                      </w:tr>
                      <w:tr w:rsidR="00A72540" w:rsidRPr="00847929" w14:paraId="4B987B80" w14:textId="77777777" w:rsidTr="00612417">
                        <w:trPr>
                          <w:trHeight w:val="58"/>
                        </w:trPr>
                        <w:tc>
                          <w:tcPr>
                            <w:tcW w:w="851" w:type="dxa"/>
                            <w:shd w:val="clear" w:color="auto" w:fill="FFFFFF" w:themeFill="background1"/>
                            <w:vAlign w:val="center"/>
                          </w:tcPr>
                          <w:p w14:paraId="32469040"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新北市</w:t>
                            </w:r>
                          </w:p>
                        </w:tc>
                        <w:tc>
                          <w:tcPr>
                            <w:tcW w:w="850" w:type="dxa"/>
                            <w:shd w:val="clear" w:color="auto" w:fill="FFFFFF" w:themeFill="background1"/>
                            <w:vAlign w:val="center"/>
                          </w:tcPr>
                          <w:p w14:paraId="5818C7E8" w14:textId="44C8FD4D"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164</w:t>
                            </w:r>
                          </w:p>
                        </w:tc>
                        <w:tc>
                          <w:tcPr>
                            <w:tcW w:w="851" w:type="dxa"/>
                            <w:shd w:val="clear" w:color="auto" w:fill="FFFFFF" w:themeFill="background1"/>
                            <w:vAlign w:val="center"/>
                          </w:tcPr>
                          <w:p w14:paraId="49B9F542" w14:textId="0DB5592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24</w:t>
                            </w:r>
                          </w:p>
                        </w:tc>
                        <w:tc>
                          <w:tcPr>
                            <w:tcW w:w="1134" w:type="dxa"/>
                            <w:shd w:val="clear" w:color="auto" w:fill="FFFFFF" w:themeFill="background1"/>
                            <w:vAlign w:val="center"/>
                          </w:tcPr>
                          <w:p w14:paraId="7E02C6FB"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2.07</w:t>
                            </w:r>
                          </w:p>
                        </w:tc>
                      </w:tr>
                      <w:tr w:rsidR="00A72540" w:rsidRPr="00847929" w14:paraId="523002BB" w14:textId="77777777" w:rsidTr="00612417">
                        <w:tc>
                          <w:tcPr>
                            <w:tcW w:w="851" w:type="dxa"/>
                            <w:shd w:val="clear" w:color="auto" w:fill="FFFFFF" w:themeFill="background1"/>
                            <w:vAlign w:val="center"/>
                          </w:tcPr>
                          <w:p w14:paraId="33C6C221"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桃園市</w:t>
                            </w:r>
                          </w:p>
                        </w:tc>
                        <w:tc>
                          <w:tcPr>
                            <w:tcW w:w="850" w:type="dxa"/>
                            <w:shd w:val="clear" w:color="auto" w:fill="FFFFFF" w:themeFill="background1"/>
                            <w:vAlign w:val="center"/>
                          </w:tcPr>
                          <w:p w14:paraId="6B1243A7" w14:textId="0824A2D1"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933</w:t>
                            </w:r>
                          </w:p>
                        </w:tc>
                        <w:tc>
                          <w:tcPr>
                            <w:tcW w:w="851" w:type="dxa"/>
                            <w:shd w:val="clear" w:color="auto" w:fill="FFFFFF" w:themeFill="background1"/>
                            <w:vAlign w:val="center"/>
                          </w:tcPr>
                          <w:p w14:paraId="36BA4B70" w14:textId="21D05031"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12</w:t>
                            </w:r>
                          </w:p>
                        </w:tc>
                        <w:tc>
                          <w:tcPr>
                            <w:tcW w:w="1134" w:type="dxa"/>
                            <w:shd w:val="clear" w:color="auto" w:fill="FFFFFF" w:themeFill="background1"/>
                            <w:vAlign w:val="center"/>
                          </w:tcPr>
                          <w:p w14:paraId="23ECE593"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1.30</w:t>
                            </w:r>
                          </w:p>
                        </w:tc>
                      </w:tr>
                      <w:tr w:rsidR="00A72540" w:rsidRPr="00847929" w14:paraId="5AB65DC6" w14:textId="77777777" w:rsidTr="00612417">
                        <w:tc>
                          <w:tcPr>
                            <w:tcW w:w="851" w:type="dxa"/>
                            <w:shd w:val="clear" w:color="auto" w:fill="FFFFFF" w:themeFill="background1"/>
                            <w:vAlign w:val="center"/>
                          </w:tcPr>
                          <w:p w14:paraId="16E5A0F8"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中市</w:t>
                            </w:r>
                          </w:p>
                        </w:tc>
                        <w:tc>
                          <w:tcPr>
                            <w:tcW w:w="850" w:type="dxa"/>
                            <w:shd w:val="clear" w:color="auto" w:fill="FFFFFF" w:themeFill="background1"/>
                            <w:vAlign w:val="center"/>
                          </w:tcPr>
                          <w:p w14:paraId="025D0631" w14:textId="4B60ED25"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090</w:t>
                            </w:r>
                          </w:p>
                        </w:tc>
                        <w:tc>
                          <w:tcPr>
                            <w:tcW w:w="851" w:type="dxa"/>
                            <w:shd w:val="clear" w:color="auto" w:fill="FFFFFF" w:themeFill="background1"/>
                            <w:vAlign w:val="center"/>
                          </w:tcPr>
                          <w:p w14:paraId="45C32CD7" w14:textId="00A9AAF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w:t>
                            </w:r>
                          </w:p>
                        </w:tc>
                        <w:tc>
                          <w:tcPr>
                            <w:tcW w:w="1134" w:type="dxa"/>
                            <w:shd w:val="clear" w:color="auto" w:fill="FFFFFF" w:themeFill="background1"/>
                            <w:vAlign w:val="center"/>
                          </w:tcPr>
                          <w:p w14:paraId="6B9BFFEF"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2.12</w:t>
                            </w:r>
                          </w:p>
                        </w:tc>
                      </w:tr>
                      <w:tr w:rsidR="00A72540" w:rsidRPr="00847929" w14:paraId="07DA9304" w14:textId="77777777" w:rsidTr="00612417">
                        <w:tc>
                          <w:tcPr>
                            <w:tcW w:w="851" w:type="dxa"/>
                            <w:shd w:val="clear" w:color="auto" w:fill="FFFFFF" w:themeFill="background1"/>
                            <w:vAlign w:val="center"/>
                          </w:tcPr>
                          <w:p w14:paraId="213848C7"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南市</w:t>
                            </w:r>
                          </w:p>
                        </w:tc>
                        <w:tc>
                          <w:tcPr>
                            <w:tcW w:w="850" w:type="dxa"/>
                            <w:shd w:val="clear" w:color="auto" w:fill="FFFFFF" w:themeFill="background1"/>
                            <w:vAlign w:val="center"/>
                          </w:tcPr>
                          <w:p w14:paraId="074CB797" w14:textId="216378B4"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746</w:t>
                            </w:r>
                          </w:p>
                        </w:tc>
                        <w:tc>
                          <w:tcPr>
                            <w:tcW w:w="851" w:type="dxa"/>
                            <w:shd w:val="clear" w:color="auto" w:fill="FFFFFF" w:themeFill="background1"/>
                            <w:vAlign w:val="center"/>
                          </w:tcPr>
                          <w:p w14:paraId="252BBF4C" w14:textId="267D2EC4"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w:t>
                            </w:r>
                          </w:p>
                        </w:tc>
                        <w:tc>
                          <w:tcPr>
                            <w:tcW w:w="1134" w:type="dxa"/>
                            <w:shd w:val="clear" w:color="auto" w:fill="FFFFFF" w:themeFill="background1"/>
                            <w:vAlign w:val="center"/>
                          </w:tcPr>
                          <w:p w14:paraId="1A569D3B"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0.94</w:t>
                            </w:r>
                          </w:p>
                        </w:tc>
                      </w:tr>
                      <w:tr w:rsidR="00A72540" w:rsidRPr="00847929" w14:paraId="73E8DCE8" w14:textId="77777777" w:rsidTr="00612417">
                        <w:tc>
                          <w:tcPr>
                            <w:tcW w:w="851" w:type="dxa"/>
                            <w:shd w:val="clear" w:color="auto" w:fill="FFFFFF" w:themeFill="background1"/>
                            <w:vAlign w:val="center"/>
                          </w:tcPr>
                          <w:p w14:paraId="6746A4DE"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高雄市</w:t>
                            </w:r>
                          </w:p>
                        </w:tc>
                        <w:tc>
                          <w:tcPr>
                            <w:tcW w:w="850" w:type="dxa"/>
                            <w:shd w:val="clear" w:color="auto" w:fill="FFFFFF" w:themeFill="background1"/>
                            <w:vAlign w:val="center"/>
                          </w:tcPr>
                          <w:p w14:paraId="1C2FBD21" w14:textId="602E1673"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w:t>
                            </w:r>
                            <w:r w:rsidRPr="00847929">
                              <w:rPr>
                                <w:rFonts w:ascii="標楷體" w:eastAsia="標楷體" w:hAnsi="標楷體"/>
                                <w:bCs/>
                              </w:rPr>
                              <w:t>,</w:t>
                            </w:r>
                            <w:r w:rsidRPr="00847929">
                              <w:rPr>
                                <w:rFonts w:ascii="標楷體" w:eastAsia="標楷體" w:hAnsi="標楷體" w:hint="eastAsia"/>
                                <w:bCs/>
                              </w:rPr>
                              <w:t>162</w:t>
                            </w:r>
                          </w:p>
                        </w:tc>
                        <w:tc>
                          <w:tcPr>
                            <w:tcW w:w="851" w:type="dxa"/>
                            <w:shd w:val="clear" w:color="auto" w:fill="FFFFFF" w:themeFill="background1"/>
                            <w:vAlign w:val="center"/>
                          </w:tcPr>
                          <w:p w14:paraId="6E7764B7" w14:textId="3F70E12A"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w:t>
                            </w:r>
                          </w:p>
                        </w:tc>
                        <w:tc>
                          <w:tcPr>
                            <w:tcW w:w="1134" w:type="dxa"/>
                            <w:shd w:val="clear" w:color="auto" w:fill="FFFFFF" w:themeFill="background1"/>
                            <w:vAlign w:val="center"/>
                          </w:tcPr>
                          <w:p w14:paraId="755FB67D"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2.00</w:t>
                            </w:r>
                          </w:p>
                        </w:tc>
                      </w:tr>
                      <w:tr w:rsidR="00A72540" w:rsidRPr="00847929" w14:paraId="6CF35ECE" w14:textId="77777777" w:rsidTr="00612417">
                        <w:tc>
                          <w:tcPr>
                            <w:tcW w:w="851" w:type="dxa"/>
                            <w:shd w:val="clear" w:color="auto" w:fill="FFFFFF" w:themeFill="background1"/>
                            <w:vAlign w:val="center"/>
                          </w:tcPr>
                          <w:p w14:paraId="476FA817"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基隆市</w:t>
                            </w:r>
                          </w:p>
                        </w:tc>
                        <w:tc>
                          <w:tcPr>
                            <w:tcW w:w="850" w:type="dxa"/>
                            <w:shd w:val="clear" w:color="auto" w:fill="FFFFFF" w:themeFill="background1"/>
                            <w:vAlign w:val="center"/>
                          </w:tcPr>
                          <w:p w14:paraId="21906548" w14:textId="7A8E0DC2"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162</w:t>
                            </w:r>
                          </w:p>
                        </w:tc>
                        <w:tc>
                          <w:tcPr>
                            <w:tcW w:w="851" w:type="dxa"/>
                            <w:shd w:val="clear" w:color="auto" w:fill="FFFFFF" w:themeFill="background1"/>
                            <w:vAlign w:val="center"/>
                          </w:tcPr>
                          <w:p w14:paraId="3B8A365A" w14:textId="3BADC4D6" w:rsidR="00A72540" w:rsidRPr="00847929" w:rsidRDefault="00A72540" w:rsidP="004C7B11">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.7</w:t>
                            </w:r>
                          </w:p>
                        </w:tc>
                        <w:tc>
                          <w:tcPr>
                            <w:tcW w:w="1134" w:type="dxa"/>
                            <w:shd w:val="clear" w:color="auto" w:fill="FFFFFF" w:themeFill="background1"/>
                            <w:vAlign w:val="center"/>
                          </w:tcPr>
                          <w:p w14:paraId="4053E134"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0.48</w:t>
                            </w:r>
                          </w:p>
                        </w:tc>
                      </w:tr>
                      <w:tr w:rsidR="00A72540" w:rsidRPr="00847929" w14:paraId="5A44E20D" w14:textId="77777777" w:rsidTr="00612417">
                        <w:tc>
                          <w:tcPr>
                            <w:tcW w:w="851" w:type="dxa"/>
                            <w:shd w:val="clear" w:color="auto" w:fill="FFFFFF" w:themeFill="background1"/>
                            <w:vAlign w:val="center"/>
                          </w:tcPr>
                          <w:p w14:paraId="4F88F9A6"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宜蘭縣</w:t>
                            </w:r>
                          </w:p>
                        </w:tc>
                        <w:tc>
                          <w:tcPr>
                            <w:tcW w:w="850" w:type="dxa"/>
                            <w:shd w:val="clear" w:color="auto" w:fill="FFFFFF" w:themeFill="background1"/>
                            <w:vAlign w:val="center"/>
                          </w:tcPr>
                          <w:p w14:paraId="54DE3609" w14:textId="143F68F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183</w:t>
                            </w:r>
                          </w:p>
                        </w:tc>
                        <w:tc>
                          <w:tcPr>
                            <w:tcW w:w="851" w:type="dxa"/>
                            <w:shd w:val="clear" w:color="auto" w:fill="FFFFFF" w:themeFill="background1"/>
                            <w:vAlign w:val="center"/>
                          </w:tcPr>
                          <w:p w14:paraId="6BCBE437" w14:textId="68286780"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6</w:t>
                            </w:r>
                          </w:p>
                        </w:tc>
                        <w:tc>
                          <w:tcPr>
                            <w:tcW w:w="1134" w:type="dxa"/>
                            <w:shd w:val="clear" w:color="auto" w:fill="FFFFFF" w:themeFill="background1"/>
                            <w:vAlign w:val="center"/>
                          </w:tcPr>
                          <w:p w14:paraId="07FEEFDF"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3.72</w:t>
                            </w:r>
                          </w:p>
                        </w:tc>
                      </w:tr>
                      <w:tr w:rsidR="00A72540" w:rsidRPr="00847929" w14:paraId="2E393ABE" w14:textId="77777777" w:rsidTr="00612417">
                        <w:tc>
                          <w:tcPr>
                            <w:tcW w:w="851" w:type="dxa"/>
                            <w:shd w:val="clear" w:color="auto" w:fill="FFFFFF" w:themeFill="background1"/>
                            <w:vAlign w:val="center"/>
                          </w:tcPr>
                          <w:p w14:paraId="1FA0F4B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新竹縣</w:t>
                            </w:r>
                          </w:p>
                        </w:tc>
                        <w:tc>
                          <w:tcPr>
                            <w:tcW w:w="850" w:type="dxa"/>
                            <w:shd w:val="clear" w:color="auto" w:fill="FFFFFF" w:themeFill="background1"/>
                            <w:vAlign w:val="center"/>
                          </w:tcPr>
                          <w:p w14:paraId="7CD93B8A" w14:textId="5C4CD1D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221</w:t>
                            </w:r>
                          </w:p>
                        </w:tc>
                        <w:tc>
                          <w:tcPr>
                            <w:tcW w:w="851" w:type="dxa"/>
                            <w:shd w:val="clear" w:color="auto" w:fill="FFFFFF" w:themeFill="background1"/>
                            <w:vAlign w:val="center"/>
                          </w:tcPr>
                          <w:p w14:paraId="34CE1146" w14:textId="056C330D"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10</w:t>
                            </w:r>
                          </w:p>
                        </w:tc>
                        <w:tc>
                          <w:tcPr>
                            <w:tcW w:w="1134" w:type="dxa"/>
                            <w:shd w:val="clear" w:color="auto" w:fill="FFFFFF" w:themeFill="background1"/>
                            <w:vAlign w:val="center"/>
                          </w:tcPr>
                          <w:p w14:paraId="607972E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4.91</w:t>
                            </w:r>
                          </w:p>
                        </w:tc>
                      </w:tr>
                      <w:tr w:rsidR="00A72540" w:rsidRPr="00847929" w14:paraId="7C36BF04" w14:textId="77777777" w:rsidTr="00612417">
                        <w:tc>
                          <w:tcPr>
                            <w:tcW w:w="851" w:type="dxa"/>
                            <w:shd w:val="clear" w:color="auto" w:fill="FFFFFF" w:themeFill="background1"/>
                            <w:vAlign w:val="center"/>
                          </w:tcPr>
                          <w:p w14:paraId="648F616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新竹市</w:t>
                            </w:r>
                          </w:p>
                        </w:tc>
                        <w:tc>
                          <w:tcPr>
                            <w:tcW w:w="850" w:type="dxa"/>
                            <w:shd w:val="clear" w:color="auto" w:fill="FFFFFF" w:themeFill="background1"/>
                            <w:vAlign w:val="center"/>
                          </w:tcPr>
                          <w:p w14:paraId="6B9909E7" w14:textId="778408FB"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183</w:t>
                            </w:r>
                          </w:p>
                        </w:tc>
                        <w:tc>
                          <w:tcPr>
                            <w:tcW w:w="851" w:type="dxa"/>
                            <w:shd w:val="clear" w:color="auto" w:fill="FFFFFF" w:themeFill="background1"/>
                            <w:vAlign w:val="center"/>
                          </w:tcPr>
                          <w:p w14:paraId="691DE06C" w14:textId="4F2C828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w:t>
                            </w:r>
                          </w:p>
                        </w:tc>
                        <w:tc>
                          <w:tcPr>
                            <w:tcW w:w="1134" w:type="dxa"/>
                            <w:shd w:val="clear" w:color="auto" w:fill="FFFFFF" w:themeFill="background1"/>
                            <w:vAlign w:val="center"/>
                          </w:tcPr>
                          <w:p w14:paraId="3A3772AA"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0.81</w:t>
                            </w:r>
                          </w:p>
                        </w:tc>
                      </w:tr>
                      <w:tr w:rsidR="00A72540" w:rsidRPr="00847929" w14:paraId="29271F13" w14:textId="77777777" w:rsidTr="00612417">
                        <w:tc>
                          <w:tcPr>
                            <w:tcW w:w="851" w:type="dxa"/>
                            <w:shd w:val="clear" w:color="auto" w:fill="FFFFFF" w:themeFill="background1"/>
                            <w:vAlign w:val="center"/>
                          </w:tcPr>
                          <w:p w14:paraId="5B4B05CC"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苗栗縣</w:t>
                            </w:r>
                          </w:p>
                        </w:tc>
                        <w:tc>
                          <w:tcPr>
                            <w:tcW w:w="850" w:type="dxa"/>
                            <w:shd w:val="clear" w:color="auto" w:fill="FFFFFF" w:themeFill="background1"/>
                            <w:vAlign w:val="center"/>
                          </w:tcPr>
                          <w:p w14:paraId="682A3B00" w14:textId="26E2A554"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196</w:t>
                            </w:r>
                          </w:p>
                        </w:tc>
                        <w:tc>
                          <w:tcPr>
                            <w:tcW w:w="851" w:type="dxa"/>
                            <w:shd w:val="clear" w:color="auto" w:fill="FFFFFF" w:themeFill="background1"/>
                            <w:vAlign w:val="center"/>
                          </w:tcPr>
                          <w:p w14:paraId="37264B50" w14:textId="3B4020E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16</w:t>
                            </w:r>
                          </w:p>
                        </w:tc>
                        <w:tc>
                          <w:tcPr>
                            <w:tcW w:w="1134" w:type="dxa"/>
                            <w:shd w:val="clear" w:color="auto" w:fill="FFFFFF" w:themeFill="background1"/>
                            <w:vAlign w:val="center"/>
                          </w:tcPr>
                          <w:p w14:paraId="53240D8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8.60</w:t>
                            </w:r>
                          </w:p>
                        </w:tc>
                      </w:tr>
                      <w:tr w:rsidR="00A72540" w:rsidRPr="00847929" w14:paraId="3813CAA8" w14:textId="77777777" w:rsidTr="00612417">
                        <w:tc>
                          <w:tcPr>
                            <w:tcW w:w="851" w:type="dxa"/>
                            <w:shd w:val="clear" w:color="auto" w:fill="FFFFFF" w:themeFill="background1"/>
                            <w:vAlign w:val="center"/>
                          </w:tcPr>
                          <w:p w14:paraId="5CDFF67D"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彰化縣</w:t>
                            </w:r>
                          </w:p>
                        </w:tc>
                        <w:tc>
                          <w:tcPr>
                            <w:tcW w:w="850" w:type="dxa"/>
                            <w:shd w:val="clear" w:color="auto" w:fill="FFFFFF" w:themeFill="background1"/>
                            <w:vAlign w:val="center"/>
                          </w:tcPr>
                          <w:p w14:paraId="17000A68" w14:textId="33E4834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420</w:t>
                            </w:r>
                          </w:p>
                        </w:tc>
                        <w:tc>
                          <w:tcPr>
                            <w:tcW w:w="851" w:type="dxa"/>
                            <w:shd w:val="clear" w:color="auto" w:fill="FFFFFF" w:themeFill="background1"/>
                            <w:vAlign w:val="center"/>
                          </w:tcPr>
                          <w:p w14:paraId="779BE7F5" w14:textId="064F704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20</w:t>
                            </w:r>
                          </w:p>
                        </w:tc>
                        <w:tc>
                          <w:tcPr>
                            <w:tcW w:w="1134" w:type="dxa"/>
                            <w:shd w:val="clear" w:color="auto" w:fill="FFFFFF" w:themeFill="background1"/>
                            <w:vAlign w:val="center"/>
                          </w:tcPr>
                          <w:p w14:paraId="331E9A57"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4.98</w:t>
                            </w:r>
                          </w:p>
                        </w:tc>
                      </w:tr>
                      <w:tr w:rsidR="00A72540" w:rsidRPr="00847929" w14:paraId="246EA505" w14:textId="77777777" w:rsidTr="00612417">
                        <w:tc>
                          <w:tcPr>
                            <w:tcW w:w="851" w:type="dxa"/>
                            <w:shd w:val="clear" w:color="auto" w:fill="FFFFFF" w:themeFill="background1"/>
                            <w:vAlign w:val="center"/>
                          </w:tcPr>
                          <w:p w14:paraId="6A525AB5"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南投縣</w:t>
                            </w:r>
                          </w:p>
                        </w:tc>
                        <w:tc>
                          <w:tcPr>
                            <w:tcW w:w="850" w:type="dxa"/>
                            <w:shd w:val="clear" w:color="auto" w:fill="FFFFFF" w:themeFill="background1"/>
                            <w:vAlign w:val="center"/>
                          </w:tcPr>
                          <w:p w14:paraId="746EBD20" w14:textId="4CF93DA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166</w:t>
                            </w:r>
                          </w:p>
                        </w:tc>
                        <w:tc>
                          <w:tcPr>
                            <w:tcW w:w="851" w:type="dxa"/>
                            <w:shd w:val="clear" w:color="auto" w:fill="FFFFFF" w:themeFill="background1"/>
                            <w:vAlign w:val="center"/>
                          </w:tcPr>
                          <w:p w14:paraId="575A59A1" w14:textId="6B2B1B35"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15</w:t>
                            </w:r>
                          </w:p>
                        </w:tc>
                        <w:tc>
                          <w:tcPr>
                            <w:tcW w:w="1134" w:type="dxa"/>
                            <w:shd w:val="clear" w:color="auto" w:fill="FFFFFF" w:themeFill="background1"/>
                            <w:vAlign w:val="center"/>
                          </w:tcPr>
                          <w:p w14:paraId="402D49A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9.11</w:t>
                            </w:r>
                          </w:p>
                        </w:tc>
                      </w:tr>
                      <w:tr w:rsidR="00A72540" w:rsidRPr="00847929" w14:paraId="5D2EFBB5" w14:textId="77777777" w:rsidTr="00612417">
                        <w:tc>
                          <w:tcPr>
                            <w:tcW w:w="851" w:type="dxa"/>
                            <w:shd w:val="clear" w:color="auto" w:fill="FFFFFF" w:themeFill="background1"/>
                            <w:vAlign w:val="center"/>
                          </w:tcPr>
                          <w:p w14:paraId="43BD6A23"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雲林縣</w:t>
                            </w:r>
                          </w:p>
                        </w:tc>
                        <w:tc>
                          <w:tcPr>
                            <w:tcW w:w="850" w:type="dxa"/>
                            <w:shd w:val="clear" w:color="auto" w:fill="FFFFFF" w:themeFill="background1"/>
                            <w:vAlign w:val="center"/>
                          </w:tcPr>
                          <w:p w14:paraId="549D98D4" w14:textId="3D89406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252</w:t>
                            </w:r>
                          </w:p>
                        </w:tc>
                        <w:tc>
                          <w:tcPr>
                            <w:tcW w:w="851" w:type="dxa"/>
                            <w:shd w:val="clear" w:color="auto" w:fill="FFFFFF" w:themeFill="background1"/>
                            <w:vAlign w:val="center"/>
                          </w:tcPr>
                          <w:p w14:paraId="3CFCEE3C" w14:textId="1AF89F29"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11</w:t>
                            </w:r>
                          </w:p>
                        </w:tc>
                        <w:tc>
                          <w:tcPr>
                            <w:tcW w:w="1134" w:type="dxa"/>
                            <w:shd w:val="clear" w:color="auto" w:fill="FFFFFF" w:themeFill="background1"/>
                            <w:vAlign w:val="center"/>
                          </w:tcPr>
                          <w:p w14:paraId="4E4C38E1"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4.50</w:t>
                            </w:r>
                          </w:p>
                        </w:tc>
                      </w:tr>
                      <w:tr w:rsidR="00A72540" w:rsidRPr="00847929" w14:paraId="4ADC8C45" w14:textId="77777777" w:rsidTr="00612417">
                        <w:tc>
                          <w:tcPr>
                            <w:tcW w:w="851" w:type="dxa"/>
                            <w:shd w:val="clear" w:color="auto" w:fill="FFFFFF" w:themeFill="background1"/>
                            <w:vAlign w:val="center"/>
                          </w:tcPr>
                          <w:p w14:paraId="6E7B4523"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嘉義縣</w:t>
                            </w:r>
                          </w:p>
                        </w:tc>
                        <w:tc>
                          <w:tcPr>
                            <w:tcW w:w="850" w:type="dxa"/>
                            <w:shd w:val="clear" w:color="auto" w:fill="FFFFFF" w:themeFill="background1"/>
                            <w:vAlign w:val="center"/>
                          </w:tcPr>
                          <w:p w14:paraId="0A184F9F" w14:textId="4069B46F"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187</w:t>
                            </w:r>
                          </w:p>
                        </w:tc>
                        <w:tc>
                          <w:tcPr>
                            <w:tcW w:w="851" w:type="dxa"/>
                            <w:shd w:val="clear" w:color="auto" w:fill="FFFFFF" w:themeFill="background1"/>
                            <w:vAlign w:val="center"/>
                          </w:tcPr>
                          <w:p w14:paraId="61B33CA2" w14:textId="25EB48B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12</w:t>
                            </w:r>
                          </w:p>
                        </w:tc>
                        <w:tc>
                          <w:tcPr>
                            <w:tcW w:w="1134" w:type="dxa"/>
                            <w:shd w:val="clear" w:color="auto" w:fill="FFFFFF" w:themeFill="background1"/>
                            <w:vAlign w:val="center"/>
                          </w:tcPr>
                          <w:p w14:paraId="342A03B2"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6.93</w:t>
                            </w:r>
                          </w:p>
                        </w:tc>
                      </w:tr>
                      <w:tr w:rsidR="00A72540" w:rsidRPr="00847929" w14:paraId="721824B0" w14:textId="77777777" w:rsidTr="00612417">
                        <w:tc>
                          <w:tcPr>
                            <w:tcW w:w="851" w:type="dxa"/>
                            <w:shd w:val="clear" w:color="auto" w:fill="FFFFFF" w:themeFill="background1"/>
                            <w:vAlign w:val="center"/>
                          </w:tcPr>
                          <w:p w14:paraId="09FE0D49"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嘉義市</w:t>
                            </w:r>
                          </w:p>
                        </w:tc>
                        <w:tc>
                          <w:tcPr>
                            <w:tcW w:w="850" w:type="dxa"/>
                            <w:shd w:val="clear" w:color="auto" w:fill="FFFFFF" w:themeFill="background1"/>
                            <w:vAlign w:val="center"/>
                          </w:tcPr>
                          <w:p w14:paraId="7250514E" w14:textId="02843F14"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105</w:t>
                            </w:r>
                          </w:p>
                        </w:tc>
                        <w:tc>
                          <w:tcPr>
                            <w:tcW w:w="851" w:type="dxa"/>
                            <w:shd w:val="clear" w:color="auto" w:fill="FFFFFF" w:themeFill="background1"/>
                            <w:vAlign w:val="center"/>
                          </w:tcPr>
                          <w:p w14:paraId="0E4C087D" w14:textId="72D9ECD0" w:rsidR="00A72540" w:rsidRPr="00847929" w:rsidRDefault="00A72540" w:rsidP="004C7B11">
                            <w:pPr>
                              <w:widowControl/>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.03</w:t>
                            </w:r>
                          </w:p>
                        </w:tc>
                        <w:tc>
                          <w:tcPr>
                            <w:tcW w:w="1134" w:type="dxa"/>
                            <w:shd w:val="clear" w:color="auto" w:fill="FFFFFF" w:themeFill="background1"/>
                            <w:vAlign w:val="center"/>
                          </w:tcPr>
                          <w:p w14:paraId="15EE4D4C"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0.04</w:t>
                            </w:r>
                          </w:p>
                        </w:tc>
                      </w:tr>
                      <w:tr w:rsidR="00A72540" w:rsidRPr="00847929" w14:paraId="778D30D8" w14:textId="77777777" w:rsidTr="00612417">
                        <w:tc>
                          <w:tcPr>
                            <w:tcW w:w="851" w:type="dxa"/>
                            <w:shd w:val="clear" w:color="auto" w:fill="FFFFFF" w:themeFill="background1"/>
                            <w:vAlign w:val="center"/>
                          </w:tcPr>
                          <w:p w14:paraId="23446A1A"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屏東縣</w:t>
                            </w:r>
                          </w:p>
                        </w:tc>
                        <w:tc>
                          <w:tcPr>
                            <w:tcW w:w="850" w:type="dxa"/>
                            <w:shd w:val="clear" w:color="auto" w:fill="FFFFFF" w:themeFill="background1"/>
                            <w:vAlign w:val="center"/>
                          </w:tcPr>
                          <w:p w14:paraId="12A72C28" w14:textId="3F1B2413"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284</w:t>
                            </w:r>
                          </w:p>
                        </w:tc>
                        <w:tc>
                          <w:tcPr>
                            <w:tcW w:w="851" w:type="dxa"/>
                            <w:shd w:val="clear" w:color="auto" w:fill="FFFFFF" w:themeFill="background1"/>
                            <w:vAlign w:val="center"/>
                          </w:tcPr>
                          <w:p w14:paraId="3255C3AA" w14:textId="53A9F89F"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66</w:t>
                            </w:r>
                          </w:p>
                        </w:tc>
                        <w:tc>
                          <w:tcPr>
                            <w:tcW w:w="1134" w:type="dxa"/>
                            <w:shd w:val="clear" w:color="auto" w:fill="FFFFFF" w:themeFill="background1"/>
                            <w:vAlign w:val="center"/>
                          </w:tcPr>
                          <w:p w14:paraId="1F400F07"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23.51</w:t>
                            </w:r>
                          </w:p>
                        </w:tc>
                      </w:tr>
                      <w:tr w:rsidR="00A72540" w:rsidRPr="00847929" w14:paraId="6CEF0270" w14:textId="77777777" w:rsidTr="00612417">
                        <w:tc>
                          <w:tcPr>
                            <w:tcW w:w="851" w:type="dxa"/>
                            <w:shd w:val="clear" w:color="auto" w:fill="FFFFFF" w:themeFill="background1"/>
                            <w:vAlign w:val="center"/>
                          </w:tcPr>
                          <w:p w14:paraId="7E97BC3C" w14:textId="77777777" w:rsidR="00A72540" w:rsidRPr="00847929" w:rsidRDefault="00A72540" w:rsidP="004C7B11">
                            <w:pPr>
                              <w:widowControl/>
                              <w:spacing w:line="280" w:lineRule="exact"/>
                              <w:jc w:val="center"/>
                              <w:rPr>
                                <w:rFonts w:ascii="標楷體" w:eastAsia="標楷體" w:hAnsi="標楷體"/>
                              </w:rPr>
                            </w:pPr>
                            <w:r w:rsidRPr="00847929">
                              <w:rPr>
                                <w:rFonts w:ascii="標楷體" w:eastAsia="標楷體" w:hAnsi="標楷體" w:hint="eastAsia"/>
                              </w:rPr>
                              <w:t>花蓮縣</w:t>
                            </w:r>
                          </w:p>
                        </w:tc>
                        <w:tc>
                          <w:tcPr>
                            <w:tcW w:w="850" w:type="dxa"/>
                            <w:shd w:val="clear" w:color="auto" w:fill="FFFFFF" w:themeFill="background1"/>
                            <w:vAlign w:val="center"/>
                          </w:tcPr>
                          <w:p w14:paraId="1E1D4E0C" w14:textId="41392CE3"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126</w:t>
                            </w:r>
                          </w:p>
                        </w:tc>
                        <w:tc>
                          <w:tcPr>
                            <w:tcW w:w="851" w:type="dxa"/>
                            <w:shd w:val="clear" w:color="auto" w:fill="FFFFFF" w:themeFill="background1"/>
                            <w:vAlign w:val="center"/>
                          </w:tcPr>
                          <w:p w14:paraId="6547ECC3" w14:textId="3F5C0B42"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9</w:t>
                            </w:r>
                          </w:p>
                        </w:tc>
                        <w:tc>
                          <w:tcPr>
                            <w:tcW w:w="1134" w:type="dxa"/>
                            <w:shd w:val="clear" w:color="auto" w:fill="FFFFFF" w:themeFill="background1"/>
                            <w:vAlign w:val="center"/>
                          </w:tcPr>
                          <w:p w14:paraId="1352DCD8" w14:textId="77777777" w:rsidR="00A72540" w:rsidRPr="00847929" w:rsidRDefault="00A72540" w:rsidP="004C7B11">
                            <w:pPr>
                              <w:widowControl/>
                              <w:spacing w:line="280" w:lineRule="exact"/>
                              <w:jc w:val="right"/>
                              <w:rPr>
                                <w:rFonts w:ascii="標楷體" w:eastAsia="標楷體" w:hAnsi="標楷體"/>
                              </w:rPr>
                            </w:pPr>
                            <w:r w:rsidRPr="00847929">
                              <w:rPr>
                                <w:rFonts w:ascii="標楷體" w:eastAsia="標楷體" w:hAnsi="標楷體" w:hint="eastAsia"/>
                                <w:bCs/>
                              </w:rPr>
                              <w:t>7.26</w:t>
                            </w:r>
                          </w:p>
                        </w:tc>
                      </w:tr>
                      <w:tr w:rsidR="00A72540" w:rsidRPr="00847929" w14:paraId="442714D6" w14:textId="77777777" w:rsidTr="00612417">
                        <w:tc>
                          <w:tcPr>
                            <w:tcW w:w="851" w:type="dxa"/>
                            <w:shd w:val="clear" w:color="auto" w:fill="FFFFFF" w:themeFill="background1"/>
                            <w:vAlign w:val="center"/>
                          </w:tcPr>
                          <w:p w14:paraId="283D76D4" w14:textId="77777777" w:rsidR="00A72540" w:rsidRPr="00847929" w:rsidRDefault="00A72540" w:rsidP="004C7B11">
                            <w:pPr>
                              <w:spacing w:line="280" w:lineRule="exact"/>
                              <w:jc w:val="center"/>
                              <w:rPr>
                                <w:rFonts w:ascii="標楷體" w:eastAsia="標楷體" w:hAnsi="標楷體"/>
                              </w:rPr>
                            </w:pPr>
                            <w:proofErr w:type="gramStart"/>
                            <w:r w:rsidRPr="00847929">
                              <w:rPr>
                                <w:rFonts w:ascii="標楷體" w:eastAsia="標楷體" w:hAnsi="標楷體" w:hint="eastAsia"/>
                              </w:rPr>
                              <w:t>臺</w:t>
                            </w:r>
                            <w:proofErr w:type="gramEnd"/>
                            <w:r w:rsidRPr="00847929">
                              <w:rPr>
                                <w:rFonts w:ascii="標楷體" w:eastAsia="標楷體" w:hAnsi="標楷體" w:hint="eastAsia"/>
                              </w:rPr>
                              <w:t>東縣</w:t>
                            </w:r>
                          </w:p>
                        </w:tc>
                        <w:tc>
                          <w:tcPr>
                            <w:tcW w:w="850" w:type="dxa"/>
                            <w:shd w:val="clear" w:color="auto" w:fill="FFFFFF" w:themeFill="background1"/>
                            <w:vAlign w:val="center"/>
                          </w:tcPr>
                          <w:p w14:paraId="59046B78" w14:textId="152AB66D"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78</w:t>
                            </w:r>
                          </w:p>
                        </w:tc>
                        <w:tc>
                          <w:tcPr>
                            <w:tcW w:w="851" w:type="dxa"/>
                            <w:shd w:val="clear" w:color="auto" w:fill="FFFFFF" w:themeFill="background1"/>
                            <w:vAlign w:val="center"/>
                          </w:tcPr>
                          <w:p w14:paraId="199BCD3D" w14:textId="62C411A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5</w:t>
                            </w:r>
                          </w:p>
                        </w:tc>
                        <w:tc>
                          <w:tcPr>
                            <w:tcW w:w="1134" w:type="dxa"/>
                            <w:shd w:val="clear" w:color="auto" w:fill="FFFFFF" w:themeFill="background1"/>
                            <w:vAlign w:val="center"/>
                          </w:tcPr>
                          <w:p w14:paraId="091D4D31"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7.19</w:t>
                            </w:r>
                          </w:p>
                        </w:tc>
                      </w:tr>
                      <w:tr w:rsidR="00A72540" w:rsidRPr="00847929" w14:paraId="0C2BB0EF" w14:textId="77777777" w:rsidTr="00612417">
                        <w:tc>
                          <w:tcPr>
                            <w:tcW w:w="851" w:type="dxa"/>
                            <w:tcBorders>
                              <w:bottom w:val="single" w:sz="4" w:space="0" w:color="auto"/>
                            </w:tcBorders>
                            <w:shd w:val="clear" w:color="auto" w:fill="FFFFFF" w:themeFill="background1"/>
                            <w:vAlign w:val="center"/>
                          </w:tcPr>
                          <w:p w14:paraId="2A572CE3" w14:textId="77777777" w:rsidR="00A72540" w:rsidRPr="00847929" w:rsidRDefault="00A72540" w:rsidP="004C7B11">
                            <w:pPr>
                              <w:spacing w:line="280" w:lineRule="exact"/>
                              <w:jc w:val="center"/>
                              <w:rPr>
                                <w:rFonts w:ascii="標楷體" w:eastAsia="標楷體" w:hAnsi="標楷體"/>
                              </w:rPr>
                            </w:pPr>
                            <w:r w:rsidRPr="00847929">
                              <w:rPr>
                                <w:rFonts w:ascii="標楷體" w:eastAsia="標楷體" w:hAnsi="標楷體" w:hint="eastAsia"/>
                              </w:rPr>
                              <w:t>澎湖縣</w:t>
                            </w:r>
                          </w:p>
                        </w:tc>
                        <w:tc>
                          <w:tcPr>
                            <w:tcW w:w="850" w:type="dxa"/>
                            <w:tcBorders>
                              <w:bottom w:val="single" w:sz="4" w:space="0" w:color="auto"/>
                            </w:tcBorders>
                            <w:shd w:val="clear" w:color="auto" w:fill="FFFFFF" w:themeFill="background1"/>
                            <w:vAlign w:val="center"/>
                          </w:tcPr>
                          <w:p w14:paraId="6D61BD74" w14:textId="4CAB7909"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40</w:t>
                            </w:r>
                          </w:p>
                        </w:tc>
                        <w:tc>
                          <w:tcPr>
                            <w:tcW w:w="851" w:type="dxa"/>
                            <w:tcBorders>
                              <w:bottom w:val="single" w:sz="4" w:space="0" w:color="auto"/>
                            </w:tcBorders>
                            <w:shd w:val="clear" w:color="auto" w:fill="FFFFFF" w:themeFill="background1"/>
                            <w:vAlign w:val="center"/>
                          </w:tcPr>
                          <w:p w14:paraId="59AE05CC" w14:textId="49707566" w:rsidR="00A72540" w:rsidRPr="00847929" w:rsidRDefault="00A72540" w:rsidP="004C7B11">
                            <w:pPr>
                              <w:spacing w:line="280" w:lineRule="exact"/>
                              <w:jc w:val="right"/>
                              <w:rPr>
                                <w:rFonts w:ascii="標楷體" w:eastAsia="標楷體" w:hAnsi="標楷體"/>
                              </w:rPr>
                            </w:pPr>
                            <w:r>
                              <w:rPr>
                                <w:rFonts w:ascii="標楷體" w:eastAsia="標楷體" w:hAnsi="標楷體" w:hint="eastAsia"/>
                              </w:rPr>
                              <w:t>0</w:t>
                            </w:r>
                            <w:r>
                              <w:rPr>
                                <w:rFonts w:ascii="標楷體" w:eastAsia="標楷體" w:hAnsi="標楷體"/>
                              </w:rPr>
                              <w:t>.06</w:t>
                            </w:r>
                          </w:p>
                        </w:tc>
                        <w:tc>
                          <w:tcPr>
                            <w:tcW w:w="1134" w:type="dxa"/>
                            <w:tcBorders>
                              <w:bottom w:val="single" w:sz="4" w:space="0" w:color="auto"/>
                            </w:tcBorders>
                            <w:shd w:val="clear" w:color="auto" w:fill="FFFFFF" w:themeFill="background1"/>
                            <w:vAlign w:val="center"/>
                          </w:tcPr>
                          <w:p w14:paraId="04214A4A" w14:textId="77777777" w:rsidR="00A72540" w:rsidRPr="00847929" w:rsidRDefault="00A72540" w:rsidP="004C7B11">
                            <w:pPr>
                              <w:spacing w:line="280" w:lineRule="exact"/>
                              <w:jc w:val="right"/>
                              <w:rPr>
                                <w:rFonts w:ascii="標楷體" w:eastAsia="標楷體" w:hAnsi="標楷體"/>
                              </w:rPr>
                            </w:pPr>
                            <w:r w:rsidRPr="00847929">
                              <w:rPr>
                                <w:rFonts w:ascii="標楷體" w:eastAsia="標楷體" w:hAnsi="標楷體" w:hint="eastAsia"/>
                                <w:bCs/>
                              </w:rPr>
                              <w:t>0.16</w:t>
                            </w:r>
                          </w:p>
                        </w:tc>
                      </w:tr>
                      <w:tr w:rsidR="00A72540" w:rsidRPr="00847929" w14:paraId="4DCA0870" w14:textId="77777777" w:rsidTr="00612417">
                        <w:tc>
                          <w:tcPr>
                            <w:tcW w:w="3686" w:type="dxa"/>
                            <w:gridSpan w:val="4"/>
                            <w:tcBorders>
                              <w:top w:val="single" w:sz="4" w:space="0" w:color="auto"/>
                              <w:left w:val="nil"/>
                              <w:bottom w:val="nil"/>
                              <w:right w:val="nil"/>
                            </w:tcBorders>
                            <w:vAlign w:val="center"/>
                          </w:tcPr>
                          <w:p w14:paraId="032F6F35" w14:textId="77777777" w:rsidR="00A72540" w:rsidRPr="004C7B11" w:rsidRDefault="00A72540" w:rsidP="00547C53">
                            <w:pPr>
                              <w:spacing w:line="240" w:lineRule="exact"/>
                              <w:ind w:leftChars="-50" w:left="-120"/>
                              <w:rPr>
                                <w:rFonts w:ascii="標楷體" w:eastAsia="標楷體" w:hAnsi="標楷體"/>
                                <w:spacing w:val="-2"/>
                                <w:sz w:val="22"/>
                                <w:szCs w:val="22"/>
                              </w:rPr>
                            </w:pPr>
                            <w:r w:rsidRPr="004C7B11">
                              <w:rPr>
                                <w:rFonts w:ascii="標楷體" w:eastAsia="標楷體" w:hAnsi="標楷體" w:hint="eastAsia"/>
                                <w:spacing w:val="-2"/>
                                <w:sz w:val="18"/>
                                <w:szCs w:val="22"/>
                              </w:rPr>
                              <w:t>資料來源：整理自台灣自來水公司提供資料。</w:t>
                            </w:r>
                          </w:p>
                        </w:tc>
                      </w:tr>
                    </w:tbl>
                    <w:p w14:paraId="5AB295C4" w14:textId="77777777" w:rsidR="00A72540" w:rsidRPr="00847929" w:rsidRDefault="00A72540" w:rsidP="00E85B24">
                      <w:pPr>
                        <w:rPr>
                          <w:rFonts w:ascii="標楷體" w:eastAsia="標楷體" w:hAnsi="標楷體"/>
                        </w:rPr>
                      </w:pPr>
                    </w:p>
                  </w:txbxContent>
                </v:textbox>
                <w10:wrap type="square" anchorx="margin"/>
              </v:shape>
            </w:pict>
          </mc:Fallback>
        </mc:AlternateContent>
      </w:r>
      <w:r w:rsidRPr="005401D9">
        <w:rPr>
          <w:rFonts w:ascii="標楷體" w:eastAsia="標楷體" w:hAnsi="標楷體" w:hint="eastAsia"/>
          <w:color w:val="000000" w:themeColor="text1"/>
          <w:szCs w:val="24"/>
        </w:rPr>
        <w:t>之住戶為主要宣導對象，加強宣導推廣接用自來水，以</w:t>
      </w:r>
      <w:r w:rsidR="00D07728" w:rsidRPr="005401D9">
        <w:rPr>
          <w:rFonts w:ascii="標楷體" w:eastAsia="標楷體" w:hAnsi="標楷體" w:hint="eastAsia"/>
          <w:color w:val="000000" w:themeColor="text1"/>
          <w:szCs w:val="24"/>
        </w:rPr>
        <w:t>提升供水普及率及</w:t>
      </w:r>
      <w:r w:rsidRPr="005401D9">
        <w:rPr>
          <w:rFonts w:ascii="標楷體" w:eastAsia="標楷體" w:hAnsi="標楷體" w:hint="eastAsia"/>
          <w:color w:val="000000" w:themeColor="text1"/>
          <w:szCs w:val="24"/>
        </w:rPr>
        <w:t>增</w:t>
      </w:r>
      <w:r w:rsidR="00D07728" w:rsidRPr="005401D9">
        <w:rPr>
          <w:rFonts w:ascii="標楷體" w:eastAsia="標楷體" w:hAnsi="標楷體" w:hint="eastAsia"/>
          <w:color w:val="000000" w:themeColor="text1"/>
          <w:szCs w:val="24"/>
        </w:rPr>
        <w:t>裕</w:t>
      </w:r>
      <w:r w:rsidRPr="005401D9">
        <w:rPr>
          <w:rFonts w:ascii="標楷體" w:eastAsia="標楷體" w:hAnsi="標楷體" w:hint="eastAsia"/>
          <w:color w:val="000000" w:themeColor="text1"/>
          <w:szCs w:val="24"/>
        </w:rPr>
        <w:t>營運收入。經查</w:t>
      </w:r>
      <w:r w:rsidR="00D07728" w:rsidRPr="005401D9">
        <w:rPr>
          <w:rFonts w:ascii="標楷體" w:eastAsia="標楷體" w:hAnsi="標楷體" w:hint="eastAsia"/>
          <w:color w:val="000000" w:themeColor="text1"/>
          <w:szCs w:val="24"/>
        </w:rPr>
        <w:t>，該</w:t>
      </w:r>
      <w:r w:rsidRPr="005401D9">
        <w:rPr>
          <w:rFonts w:ascii="標楷體" w:eastAsia="標楷體" w:hAnsi="標楷體" w:hint="eastAsia"/>
          <w:color w:val="000000" w:themeColor="text1"/>
          <w:szCs w:val="24"/>
        </w:rPr>
        <w:t>公司各區管理處雖依上開推廣計畫，執行提高接水普及率實施計畫，並透過媒體、電臺宣導裝接自來水手續，</w:t>
      </w:r>
      <w:proofErr w:type="gramStart"/>
      <w:r w:rsidRPr="005401D9">
        <w:rPr>
          <w:rFonts w:ascii="標楷體" w:eastAsia="標楷體" w:hAnsi="標楷體" w:hint="eastAsia"/>
          <w:color w:val="000000" w:themeColor="text1"/>
          <w:szCs w:val="24"/>
        </w:rPr>
        <w:t>暨以行動</w:t>
      </w:r>
      <w:proofErr w:type="gramEnd"/>
      <w:r w:rsidRPr="005401D9">
        <w:rPr>
          <w:rFonts w:ascii="標楷體" w:eastAsia="標楷體" w:hAnsi="標楷體" w:hint="eastAsia"/>
          <w:color w:val="000000" w:themeColor="text1"/>
          <w:szCs w:val="24"/>
        </w:rPr>
        <w:t>辦公室</w:t>
      </w:r>
      <w:proofErr w:type="gramStart"/>
      <w:r w:rsidRPr="005401D9">
        <w:rPr>
          <w:rFonts w:ascii="標楷體" w:eastAsia="標楷體" w:hAnsi="標楷體" w:hint="eastAsia"/>
          <w:color w:val="000000" w:themeColor="text1"/>
          <w:szCs w:val="24"/>
        </w:rPr>
        <w:t>方式赴偏鄉</w:t>
      </w:r>
      <w:proofErr w:type="gramEnd"/>
      <w:r w:rsidRPr="005401D9">
        <w:rPr>
          <w:rFonts w:ascii="標楷體" w:eastAsia="標楷體" w:hAnsi="標楷體" w:hint="eastAsia"/>
          <w:color w:val="000000" w:themeColor="text1"/>
          <w:szCs w:val="24"/>
        </w:rPr>
        <w:t>提供諮詢等服務，期提升民眾申請接水意願</w:t>
      </w:r>
      <w:r w:rsidR="008C24DD" w:rsidRPr="005401D9">
        <w:rPr>
          <w:rFonts w:ascii="標楷體" w:eastAsia="標楷體" w:hAnsi="標楷體" w:hint="eastAsia"/>
          <w:color w:val="000000" w:themeColor="text1"/>
          <w:szCs w:val="24"/>
        </w:rPr>
        <w:t>，</w:t>
      </w:r>
      <w:r w:rsidRPr="005401D9">
        <w:rPr>
          <w:rFonts w:ascii="標楷體" w:eastAsia="標楷體" w:hAnsi="標楷體" w:hint="eastAsia"/>
          <w:color w:val="000000" w:themeColor="text1"/>
          <w:szCs w:val="24"/>
        </w:rPr>
        <w:t>截至113年底止，位於</w:t>
      </w:r>
      <w:r w:rsidR="00D07728" w:rsidRPr="005401D9">
        <w:rPr>
          <w:rFonts w:ascii="標楷體" w:eastAsia="標楷體" w:hAnsi="標楷體" w:hint="eastAsia"/>
          <w:color w:val="000000" w:themeColor="text1"/>
          <w:szCs w:val="24"/>
        </w:rPr>
        <w:t>該公司供水範圍且</w:t>
      </w:r>
      <w:r w:rsidRPr="005401D9">
        <w:rPr>
          <w:rFonts w:ascii="標楷體" w:eastAsia="標楷體" w:hAnsi="標楷體" w:hint="eastAsia"/>
          <w:color w:val="000000" w:themeColor="text1"/>
          <w:szCs w:val="24"/>
        </w:rPr>
        <w:t>供水管線已到達地區之用戶數共770萬餘戶，</w:t>
      </w:r>
      <w:r w:rsidR="00475F6F" w:rsidRPr="005401D9">
        <w:rPr>
          <w:rFonts w:ascii="標楷體" w:eastAsia="標楷體" w:hAnsi="標楷體" w:hint="eastAsia"/>
          <w:color w:val="000000" w:themeColor="text1"/>
          <w:szCs w:val="24"/>
        </w:rPr>
        <w:t>惟</w:t>
      </w:r>
      <w:r w:rsidRPr="005401D9">
        <w:rPr>
          <w:rFonts w:ascii="標楷體" w:eastAsia="標楷體" w:hAnsi="標楷體" w:hint="eastAsia"/>
          <w:color w:val="000000" w:themeColor="text1"/>
          <w:szCs w:val="24"/>
        </w:rPr>
        <w:t>未接</w:t>
      </w:r>
      <w:r w:rsidR="00D07728" w:rsidRPr="005401D9">
        <w:rPr>
          <w:rFonts w:ascii="標楷體" w:eastAsia="標楷體" w:hAnsi="標楷體" w:hint="eastAsia"/>
          <w:color w:val="000000" w:themeColor="text1"/>
          <w:szCs w:val="24"/>
        </w:rPr>
        <w:t>用自來</w:t>
      </w:r>
      <w:r w:rsidRPr="005401D9">
        <w:rPr>
          <w:rFonts w:ascii="標楷體" w:eastAsia="標楷體" w:hAnsi="標楷體" w:hint="eastAsia"/>
          <w:color w:val="000000" w:themeColor="text1"/>
          <w:szCs w:val="24"/>
        </w:rPr>
        <w:t>水戶數仍高達26萬餘戶，並以屏東縣6萬6,899戶（占比23.51％）最高（表</w:t>
      </w:r>
      <w:r w:rsidR="0072300A" w:rsidRPr="005401D9">
        <w:rPr>
          <w:rFonts w:ascii="標楷體" w:eastAsia="標楷體" w:hAnsi="標楷體" w:hint="eastAsia"/>
          <w:color w:val="000000" w:themeColor="text1"/>
          <w:szCs w:val="24"/>
        </w:rPr>
        <w:t>7</w:t>
      </w:r>
      <w:r w:rsidRPr="005401D9">
        <w:rPr>
          <w:rFonts w:ascii="標楷體" w:eastAsia="標楷體" w:hAnsi="標楷體" w:hint="eastAsia"/>
          <w:color w:val="000000" w:themeColor="text1"/>
          <w:szCs w:val="24"/>
        </w:rPr>
        <w:t>）。另</w:t>
      </w:r>
      <w:proofErr w:type="gramStart"/>
      <w:r w:rsidRPr="005401D9">
        <w:rPr>
          <w:rFonts w:ascii="標楷體" w:eastAsia="標楷體" w:hAnsi="標楷體" w:hint="eastAsia"/>
          <w:color w:val="000000" w:themeColor="text1"/>
          <w:szCs w:val="24"/>
        </w:rPr>
        <w:t>113</w:t>
      </w:r>
      <w:proofErr w:type="gramEnd"/>
      <w:r w:rsidRPr="005401D9">
        <w:rPr>
          <w:rFonts w:ascii="標楷體" w:eastAsia="標楷體" w:hAnsi="標楷體" w:hint="eastAsia"/>
          <w:color w:val="000000" w:themeColor="text1"/>
          <w:szCs w:val="24"/>
        </w:rPr>
        <w:t>年度計畫新增接水戶數為12萬2,08</w:t>
      </w:r>
      <w:r w:rsidR="009418B1" w:rsidRPr="005401D9">
        <w:rPr>
          <w:rFonts w:ascii="標楷體" w:eastAsia="標楷體" w:hAnsi="標楷體" w:hint="eastAsia"/>
          <w:color w:val="000000" w:themeColor="text1"/>
          <w:szCs w:val="24"/>
        </w:rPr>
        <w:t>6</w:t>
      </w:r>
      <w:r w:rsidRPr="005401D9">
        <w:rPr>
          <w:rFonts w:ascii="標楷體" w:eastAsia="標楷體" w:hAnsi="標楷體" w:hint="eastAsia"/>
          <w:color w:val="000000" w:themeColor="text1"/>
          <w:szCs w:val="24"/>
        </w:rPr>
        <w:t>戶，截至12月底止，新增接水戶數15萬2,257戶雖已達標，惟第九區管理處新增接水戶數之目標達成率僅68.6</w:t>
      </w:r>
      <w:r w:rsidR="009418B1" w:rsidRPr="005401D9">
        <w:rPr>
          <w:rFonts w:ascii="標楷體" w:eastAsia="標楷體" w:hAnsi="標楷體" w:hint="eastAsia"/>
          <w:color w:val="000000" w:themeColor="text1"/>
          <w:szCs w:val="24"/>
        </w:rPr>
        <w:t>2</w:t>
      </w:r>
      <w:r w:rsidRPr="005401D9">
        <w:rPr>
          <w:rFonts w:ascii="標楷體" w:eastAsia="標楷體" w:hAnsi="標楷體" w:hint="eastAsia"/>
          <w:color w:val="000000" w:themeColor="text1"/>
          <w:szCs w:val="24"/>
        </w:rPr>
        <w:t>％，經函請台灣自來水公司</w:t>
      </w:r>
      <w:proofErr w:type="gramStart"/>
      <w:r w:rsidRPr="005401D9">
        <w:rPr>
          <w:rFonts w:ascii="標楷體" w:eastAsia="標楷體" w:hAnsi="標楷體" w:hint="eastAsia"/>
          <w:color w:val="000000" w:themeColor="text1"/>
          <w:szCs w:val="24"/>
        </w:rPr>
        <w:t>研謀善策</w:t>
      </w:r>
      <w:proofErr w:type="gramEnd"/>
      <w:r w:rsidRPr="005401D9">
        <w:rPr>
          <w:rFonts w:ascii="標楷體" w:eastAsia="標楷體" w:hAnsi="標楷體" w:hint="eastAsia"/>
          <w:color w:val="000000" w:themeColor="text1"/>
          <w:szCs w:val="24"/>
        </w:rPr>
        <w:t>。據復：將持續加強宣導自來水用戶設備外線補助計畫，鼓勵民眾接水，並加強推廣管線</w:t>
      </w:r>
      <w:proofErr w:type="gramStart"/>
      <w:r w:rsidRPr="005401D9">
        <w:rPr>
          <w:rFonts w:ascii="標楷體" w:eastAsia="標楷體" w:hAnsi="標楷體" w:hint="eastAsia"/>
          <w:color w:val="000000" w:themeColor="text1"/>
          <w:szCs w:val="24"/>
        </w:rPr>
        <w:t>汰</w:t>
      </w:r>
      <w:proofErr w:type="gramEnd"/>
      <w:r w:rsidRPr="005401D9">
        <w:rPr>
          <w:rFonts w:ascii="標楷體" w:eastAsia="標楷體" w:hAnsi="標楷體" w:hint="eastAsia"/>
          <w:color w:val="000000" w:themeColor="text1"/>
          <w:szCs w:val="24"/>
        </w:rPr>
        <w:t>換</w:t>
      </w:r>
      <w:proofErr w:type="gramStart"/>
      <w:r w:rsidRPr="005401D9">
        <w:rPr>
          <w:rFonts w:ascii="標楷體" w:eastAsia="標楷體" w:hAnsi="標楷體" w:hint="eastAsia"/>
          <w:color w:val="000000" w:themeColor="text1"/>
          <w:szCs w:val="24"/>
        </w:rPr>
        <w:t>及延管工程</w:t>
      </w:r>
      <w:proofErr w:type="gramEnd"/>
      <w:r w:rsidRPr="005401D9">
        <w:rPr>
          <w:rFonts w:ascii="標楷體" w:eastAsia="標楷體" w:hAnsi="標楷體" w:hint="eastAsia"/>
          <w:color w:val="000000" w:themeColor="text1"/>
          <w:szCs w:val="24"/>
        </w:rPr>
        <w:t>範圍內之住戶申裝自來水，且積極爭取停用</w:t>
      </w:r>
      <w:r w:rsidR="00D07728" w:rsidRPr="005401D9">
        <w:rPr>
          <w:rFonts w:ascii="標楷體" w:eastAsia="標楷體" w:hAnsi="標楷體" w:hint="eastAsia"/>
          <w:color w:val="000000" w:themeColor="text1"/>
          <w:szCs w:val="24"/>
        </w:rPr>
        <w:t>（</w:t>
      </w:r>
      <w:r w:rsidRPr="005401D9">
        <w:rPr>
          <w:rFonts w:ascii="標楷體" w:eastAsia="標楷體" w:hAnsi="標楷體" w:hint="eastAsia"/>
          <w:color w:val="000000" w:themeColor="text1"/>
          <w:szCs w:val="24"/>
        </w:rPr>
        <w:t>廢止</w:t>
      </w:r>
      <w:r w:rsidR="00D07728" w:rsidRPr="005401D9">
        <w:rPr>
          <w:rFonts w:ascii="標楷體" w:eastAsia="標楷體" w:hAnsi="標楷體" w:hint="eastAsia"/>
          <w:color w:val="000000" w:themeColor="text1"/>
          <w:szCs w:val="24"/>
        </w:rPr>
        <w:t>）</w:t>
      </w:r>
      <w:r w:rsidRPr="005401D9">
        <w:rPr>
          <w:rFonts w:ascii="標楷體" w:eastAsia="標楷體" w:hAnsi="標楷體" w:hint="eastAsia"/>
          <w:color w:val="000000" w:themeColor="text1"/>
          <w:szCs w:val="24"/>
        </w:rPr>
        <w:t>戶及使用簡易自來水用戶，申請裝設自來水，</w:t>
      </w:r>
      <w:proofErr w:type="gramStart"/>
      <w:r w:rsidRPr="005401D9">
        <w:rPr>
          <w:rFonts w:ascii="標楷體" w:eastAsia="標楷體" w:hAnsi="標楷體" w:hint="eastAsia"/>
          <w:color w:val="000000" w:themeColor="text1"/>
          <w:szCs w:val="24"/>
        </w:rPr>
        <w:t>俾</w:t>
      </w:r>
      <w:proofErr w:type="gramEnd"/>
      <w:r w:rsidRPr="005401D9">
        <w:rPr>
          <w:rFonts w:ascii="標楷體" w:eastAsia="標楷體" w:hAnsi="標楷體" w:hint="eastAsia"/>
          <w:color w:val="000000" w:themeColor="text1"/>
          <w:szCs w:val="24"/>
        </w:rPr>
        <w:t>提升及改善民眾用水安全與品質。</w:t>
      </w:r>
    </w:p>
    <w:p w14:paraId="0C877990" w14:textId="163C3C5E" w:rsidR="00E85B24" w:rsidRPr="005401D9" w:rsidRDefault="00E85B24" w:rsidP="004871EC">
      <w:pPr>
        <w:overflowPunct w:val="0"/>
        <w:spacing w:beforeLines="20" w:before="72" w:afterLines="20" w:after="72" w:line="54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5</w:t>
      </w:r>
      <w:r w:rsidRPr="005401D9">
        <w:rPr>
          <w:rFonts w:ascii="標楷體" w:eastAsia="標楷體" w:hAnsi="標楷體"/>
          <w:b/>
          <w:color w:val="000000" w:themeColor="text1"/>
          <w:sz w:val="28"/>
          <w:szCs w:val="24"/>
        </w:rPr>
        <w:t>.</w:t>
      </w:r>
      <w:r w:rsidRPr="005401D9">
        <w:rPr>
          <w:rFonts w:ascii="標楷體" w:eastAsia="標楷體" w:hAnsi="標楷體" w:hint="eastAsia"/>
          <w:b/>
          <w:color w:val="000000" w:themeColor="text1"/>
          <w:sz w:val="28"/>
          <w:szCs w:val="24"/>
        </w:rPr>
        <w:t xml:space="preserve">　</w:t>
      </w:r>
      <w:r w:rsidR="00D07728" w:rsidRPr="005401D9">
        <w:rPr>
          <w:rFonts w:ascii="標楷體" w:eastAsia="標楷體" w:hAnsi="標楷體" w:hint="eastAsia"/>
          <w:b/>
          <w:color w:val="000000" w:themeColor="text1"/>
          <w:sz w:val="28"/>
          <w:szCs w:val="24"/>
        </w:rPr>
        <w:t>持續辦理水庫</w:t>
      </w:r>
      <w:proofErr w:type="gramStart"/>
      <w:r w:rsidR="00D07728" w:rsidRPr="005401D9">
        <w:rPr>
          <w:rFonts w:ascii="標楷體" w:eastAsia="標楷體" w:hAnsi="標楷體" w:hint="eastAsia"/>
          <w:b/>
          <w:color w:val="000000" w:themeColor="text1"/>
          <w:sz w:val="28"/>
          <w:szCs w:val="24"/>
        </w:rPr>
        <w:t>清淤及水源</w:t>
      </w:r>
      <w:proofErr w:type="gramEnd"/>
      <w:r w:rsidR="00D07728" w:rsidRPr="005401D9">
        <w:rPr>
          <w:rFonts w:ascii="標楷體" w:eastAsia="標楷體" w:hAnsi="標楷體" w:hint="eastAsia"/>
          <w:b/>
          <w:color w:val="000000" w:themeColor="text1"/>
          <w:sz w:val="28"/>
          <w:szCs w:val="24"/>
        </w:rPr>
        <w:t>保護區巡查事宜，有助穩定</w:t>
      </w:r>
      <w:r w:rsidR="00A85E03" w:rsidRPr="005401D9">
        <w:rPr>
          <w:rFonts w:ascii="標楷體" w:eastAsia="標楷體" w:hAnsi="標楷體" w:hint="eastAsia"/>
          <w:b/>
          <w:color w:val="000000" w:themeColor="text1"/>
          <w:sz w:val="28"/>
          <w:szCs w:val="24"/>
        </w:rPr>
        <w:t>供水及確保水質，惟</w:t>
      </w:r>
      <w:r w:rsidRPr="005401D9">
        <w:rPr>
          <w:rFonts w:ascii="標楷體" w:eastAsia="標楷體" w:hAnsi="標楷體" w:hint="eastAsia"/>
          <w:b/>
          <w:color w:val="000000" w:themeColor="text1"/>
          <w:sz w:val="28"/>
          <w:szCs w:val="24"/>
        </w:rPr>
        <w:t>部分經管水庫</w:t>
      </w:r>
      <w:proofErr w:type="gramStart"/>
      <w:r w:rsidRPr="005401D9">
        <w:rPr>
          <w:rFonts w:ascii="標楷體" w:eastAsia="標楷體" w:hAnsi="標楷體" w:hint="eastAsia"/>
          <w:b/>
          <w:color w:val="000000" w:themeColor="text1"/>
          <w:sz w:val="28"/>
          <w:szCs w:val="24"/>
        </w:rPr>
        <w:t>清淤量未</w:t>
      </w:r>
      <w:proofErr w:type="gramEnd"/>
      <w:r w:rsidRPr="005401D9">
        <w:rPr>
          <w:rFonts w:ascii="標楷體" w:eastAsia="標楷體" w:hAnsi="標楷體" w:hint="eastAsia"/>
          <w:b/>
          <w:color w:val="000000" w:themeColor="text1"/>
          <w:sz w:val="28"/>
          <w:szCs w:val="24"/>
        </w:rPr>
        <w:t>達目標量，且部分</w:t>
      </w:r>
      <w:proofErr w:type="gramStart"/>
      <w:r w:rsidR="00A85E03" w:rsidRPr="005401D9">
        <w:rPr>
          <w:rFonts w:ascii="標楷體" w:eastAsia="標楷體" w:hAnsi="標楷體" w:hint="eastAsia"/>
          <w:b/>
          <w:color w:val="000000" w:themeColor="text1"/>
          <w:sz w:val="28"/>
          <w:szCs w:val="24"/>
        </w:rPr>
        <w:t>淨水場</w:t>
      </w:r>
      <w:r w:rsidRPr="005401D9">
        <w:rPr>
          <w:rFonts w:ascii="標楷體" w:eastAsia="標楷體" w:hAnsi="標楷體" w:hint="eastAsia"/>
          <w:b/>
          <w:color w:val="000000" w:themeColor="text1"/>
          <w:sz w:val="28"/>
          <w:szCs w:val="24"/>
        </w:rPr>
        <w:t>取水</w:t>
      </w:r>
      <w:proofErr w:type="gramEnd"/>
      <w:r w:rsidRPr="005401D9">
        <w:rPr>
          <w:rFonts w:ascii="標楷體" w:eastAsia="標楷體" w:hAnsi="標楷體" w:hint="eastAsia"/>
          <w:b/>
          <w:color w:val="000000" w:themeColor="text1"/>
          <w:sz w:val="28"/>
          <w:szCs w:val="24"/>
        </w:rPr>
        <w:t>口位置未</w:t>
      </w:r>
      <w:r w:rsidR="002C0ABA" w:rsidRPr="005401D9">
        <w:rPr>
          <w:rFonts w:ascii="標楷體" w:eastAsia="標楷體" w:hAnsi="標楷體" w:hint="eastAsia"/>
          <w:b/>
          <w:color w:val="000000" w:themeColor="text1"/>
          <w:sz w:val="28"/>
          <w:szCs w:val="24"/>
        </w:rPr>
        <w:t>坐</w:t>
      </w:r>
      <w:r w:rsidRPr="005401D9">
        <w:rPr>
          <w:rFonts w:ascii="標楷體" w:eastAsia="標楷體" w:hAnsi="標楷體" w:hint="eastAsia"/>
          <w:b/>
          <w:color w:val="000000" w:themeColor="text1"/>
          <w:sz w:val="28"/>
          <w:szCs w:val="24"/>
        </w:rPr>
        <w:t>落於飲用水水源水質保護區域範圍內，允宜</w:t>
      </w:r>
      <w:proofErr w:type="gramStart"/>
      <w:r w:rsidRPr="005401D9">
        <w:rPr>
          <w:rFonts w:ascii="標楷體" w:eastAsia="標楷體" w:hAnsi="標楷體" w:hint="eastAsia"/>
          <w:b/>
          <w:color w:val="000000" w:themeColor="text1"/>
          <w:sz w:val="28"/>
          <w:szCs w:val="24"/>
        </w:rPr>
        <w:t>研</w:t>
      </w:r>
      <w:proofErr w:type="gramEnd"/>
      <w:r w:rsidRPr="005401D9">
        <w:rPr>
          <w:rFonts w:ascii="標楷體" w:eastAsia="標楷體" w:hAnsi="標楷體" w:hint="eastAsia"/>
          <w:b/>
          <w:color w:val="000000" w:themeColor="text1"/>
          <w:sz w:val="28"/>
          <w:szCs w:val="24"/>
        </w:rPr>
        <w:t>謀改善。</w:t>
      </w:r>
    </w:p>
    <w:p w14:paraId="444F3512" w14:textId="13E8496C" w:rsidR="00E85B24" w:rsidRPr="005401D9" w:rsidRDefault="00E85B24" w:rsidP="004871EC">
      <w:pPr>
        <w:overflowPunct w:val="0"/>
        <w:spacing w:line="54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截至113年底止，台灣自來水公司經管水庫21座，為達成水庫集水區泥沙減量，確保穩定供水能力，該公司每年辦理水庫集水區保育</w:t>
      </w:r>
      <w:r w:rsidR="00A85E03" w:rsidRPr="005401D9">
        <w:rPr>
          <w:rFonts w:ascii="標楷體" w:eastAsia="標楷體" w:hAnsi="標楷體" w:hint="eastAsia"/>
          <w:color w:val="000000" w:themeColor="text1"/>
          <w:szCs w:val="24"/>
        </w:rPr>
        <w:t>、水庫</w:t>
      </w:r>
      <w:proofErr w:type="gramStart"/>
      <w:r w:rsidR="00A85E03" w:rsidRPr="005401D9">
        <w:rPr>
          <w:rFonts w:ascii="標楷體" w:eastAsia="標楷體" w:hAnsi="標楷體" w:hint="eastAsia"/>
          <w:color w:val="000000" w:themeColor="text1"/>
          <w:szCs w:val="24"/>
        </w:rPr>
        <w:t>清淤</w:t>
      </w:r>
      <w:r w:rsidRPr="005401D9">
        <w:rPr>
          <w:rFonts w:ascii="標楷體" w:eastAsia="標楷體" w:hAnsi="標楷體" w:hint="eastAsia"/>
          <w:color w:val="000000" w:themeColor="text1"/>
          <w:szCs w:val="24"/>
        </w:rPr>
        <w:t>及水源</w:t>
      </w:r>
      <w:proofErr w:type="gramEnd"/>
      <w:r w:rsidRPr="005401D9">
        <w:rPr>
          <w:rFonts w:ascii="標楷體" w:eastAsia="標楷體" w:hAnsi="標楷體" w:hint="eastAsia"/>
          <w:color w:val="000000" w:themeColor="text1"/>
          <w:szCs w:val="24"/>
        </w:rPr>
        <w:t>保護區巡查與取締告發等事宜，以維持水庫</w:t>
      </w:r>
      <w:proofErr w:type="gramStart"/>
      <w:r w:rsidRPr="005401D9">
        <w:rPr>
          <w:rFonts w:ascii="標楷體" w:eastAsia="標楷體" w:hAnsi="標楷體" w:hint="eastAsia"/>
          <w:color w:val="000000" w:themeColor="text1"/>
          <w:szCs w:val="24"/>
        </w:rPr>
        <w:t>庫</w:t>
      </w:r>
      <w:proofErr w:type="gramEnd"/>
      <w:r w:rsidRPr="005401D9">
        <w:rPr>
          <w:rFonts w:ascii="標楷體" w:eastAsia="標楷體" w:hAnsi="標楷體" w:hint="eastAsia"/>
          <w:color w:val="000000" w:themeColor="text1"/>
          <w:szCs w:val="24"/>
        </w:rPr>
        <w:t>容量及確保水質。經查執行情形，核有下列事項：</w:t>
      </w:r>
    </w:p>
    <w:p w14:paraId="2DB3D060" w14:textId="6721E89D" w:rsidR="00E85B24" w:rsidRPr="005401D9" w:rsidRDefault="00E85B24" w:rsidP="00135E0F">
      <w:pPr>
        <w:overflowPunct w:val="0"/>
        <w:spacing w:line="500" w:lineRule="exact"/>
        <w:ind w:firstLineChars="600" w:firstLine="1441"/>
        <w:jc w:val="both"/>
        <w:rPr>
          <w:rFonts w:ascii="標楷體" w:eastAsia="標楷體" w:hAnsi="標楷體"/>
          <w:color w:val="000000" w:themeColor="text1"/>
          <w:spacing w:val="-8"/>
          <w:szCs w:val="24"/>
        </w:rPr>
      </w:pPr>
      <w:r w:rsidRPr="005401D9">
        <w:rPr>
          <w:rFonts w:ascii="標楷體" w:eastAsia="標楷體" w:hAnsi="標楷體" w:hint="eastAsia"/>
          <w:b/>
          <w:color w:val="000000" w:themeColor="text1"/>
          <w:szCs w:val="24"/>
        </w:rPr>
        <w:t>（1）</w:t>
      </w:r>
      <w:r w:rsidRPr="005401D9">
        <w:rPr>
          <w:rFonts w:ascii="標楷體" w:eastAsia="標楷體" w:hAnsi="標楷體" w:hint="eastAsia"/>
          <w:b/>
          <w:color w:val="000000" w:themeColor="text1"/>
          <w:szCs w:val="28"/>
        </w:rPr>
        <w:t xml:space="preserve">　</w:t>
      </w:r>
      <w:r w:rsidR="006F65D7" w:rsidRPr="005401D9">
        <w:rPr>
          <w:rFonts w:ascii="標楷體" w:eastAsia="標楷體" w:hAnsi="標楷體" w:hint="eastAsia"/>
          <w:b/>
          <w:color w:val="000000" w:themeColor="text1"/>
          <w:szCs w:val="28"/>
        </w:rPr>
        <w:t>持續</w:t>
      </w:r>
      <w:r w:rsidR="00B308E1" w:rsidRPr="005401D9">
        <w:rPr>
          <w:rFonts w:ascii="標楷體" w:eastAsia="標楷體" w:hAnsi="標楷體" w:hint="eastAsia"/>
          <w:b/>
          <w:color w:val="000000" w:themeColor="text1"/>
          <w:szCs w:val="28"/>
        </w:rPr>
        <w:t>辦理</w:t>
      </w:r>
      <w:r w:rsidR="00DF6472" w:rsidRPr="005401D9">
        <w:rPr>
          <w:rFonts w:ascii="標楷體" w:eastAsia="標楷體" w:hAnsi="標楷體" w:hint="eastAsia"/>
          <w:b/>
          <w:color w:val="000000" w:themeColor="text1"/>
          <w:szCs w:val="28"/>
        </w:rPr>
        <w:t>經管主要</w:t>
      </w:r>
      <w:r w:rsidR="00673204" w:rsidRPr="005401D9">
        <w:rPr>
          <w:rFonts w:ascii="標楷體" w:eastAsia="標楷體" w:hAnsi="標楷體" w:hint="eastAsia"/>
          <w:b/>
          <w:color w:val="000000" w:themeColor="text1"/>
          <w:szCs w:val="28"/>
        </w:rPr>
        <w:t>水庫</w:t>
      </w:r>
      <w:r w:rsidR="00B308E1" w:rsidRPr="005401D9">
        <w:rPr>
          <w:rFonts w:ascii="標楷體" w:eastAsia="標楷體" w:hAnsi="標楷體" w:hint="eastAsia"/>
          <w:b/>
          <w:color w:val="000000" w:themeColor="text1"/>
          <w:szCs w:val="28"/>
        </w:rPr>
        <w:t>之</w:t>
      </w:r>
      <w:r w:rsidR="00673204" w:rsidRPr="005401D9">
        <w:rPr>
          <w:rFonts w:ascii="標楷體" w:eastAsia="標楷體" w:hAnsi="標楷體" w:hint="eastAsia"/>
          <w:b/>
          <w:color w:val="000000" w:themeColor="text1"/>
          <w:szCs w:val="28"/>
        </w:rPr>
        <w:t>清淤事宜，</w:t>
      </w:r>
      <w:r w:rsidR="00EC2D8D" w:rsidRPr="005401D9">
        <w:rPr>
          <w:rFonts w:ascii="標楷體" w:eastAsia="標楷體" w:hAnsi="標楷體" w:hint="eastAsia"/>
          <w:b/>
          <w:color w:val="000000" w:themeColor="text1"/>
          <w:szCs w:val="28"/>
        </w:rPr>
        <w:t>以延長水庫壽命與提升供水穩定，</w:t>
      </w:r>
      <w:r w:rsidR="00673204" w:rsidRPr="005401D9">
        <w:rPr>
          <w:rFonts w:ascii="標楷體" w:eastAsia="標楷體" w:hAnsi="標楷體" w:hint="eastAsia"/>
          <w:b/>
          <w:color w:val="000000" w:themeColor="text1"/>
          <w:szCs w:val="28"/>
        </w:rPr>
        <w:t>惟</w:t>
      </w:r>
      <w:r w:rsidRPr="005401D9">
        <w:rPr>
          <w:rFonts w:ascii="標楷體" w:eastAsia="標楷體" w:hAnsi="標楷體" w:hint="eastAsia"/>
          <w:b/>
          <w:color w:val="000000" w:themeColor="text1"/>
          <w:szCs w:val="24"/>
        </w:rPr>
        <w:t>未及時覓妥</w:t>
      </w:r>
      <w:r w:rsidR="00A85E03" w:rsidRPr="005401D9">
        <w:rPr>
          <w:rFonts w:ascii="標楷體" w:eastAsia="標楷體" w:hAnsi="標楷體" w:hint="eastAsia"/>
          <w:b/>
          <w:color w:val="000000" w:themeColor="text1"/>
          <w:szCs w:val="24"/>
        </w:rPr>
        <w:t>水庫清淤之</w:t>
      </w:r>
      <w:r w:rsidRPr="005401D9">
        <w:rPr>
          <w:rFonts w:ascii="標楷體" w:eastAsia="標楷體" w:hAnsi="標楷體" w:hint="eastAsia"/>
          <w:b/>
          <w:color w:val="000000" w:themeColor="text1"/>
          <w:szCs w:val="24"/>
        </w:rPr>
        <w:t>淤泥去化管道，及配合水情變化因應調整清淤策略，致執行進度未如預期，又經管之主要水庫平均淤積率近</w:t>
      </w:r>
      <w:proofErr w:type="gramStart"/>
      <w:r w:rsidRPr="005401D9">
        <w:rPr>
          <w:rFonts w:ascii="標楷體" w:eastAsia="標楷體" w:hAnsi="標楷體" w:hint="eastAsia"/>
          <w:b/>
          <w:color w:val="000000" w:themeColor="text1"/>
          <w:szCs w:val="24"/>
        </w:rPr>
        <w:t>4成</w:t>
      </w:r>
      <w:proofErr w:type="gramEnd"/>
      <w:r w:rsidRPr="005401D9">
        <w:rPr>
          <w:rFonts w:ascii="標楷體" w:eastAsia="標楷體" w:hAnsi="標楷體" w:hint="eastAsia"/>
          <w:b/>
          <w:color w:val="000000" w:themeColor="text1"/>
          <w:szCs w:val="24"/>
        </w:rPr>
        <w:t>，庫容受泥沙淤積影響仍深：</w:t>
      </w:r>
      <w:r w:rsidRPr="005401D9">
        <w:rPr>
          <w:rFonts w:ascii="標楷體" w:eastAsia="標楷體" w:hAnsi="標楷體" w:hint="eastAsia"/>
          <w:color w:val="000000" w:themeColor="text1"/>
          <w:spacing w:val="-4"/>
          <w:szCs w:val="24"/>
        </w:rPr>
        <w:t>台灣自來水公司經管仁義潭、南化</w:t>
      </w:r>
      <w:r w:rsidRPr="005401D9">
        <w:rPr>
          <w:rFonts w:ascii="標楷體" w:eastAsia="標楷體" w:hAnsi="標楷體" w:hint="eastAsia"/>
          <w:color w:val="000000" w:themeColor="text1"/>
          <w:spacing w:val="-4"/>
          <w:szCs w:val="24"/>
        </w:rPr>
        <w:lastRenderedPageBreak/>
        <w:t>及澄清湖等</w:t>
      </w:r>
      <w:r w:rsidRPr="005401D9">
        <w:rPr>
          <w:rFonts w:ascii="標楷體" w:eastAsia="標楷體" w:hAnsi="標楷體"/>
          <w:color w:val="000000" w:themeColor="text1"/>
          <w:spacing w:val="-4"/>
          <w:szCs w:val="24"/>
        </w:rPr>
        <w:t>3</w:t>
      </w:r>
      <w:r w:rsidRPr="005401D9">
        <w:rPr>
          <w:rFonts w:ascii="標楷體" w:eastAsia="標楷體" w:hAnsi="標楷體" w:hint="eastAsia"/>
          <w:color w:val="000000" w:themeColor="text1"/>
          <w:spacing w:val="-4"/>
          <w:szCs w:val="24"/>
        </w:rPr>
        <w:t>座主要供水且淤積率較高水庫，經納入經濟部</w:t>
      </w:r>
      <w:proofErr w:type="gramStart"/>
      <w:r w:rsidRPr="005401D9">
        <w:rPr>
          <w:rFonts w:ascii="標楷體" w:eastAsia="標楷體" w:hAnsi="標楷體"/>
          <w:color w:val="000000" w:themeColor="text1"/>
          <w:spacing w:val="-4"/>
          <w:szCs w:val="24"/>
        </w:rPr>
        <w:t>105</w:t>
      </w:r>
      <w:proofErr w:type="gramEnd"/>
      <w:r w:rsidRPr="005401D9">
        <w:rPr>
          <w:rFonts w:ascii="標楷體" w:eastAsia="標楷體" w:hAnsi="標楷體" w:hint="eastAsia"/>
          <w:color w:val="000000" w:themeColor="text1"/>
          <w:spacing w:val="-4"/>
          <w:szCs w:val="24"/>
        </w:rPr>
        <w:t>年度核定</w:t>
      </w:r>
      <w:r w:rsidR="002C0ABA" w:rsidRPr="005401D9">
        <w:rPr>
          <w:rFonts w:ascii="標楷體" w:eastAsia="標楷體" w:hAnsi="標楷體" w:hint="eastAsia"/>
          <w:color w:val="000000" w:themeColor="text1"/>
          <w:spacing w:val="-4"/>
          <w:szCs w:val="24"/>
        </w:rPr>
        <w:t>之</w:t>
      </w:r>
      <w:r w:rsidRPr="005401D9">
        <w:rPr>
          <w:rFonts w:ascii="標楷體" w:eastAsia="標楷體" w:hAnsi="標楷體" w:hint="eastAsia"/>
          <w:color w:val="000000" w:themeColor="text1"/>
          <w:spacing w:val="-4"/>
          <w:szCs w:val="24"/>
        </w:rPr>
        <w:t>推動水庫</w:t>
      </w:r>
      <w:proofErr w:type="gramStart"/>
      <w:r w:rsidRPr="005401D9">
        <w:rPr>
          <w:rFonts w:ascii="標楷體" w:eastAsia="標楷體" w:hAnsi="標楷體" w:hint="eastAsia"/>
          <w:color w:val="000000" w:themeColor="text1"/>
          <w:spacing w:val="-4"/>
          <w:szCs w:val="24"/>
        </w:rPr>
        <w:t>庫</w:t>
      </w:r>
      <w:proofErr w:type="gramEnd"/>
      <w:r w:rsidRPr="005401D9">
        <w:rPr>
          <w:rFonts w:ascii="標楷體" w:eastAsia="標楷體" w:hAnsi="標楷體" w:hint="eastAsia"/>
          <w:color w:val="000000" w:themeColor="text1"/>
          <w:spacing w:val="-4"/>
          <w:szCs w:val="24"/>
        </w:rPr>
        <w:t>容有效維持綱要計畫（下稱綱要計畫），</w:t>
      </w:r>
      <w:proofErr w:type="gramStart"/>
      <w:r w:rsidRPr="005401D9">
        <w:rPr>
          <w:rFonts w:ascii="標楷體" w:eastAsia="標楷體" w:hAnsi="標楷體" w:hint="eastAsia"/>
          <w:color w:val="000000" w:themeColor="text1"/>
          <w:spacing w:val="-4"/>
          <w:szCs w:val="24"/>
        </w:rPr>
        <w:t>採</w:t>
      </w:r>
      <w:proofErr w:type="gramEnd"/>
      <w:r w:rsidRPr="005401D9">
        <w:rPr>
          <w:rFonts w:ascii="標楷體" w:eastAsia="標楷體" w:hAnsi="標楷體" w:hint="eastAsia"/>
          <w:color w:val="000000" w:themeColor="text1"/>
          <w:spacing w:val="-4"/>
          <w:szCs w:val="24"/>
        </w:rPr>
        <w:t>上游保育減</w:t>
      </w:r>
      <w:proofErr w:type="gramStart"/>
      <w:r w:rsidRPr="005401D9">
        <w:rPr>
          <w:rFonts w:ascii="標楷體" w:eastAsia="標楷體" w:hAnsi="標楷體" w:hint="eastAsia"/>
          <w:color w:val="000000" w:themeColor="text1"/>
          <w:spacing w:val="-4"/>
          <w:szCs w:val="24"/>
        </w:rPr>
        <w:t>淤及庫</w:t>
      </w:r>
      <w:proofErr w:type="gramEnd"/>
      <w:r w:rsidRPr="005401D9">
        <w:rPr>
          <w:rFonts w:ascii="標楷體" w:eastAsia="標楷體" w:hAnsi="標楷體" w:hint="eastAsia"/>
          <w:color w:val="000000" w:themeColor="text1"/>
          <w:spacing w:val="-4"/>
          <w:szCs w:val="24"/>
        </w:rPr>
        <w:t>區水力排砂、</w:t>
      </w:r>
      <w:proofErr w:type="gramStart"/>
      <w:r w:rsidRPr="005401D9">
        <w:rPr>
          <w:rFonts w:ascii="標楷體" w:eastAsia="標楷體" w:hAnsi="標楷體" w:hint="eastAsia"/>
          <w:color w:val="000000" w:themeColor="text1"/>
          <w:spacing w:val="-4"/>
          <w:szCs w:val="24"/>
        </w:rPr>
        <w:t>陸挖、抽泥</w:t>
      </w:r>
      <w:proofErr w:type="gramEnd"/>
      <w:r w:rsidRPr="005401D9">
        <w:rPr>
          <w:rFonts w:ascii="標楷體" w:eastAsia="標楷體" w:hAnsi="標楷體" w:hint="eastAsia"/>
          <w:color w:val="000000" w:themeColor="text1"/>
          <w:spacing w:val="-4"/>
          <w:szCs w:val="24"/>
        </w:rPr>
        <w:t>等方式延長水庫壽命與提升供水穩定，以達</w:t>
      </w:r>
      <w:r w:rsidRPr="005401D9">
        <w:rPr>
          <w:rFonts w:ascii="標楷體" w:eastAsia="標楷體" w:hAnsi="標楷體"/>
          <w:color w:val="000000" w:themeColor="text1"/>
          <w:spacing w:val="-4"/>
          <w:szCs w:val="24"/>
        </w:rPr>
        <w:t>120</w:t>
      </w:r>
      <w:r w:rsidRPr="005401D9">
        <w:rPr>
          <w:rFonts w:ascii="標楷體" w:eastAsia="標楷體" w:hAnsi="標楷體" w:hint="eastAsia"/>
          <w:color w:val="000000" w:themeColor="text1"/>
          <w:spacing w:val="-4"/>
          <w:szCs w:val="24"/>
        </w:rPr>
        <w:t>年水庫進出平衡並逐步恢復庫容目標。</w:t>
      </w:r>
      <w:proofErr w:type="gramStart"/>
      <w:r w:rsidRPr="005401D9">
        <w:rPr>
          <w:rFonts w:ascii="標楷體" w:eastAsia="標楷體" w:hAnsi="標楷體" w:hint="eastAsia"/>
          <w:color w:val="000000" w:themeColor="text1"/>
          <w:spacing w:val="-4"/>
          <w:szCs w:val="24"/>
        </w:rPr>
        <w:t>嗣</w:t>
      </w:r>
      <w:proofErr w:type="gramEnd"/>
      <w:r w:rsidRPr="005401D9">
        <w:rPr>
          <w:rFonts w:ascii="標楷體" w:eastAsia="標楷體" w:hAnsi="標楷體" w:hint="eastAsia"/>
          <w:color w:val="000000" w:themeColor="text1"/>
          <w:spacing w:val="-4"/>
          <w:szCs w:val="24"/>
        </w:rPr>
        <w:t>經濟部</w:t>
      </w:r>
      <w:proofErr w:type="gramStart"/>
      <w:r w:rsidRPr="005401D9">
        <w:rPr>
          <w:rFonts w:ascii="標楷體" w:eastAsia="標楷體" w:hAnsi="標楷體" w:hint="eastAsia"/>
          <w:color w:val="000000" w:themeColor="text1"/>
          <w:spacing w:val="-4"/>
          <w:szCs w:val="24"/>
        </w:rPr>
        <w:t>鑑</w:t>
      </w:r>
      <w:proofErr w:type="gramEnd"/>
      <w:r w:rsidRPr="005401D9">
        <w:rPr>
          <w:rFonts w:ascii="標楷體" w:eastAsia="標楷體" w:hAnsi="標楷體" w:hint="eastAsia"/>
          <w:color w:val="000000" w:themeColor="text1"/>
          <w:spacing w:val="-4"/>
          <w:szCs w:val="24"/>
        </w:rPr>
        <w:t>於該公司</w:t>
      </w:r>
      <w:r w:rsidRPr="005401D9">
        <w:rPr>
          <w:rFonts w:ascii="標楷體" w:eastAsia="標楷體" w:hAnsi="標楷體"/>
          <w:color w:val="000000" w:themeColor="text1"/>
          <w:spacing w:val="-4"/>
          <w:szCs w:val="24"/>
        </w:rPr>
        <w:t>106</w:t>
      </w:r>
      <w:r w:rsidRPr="005401D9">
        <w:rPr>
          <w:rFonts w:ascii="標楷體" w:eastAsia="標楷體" w:hAnsi="標楷體" w:hint="eastAsia"/>
          <w:color w:val="000000" w:themeColor="text1"/>
          <w:spacing w:val="-4"/>
          <w:szCs w:val="24"/>
        </w:rPr>
        <w:t>至</w:t>
      </w:r>
      <w:r w:rsidRPr="005401D9">
        <w:rPr>
          <w:rFonts w:ascii="標楷體" w:eastAsia="標楷體" w:hAnsi="標楷體"/>
          <w:color w:val="000000" w:themeColor="text1"/>
          <w:spacing w:val="-4"/>
          <w:szCs w:val="24"/>
        </w:rPr>
        <w:t>108</w:t>
      </w:r>
      <w:r w:rsidRPr="005401D9">
        <w:rPr>
          <w:rFonts w:ascii="標楷體" w:eastAsia="標楷體" w:hAnsi="標楷體" w:hint="eastAsia"/>
          <w:color w:val="000000" w:themeColor="text1"/>
          <w:spacing w:val="-4"/>
          <w:szCs w:val="24"/>
        </w:rPr>
        <w:t>年度清淤成效未如綱要計畫預期，</w:t>
      </w:r>
      <w:proofErr w:type="gramStart"/>
      <w:r w:rsidRPr="005401D9">
        <w:rPr>
          <w:rFonts w:ascii="標楷體" w:eastAsia="標楷體" w:hAnsi="標楷體" w:hint="eastAsia"/>
          <w:color w:val="000000" w:themeColor="text1"/>
          <w:spacing w:val="-4"/>
          <w:szCs w:val="24"/>
        </w:rPr>
        <w:t>爰</w:t>
      </w:r>
      <w:proofErr w:type="gramEnd"/>
      <w:r w:rsidRPr="005401D9">
        <w:rPr>
          <w:rFonts w:ascii="標楷體" w:eastAsia="標楷體" w:hAnsi="標楷體" w:hint="eastAsia"/>
          <w:color w:val="000000" w:themeColor="text1"/>
          <w:spacing w:val="-4"/>
          <w:szCs w:val="24"/>
        </w:rPr>
        <w:t>針對非屬經濟部水利署（下稱水利署）經管水庫提出擴大水庫</w:t>
      </w:r>
      <w:proofErr w:type="gramStart"/>
      <w:r w:rsidRPr="005401D9">
        <w:rPr>
          <w:rFonts w:ascii="標楷體" w:eastAsia="標楷體" w:hAnsi="標楷體" w:hint="eastAsia"/>
          <w:color w:val="000000" w:themeColor="text1"/>
          <w:spacing w:val="-4"/>
          <w:szCs w:val="24"/>
        </w:rPr>
        <w:t>清淤及設施</w:t>
      </w:r>
      <w:proofErr w:type="gramEnd"/>
      <w:r w:rsidRPr="005401D9">
        <w:rPr>
          <w:rFonts w:ascii="標楷體" w:eastAsia="標楷體" w:hAnsi="標楷體" w:hint="eastAsia"/>
          <w:color w:val="000000" w:themeColor="text1"/>
          <w:spacing w:val="-4"/>
          <w:szCs w:val="24"/>
        </w:rPr>
        <w:t>強化計畫草案，報經行政院於</w:t>
      </w:r>
      <w:r w:rsidRPr="005401D9">
        <w:rPr>
          <w:rFonts w:ascii="標楷體" w:eastAsia="標楷體" w:hAnsi="標楷體"/>
          <w:color w:val="000000" w:themeColor="text1"/>
          <w:spacing w:val="-4"/>
          <w:szCs w:val="24"/>
        </w:rPr>
        <w:t>110</w:t>
      </w:r>
      <w:r w:rsidRPr="005401D9">
        <w:rPr>
          <w:rFonts w:ascii="標楷體" w:eastAsia="標楷體" w:hAnsi="標楷體" w:hint="eastAsia"/>
          <w:color w:val="000000" w:themeColor="text1"/>
          <w:spacing w:val="-4"/>
          <w:szCs w:val="24"/>
        </w:rPr>
        <w:t>年</w:t>
      </w:r>
      <w:r w:rsidRPr="005401D9">
        <w:rPr>
          <w:rFonts w:ascii="標楷體" w:eastAsia="標楷體" w:hAnsi="標楷體"/>
          <w:color w:val="000000" w:themeColor="text1"/>
          <w:spacing w:val="-4"/>
          <w:szCs w:val="24"/>
        </w:rPr>
        <w:t>3</w:t>
      </w:r>
      <w:r w:rsidRPr="005401D9">
        <w:rPr>
          <w:rFonts w:ascii="標楷體" w:eastAsia="標楷體" w:hAnsi="標楷體" w:hint="eastAsia"/>
          <w:color w:val="000000" w:themeColor="text1"/>
          <w:spacing w:val="-4"/>
          <w:szCs w:val="24"/>
        </w:rPr>
        <w:t>月核定辦理，執行期程為</w:t>
      </w:r>
      <w:r w:rsidRPr="005401D9">
        <w:rPr>
          <w:rFonts w:ascii="標楷體" w:eastAsia="標楷體" w:hAnsi="標楷體"/>
          <w:color w:val="000000" w:themeColor="text1"/>
          <w:spacing w:val="-4"/>
          <w:szCs w:val="24"/>
        </w:rPr>
        <w:t>111</w:t>
      </w:r>
      <w:r w:rsidRPr="005401D9">
        <w:rPr>
          <w:rFonts w:ascii="標楷體" w:eastAsia="標楷體" w:hAnsi="標楷體" w:hint="eastAsia"/>
          <w:color w:val="000000" w:themeColor="text1"/>
          <w:spacing w:val="-4"/>
          <w:szCs w:val="24"/>
        </w:rPr>
        <w:t>至</w:t>
      </w:r>
      <w:r w:rsidRPr="005401D9">
        <w:rPr>
          <w:rFonts w:ascii="標楷體" w:eastAsia="標楷體" w:hAnsi="標楷體"/>
          <w:color w:val="000000" w:themeColor="text1"/>
          <w:spacing w:val="-4"/>
          <w:szCs w:val="24"/>
        </w:rPr>
        <w:t>114</w:t>
      </w:r>
      <w:r w:rsidRPr="005401D9">
        <w:rPr>
          <w:rFonts w:ascii="標楷體" w:eastAsia="標楷體" w:hAnsi="標楷體" w:hint="eastAsia"/>
          <w:color w:val="000000" w:themeColor="text1"/>
          <w:spacing w:val="-4"/>
          <w:szCs w:val="24"/>
        </w:rPr>
        <w:t>年度，其中由</w:t>
      </w:r>
      <w:r w:rsidR="00A85E03" w:rsidRPr="005401D9">
        <w:rPr>
          <w:rFonts w:ascii="標楷體" w:eastAsia="標楷體" w:hAnsi="標楷體" w:hint="eastAsia"/>
          <w:color w:val="000000" w:themeColor="text1"/>
          <w:spacing w:val="-4"/>
          <w:szCs w:val="24"/>
        </w:rPr>
        <w:t>該</w:t>
      </w:r>
      <w:r w:rsidRPr="005401D9">
        <w:rPr>
          <w:rFonts w:ascii="標楷體" w:eastAsia="標楷體" w:hAnsi="標楷體" w:hint="eastAsia"/>
          <w:color w:val="000000" w:themeColor="text1"/>
          <w:spacing w:val="-4"/>
          <w:szCs w:val="24"/>
        </w:rPr>
        <w:t>公司</w:t>
      </w:r>
      <w:proofErr w:type="gramStart"/>
      <w:r w:rsidR="00A85E03" w:rsidRPr="005401D9">
        <w:rPr>
          <w:rFonts w:ascii="標楷體" w:eastAsia="標楷體" w:hAnsi="標楷體" w:hint="eastAsia"/>
          <w:color w:val="000000" w:themeColor="text1"/>
          <w:spacing w:val="-4"/>
          <w:szCs w:val="24"/>
        </w:rPr>
        <w:t>採陸挖及抽泥</w:t>
      </w:r>
      <w:proofErr w:type="gramEnd"/>
      <w:r w:rsidR="00A85E03" w:rsidRPr="005401D9">
        <w:rPr>
          <w:rFonts w:ascii="標楷體" w:eastAsia="標楷體" w:hAnsi="標楷體" w:hint="eastAsia"/>
          <w:color w:val="000000" w:themeColor="text1"/>
          <w:spacing w:val="-4"/>
          <w:szCs w:val="24"/>
        </w:rPr>
        <w:t>等方式</w:t>
      </w:r>
      <w:r w:rsidRPr="005401D9">
        <w:rPr>
          <w:rFonts w:ascii="標楷體" w:eastAsia="標楷體" w:hAnsi="標楷體" w:hint="eastAsia"/>
          <w:color w:val="000000" w:themeColor="text1"/>
          <w:spacing w:val="-4"/>
          <w:szCs w:val="24"/>
        </w:rPr>
        <w:t>辦理上開3座水庫擴大清淤工作，預計每年清淤175萬立方公尺。經查，近</w:t>
      </w:r>
      <w:proofErr w:type="gramStart"/>
      <w:r w:rsidRPr="005401D9">
        <w:rPr>
          <w:rFonts w:ascii="標楷體" w:eastAsia="標楷體" w:hAnsi="標楷體" w:hint="eastAsia"/>
          <w:color w:val="000000" w:themeColor="text1"/>
          <w:spacing w:val="-4"/>
          <w:szCs w:val="24"/>
        </w:rPr>
        <w:t>3</w:t>
      </w:r>
      <w:proofErr w:type="gramEnd"/>
      <w:r w:rsidRPr="005401D9">
        <w:rPr>
          <w:rFonts w:ascii="標楷體" w:eastAsia="標楷體" w:hAnsi="標楷體" w:hint="eastAsia"/>
          <w:color w:val="000000" w:themeColor="text1"/>
          <w:spacing w:val="-4"/>
          <w:szCs w:val="24"/>
        </w:rPr>
        <w:t>年度（111至113年度）</w:t>
      </w:r>
      <w:r w:rsidR="00A85E03" w:rsidRPr="005401D9">
        <w:rPr>
          <w:rFonts w:ascii="標楷體" w:eastAsia="標楷體" w:hAnsi="標楷體" w:hint="eastAsia"/>
          <w:color w:val="000000" w:themeColor="text1"/>
          <w:spacing w:val="-4"/>
          <w:szCs w:val="24"/>
        </w:rPr>
        <w:t>該</w:t>
      </w:r>
      <w:r w:rsidRPr="005401D9">
        <w:rPr>
          <w:rFonts w:ascii="標楷體" w:eastAsia="標楷體" w:hAnsi="標楷體" w:hint="eastAsia"/>
          <w:color w:val="000000" w:themeColor="text1"/>
          <w:spacing w:val="-4"/>
          <w:szCs w:val="24"/>
        </w:rPr>
        <w:t>3座水庫清淤執行情形，</w:t>
      </w:r>
      <w:proofErr w:type="gramStart"/>
      <w:r w:rsidRPr="005401D9">
        <w:rPr>
          <w:rFonts w:ascii="標楷體" w:eastAsia="標楷體" w:hAnsi="標楷體" w:hint="eastAsia"/>
          <w:color w:val="000000" w:themeColor="text1"/>
          <w:spacing w:val="-4"/>
          <w:szCs w:val="24"/>
        </w:rPr>
        <w:t>113</w:t>
      </w:r>
      <w:proofErr w:type="gramEnd"/>
      <w:r w:rsidRPr="005401D9">
        <w:rPr>
          <w:rFonts w:ascii="標楷體" w:eastAsia="標楷體" w:hAnsi="標楷體" w:hint="eastAsia"/>
          <w:color w:val="000000" w:themeColor="text1"/>
          <w:spacing w:val="-4"/>
          <w:szCs w:val="24"/>
        </w:rPr>
        <w:t>年度實際</w:t>
      </w:r>
      <w:proofErr w:type="gramStart"/>
      <w:r w:rsidRPr="005401D9">
        <w:rPr>
          <w:rFonts w:ascii="標楷體" w:eastAsia="標楷體" w:hAnsi="標楷體" w:hint="eastAsia"/>
          <w:color w:val="000000" w:themeColor="text1"/>
          <w:spacing w:val="-4"/>
          <w:szCs w:val="24"/>
        </w:rPr>
        <w:t>總清淤量</w:t>
      </w:r>
      <w:proofErr w:type="gramEnd"/>
      <w:r w:rsidRPr="005401D9">
        <w:rPr>
          <w:rFonts w:ascii="標楷體" w:eastAsia="標楷體" w:hAnsi="標楷體" w:hint="eastAsia"/>
          <w:color w:val="000000" w:themeColor="text1"/>
          <w:spacing w:val="-4"/>
          <w:szCs w:val="24"/>
        </w:rPr>
        <w:t>167.55萬立方公尺，已較</w:t>
      </w:r>
      <w:proofErr w:type="gramStart"/>
      <w:r w:rsidRPr="005401D9">
        <w:rPr>
          <w:rFonts w:ascii="標楷體" w:eastAsia="標楷體" w:hAnsi="標楷體" w:hint="eastAsia"/>
          <w:color w:val="000000" w:themeColor="text1"/>
          <w:spacing w:val="-4"/>
          <w:szCs w:val="24"/>
        </w:rPr>
        <w:t>111</w:t>
      </w:r>
      <w:proofErr w:type="gramEnd"/>
      <w:r w:rsidRPr="005401D9">
        <w:rPr>
          <w:rFonts w:ascii="標楷體" w:eastAsia="標楷體" w:hAnsi="標楷體" w:hint="eastAsia"/>
          <w:color w:val="000000" w:themeColor="text1"/>
          <w:spacing w:val="-4"/>
          <w:szCs w:val="24"/>
        </w:rPr>
        <w:t>年度146.20萬立方公尺及</w:t>
      </w:r>
      <w:proofErr w:type="gramStart"/>
      <w:r w:rsidRPr="005401D9">
        <w:rPr>
          <w:rFonts w:ascii="標楷體" w:eastAsia="標楷體" w:hAnsi="標楷體" w:hint="eastAsia"/>
          <w:color w:val="000000" w:themeColor="text1"/>
          <w:spacing w:val="-4"/>
          <w:szCs w:val="24"/>
        </w:rPr>
        <w:t>112</w:t>
      </w:r>
      <w:proofErr w:type="gramEnd"/>
      <w:r w:rsidRPr="005401D9">
        <w:rPr>
          <w:rFonts w:ascii="標楷體" w:eastAsia="標楷體" w:hAnsi="標楷體" w:hint="eastAsia"/>
          <w:color w:val="000000" w:themeColor="text1"/>
          <w:spacing w:val="-4"/>
          <w:szCs w:val="24"/>
        </w:rPr>
        <w:t>年度118.00萬立方公尺，分別增加清淤21.35萬立方公尺及49.55萬立方公尺，且</w:t>
      </w:r>
      <w:proofErr w:type="gramStart"/>
      <w:r w:rsidRPr="005401D9">
        <w:rPr>
          <w:rFonts w:ascii="標楷體" w:eastAsia="標楷體" w:hAnsi="標楷體" w:hint="eastAsia"/>
          <w:color w:val="000000" w:themeColor="text1"/>
          <w:spacing w:val="-4"/>
          <w:szCs w:val="24"/>
        </w:rPr>
        <w:t>113</w:t>
      </w:r>
      <w:proofErr w:type="gramEnd"/>
      <w:r w:rsidRPr="005401D9">
        <w:rPr>
          <w:rFonts w:ascii="標楷體" w:eastAsia="標楷體" w:hAnsi="標楷體" w:hint="eastAsia"/>
          <w:color w:val="000000" w:themeColor="text1"/>
          <w:spacing w:val="-4"/>
          <w:szCs w:val="24"/>
        </w:rPr>
        <w:t>年度澄清湖及南化等2水庫實際清</w:t>
      </w:r>
      <w:proofErr w:type="gramStart"/>
      <w:r w:rsidRPr="005401D9">
        <w:rPr>
          <w:rFonts w:ascii="標楷體" w:eastAsia="標楷體" w:hAnsi="標楷體" w:hint="eastAsia"/>
          <w:color w:val="000000" w:themeColor="text1"/>
          <w:spacing w:val="-4"/>
          <w:szCs w:val="24"/>
        </w:rPr>
        <w:t>淤量均已</w:t>
      </w:r>
      <w:proofErr w:type="gramEnd"/>
      <w:r w:rsidRPr="005401D9">
        <w:rPr>
          <w:rFonts w:ascii="標楷體" w:eastAsia="標楷體" w:hAnsi="標楷體" w:hint="eastAsia"/>
          <w:color w:val="000000" w:themeColor="text1"/>
          <w:spacing w:val="-4"/>
          <w:szCs w:val="24"/>
        </w:rPr>
        <w:t>達目標值，尚具成效，惟該3座水庫累計</w:t>
      </w:r>
      <w:proofErr w:type="gramStart"/>
      <w:r w:rsidRPr="005401D9">
        <w:rPr>
          <w:rFonts w:ascii="標楷體" w:eastAsia="標楷體" w:hAnsi="標楷體" w:hint="eastAsia"/>
          <w:color w:val="000000" w:themeColor="text1"/>
          <w:spacing w:val="-4"/>
          <w:szCs w:val="24"/>
        </w:rPr>
        <w:t>清淤量</w:t>
      </w:r>
      <w:proofErr w:type="gramEnd"/>
      <w:r w:rsidRPr="005401D9">
        <w:rPr>
          <w:rFonts w:ascii="標楷體" w:eastAsia="標楷體" w:hAnsi="標楷體" w:hint="eastAsia"/>
          <w:color w:val="000000" w:themeColor="text1"/>
          <w:spacing w:val="-4"/>
          <w:szCs w:val="24"/>
        </w:rPr>
        <w:t>431.75萬立方公尺，僅為累計目標</w:t>
      </w:r>
      <w:proofErr w:type="gramStart"/>
      <w:r w:rsidRPr="005401D9">
        <w:rPr>
          <w:rFonts w:ascii="標楷體" w:eastAsia="標楷體" w:hAnsi="標楷體" w:hint="eastAsia"/>
          <w:color w:val="000000" w:themeColor="text1"/>
          <w:spacing w:val="-4"/>
          <w:szCs w:val="24"/>
        </w:rPr>
        <w:t>清淤量</w:t>
      </w:r>
      <w:proofErr w:type="gramEnd"/>
      <w:r w:rsidRPr="005401D9">
        <w:rPr>
          <w:rFonts w:ascii="標楷體" w:eastAsia="標楷體" w:hAnsi="標楷體" w:hint="eastAsia"/>
          <w:color w:val="000000" w:themeColor="text1"/>
          <w:spacing w:val="-4"/>
          <w:szCs w:val="24"/>
        </w:rPr>
        <w:t>525萬立方公尺之82.24％，其中仁義潭水</w:t>
      </w:r>
      <w:proofErr w:type="gramStart"/>
      <w:r w:rsidRPr="005401D9">
        <w:rPr>
          <w:rFonts w:ascii="標楷體" w:eastAsia="標楷體" w:hAnsi="標楷體" w:hint="eastAsia"/>
          <w:color w:val="000000" w:themeColor="text1"/>
          <w:spacing w:val="-4"/>
          <w:szCs w:val="24"/>
        </w:rPr>
        <w:t>庫因近年採</w:t>
      </w:r>
      <w:proofErr w:type="gramEnd"/>
      <w:r w:rsidRPr="005401D9">
        <w:rPr>
          <w:rFonts w:ascii="標楷體" w:eastAsia="標楷體" w:hAnsi="標楷體" w:hint="eastAsia"/>
          <w:color w:val="000000" w:themeColor="text1"/>
          <w:spacing w:val="-4"/>
          <w:szCs w:val="24"/>
        </w:rPr>
        <w:t>高水位操作，無法辦理蓄水範圍內陸挖作業，又因水庫下游八掌溪河道淤積，無法執行</w:t>
      </w:r>
      <w:proofErr w:type="gramStart"/>
      <w:r w:rsidRPr="005401D9">
        <w:rPr>
          <w:rFonts w:ascii="標楷體" w:eastAsia="標楷體" w:hAnsi="標楷體" w:hint="eastAsia"/>
          <w:color w:val="000000" w:themeColor="text1"/>
          <w:spacing w:val="-4"/>
          <w:szCs w:val="24"/>
        </w:rPr>
        <w:t>抽泥放淤</w:t>
      </w:r>
      <w:proofErr w:type="gramEnd"/>
      <w:r w:rsidRPr="005401D9">
        <w:rPr>
          <w:rFonts w:ascii="標楷體" w:eastAsia="標楷體" w:hAnsi="標楷體" w:hint="eastAsia"/>
          <w:color w:val="000000" w:themeColor="text1"/>
          <w:spacing w:val="-4"/>
          <w:szCs w:val="24"/>
        </w:rPr>
        <w:t>，</w:t>
      </w:r>
      <w:r w:rsidR="00A72540" w:rsidRPr="005401D9">
        <w:rPr>
          <w:rFonts w:ascii="標楷體" w:eastAsia="標楷體" w:hAnsi="標楷體" w:hint="eastAsia"/>
          <w:color w:val="000000" w:themeColor="text1"/>
          <w:spacing w:val="-4"/>
          <w:szCs w:val="24"/>
        </w:rPr>
        <w:t>且</w:t>
      </w:r>
      <w:r w:rsidRPr="005401D9">
        <w:rPr>
          <w:rFonts w:ascii="標楷體" w:eastAsia="標楷體" w:hAnsi="標楷體" w:hint="eastAsia"/>
          <w:color w:val="000000" w:themeColor="text1"/>
          <w:spacing w:val="-4"/>
          <w:szCs w:val="24"/>
        </w:rPr>
        <w:t>未適時另</w:t>
      </w:r>
      <w:proofErr w:type="gramStart"/>
      <w:r w:rsidRPr="005401D9">
        <w:rPr>
          <w:rFonts w:ascii="標楷體" w:eastAsia="標楷體" w:hAnsi="標楷體" w:hint="eastAsia"/>
          <w:color w:val="000000" w:themeColor="text1"/>
          <w:spacing w:val="-4"/>
          <w:szCs w:val="24"/>
        </w:rPr>
        <w:t>謀去化場</w:t>
      </w:r>
      <w:proofErr w:type="gramEnd"/>
      <w:r w:rsidRPr="005401D9">
        <w:rPr>
          <w:rFonts w:ascii="標楷體" w:eastAsia="標楷體" w:hAnsi="標楷體" w:hint="eastAsia"/>
          <w:color w:val="000000" w:themeColor="text1"/>
          <w:spacing w:val="-4"/>
          <w:szCs w:val="24"/>
        </w:rPr>
        <w:t>域，並配合水情變化及時因應調整清淤策略，</w:t>
      </w:r>
      <w:r w:rsidR="00A85E03" w:rsidRPr="005401D9">
        <w:rPr>
          <w:rFonts w:ascii="標楷體" w:eastAsia="標楷體" w:hAnsi="標楷體" w:hint="eastAsia"/>
          <w:color w:val="000000" w:themeColor="text1"/>
          <w:spacing w:val="-4"/>
          <w:szCs w:val="24"/>
        </w:rPr>
        <w:t>累計</w:t>
      </w:r>
      <w:proofErr w:type="gramStart"/>
      <w:r w:rsidRPr="005401D9">
        <w:rPr>
          <w:rFonts w:ascii="標楷體" w:eastAsia="標楷體" w:hAnsi="標楷體" w:hint="eastAsia"/>
          <w:color w:val="000000" w:themeColor="text1"/>
          <w:spacing w:val="-4"/>
          <w:szCs w:val="24"/>
        </w:rPr>
        <w:t>清淤量</w:t>
      </w:r>
      <w:proofErr w:type="gramEnd"/>
      <w:r w:rsidRPr="005401D9">
        <w:rPr>
          <w:rFonts w:ascii="標楷體" w:eastAsia="標楷體" w:hAnsi="標楷體" w:hint="eastAsia"/>
          <w:color w:val="000000" w:themeColor="text1"/>
          <w:spacing w:val="-4"/>
          <w:szCs w:val="24"/>
        </w:rPr>
        <w:t>6.49萬立方公尺，達成率僅21.63％；澄清湖水庫亦因未能覓妥適足之淤泥</w:t>
      </w:r>
      <w:proofErr w:type="gramStart"/>
      <w:r w:rsidRPr="005401D9">
        <w:rPr>
          <w:rFonts w:ascii="標楷體" w:eastAsia="標楷體" w:hAnsi="標楷體" w:hint="eastAsia"/>
          <w:color w:val="000000" w:themeColor="text1"/>
          <w:spacing w:val="-4"/>
          <w:szCs w:val="24"/>
        </w:rPr>
        <w:t>去化場域</w:t>
      </w:r>
      <w:proofErr w:type="gramEnd"/>
      <w:r w:rsidRPr="005401D9">
        <w:rPr>
          <w:rFonts w:ascii="標楷體" w:eastAsia="標楷體" w:hAnsi="標楷體" w:hint="eastAsia"/>
          <w:color w:val="000000" w:themeColor="text1"/>
          <w:spacing w:val="-4"/>
          <w:szCs w:val="24"/>
        </w:rPr>
        <w:t>，且</w:t>
      </w:r>
      <w:proofErr w:type="gramStart"/>
      <w:r w:rsidRPr="005401D9">
        <w:rPr>
          <w:rFonts w:ascii="標楷體" w:eastAsia="標楷體" w:hAnsi="標楷體" w:hint="eastAsia"/>
          <w:color w:val="000000" w:themeColor="text1"/>
          <w:spacing w:val="-4"/>
          <w:szCs w:val="24"/>
        </w:rPr>
        <w:t>採抽泥放淤</w:t>
      </w:r>
      <w:proofErr w:type="gramEnd"/>
      <w:r w:rsidRPr="005401D9">
        <w:rPr>
          <w:rFonts w:ascii="標楷體" w:eastAsia="標楷體" w:hAnsi="標楷體" w:hint="eastAsia"/>
          <w:color w:val="000000" w:themeColor="text1"/>
          <w:spacing w:val="-4"/>
          <w:szCs w:val="24"/>
        </w:rPr>
        <w:t>作業，遭水庫下游河道周邊居民異議，未能及時化解，</w:t>
      </w:r>
      <w:r w:rsidR="00A85E03" w:rsidRPr="005401D9">
        <w:rPr>
          <w:rFonts w:ascii="標楷體" w:eastAsia="標楷體" w:hAnsi="標楷體" w:hint="eastAsia"/>
          <w:color w:val="000000" w:themeColor="text1"/>
          <w:spacing w:val="-4"/>
          <w:szCs w:val="24"/>
        </w:rPr>
        <w:t>累計</w:t>
      </w:r>
      <w:proofErr w:type="gramStart"/>
      <w:r w:rsidRPr="005401D9">
        <w:rPr>
          <w:rFonts w:ascii="標楷體" w:eastAsia="標楷體" w:hAnsi="標楷體" w:hint="eastAsia"/>
          <w:color w:val="000000" w:themeColor="text1"/>
          <w:spacing w:val="-4"/>
          <w:szCs w:val="24"/>
        </w:rPr>
        <w:t>清淤量</w:t>
      </w:r>
      <w:proofErr w:type="gramEnd"/>
      <w:r w:rsidRPr="005401D9">
        <w:rPr>
          <w:rFonts w:ascii="標楷體" w:eastAsia="標楷體" w:hAnsi="標楷體" w:hint="eastAsia"/>
          <w:color w:val="000000" w:themeColor="text1"/>
          <w:spacing w:val="-4"/>
          <w:szCs w:val="24"/>
        </w:rPr>
        <w:t>32.82萬立方公尺，達成率僅54.70％；南化水庫於</w:t>
      </w:r>
      <w:proofErr w:type="gramStart"/>
      <w:r w:rsidRPr="005401D9">
        <w:rPr>
          <w:rFonts w:ascii="標楷體" w:eastAsia="標楷體" w:hAnsi="標楷體" w:hint="eastAsia"/>
          <w:color w:val="000000" w:themeColor="text1"/>
          <w:spacing w:val="-4"/>
          <w:szCs w:val="24"/>
        </w:rPr>
        <w:t>112</w:t>
      </w:r>
      <w:proofErr w:type="gramEnd"/>
      <w:r w:rsidRPr="005401D9">
        <w:rPr>
          <w:rFonts w:ascii="標楷體" w:eastAsia="標楷體" w:hAnsi="標楷體" w:hint="eastAsia"/>
          <w:color w:val="000000" w:themeColor="text1"/>
          <w:spacing w:val="-4"/>
          <w:szCs w:val="24"/>
        </w:rPr>
        <w:t>年度因水情嚴峻，減少</w:t>
      </w:r>
      <w:proofErr w:type="gramStart"/>
      <w:r w:rsidRPr="005401D9">
        <w:rPr>
          <w:rFonts w:ascii="標楷體" w:eastAsia="標楷體" w:hAnsi="標楷體" w:hint="eastAsia"/>
          <w:color w:val="000000" w:themeColor="text1"/>
          <w:spacing w:val="-4"/>
          <w:szCs w:val="24"/>
        </w:rPr>
        <w:t>水庫抽泥作業</w:t>
      </w:r>
      <w:proofErr w:type="gramEnd"/>
      <w:r w:rsidRPr="005401D9">
        <w:rPr>
          <w:rFonts w:ascii="標楷體" w:eastAsia="標楷體" w:hAnsi="標楷體" w:hint="eastAsia"/>
          <w:color w:val="000000" w:themeColor="text1"/>
          <w:spacing w:val="-4"/>
          <w:szCs w:val="24"/>
        </w:rPr>
        <w:t>時間及清淤數量，作業達成率90.22％（表</w:t>
      </w:r>
      <w:r w:rsidR="0072300A" w:rsidRPr="005401D9">
        <w:rPr>
          <w:rFonts w:ascii="標楷體" w:eastAsia="標楷體" w:hAnsi="標楷體" w:hint="eastAsia"/>
          <w:color w:val="000000" w:themeColor="text1"/>
          <w:spacing w:val="-4"/>
          <w:szCs w:val="24"/>
        </w:rPr>
        <w:t>8</w:t>
      </w:r>
      <w:r w:rsidRPr="005401D9">
        <w:rPr>
          <w:rFonts w:ascii="標楷體" w:eastAsia="標楷體" w:hAnsi="標楷體" w:hint="eastAsia"/>
          <w:color w:val="000000" w:themeColor="text1"/>
          <w:spacing w:val="-4"/>
          <w:szCs w:val="24"/>
        </w:rPr>
        <w:t>），均未能達成擴大清淤目標，且依</w:t>
      </w:r>
      <w:r w:rsidR="00A85E03" w:rsidRPr="005401D9">
        <w:rPr>
          <w:rFonts w:ascii="標楷體" w:eastAsia="標楷體" w:hAnsi="標楷體" w:hint="eastAsia"/>
          <w:color w:val="000000" w:themeColor="text1"/>
          <w:spacing w:val="-4"/>
          <w:szCs w:val="24"/>
        </w:rPr>
        <w:t>該</w:t>
      </w:r>
      <w:r w:rsidRPr="005401D9">
        <w:rPr>
          <w:rFonts w:ascii="標楷體" w:eastAsia="標楷體" w:hAnsi="標楷體" w:hint="eastAsia"/>
          <w:color w:val="000000" w:themeColor="text1"/>
          <w:spacing w:val="-4"/>
          <w:szCs w:val="24"/>
        </w:rPr>
        <w:t>公司114年3月提供經管水庫淤積情形，該3座水庫總容量剩餘1億1,868萬餘立方公尺，較完工當年設計總容量1億9,152萬餘立方公尺，減少約7,283萬</w:t>
      </w:r>
      <w:r w:rsidR="007B5F90" w:rsidRPr="005401D9">
        <w:rPr>
          <w:rFonts w:ascii="標楷體" w:eastAsia="標楷體" w:hAnsi="標楷體"/>
          <w:noProof/>
          <w:color w:val="000000" w:themeColor="text1"/>
          <w:spacing w:val="-4"/>
          <w:sz w:val="32"/>
          <w:szCs w:val="32"/>
        </w:rPr>
        <mc:AlternateContent>
          <mc:Choice Requires="wps">
            <w:drawing>
              <wp:anchor distT="0" distB="0" distL="0" distR="0" simplePos="0" relativeHeight="251757568" behindDoc="1" locked="0" layoutInCell="1" allowOverlap="1" wp14:anchorId="0CB02010" wp14:editId="797B93D3">
                <wp:simplePos x="0" y="0"/>
                <wp:positionH relativeFrom="margin">
                  <wp:align>center</wp:align>
                </wp:positionH>
                <wp:positionV relativeFrom="paragraph">
                  <wp:posOffset>5721350</wp:posOffset>
                </wp:positionV>
                <wp:extent cx="6660000" cy="3168000"/>
                <wp:effectExtent l="0" t="0" r="762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0000" cy="3168000"/>
                        </a:xfrm>
                        <a:prstGeom prst="rect">
                          <a:avLst/>
                        </a:prstGeom>
                        <a:solidFill>
                          <a:srgbClr val="FFFFFF"/>
                        </a:solidFill>
                        <a:ln w="9525">
                          <a:noFill/>
                          <a:miter lim="800000"/>
                          <a:headEnd/>
                          <a:tailEnd/>
                        </a:ln>
                      </wps:spPr>
                      <wps:txbx>
                        <w:txbxContent>
                          <w:tbl>
                            <w:tblPr>
                              <w:tblW w:w="10206" w:type="dxa"/>
                              <w:tblCellMar>
                                <w:left w:w="28" w:type="dxa"/>
                                <w:right w:w="28" w:type="dxa"/>
                              </w:tblCellMar>
                              <w:tblLook w:val="04A0" w:firstRow="1" w:lastRow="0" w:firstColumn="1" w:lastColumn="0" w:noHBand="0" w:noVBand="1"/>
                            </w:tblPr>
                            <w:tblGrid>
                              <w:gridCol w:w="769"/>
                              <w:gridCol w:w="615"/>
                              <w:gridCol w:w="723"/>
                              <w:gridCol w:w="715"/>
                              <w:gridCol w:w="718"/>
                              <w:gridCol w:w="784"/>
                              <w:gridCol w:w="715"/>
                              <w:gridCol w:w="715"/>
                              <w:gridCol w:w="866"/>
                              <w:gridCol w:w="715"/>
                              <w:gridCol w:w="713"/>
                              <w:gridCol w:w="728"/>
                              <w:gridCol w:w="715"/>
                              <w:gridCol w:w="715"/>
                            </w:tblGrid>
                            <w:tr w:rsidR="00A72540" w:rsidRPr="001B458D" w14:paraId="217802D7" w14:textId="77777777" w:rsidTr="00CC17F6">
                              <w:trPr>
                                <w:trHeight w:val="280"/>
                              </w:trPr>
                              <w:tc>
                                <w:tcPr>
                                  <w:tcW w:w="9396" w:type="dxa"/>
                                  <w:gridSpan w:val="14"/>
                                  <w:tcBorders>
                                    <w:top w:val="nil"/>
                                  </w:tcBorders>
                                  <w:shd w:val="clear" w:color="auto" w:fill="auto"/>
                                  <w:vAlign w:val="center"/>
                                </w:tcPr>
                                <w:p w14:paraId="482DD603" w14:textId="77777777" w:rsidR="00A72540" w:rsidRPr="001B458D" w:rsidRDefault="00A72540" w:rsidP="006F65D7">
                                  <w:pPr>
                                    <w:spacing w:line="280" w:lineRule="exact"/>
                                    <w:jc w:val="center"/>
                                    <w:rPr>
                                      <w:rFonts w:ascii="標楷體" w:eastAsia="標楷體" w:hAnsi="標楷體"/>
                                      <w:bCs/>
                                    </w:rPr>
                                  </w:pPr>
                                  <w:r w:rsidRPr="001B458D">
                                    <w:rPr>
                                      <w:rFonts w:ascii="標楷體" w:eastAsia="標楷體" w:hAnsi="標楷體" w:cs="新細明體" w:hint="eastAsia"/>
                                      <w:b/>
                                      <w:bCs/>
                                      <w:szCs w:val="28"/>
                                    </w:rPr>
                                    <w:t>表</w:t>
                                  </w:r>
                                  <w:r>
                                    <w:rPr>
                                      <w:rFonts w:ascii="標楷體" w:eastAsia="標楷體" w:hAnsi="標楷體" w:cs="新細明體" w:hint="eastAsia"/>
                                      <w:b/>
                                      <w:bCs/>
                                      <w:szCs w:val="28"/>
                                    </w:rPr>
                                    <w:t>8</w:t>
                                  </w:r>
                                  <w:r w:rsidRPr="001B458D">
                                    <w:rPr>
                                      <w:rFonts w:ascii="標楷體" w:eastAsia="標楷體" w:hAnsi="標楷體" w:cs="新細明體" w:hint="eastAsia"/>
                                      <w:b/>
                                      <w:bCs/>
                                      <w:szCs w:val="28"/>
                                    </w:rPr>
                                    <w:t xml:space="preserve">  </w:t>
                                  </w:r>
                                  <w:r w:rsidRPr="00A85E03">
                                    <w:rPr>
                                      <w:rFonts w:ascii="標楷體" w:eastAsia="標楷體" w:hAnsi="標楷體" w:cs="新細明體" w:hint="eastAsia"/>
                                      <w:b/>
                                      <w:bCs/>
                                      <w:szCs w:val="28"/>
                                    </w:rPr>
                                    <w:t>仁義潭</w:t>
                                  </w:r>
                                  <w:r>
                                    <w:rPr>
                                      <w:rFonts w:ascii="標楷體" w:eastAsia="標楷體" w:hAnsi="標楷體" w:cs="新細明體" w:hint="eastAsia"/>
                                      <w:b/>
                                      <w:bCs/>
                                      <w:szCs w:val="28"/>
                                    </w:rPr>
                                    <w:t>等3座水庫</w:t>
                                  </w:r>
                                  <w:r w:rsidRPr="001B458D">
                                    <w:rPr>
                                      <w:rFonts w:ascii="標楷體" w:eastAsia="標楷體" w:hAnsi="標楷體" w:cs="新細明體" w:hint="eastAsia"/>
                                      <w:b/>
                                      <w:bCs/>
                                      <w:szCs w:val="28"/>
                                    </w:rPr>
                                    <w:t>清淤情形</w:t>
                                  </w:r>
                                </w:p>
                              </w:tc>
                            </w:tr>
                            <w:tr w:rsidR="00A72540" w:rsidRPr="001B458D" w14:paraId="05042B8E" w14:textId="77777777" w:rsidTr="00CC17F6">
                              <w:trPr>
                                <w:trHeight w:val="68"/>
                              </w:trPr>
                              <w:tc>
                                <w:tcPr>
                                  <w:tcW w:w="9396" w:type="dxa"/>
                                  <w:gridSpan w:val="14"/>
                                  <w:tcBorders>
                                    <w:bottom w:val="single" w:sz="4" w:space="0" w:color="auto"/>
                                  </w:tcBorders>
                                  <w:shd w:val="clear" w:color="auto" w:fill="auto"/>
                                  <w:vAlign w:val="center"/>
                                </w:tcPr>
                                <w:p w14:paraId="1411AC1A" w14:textId="77777777" w:rsidR="00A72540" w:rsidRPr="001B458D" w:rsidRDefault="00A72540" w:rsidP="006F65D7">
                                  <w:pPr>
                                    <w:spacing w:line="280" w:lineRule="exact"/>
                                    <w:jc w:val="right"/>
                                    <w:rPr>
                                      <w:rFonts w:ascii="標楷體" w:eastAsia="標楷體" w:hAnsi="標楷體"/>
                                      <w:bCs/>
                                      <w:sz w:val="20"/>
                                    </w:rPr>
                                  </w:pPr>
                                  <w:r w:rsidRPr="001B458D">
                                    <w:rPr>
                                      <w:rFonts w:ascii="標楷體" w:eastAsia="標楷體" w:hAnsi="標楷體" w:hint="eastAsia"/>
                                      <w:bCs/>
                                      <w:sz w:val="20"/>
                                    </w:rPr>
                                    <w:t>單位：萬立方公尺、％</w:t>
                                  </w:r>
                                </w:p>
                              </w:tc>
                            </w:tr>
                            <w:tr w:rsidR="00A72540" w:rsidRPr="001B458D" w14:paraId="1B4F81F1" w14:textId="77777777" w:rsidTr="00CC17F6">
                              <w:trPr>
                                <w:trHeight w:val="330"/>
                              </w:trPr>
                              <w:tc>
                                <w:tcPr>
                                  <w:tcW w:w="709" w:type="dxa"/>
                                  <w:vMerge w:val="restart"/>
                                  <w:tcBorders>
                                    <w:top w:val="single" w:sz="4" w:space="0" w:color="auto"/>
                                    <w:left w:val="single" w:sz="4" w:space="0" w:color="auto"/>
                                    <w:right w:val="single" w:sz="4" w:space="0" w:color="auto"/>
                                  </w:tcBorders>
                                  <w:shd w:val="clear" w:color="auto" w:fill="auto"/>
                                  <w:vAlign w:val="center"/>
                                </w:tcPr>
                                <w:p w14:paraId="0C078C5A"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水庫別</w:t>
                                  </w:r>
                                </w:p>
                              </w:tc>
                              <w:tc>
                                <w:tcPr>
                                  <w:tcW w:w="2552" w:type="dxa"/>
                                  <w:gridSpan w:val="4"/>
                                  <w:tcBorders>
                                    <w:top w:val="single" w:sz="4" w:space="0" w:color="auto"/>
                                    <w:left w:val="nil"/>
                                    <w:bottom w:val="single" w:sz="4" w:space="0" w:color="auto"/>
                                    <w:right w:val="single" w:sz="4" w:space="0" w:color="auto"/>
                                  </w:tcBorders>
                                  <w:shd w:val="clear" w:color="auto" w:fill="auto"/>
                                  <w:noWrap/>
                                  <w:vAlign w:val="center"/>
                                </w:tcPr>
                                <w:p w14:paraId="18A02127"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1</w:t>
                                  </w:r>
                                  <w:r w:rsidRPr="001B458D">
                                    <w:rPr>
                                      <w:rFonts w:ascii="標楷體" w:eastAsia="標楷體" w:hAnsi="標楷體"/>
                                      <w:bCs/>
                                      <w:sz w:val="20"/>
                                      <w:szCs w:val="20"/>
                                    </w:rPr>
                                    <w:t>11至113年度</w:t>
                                  </w:r>
                                </w:p>
                              </w:tc>
                              <w:tc>
                                <w:tcPr>
                                  <w:tcW w:w="2038" w:type="dxa"/>
                                  <w:gridSpan w:val="3"/>
                                  <w:tcBorders>
                                    <w:top w:val="single" w:sz="4" w:space="0" w:color="auto"/>
                                    <w:left w:val="nil"/>
                                    <w:bottom w:val="single" w:sz="4" w:space="0" w:color="auto"/>
                                    <w:right w:val="single" w:sz="4" w:space="0" w:color="auto"/>
                                  </w:tcBorders>
                                  <w:shd w:val="clear" w:color="auto" w:fill="auto"/>
                                  <w:vAlign w:val="center"/>
                                </w:tcPr>
                                <w:p w14:paraId="5224A172"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111</w:t>
                                  </w:r>
                                  <w:proofErr w:type="gramEnd"/>
                                  <w:r w:rsidRPr="001B458D">
                                    <w:rPr>
                                      <w:rFonts w:ascii="標楷體" w:eastAsia="標楷體" w:hAnsi="標楷體" w:hint="eastAsia"/>
                                      <w:bCs/>
                                      <w:sz w:val="20"/>
                                      <w:szCs w:val="20"/>
                                    </w:rPr>
                                    <w:t>年度</w:t>
                                  </w:r>
                                </w:p>
                              </w:tc>
                              <w:tc>
                                <w:tcPr>
                                  <w:tcW w:w="2111" w:type="dxa"/>
                                  <w:gridSpan w:val="3"/>
                                  <w:tcBorders>
                                    <w:top w:val="single" w:sz="4" w:space="0" w:color="auto"/>
                                    <w:left w:val="nil"/>
                                    <w:bottom w:val="single" w:sz="4" w:space="0" w:color="auto"/>
                                    <w:right w:val="single" w:sz="4" w:space="0" w:color="auto"/>
                                  </w:tcBorders>
                                  <w:shd w:val="clear" w:color="auto" w:fill="auto"/>
                                  <w:noWrap/>
                                  <w:vAlign w:val="center"/>
                                </w:tcPr>
                                <w:p w14:paraId="625268CE"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w:t>
                                  </w:r>
                                  <w:r w:rsidRPr="001B458D">
                                    <w:rPr>
                                      <w:rFonts w:ascii="標楷體" w:eastAsia="標楷體" w:hAnsi="標楷體"/>
                                      <w:bCs/>
                                      <w:sz w:val="20"/>
                                      <w:szCs w:val="20"/>
                                    </w:rPr>
                                    <w:t>2</w:t>
                                  </w:r>
                                  <w:proofErr w:type="gramEnd"/>
                                  <w:r w:rsidRPr="001B458D">
                                    <w:rPr>
                                      <w:rFonts w:ascii="標楷體" w:eastAsia="標楷體" w:hAnsi="標楷體" w:hint="eastAsia"/>
                                      <w:bCs/>
                                      <w:sz w:val="20"/>
                                      <w:szCs w:val="20"/>
                                    </w:rPr>
                                    <w:t>年度</w:t>
                                  </w:r>
                                </w:p>
                              </w:tc>
                              <w:tc>
                                <w:tcPr>
                                  <w:tcW w:w="1986" w:type="dxa"/>
                                  <w:gridSpan w:val="3"/>
                                  <w:tcBorders>
                                    <w:top w:val="single" w:sz="4" w:space="0" w:color="auto"/>
                                    <w:left w:val="nil"/>
                                    <w:bottom w:val="single" w:sz="4" w:space="0" w:color="auto"/>
                                    <w:right w:val="single" w:sz="4" w:space="0" w:color="auto"/>
                                  </w:tcBorders>
                                  <w:shd w:val="clear" w:color="auto" w:fill="auto"/>
                                  <w:noWrap/>
                                  <w:vAlign w:val="center"/>
                                </w:tcPr>
                                <w:p w14:paraId="0E8B913D"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w:t>
                                  </w:r>
                                  <w:r w:rsidRPr="001B458D">
                                    <w:rPr>
                                      <w:rFonts w:ascii="標楷體" w:eastAsia="標楷體" w:hAnsi="標楷體"/>
                                      <w:bCs/>
                                      <w:sz w:val="20"/>
                                      <w:szCs w:val="20"/>
                                    </w:rPr>
                                    <w:t>3</w:t>
                                  </w:r>
                                  <w:proofErr w:type="gramEnd"/>
                                  <w:r w:rsidRPr="001B458D">
                                    <w:rPr>
                                      <w:rFonts w:ascii="標楷體" w:eastAsia="標楷體" w:hAnsi="標楷體" w:hint="eastAsia"/>
                                      <w:bCs/>
                                      <w:sz w:val="20"/>
                                      <w:szCs w:val="20"/>
                                    </w:rPr>
                                    <w:t>年度</w:t>
                                  </w:r>
                                </w:p>
                              </w:tc>
                            </w:tr>
                            <w:tr w:rsidR="00A72540" w:rsidRPr="001B458D" w14:paraId="44DF5217" w14:textId="77777777" w:rsidTr="00CC17F6">
                              <w:trPr>
                                <w:trHeight w:val="124"/>
                              </w:trPr>
                              <w:tc>
                                <w:tcPr>
                                  <w:tcW w:w="709" w:type="dxa"/>
                                  <w:vMerge/>
                                  <w:tcBorders>
                                    <w:left w:val="single" w:sz="4" w:space="0" w:color="auto"/>
                                    <w:right w:val="single" w:sz="4" w:space="0" w:color="auto"/>
                                  </w:tcBorders>
                                  <w:shd w:val="clear" w:color="auto" w:fill="auto"/>
                                  <w:vAlign w:val="center"/>
                                  <w:hideMark/>
                                </w:tcPr>
                                <w:p w14:paraId="5438B78B"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vMerge w:val="restart"/>
                                  <w:tcBorders>
                                    <w:top w:val="single" w:sz="4" w:space="0" w:color="auto"/>
                                    <w:left w:val="nil"/>
                                    <w:right w:val="single" w:sz="4" w:space="0" w:color="auto"/>
                                  </w:tcBorders>
                                  <w:shd w:val="clear" w:color="auto" w:fill="auto"/>
                                  <w:noWrap/>
                                  <w:vAlign w:val="center"/>
                                  <w:hideMark/>
                                </w:tcPr>
                                <w:p w14:paraId="1EE623CB" w14:textId="77777777" w:rsidR="00A72540" w:rsidRPr="001B458D" w:rsidRDefault="00A72540" w:rsidP="006F65D7">
                                  <w:pPr>
                                    <w:spacing w:line="280" w:lineRule="exact"/>
                                    <w:jc w:val="center"/>
                                    <w:rPr>
                                      <w:rFonts w:ascii="標楷體" w:eastAsia="標楷體" w:hAnsi="標楷體" w:cs="新細明體"/>
                                      <w:bCs/>
                                      <w:sz w:val="20"/>
                                      <w:szCs w:val="20"/>
                                    </w:rPr>
                                  </w:pPr>
                                  <w:r w:rsidRPr="001B458D">
                                    <w:rPr>
                                      <w:rFonts w:ascii="標楷體" w:eastAsia="標楷體" w:hAnsi="標楷體" w:hint="eastAsia"/>
                                      <w:bCs/>
                                      <w:sz w:val="20"/>
                                      <w:szCs w:val="20"/>
                                    </w:rPr>
                                    <w:t>清淤方式</w:t>
                                  </w:r>
                                </w:p>
                              </w:tc>
                              <w:tc>
                                <w:tcPr>
                                  <w:tcW w:w="666" w:type="dxa"/>
                                  <w:vMerge w:val="restart"/>
                                  <w:tcBorders>
                                    <w:top w:val="single" w:sz="4" w:space="0" w:color="auto"/>
                                    <w:left w:val="nil"/>
                                    <w:right w:val="single" w:sz="4" w:space="0" w:color="auto"/>
                                  </w:tcBorders>
                                  <w:shd w:val="clear" w:color="auto" w:fill="auto"/>
                                  <w:vAlign w:val="center"/>
                                </w:tcPr>
                                <w:p w14:paraId="7DF7E37B"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vAlign w:val="center"/>
                                </w:tcPr>
                                <w:p w14:paraId="29DEE37D" w14:textId="77777777" w:rsidR="00A72540" w:rsidRPr="001B458D" w:rsidRDefault="00A72540" w:rsidP="006F65D7">
                                  <w:pPr>
                                    <w:spacing w:line="280" w:lineRule="exact"/>
                                    <w:jc w:val="both"/>
                                    <w:rPr>
                                      <w:rFonts w:ascii="標楷體" w:eastAsia="標楷體" w:hAnsi="標楷體"/>
                                      <w:bCs/>
                                      <w:sz w:val="20"/>
                                      <w:szCs w:val="20"/>
                                    </w:rPr>
                                  </w:pPr>
                                  <w:r w:rsidRPr="001B458D">
                                    <w:rPr>
                                      <w:rFonts w:ascii="標楷體" w:eastAsia="標楷體" w:hAnsi="標楷體" w:hint="eastAsia"/>
                                      <w:bCs/>
                                      <w:sz w:val="20"/>
                                      <w:szCs w:val="20"/>
                                    </w:rPr>
                                    <w:t>實際量</w:t>
                                  </w:r>
                                </w:p>
                              </w:tc>
                              <w:tc>
                                <w:tcPr>
                                  <w:tcW w:w="661" w:type="dxa"/>
                                  <w:tcBorders>
                                    <w:top w:val="single" w:sz="4" w:space="0" w:color="auto"/>
                                    <w:bottom w:val="single" w:sz="4" w:space="0" w:color="auto"/>
                                    <w:right w:val="single" w:sz="4" w:space="0" w:color="auto"/>
                                  </w:tcBorders>
                                  <w:shd w:val="clear" w:color="auto" w:fill="auto"/>
                                  <w:vAlign w:val="center"/>
                                </w:tcPr>
                                <w:p w14:paraId="66CA0B59" w14:textId="77777777" w:rsidR="00A72540" w:rsidRPr="001B458D" w:rsidRDefault="00A72540" w:rsidP="006F65D7">
                                  <w:pPr>
                                    <w:spacing w:line="280" w:lineRule="exact"/>
                                    <w:jc w:val="center"/>
                                    <w:rPr>
                                      <w:rFonts w:ascii="標楷體" w:eastAsia="標楷體" w:hAnsi="標楷體"/>
                                      <w:bCs/>
                                      <w:sz w:val="20"/>
                                      <w:szCs w:val="20"/>
                                    </w:rPr>
                                  </w:pPr>
                                </w:p>
                              </w:tc>
                              <w:tc>
                                <w:tcPr>
                                  <w:tcW w:w="722" w:type="dxa"/>
                                  <w:vMerge w:val="restart"/>
                                  <w:tcBorders>
                                    <w:top w:val="single" w:sz="4" w:space="0" w:color="auto"/>
                                    <w:left w:val="nil"/>
                                    <w:right w:val="single" w:sz="4" w:space="0" w:color="auto"/>
                                  </w:tcBorders>
                                  <w:shd w:val="clear" w:color="auto" w:fill="auto"/>
                                  <w:noWrap/>
                                  <w:vAlign w:val="center"/>
                                  <w:hideMark/>
                                </w:tcPr>
                                <w:p w14:paraId="70224679"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6DF6746F"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8" w:type="dxa"/>
                                  <w:tcBorders>
                                    <w:top w:val="single" w:sz="4" w:space="0" w:color="auto"/>
                                    <w:right w:val="single" w:sz="4" w:space="0" w:color="auto"/>
                                  </w:tcBorders>
                                  <w:shd w:val="clear" w:color="auto" w:fill="auto"/>
                                  <w:noWrap/>
                                  <w:vAlign w:val="center"/>
                                  <w:hideMark/>
                                </w:tcPr>
                                <w:p w14:paraId="22DDB67E" w14:textId="77777777" w:rsidR="00A72540" w:rsidRPr="001B458D" w:rsidRDefault="00A72540" w:rsidP="006F65D7">
                                  <w:pPr>
                                    <w:spacing w:line="280" w:lineRule="exact"/>
                                    <w:jc w:val="center"/>
                                    <w:rPr>
                                      <w:rFonts w:ascii="標楷體" w:eastAsia="標楷體" w:hAnsi="標楷體"/>
                                      <w:bCs/>
                                      <w:sz w:val="20"/>
                                      <w:szCs w:val="20"/>
                                    </w:rPr>
                                  </w:pPr>
                                </w:p>
                              </w:tc>
                              <w:tc>
                                <w:tcPr>
                                  <w:tcW w:w="797" w:type="dxa"/>
                                  <w:vMerge w:val="restart"/>
                                  <w:tcBorders>
                                    <w:top w:val="single" w:sz="4" w:space="0" w:color="auto"/>
                                    <w:left w:val="nil"/>
                                    <w:right w:val="single" w:sz="4" w:space="0" w:color="auto"/>
                                  </w:tcBorders>
                                  <w:shd w:val="clear" w:color="auto" w:fill="auto"/>
                                  <w:noWrap/>
                                  <w:vAlign w:val="center"/>
                                </w:tcPr>
                                <w:p w14:paraId="2EAED678"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04667325"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6" w:type="dxa"/>
                                  <w:tcBorders>
                                    <w:top w:val="single" w:sz="4" w:space="0" w:color="auto"/>
                                    <w:right w:val="single" w:sz="4" w:space="0" w:color="auto"/>
                                  </w:tcBorders>
                                  <w:shd w:val="clear" w:color="auto" w:fill="auto"/>
                                  <w:noWrap/>
                                  <w:vAlign w:val="center"/>
                                  <w:hideMark/>
                                </w:tcPr>
                                <w:p w14:paraId="695BF2BC" w14:textId="77777777" w:rsidR="00A72540" w:rsidRPr="001B458D" w:rsidRDefault="00A72540" w:rsidP="006F65D7">
                                  <w:pPr>
                                    <w:spacing w:line="280" w:lineRule="exact"/>
                                    <w:jc w:val="center"/>
                                    <w:rPr>
                                      <w:rFonts w:ascii="標楷體" w:eastAsia="標楷體" w:hAnsi="標楷體"/>
                                      <w:bCs/>
                                      <w:sz w:val="20"/>
                                      <w:szCs w:val="20"/>
                                    </w:rPr>
                                  </w:pPr>
                                </w:p>
                              </w:tc>
                              <w:tc>
                                <w:tcPr>
                                  <w:tcW w:w="670" w:type="dxa"/>
                                  <w:vMerge w:val="restart"/>
                                  <w:tcBorders>
                                    <w:top w:val="single" w:sz="4" w:space="0" w:color="auto"/>
                                    <w:left w:val="nil"/>
                                    <w:right w:val="single" w:sz="4" w:space="0" w:color="auto"/>
                                  </w:tcBorders>
                                  <w:shd w:val="clear" w:color="auto" w:fill="auto"/>
                                  <w:noWrap/>
                                  <w:vAlign w:val="center"/>
                                </w:tcPr>
                                <w:p w14:paraId="077BFB27"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3A5ECD60"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8" w:type="dxa"/>
                                  <w:tcBorders>
                                    <w:top w:val="single" w:sz="4" w:space="0" w:color="auto"/>
                                    <w:bottom w:val="single" w:sz="4" w:space="0" w:color="auto"/>
                                    <w:right w:val="single" w:sz="4" w:space="0" w:color="auto"/>
                                  </w:tcBorders>
                                  <w:shd w:val="clear" w:color="auto" w:fill="auto"/>
                                  <w:noWrap/>
                                  <w:vAlign w:val="center"/>
                                  <w:hideMark/>
                                </w:tcPr>
                                <w:p w14:paraId="61F9BD48" w14:textId="77777777" w:rsidR="00A72540" w:rsidRPr="001B458D" w:rsidRDefault="00A72540" w:rsidP="006F65D7">
                                  <w:pPr>
                                    <w:spacing w:line="280" w:lineRule="exact"/>
                                    <w:jc w:val="center"/>
                                    <w:rPr>
                                      <w:rFonts w:ascii="標楷體" w:eastAsia="標楷體" w:hAnsi="標楷體"/>
                                      <w:bCs/>
                                      <w:sz w:val="20"/>
                                      <w:szCs w:val="20"/>
                                    </w:rPr>
                                  </w:pPr>
                                </w:p>
                              </w:tc>
                            </w:tr>
                            <w:tr w:rsidR="00A72540" w:rsidRPr="001B458D" w14:paraId="17F60E86" w14:textId="77777777" w:rsidTr="00CC17F6">
                              <w:trPr>
                                <w:trHeight w:val="133"/>
                              </w:trPr>
                              <w:tc>
                                <w:tcPr>
                                  <w:tcW w:w="709"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65D1B84"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vMerge/>
                                  <w:tcBorders>
                                    <w:top w:val="single" w:sz="4" w:space="0" w:color="auto"/>
                                    <w:left w:val="nil"/>
                                    <w:bottom w:val="single" w:sz="4" w:space="0" w:color="auto"/>
                                    <w:right w:val="single" w:sz="4" w:space="0" w:color="auto"/>
                                  </w:tcBorders>
                                  <w:shd w:val="clear" w:color="auto" w:fill="auto"/>
                                  <w:noWrap/>
                                  <w:vAlign w:val="center"/>
                                </w:tcPr>
                                <w:p w14:paraId="7CF564A6" w14:textId="77777777" w:rsidR="00A72540" w:rsidRPr="001B458D" w:rsidRDefault="00A72540" w:rsidP="006F65D7">
                                  <w:pPr>
                                    <w:spacing w:line="280" w:lineRule="exact"/>
                                    <w:jc w:val="center"/>
                                    <w:rPr>
                                      <w:rFonts w:ascii="標楷體" w:eastAsia="標楷體" w:hAnsi="標楷體"/>
                                      <w:bCs/>
                                      <w:sz w:val="20"/>
                                      <w:szCs w:val="20"/>
                                    </w:rPr>
                                  </w:pPr>
                                </w:p>
                              </w:tc>
                              <w:tc>
                                <w:tcPr>
                                  <w:tcW w:w="666" w:type="dxa"/>
                                  <w:vMerge/>
                                  <w:tcBorders>
                                    <w:top w:val="single" w:sz="4" w:space="0" w:color="auto"/>
                                    <w:left w:val="nil"/>
                                    <w:bottom w:val="single" w:sz="4" w:space="0" w:color="auto"/>
                                    <w:right w:val="single" w:sz="4" w:space="0" w:color="auto"/>
                                  </w:tcBorders>
                                  <w:shd w:val="clear" w:color="auto" w:fill="auto"/>
                                  <w:vAlign w:val="center"/>
                                </w:tcPr>
                                <w:p w14:paraId="6D23425E"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vAlign w:val="center"/>
                                </w:tcPr>
                                <w:p w14:paraId="7CB5F8F8" w14:textId="77777777" w:rsidR="00A72540" w:rsidRPr="001B458D" w:rsidRDefault="00A72540" w:rsidP="006F65D7">
                                  <w:pPr>
                                    <w:spacing w:line="280" w:lineRule="exact"/>
                                    <w:jc w:val="center"/>
                                    <w:rPr>
                                      <w:rFonts w:ascii="標楷體" w:eastAsia="標楷體" w:hAnsi="標楷體"/>
                                      <w:bCs/>
                                      <w:sz w:val="20"/>
                                      <w:szCs w:val="20"/>
                                    </w:rPr>
                                  </w:pPr>
                                </w:p>
                              </w:tc>
                              <w:tc>
                                <w:tcPr>
                                  <w:tcW w:w="661" w:type="dxa"/>
                                  <w:tcBorders>
                                    <w:top w:val="single" w:sz="4" w:space="0" w:color="auto"/>
                                    <w:left w:val="nil"/>
                                    <w:bottom w:val="single" w:sz="4" w:space="0" w:color="auto"/>
                                    <w:right w:val="single" w:sz="4" w:space="0" w:color="auto"/>
                                  </w:tcBorders>
                                  <w:shd w:val="clear" w:color="auto" w:fill="auto"/>
                                  <w:vAlign w:val="center"/>
                                </w:tcPr>
                                <w:p w14:paraId="6C1D46CA"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722" w:type="dxa"/>
                                  <w:vMerge/>
                                  <w:tcBorders>
                                    <w:top w:val="single" w:sz="4" w:space="0" w:color="auto"/>
                                    <w:left w:val="nil"/>
                                    <w:bottom w:val="single" w:sz="4" w:space="0" w:color="auto"/>
                                    <w:right w:val="single" w:sz="4" w:space="0" w:color="auto"/>
                                  </w:tcBorders>
                                  <w:shd w:val="clear" w:color="auto" w:fill="auto"/>
                                  <w:noWrap/>
                                  <w:vAlign w:val="center"/>
                                </w:tcPr>
                                <w:p w14:paraId="3A31A799"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1DF767EF"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tcBorders>
                                    <w:top w:val="single" w:sz="4" w:space="0" w:color="auto"/>
                                    <w:left w:val="nil"/>
                                    <w:bottom w:val="single" w:sz="4" w:space="0" w:color="auto"/>
                                    <w:right w:val="single" w:sz="4" w:space="0" w:color="auto"/>
                                  </w:tcBorders>
                                  <w:shd w:val="clear" w:color="auto" w:fill="auto"/>
                                  <w:noWrap/>
                                  <w:vAlign w:val="center"/>
                                </w:tcPr>
                                <w:p w14:paraId="375AFD03"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797" w:type="dxa"/>
                                  <w:vMerge/>
                                  <w:tcBorders>
                                    <w:top w:val="single" w:sz="4" w:space="0" w:color="auto"/>
                                    <w:left w:val="nil"/>
                                    <w:bottom w:val="single" w:sz="4" w:space="0" w:color="auto"/>
                                    <w:right w:val="single" w:sz="4" w:space="0" w:color="auto"/>
                                  </w:tcBorders>
                                  <w:shd w:val="clear" w:color="auto" w:fill="auto"/>
                                  <w:noWrap/>
                                  <w:vAlign w:val="center"/>
                                </w:tcPr>
                                <w:p w14:paraId="38A936FB"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4EAEFB52" w14:textId="77777777" w:rsidR="00A72540" w:rsidRPr="001B458D" w:rsidRDefault="00A72540" w:rsidP="006F65D7">
                                  <w:pPr>
                                    <w:spacing w:line="280" w:lineRule="exact"/>
                                    <w:jc w:val="center"/>
                                    <w:rPr>
                                      <w:rFonts w:ascii="標楷體" w:eastAsia="標楷體" w:hAnsi="標楷體"/>
                                      <w:bCs/>
                                      <w:sz w:val="20"/>
                                      <w:szCs w:val="20"/>
                                    </w:rPr>
                                  </w:pPr>
                                </w:p>
                              </w:tc>
                              <w:tc>
                                <w:tcPr>
                                  <w:tcW w:w="656" w:type="dxa"/>
                                  <w:tcBorders>
                                    <w:top w:val="single" w:sz="4" w:space="0" w:color="auto"/>
                                    <w:left w:val="nil"/>
                                    <w:bottom w:val="single" w:sz="4" w:space="0" w:color="auto"/>
                                    <w:right w:val="single" w:sz="4" w:space="0" w:color="auto"/>
                                  </w:tcBorders>
                                  <w:shd w:val="clear" w:color="auto" w:fill="auto"/>
                                  <w:noWrap/>
                                  <w:vAlign w:val="center"/>
                                </w:tcPr>
                                <w:p w14:paraId="29EC6536"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670" w:type="dxa"/>
                                  <w:vMerge/>
                                  <w:tcBorders>
                                    <w:top w:val="single" w:sz="4" w:space="0" w:color="auto"/>
                                    <w:left w:val="nil"/>
                                    <w:bottom w:val="single" w:sz="4" w:space="0" w:color="auto"/>
                                    <w:right w:val="single" w:sz="4" w:space="0" w:color="auto"/>
                                  </w:tcBorders>
                                  <w:shd w:val="clear" w:color="auto" w:fill="auto"/>
                                  <w:noWrap/>
                                  <w:vAlign w:val="center"/>
                                </w:tcPr>
                                <w:p w14:paraId="6CF39C16"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58B7DF2B"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tcBorders>
                                    <w:top w:val="single" w:sz="4" w:space="0" w:color="auto"/>
                                    <w:left w:val="nil"/>
                                    <w:bottom w:val="single" w:sz="4" w:space="0" w:color="auto"/>
                                    <w:right w:val="single" w:sz="4" w:space="0" w:color="auto"/>
                                  </w:tcBorders>
                                  <w:shd w:val="clear" w:color="auto" w:fill="auto"/>
                                  <w:noWrap/>
                                  <w:vAlign w:val="center"/>
                                </w:tcPr>
                                <w:p w14:paraId="20F9531C"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r>
                            <w:tr w:rsidR="00A72540" w:rsidRPr="001B458D" w14:paraId="1708BE68" w14:textId="77777777" w:rsidTr="00CC17F6">
                              <w:trPr>
                                <w:trHeight w:val="330"/>
                              </w:trPr>
                              <w:tc>
                                <w:tcPr>
                                  <w:tcW w:w="1276" w:type="dxa"/>
                                  <w:gridSpan w:val="2"/>
                                  <w:tcBorders>
                                    <w:top w:val="nil"/>
                                    <w:left w:val="single" w:sz="4" w:space="0" w:color="auto"/>
                                    <w:bottom w:val="single" w:sz="4" w:space="0" w:color="000000"/>
                                    <w:right w:val="single" w:sz="4" w:space="0" w:color="auto"/>
                                  </w:tcBorders>
                                  <w:shd w:val="clear" w:color="auto" w:fill="auto"/>
                                  <w:noWrap/>
                                  <w:vAlign w:val="center"/>
                                </w:tcPr>
                                <w:p w14:paraId="5597EABE"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合計</w:t>
                                  </w:r>
                                </w:p>
                              </w:tc>
                              <w:tc>
                                <w:tcPr>
                                  <w:tcW w:w="666" w:type="dxa"/>
                                  <w:tcBorders>
                                    <w:top w:val="nil"/>
                                    <w:left w:val="nil"/>
                                    <w:bottom w:val="single" w:sz="4" w:space="0" w:color="auto"/>
                                    <w:right w:val="single" w:sz="4" w:space="0" w:color="auto"/>
                                  </w:tcBorders>
                                  <w:shd w:val="clear" w:color="auto" w:fill="auto"/>
                                  <w:vAlign w:val="center"/>
                                </w:tcPr>
                                <w:p w14:paraId="4015607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w:t>
                                  </w:r>
                                  <w:r w:rsidRPr="001B458D">
                                    <w:rPr>
                                      <w:rFonts w:ascii="標楷體" w:eastAsia="標楷體" w:hAnsi="標楷體"/>
                                      <w:b/>
                                      <w:bCs/>
                                      <w:sz w:val="20"/>
                                      <w:szCs w:val="20"/>
                                    </w:rPr>
                                    <w:t>25</w:t>
                                  </w:r>
                                </w:p>
                              </w:tc>
                              <w:tc>
                                <w:tcPr>
                                  <w:tcW w:w="658" w:type="dxa"/>
                                  <w:tcBorders>
                                    <w:top w:val="nil"/>
                                    <w:left w:val="nil"/>
                                    <w:bottom w:val="single" w:sz="4" w:space="0" w:color="auto"/>
                                    <w:right w:val="single" w:sz="4" w:space="0" w:color="auto"/>
                                  </w:tcBorders>
                                  <w:shd w:val="clear" w:color="auto" w:fill="auto"/>
                                  <w:vAlign w:val="center"/>
                                </w:tcPr>
                                <w:p w14:paraId="0F22FFE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4</w:t>
                                  </w:r>
                                  <w:r w:rsidRPr="001B458D">
                                    <w:rPr>
                                      <w:rFonts w:ascii="標楷體" w:eastAsia="標楷體" w:hAnsi="標楷體"/>
                                      <w:b/>
                                      <w:bCs/>
                                      <w:sz w:val="20"/>
                                      <w:szCs w:val="20"/>
                                    </w:rPr>
                                    <w:t>31.75</w:t>
                                  </w:r>
                                </w:p>
                              </w:tc>
                              <w:tc>
                                <w:tcPr>
                                  <w:tcW w:w="661" w:type="dxa"/>
                                  <w:tcBorders>
                                    <w:top w:val="nil"/>
                                    <w:left w:val="nil"/>
                                    <w:bottom w:val="single" w:sz="4" w:space="0" w:color="auto"/>
                                    <w:right w:val="single" w:sz="4" w:space="0" w:color="auto"/>
                                  </w:tcBorders>
                                  <w:shd w:val="clear" w:color="auto" w:fill="auto"/>
                                  <w:vAlign w:val="center"/>
                                </w:tcPr>
                                <w:p w14:paraId="4CC07472"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8</w:t>
                                  </w:r>
                                  <w:r w:rsidRPr="001B458D">
                                    <w:rPr>
                                      <w:rFonts w:ascii="標楷體" w:eastAsia="標楷體" w:hAnsi="標楷體"/>
                                      <w:b/>
                                      <w:bCs/>
                                      <w:sz w:val="20"/>
                                      <w:szCs w:val="20"/>
                                    </w:rPr>
                                    <w:t>2.24</w:t>
                                  </w:r>
                                </w:p>
                              </w:tc>
                              <w:tc>
                                <w:tcPr>
                                  <w:tcW w:w="722" w:type="dxa"/>
                                  <w:tcBorders>
                                    <w:top w:val="nil"/>
                                    <w:left w:val="nil"/>
                                    <w:bottom w:val="single" w:sz="4" w:space="0" w:color="auto"/>
                                    <w:right w:val="single" w:sz="4" w:space="0" w:color="auto"/>
                                  </w:tcBorders>
                                  <w:shd w:val="clear" w:color="auto" w:fill="auto"/>
                                  <w:noWrap/>
                                  <w:vAlign w:val="center"/>
                                </w:tcPr>
                                <w:p w14:paraId="0E401B5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4C65E85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46.20</w:t>
                                  </w:r>
                                </w:p>
                              </w:tc>
                              <w:tc>
                                <w:tcPr>
                                  <w:tcW w:w="658" w:type="dxa"/>
                                  <w:tcBorders>
                                    <w:top w:val="nil"/>
                                    <w:left w:val="nil"/>
                                    <w:bottom w:val="single" w:sz="4" w:space="0" w:color="auto"/>
                                    <w:right w:val="single" w:sz="4" w:space="0" w:color="auto"/>
                                  </w:tcBorders>
                                  <w:shd w:val="clear" w:color="auto" w:fill="auto"/>
                                  <w:noWrap/>
                                  <w:vAlign w:val="center"/>
                                </w:tcPr>
                                <w:p w14:paraId="7C8E541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8</w:t>
                                  </w:r>
                                  <w:r w:rsidRPr="001B458D">
                                    <w:rPr>
                                      <w:rFonts w:ascii="標楷體" w:eastAsia="標楷體" w:hAnsi="標楷體"/>
                                      <w:b/>
                                      <w:bCs/>
                                      <w:sz w:val="20"/>
                                      <w:szCs w:val="20"/>
                                    </w:rPr>
                                    <w:t>3.54</w:t>
                                  </w:r>
                                </w:p>
                              </w:tc>
                              <w:tc>
                                <w:tcPr>
                                  <w:tcW w:w="797" w:type="dxa"/>
                                  <w:tcBorders>
                                    <w:top w:val="nil"/>
                                    <w:left w:val="nil"/>
                                    <w:bottom w:val="single" w:sz="4" w:space="0" w:color="auto"/>
                                    <w:right w:val="single" w:sz="4" w:space="0" w:color="auto"/>
                                  </w:tcBorders>
                                  <w:shd w:val="clear" w:color="auto" w:fill="auto"/>
                                  <w:noWrap/>
                                  <w:vAlign w:val="center"/>
                                </w:tcPr>
                                <w:p w14:paraId="7B3D39C4"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76DE099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18.00</w:t>
                                  </w:r>
                                </w:p>
                              </w:tc>
                              <w:tc>
                                <w:tcPr>
                                  <w:tcW w:w="656" w:type="dxa"/>
                                  <w:tcBorders>
                                    <w:top w:val="nil"/>
                                    <w:left w:val="nil"/>
                                    <w:bottom w:val="single" w:sz="4" w:space="0" w:color="auto"/>
                                    <w:right w:val="single" w:sz="4" w:space="0" w:color="auto"/>
                                  </w:tcBorders>
                                  <w:shd w:val="clear" w:color="auto" w:fill="auto"/>
                                  <w:noWrap/>
                                  <w:vAlign w:val="center"/>
                                </w:tcPr>
                                <w:p w14:paraId="3F23BE2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7.43</w:t>
                                  </w:r>
                                </w:p>
                              </w:tc>
                              <w:tc>
                                <w:tcPr>
                                  <w:tcW w:w="670" w:type="dxa"/>
                                  <w:tcBorders>
                                    <w:top w:val="nil"/>
                                    <w:left w:val="nil"/>
                                    <w:bottom w:val="single" w:sz="4" w:space="0" w:color="auto"/>
                                    <w:right w:val="single" w:sz="4" w:space="0" w:color="auto"/>
                                  </w:tcBorders>
                                  <w:shd w:val="clear" w:color="auto" w:fill="auto"/>
                                  <w:noWrap/>
                                  <w:vAlign w:val="center"/>
                                </w:tcPr>
                                <w:p w14:paraId="5942AA3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6D890E3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67.55</w:t>
                                  </w:r>
                                </w:p>
                              </w:tc>
                              <w:tc>
                                <w:tcPr>
                                  <w:tcW w:w="658" w:type="dxa"/>
                                  <w:tcBorders>
                                    <w:top w:val="nil"/>
                                    <w:left w:val="nil"/>
                                    <w:bottom w:val="single" w:sz="4" w:space="0" w:color="auto"/>
                                    <w:right w:val="single" w:sz="4" w:space="0" w:color="auto"/>
                                  </w:tcBorders>
                                  <w:shd w:val="clear" w:color="auto" w:fill="auto"/>
                                  <w:noWrap/>
                                  <w:vAlign w:val="center"/>
                                </w:tcPr>
                                <w:p w14:paraId="3DF2649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9</w:t>
                                  </w:r>
                                  <w:r w:rsidRPr="001B458D">
                                    <w:rPr>
                                      <w:rFonts w:ascii="標楷體" w:eastAsia="標楷體" w:hAnsi="標楷體"/>
                                      <w:b/>
                                      <w:bCs/>
                                      <w:sz w:val="20"/>
                                      <w:szCs w:val="20"/>
                                    </w:rPr>
                                    <w:t>5.74</w:t>
                                  </w:r>
                                </w:p>
                              </w:tc>
                            </w:tr>
                            <w:tr w:rsidR="00A72540" w:rsidRPr="001B458D" w14:paraId="3A076C64" w14:textId="77777777" w:rsidTr="00CC17F6">
                              <w:trPr>
                                <w:trHeight w:val="330"/>
                              </w:trPr>
                              <w:tc>
                                <w:tcPr>
                                  <w:tcW w:w="709" w:type="dxa"/>
                                  <w:vMerge w:val="restart"/>
                                  <w:tcBorders>
                                    <w:top w:val="nil"/>
                                    <w:left w:val="single" w:sz="4" w:space="0" w:color="auto"/>
                                    <w:right w:val="single" w:sz="4" w:space="0" w:color="auto"/>
                                  </w:tcBorders>
                                  <w:shd w:val="clear" w:color="auto" w:fill="auto"/>
                                  <w:noWrap/>
                                  <w:vAlign w:val="center"/>
                                </w:tcPr>
                                <w:p w14:paraId="457D6A4E"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仁義潭</w:t>
                                  </w:r>
                                </w:p>
                              </w:tc>
                              <w:tc>
                                <w:tcPr>
                                  <w:tcW w:w="567" w:type="dxa"/>
                                  <w:tcBorders>
                                    <w:top w:val="nil"/>
                                    <w:left w:val="nil"/>
                                    <w:bottom w:val="single" w:sz="4" w:space="0" w:color="auto"/>
                                    <w:right w:val="single" w:sz="4" w:space="0" w:color="auto"/>
                                  </w:tcBorders>
                                  <w:shd w:val="clear" w:color="auto" w:fill="auto"/>
                                  <w:noWrap/>
                                  <w:vAlign w:val="center"/>
                                </w:tcPr>
                                <w:p w14:paraId="776419F5"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5644D43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3</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298E713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.49</w:t>
                                  </w:r>
                                </w:p>
                              </w:tc>
                              <w:tc>
                                <w:tcPr>
                                  <w:tcW w:w="661" w:type="dxa"/>
                                  <w:tcBorders>
                                    <w:top w:val="nil"/>
                                    <w:left w:val="nil"/>
                                    <w:bottom w:val="single" w:sz="4" w:space="0" w:color="auto"/>
                                    <w:right w:val="single" w:sz="4" w:space="0" w:color="auto"/>
                                  </w:tcBorders>
                                  <w:shd w:val="clear" w:color="auto" w:fill="auto"/>
                                  <w:vAlign w:val="center"/>
                                </w:tcPr>
                                <w:p w14:paraId="589B058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2</w:t>
                                  </w:r>
                                  <w:r w:rsidRPr="001B458D">
                                    <w:rPr>
                                      <w:rFonts w:ascii="標楷體" w:eastAsia="標楷體" w:hAnsi="標楷體"/>
                                      <w:b/>
                                      <w:bCs/>
                                      <w:sz w:val="20"/>
                                      <w:szCs w:val="20"/>
                                    </w:rPr>
                                    <w:t>1.63</w:t>
                                  </w:r>
                                </w:p>
                              </w:tc>
                              <w:tc>
                                <w:tcPr>
                                  <w:tcW w:w="722" w:type="dxa"/>
                                  <w:tcBorders>
                                    <w:top w:val="nil"/>
                                    <w:left w:val="nil"/>
                                    <w:bottom w:val="single" w:sz="4" w:space="0" w:color="auto"/>
                                    <w:right w:val="single" w:sz="4" w:space="0" w:color="auto"/>
                                  </w:tcBorders>
                                  <w:shd w:val="clear" w:color="auto" w:fill="auto"/>
                                  <w:noWrap/>
                                  <w:vAlign w:val="center"/>
                                </w:tcPr>
                                <w:p w14:paraId="4E2FFA1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219AFDDC" w14:textId="77777777" w:rsidR="00A72540" w:rsidRPr="001B458D" w:rsidRDefault="00A72540" w:rsidP="006F65D7">
                                  <w:pPr>
                                    <w:spacing w:line="280" w:lineRule="exact"/>
                                    <w:jc w:val="right"/>
                                    <w:rPr>
                                      <w:rFonts w:ascii="標楷體" w:eastAsia="標楷體" w:hAnsi="標楷體"/>
                                      <w:b/>
                                      <w:bCs/>
                                      <w:sz w:val="20"/>
                                      <w:szCs w:val="20"/>
                                    </w:rPr>
                                  </w:pPr>
                                  <w:r w:rsidRPr="00193CE0">
                                    <w:rPr>
                                      <w:rFonts w:ascii="標楷體" w:eastAsia="標楷體" w:hAnsi="標楷體" w:hint="eastAsia"/>
                                      <w:b/>
                                      <w:bCs/>
                                      <w:sz w:val="20"/>
                                      <w:szCs w:val="20"/>
                                    </w:rPr>
                                    <w:t>－</w:t>
                                  </w:r>
                                </w:p>
                              </w:tc>
                              <w:tc>
                                <w:tcPr>
                                  <w:tcW w:w="658" w:type="dxa"/>
                                  <w:tcBorders>
                                    <w:top w:val="nil"/>
                                    <w:left w:val="nil"/>
                                    <w:bottom w:val="single" w:sz="4" w:space="0" w:color="auto"/>
                                    <w:right w:val="single" w:sz="4" w:space="0" w:color="auto"/>
                                  </w:tcBorders>
                                  <w:shd w:val="clear" w:color="auto" w:fill="auto"/>
                                  <w:noWrap/>
                                  <w:vAlign w:val="center"/>
                                </w:tcPr>
                                <w:p w14:paraId="520993CC" w14:textId="77777777" w:rsidR="00A72540" w:rsidRPr="001B458D" w:rsidRDefault="00A72540" w:rsidP="006F65D7">
                                  <w:pPr>
                                    <w:spacing w:line="280" w:lineRule="exact"/>
                                    <w:jc w:val="right"/>
                                    <w:rPr>
                                      <w:rFonts w:ascii="標楷體" w:eastAsia="標楷體" w:hAnsi="標楷體"/>
                                      <w:b/>
                                      <w:bCs/>
                                      <w:sz w:val="20"/>
                                      <w:szCs w:val="20"/>
                                    </w:rPr>
                                  </w:pPr>
                                  <w:r w:rsidRPr="00193CE0">
                                    <w:rPr>
                                      <w:rFonts w:ascii="標楷體" w:eastAsia="標楷體" w:hAnsi="標楷體" w:hint="eastAsia"/>
                                      <w:b/>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5477DFC3"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15D00FD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5.54</w:t>
                                  </w:r>
                                </w:p>
                              </w:tc>
                              <w:tc>
                                <w:tcPr>
                                  <w:tcW w:w="656" w:type="dxa"/>
                                  <w:tcBorders>
                                    <w:top w:val="nil"/>
                                    <w:left w:val="nil"/>
                                    <w:bottom w:val="single" w:sz="4" w:space="0" w:color="auto"/>
                                    <w:right w:val="single" w:sz="4" w:space="0" w:color="auto"/>
                                  </w:tcBorders>
                                  <w:shd w:val="clear" w:color="auto" w:fill="auto"/>
                                  <w:noWrap/>
                                  <w:vAlign w:val="center"/>
                                </w:tcPr>
                                <w:p w14:paraId="69FC4FF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55.40</w:t>
                                  </w:r>
                                </w:p>
                              </w:tc>
                              <w:tc>
                                <w:tcPr>
                                  <w:tcW w:w="670" w:type="dxa"/>
                                  <w:tcBorders>
                                    <w:top w:val="nil"/>
                                    <w:left w:val="nil"/>
                                    <w:bottom w:val="single" w:sz="4" w:space="0" w:color="auto"/>
                                    <w:right w:val="single" w:sz="4" w:space="0" w:color="auto"/>
                                  </w:tcBorders>
                                  <w:shd w:val="clear" w:color="auto" w:fill="auto"/>
                                  <w:noWrap/>
                                  <w:vAlign w:val="center"/>
                                </w:tcPr>
                                <w:p w14:paraId="0F94C50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5957282E"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0.95</w:t>
                                  </w:r>
                                </w:p>
                              </w:tc>
                              <w:tc>
                                <w:tcPr>
                                  <w:tcW w:w="658" w:type="dxa"/>
                                  <w:tcBorders>
                                    <w:top w:val="nil"/>
                                    <w:left w:val="nil"/>
                                    <w:bottom w:val="single" w:sz="4" w:space="0" w:color="auto"/>
                                    <w:right w:val="single" w:sz="4" w:space="0" w:color="auto"/>
                                  </w:tcBorders>
                                  <w:shd w:val="clear" w:color="auto" w:fill="auto"/>
                                  <w:noWrap/>
                                  <w:vAlign w:val="center"/>
                                </w:tcPr>
                                <w:p w14:paraId="7FAD64F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9.50</w:t>
                                  </w:r>
                                </w:p>
                              </w:tc>
                            </w:tr>
                            <w:tr w:rsidR="00A72540" w:rsidRPr="001B458D" w14:paraId="44356CD9" w14:textId="77777777" w:rsidTr="00CC17F6">
                              <w:trPr>
                                <w:trHeight w:val="330"/>
                              </w:trPr>
                              <w:tc>
                                <w:tcPr>
                                  <w:tcW w:w="709" w:type="dxa"/>
                                  <w:vMerge/>
                                  <w:tcBorders>
                                    <w:left w:val="single" w:sz="4" w:space="0" w:color="auto"/>
                                    <w:right w:val="single" w:sz="4" w:space="0" w:color="auto"/>
                                  </w:tcBorders>
                                  <w:shd w:val="clear" w:color="auto" w:fill="auto"/>
                                  <w:vAlign w:val="center"/>
                                  <w:hideMark/>
                                </w:tcPr>
                                <w:p w14:paraId="49D5FA31"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30EBF6AE"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6763329F"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w:t>
                                  </w:r>
                                  <w:r w:rsidRPr="001B458D">
                                    <w:rPr>
                                      <w:rFonts w:ascii="標楷體" w:eastAsia="標楷體" w:hAnsi="標楷體"/>
                                      <w:sz w:val="20"/>
                                      <w:szCs w:val="20"/>
                                    </w:rPr>
                                    <w:t>5</w:t>
                                  </w:r>
                                </w:p>
                              </w:tc>
                              <w:tc>
                                <w:tcPr>
                                  <w:tcW w:w="658" w:type="dxa"/>
                                  <w:tcBorders>
                                    <w:top w:val="nil"/>
                                    <w:left w:val="nil"/>
                                    <w:bottom w:val="single" w:sz="4" w:space="0" w:color="auto"/>
                                    <w:right w:val="single" w:sz="4" w:space="0" w:color="auto"/>
                                  </w:tcBorders>
                                  <w:shd w:val="clear" w:color="auto" w:fill="auto"/>
                                  <w:vAlign w:val="center"/>
                                </w:tcPr>
                                <w:p w14:paraId="6399ED8E"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.49</w:t>
                                  </w:r>
                                </w:p>
                              </w:tc>
                              <w:tc>
                                <w:tcPr>
                                  <w:tcW w:w="661" w:type="dxa"/>
                                  <w:tcBorders>
                                    <w:top w:val="nil"/>
                                    <w:left w:val="nil"/>
                                    <w:bottom w:val="single" w:sz="4" w:space="0" w:color="auto"/>
                                    <w:right w:val="single" w:sz="4" w:space="0" w:color="auto"/>
                                  </w:tcBorders>
                                  <w:shd w:val="clear" w:color="auto" w:fill="auto"/>
                                  <w:vAlign w:val="center"/>
                                </w:tcPr>
                                <w:p w14:paraId="233B3AB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sz w:val="20"/>
                                      <w:szCs w:val="20"/>
                                    </w:rPr>
                                    <w:t>43.27</w:t>
                                  </w:r>
                                </w:p>
                              </w:tc>
                              <w:tc>
                                <w:tcPr>
                                  <w:tcW w:w="722" w:type="dxa"/>
                                  <w:tcBorders>
                                    <w:top w:val="nil"/>
                                    <w:left w:val="nil"/>
                                    <w:bottom w:val="single" w:sz="4" w:space="0" w:color="auto"/>
                                    <w:right w:val="single" w:sz="4" w:space="0" w:color="auto"/>
                                  </w:tcBorders>
                                  <w:shd w:val="clear" w:color="auto" w:fill="auto"/>
                                  <w:noWrap/>
                                  <w:vAlign w:val="center"/>
                                  <w:hideMark/>
                                </w:tcPr>
                                <w:p w14:paraId="3248B8C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2AE48D05"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1D02C88B"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0ED43A2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7EC8238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5.54</w:t>
                                  </w:r>
                                </w:p>
                              </w:tc>
                              <w:tc>
                                <w:tcPr>
                                  <w:tcW w:w="656" w:type="dxa"/>
                                  <w:tcBorders>
                                    <w:top w:val="nil"/>
                                    <w:left w:val="nil"/>
                                    <w:bottom w:val="single" w:sz="4" w:space="0" w:color="auto"/>
                                    <w:right w:val="single" w:sz="4" w:space="0" w:color="auto"/>
                                  </w:tcBorders>
                                  <w:shd w:val="clear" w:color="auto" w:fill="auto"/>
                                  <w:noWrap/>
                                  <w:vAlign w:val="center"/>
                                  <w:hideMark/>
                                </w:tcPr>
                                <w:p w14:paraId="5F084D82"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110.80</w:t>
                                  </w:r>
                                </w:p>
                              </w:tc>
                              <w:tc>
                                <w:tcPr>
                                  <w:tcW w:w="670" w:type="dxa"/>
                                  <w:tcBorders>
                                    <w:top w:val="nil"/>
                                    <w:left w:val="nil"/>
                                    <w:bottom w:val="single" w:sz="4" w:space="0" w:color="auto"/>
                                    <w:right w:val="single" w:sz="4" w:space="0" w:color="auto"/>
                                  </w:tcBorders>
                                  <w:shd w:val="clear" w:color="auto" w:fill="auto"/>
                                  <w:noWrap/>
                                  <w:vAlign w:val="center"/>
                                </w:tcPr>
                                <w:p w14:paraId="5C924F1D"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73F1F20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0.95</w:t>
                                  </w:r>
                                </w:p>
                              </w:tc>
                              <w:tc>
                                <w:tcPr>
                                  <w:tcW w:w="658" w:type="dxa"/>
                                  <w:tcBorders>
                                    <w:top w:val="nil"/>
                                    <w:left w:val="nil"/>
                                    <w:bottom w:val="single" w:sz="4" w:space="0" w:color="auto"/>
                                    <w:right w:val="single" w:sz="4" w:space="0" w:color="auto"/>
                                  </w:tcBorders>
                                  <w:shd w:val="clear" w:color="auto" w:fill="auto"/>
                                  <w:noWrap/>
                                  <w:vAlign w:val="center"/>
                                  <w:hideMark/>
                                </w:tcPr>
                                <w:p w14:paraId="23DF2FB1"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19.00</w:t>
                                  </w:r>
                                </w:p>
                              </w:tc>
                            </w:tr>
                            <w:tr w:rsidR="00A72540" w:rsidRPr="001B458D" w14:paraId="0BFD5435"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hideMark/>
                                </w:tcPr>
                                <w:p w14:paraId="509D889D"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468EC953"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抽泥</w:t>
                                  </w:r>
                                  <w:proofErr w:type="gramEnd"/>
                                </w:p>
                              </w:tc>
                              <w:tc>
                                <w:tcPr>
                                  <w:tcW w:w="666" w:type="dxa"/>
                                  <w:tcBorders>
                                    <w:top w:val="nil"/>
                                    <w:left w:val="nil"/>
                                    <w:bottom w:val="single" w:sz="4" w:space="0" w:color="auto"/>
                                    <w:right w:val="single" w:sz="4" w:space="0" w:color="auto"/>
                                  </w:tcBorders>
                                  <w:shd w:val="clear" w:color="auto" w:fill="auto"/>
                                  <w:vAlign w:val="center"/>
                                </w:tcPr>
                                <w:p w14:paraId="6ECE4A45"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w:t>
                                  </w:r>
                                  <w:r w:rsidRPr="001B458D">
                                    <w:rPr>
                                      <w:rFonts w:ascii="標楷體" w:eastAsia="標楷體" w:hAnsi="標楷體"/>
                                      <w:sz w:val="20"/>
                                      <w:szCs w:val="20"/>
                                    </w:rPr>
                                    <w:t>5</w:t>
                                  </w:r>
                                </w:p>
                              </w:tc>
                              <w:tc>
                                <w:tcPr>
                                  <w:tcW w:w="658" w:type="dxa"/>
                                  <w:tcBorders>
                                    <w:top w:val="nil"/>
                                    <w:left w:val="nil"/>
                                    <w:bottom w:val="single" w:sz="4" w:space="0" w:color="auto"/>
                                    <w:right w:val="single" w:sz="4" w:space="0" w:color="auto"/>
                                  </w:tcBorders>
                                  <w:shd w:val="clear" w:color="auto" w:fill="auto"/>
                                  <w:vAlign w:val="center"/>
                                </w:tcPr>
                                <w:p w14:paraId="7B042017"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61" w:type="dxa"/>
                                  <w:tcBorders>
                                    <w:top w:val="nil"/>
                                    <w:left w:val="nil"/>
                                    <w:bottom w:val="single" w:sz="4" w:space="0" w:color="auto"/>
                                    <w:right w:val="single" w:sz="4" w:space="0" w:color="auto"/>
                                  </w:tcBorders>
                                  <w:shd w:val="clear" w:color="auto" w:fill="auto"/>
                                  <w:vAlign w:val="center"/>
                                </w:tcPr>
                                <w:p w14:paraId="68500944"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722" w:type="dxa"/>
                                  <w:tcBorders>
                                    <w:top w:val="nil"/>
                                    <w:left w:val="nil"/>
                                    <w:bottom w:val="single" w:sz="4" w:space="0" w:color="auto"/>
                                    <w:right w:val="single" w:sz="4" w:space="0" w:color="auto"/>
                                  </w:tcBorders>
                                  <w:shd w:val="clear" w:color="auto" w:fill="auto"/>
                                  <w:noWrap/>
                                  <w:vAlign w:val="center"/>
                                  <w:hideMark/>
                                </w:tcPr>
                                <w:p w14:paraId="618059B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13FF4795"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4369E124"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4FEEFCE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1E68965D"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2D5D37F7"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670" w:type="dxa"/>
                                  <w:tcBorders>
                                    <w:top w:val="nil"/>
                                    <w:left w:val="nil"/>
                                    <w:bottom w:val="single" w:sz="4" w:space="0" w:color="auto"/>
                                    <w:right w:val="single" w:sz="4" w:space="0" w:color="auto"/>
                                  </w:tcBorders>
                                  <w:shd w:val="clear" w:color="auto" w:fill="auto"/>
                                  <w:noWrap/>
                                  <w:vAlign w:val="center"/>
                                </w:tcPr>
                                <w:p w14:paraId="6C38D1D3"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5AD67659"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70872758"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r>
                            <w:tr w:rsidR="00A72540" w:rsidRPr="001B458D" w14:paraId="39AA9462" w14:textId="77777777" w:rsidTr="00CC17F6">
                              <w:trPr>
                                <w:trHeight w:val="330"/>
                              </w:trPr>
                              <w:tc>
                                <w:tcPr>
                                  <w:tcW w:w="709" w:type="dxa"/>
                                  <w:vMerge w:val="restart"/>
                                  <w:tcBorders>
                                    <w:top w:val="nil"/>
                                    <w:left w:val="single" w:sz="4" w:space="0" w:color="auto"/>
                                    <w:right w:val="single" w:sz="4" w:space="0" w:color="auto"/>
                                  </w:tcBorders>
                                  <w:shd w:val="clear" w:color="auto" w:fill="auto"/>
                                  <w:vAlign w:val="center"/>
                                </w:tcPr>
                                <w:p w14:paraId="109424D6"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南化</w:t>
                                  </w:r>
                                </w:p>
                              </w:tc>
                              <w:tc>
                                <w:tcPr>
                                  <w:tcW w:w="567" w:type="dxa"/>
                                  <w:tcBorders>
                                    <w:top w:val="nil"/>
                                    <w:left w:val="nil"/>
                                    <w:bottom w:val="single" w:sz="4" w:space="0" w:color="auto"/>
                                    <w:right w:val="single" w:sz="4" w:space="0" w:color="auto"/>
                                  </w:tcBorders>
                                  <w:shd w:val="clear" w:color="auto" w:fill="auto"/>
                                  <w:noWrap/>
                                  <w:vAlign w:val="center"/>
                                </w:tcPr>
                                <w:p w14:paraId="1E55E655"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60721462"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4</w:t>
                                  </w:r>
                                  <w:r w:rsidRPr="001B458D">
                                    <w:rPr>
                                      <w:rFonts w:ascii="標楷體" w:eastAsia="標楷體" w:hAnsi="標楷體"/>
                                      <w:b/>
                                      <w:bCs/>
                                      <w:sz w:val="20"/>
                                      <w:szCs w:val="20"/>
                                    </w:rPr>
                                    <w:t>35</w:t>
                                  </w:r>
                                </w:p>
                              </w:tc>
                              <w:tc>
                                <w:tcPr>
                                  <w:tcW w:w="658" w:type="dxa"/>
                                  <w:tcBorders>
                                    <w:top w:val="nil"/>
                                    <w:left w:val="nil"/>
                                    <w:bottom w:val="single" w:sz="4" w:space="0" w:color="auto"/>
                                    <w:right w:val="single" w:sz="4" w:space="0" w:color="auto"/>
                                  </w:tcBorders>
                                  <w:shd w:val="clear" w:color="auto" w:fill="auto"/>
                                  <w:vAlign w:val="center"/>
                                </w:tcPr>
                                <w:p w14:paraId="1384D4B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392.44</w:t>
                                  </w:r>
                                </w:p>
                              </w:tc>
                              <w:tc>
                                <w:tcPr>
                                  <w:tcW w:w="661" w:type="dxa"/>
                                  <w:tcBorders>
                                    <w:top w:val="nil"/>
                                    <w:left w:val="nil"/>
                                    <w:bottom w:val="single" w:sz="4" w:space="0" w:color="auto"/>
                                    <w:right w:val="single" w:sz="4" w:space="0" w:color="auto"/>
                                  </w:tcBorders>
                                  <w:shd w:val="clear" w:color="auto" w:fill="auto"/>
                                  <w:vAlign w:val="center"/>
                                </w:tcPr>
                                <w:p w14:paraId="69E10D2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90.22</w:t>
                                  </w:r>
                                </w:p>
                              </w:tc>
                              <w:tc>
                                <w:tcPr>
                                  <w:tcW w:w="722" w:type="dxa"/>
                                  <w:tcBorders>
                                    <w:top w:val="nil"/>
                                    <w:left w:val="nil"/>
                                    <w:bottom w:val="single" w:sz="4" w:space="0" w:color="auto"/>
                                    <w:right w:val="single" w:sz="4" w:space="0" w:color="auto"/>
                                  </w:tcBorders>
                                  <w:shd w:val="clear" w:color="auto" w:fill="auto"/>
                                  <w:noWrap/>
                                  <w:vAlign w:val="center"/>
                                </w:tcPr>
                                <w:p w14:paraId="79C366F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5852EA7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145.4</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7FFA19D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100.28</w:t>
                                  </w:r>
                                </w:p>
                              </w:tc>
                              <w:tc>
                                <w:tcPr>
                                  <w:tcW w:w="797" w:type="dxa"/>
                                  <w:tcBorders>
                                    <w:top w:val="nil"/>
                                    <w:left w:val="nil"/>
                                    <w:bottom w:val="single" w:sz="4" w:space="0" w:color="auto"/>
                                    <w:right w:val="single" w:sz="4" w:space="0" w:color="auto"/>
                                  </w:tcBorders>
                                  <w:shd w:val="clear" w:color="auto" w:fill="auto"/>
                                  <w:noWrap/>
                                  <w:vAlign w:val="center"/>
                                </w:tcPr>
                                <w:p w14:paraId="38BD5C6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538F212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100.46</w:t>
                                  </w:r>
                                </w:p>
                              </w:tc>
                              <w:tc>
                                <w:tcPr>
                                  <w:tcW w:w="656" w:type="dxa"/>
                                  <w:tcBorders>
                                    <w:top w:val="nil"/>
                                    <w:left w:val="nil"/>
                                    <w:bottom w:val="single" w:sz="4" w:space="0" w:color="auto"/>
                                    <w:right w:val="single" w:sz="4" w:space="0" w:color="auto"/>
                                  </w:tcBorders>
                                  <w:shd w:val="clear" w:color="auto" w:fill="auto"/>
                                  <w:noWrap/>
                                  <w:vAlign w:val="center"/>
                                </w:tcPr>
                                <w:p w14:paraId="34F7BC6C"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69.28</w:t>
                                  </w:r>
                                </w:p>
                              </w:tc>
                              <w:tc>
                                <w:tcPr>
                                  <w:tcW w:w="670" w:type="dxa"/>
                                  <w:tcBorders>
                                    <w:top w:val="nil"/>
                                    <w:left w:val="nil"/>
                                    <w:bottom w:val="single" w:sz="4" w:space="0" w:color="auto"/>
                                    <w:right w:val="single" w:sz="4" w:space="0" w:color="auto"/>
                                  </w:tcBorders>
                                  <w:shd w:val="clear" w:color="auto" w:fill="auto"/>
                                  <w:noWrap/>
                                  <w:vAlign w:val="center"/>
                                </w:tcPr>
                                <w:p w14:paraId="1F043A4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003B79E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146.58</w:t>
                                  </w:r>
                                </w:p>
                              </w:tc>
                              <w:tc>
                                <w:tcPr>
                                  <w:tcW w:w="658" w:type="dxa"/>
                                  <w:tcBorders>
                                    <w:top w:val="nil"/>
                                    <w:left w:val="nil"/>
                                    <w:bottom w:val="single" w:sz="4" w:space="0" w:color="auto"/>
                                    <w:right w:val="single" w:sz="4" w:space="0" w:color="auto"/>
                                  </w:tcBorders>
                                  <w:shd w:val="clear" w:color="auto" w:fill="auto"/>
                                  <w:noWrap/>
                                  <w:vAlign w:val="center"/>
                                </w:tcPr>
                                <w:p w14:paraId="04BF4AF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101.09</w:t>
                                  </w:r>
                                </w:p>
                              </w:tc>
                            </w:tr>
                            <w:tr w:rsidR="00A72540" w:rsidRPr="001B458D" w14:paraId="4A2F14A4" w14:textId="77777777" w:rsidTr="00CC17F6">
                              <w:trPr>
                                <w:trHeight w:val="330"/>
                              </w:trPr>
                              <w:tc>
                                <w:tcPr>
                                  <w:tcW w:w="709" w:type="dxa"/>
                                  <w:vMerge/>
                                  <w:tcBorders>
                                    <w:left w:val="single" w:sz="4" w:space="0" w:color="auto"/>
                                    <w:right w:val="single" w:sz="4" w:space="0" w:color="auto"/>
                                  </w:tcBorders>
                                  <w:shd w:val="clear" w:color="auto" w:fill="auto"/>
                                  <w:vAlign w:val="center"/>
                                </w:tcPr>
                                <w:p w14:paraId="600B487B"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2BE87851"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105C88E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48FCD8B7"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r w:rsidRPr="001B458D">
                                    <w:rPr>
                                      <w:rFonts w:ascii="標楷體" w:eastAsia="標楷體" w:hAnsi="標楷體"/>
                                      <w:sz w:val="20"/>
                                      <w:szCs w:val="20"/>
                                    </w:rPr>
                                    <w:t>0.29</w:t>
                                  </w:r>
                                </w:p>
                              </w:tc>
                              <w:tc>
                                <w:tcPr>
                                  <w:tcW w:w="661" w:type="dxa"/>
                                  <w:tcBorders>
                                    <w:top w:val="nil"/>
                                    <w:left w:val="nil"/>
                                    <w:bottom w:val="single" w:sz="4" w:space="0" w:color="auto"/>
                                    <w:right w:val="single" w:sz="4" w:space="0" w:color="auto"/>
                                  </w:tcBorders>
                                  <w:shd w:val="clear" w:color="auto" w:fill="auto"/>
                                  <w:vAlign w:val="center"/>
                                </w:tcPr>
                                <w:p w14:paraId="2712B34F"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8</w:t>
                                  </w:r>
                                  <w:r w:rsidRPr="001B458D">
                                    <w:rPr>
                                      <w:rFonts w:ascii="標楷體" w:eastAsia="標楷體" w:hAnsi="標楷體"/>
                                      <w:sz w:val="20"/>
                                      <w:szCs w:val="20"/>
                                    </w:rPr>
                                    <w:t>3.82</w:t>
                                  </w:r>
                                </w:p>
                              </w:tc>
                              <w:tc>
                                <w:tcPr>
                                  <w:tcW w:w="722" w:type="dxa"/>
                                  <w:tcBorders>
                                    <w:top w:val="nil"/>
                                    <w:left w:val="nil"/>
                                    <w:bottom w:val="single" w:sz="4" w:space="0" w:color="auto"/>
                                    <w:right w:val="single" w:sz="4" w:space="0" w:color="auto"/>
                                  </w:tcBorders>
                                  <w:shd w:val="clear" w:color="auto" w:fill="auto"/>
                                  <w:noWrap/>
                                  <w:vAlign w:val="center"/>
                                </w:tcPr>
                                <w:p w14:paraId="1375947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20CDB755"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15</w:t>
                                  </w:r>
                                  <w:r w:rsidRPr="001B458D">
                                    <w:rPr>
                                      <w:rFonts w:ascii="標楷體" w:eastAsia="標楷體" w:hAnsi="標楷體"/>
                                      <w:sz w:val="20"/>
                                      <w:szCs w:val="20"/>
                                    </w:rPr>
                                    <w:t>.00</w:t>
                                  </w:r>
                                </w:p>
                              </w:tc>
                              <w:tc>
                                <w:tcPr>
                                  <w:tcW w:w="658" w:type="dxa"/>
                                  <w:tcBorders>
                                    <w:top w:val="nil"/>
                                    <w:left w:val="nil"/>
                                    <w:bottom w:val="single" w:sz="4" w:space="0" w:color="auto"/>
                                    <w:right w:val="single" w:sz="4" w:space="0" w:color="auto"/>
                                  </w:tcBorders>
                                  <w:shd w:val="clear" w:color="auto" w:fill="auto"/>
                                  <w:noWrap/>
                                  <w:vAlign w:val="center"/>
                                </w:tcPr>
                                <w:p w14:paraId="0EFEF56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75.00</w:t>
                                  </w:r>
                                </w:p>
                              </w:tc>
                              <w:tc>
                                <w:tcPr>
                                  <w:tcW w:w="797" w:type="dxa"/>
                                  <w:tcBorders>
                                    <w:top w:val="nil"/>
                                    <w:left w:val="nil"/>
                                    <w:bottom w:val="single" w:sz="4" w:space="0" w:color="auto"/>
                                    <w:right w:val="single" w:sz="4" w:space="0" w:color="auto"/>
                                  </w:tcBorders>
                                  <w:shd w:val="clear" w:color="auto" w:fill="auto"/>
                                  <w:noWrap/>
                                  <w:vAlign w:val="center"/>
                                </w:tcPr>
                                <w:p w14:paraId="6619026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87DF3A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20.01</w:t>
                                  </w:r>
                                </w:p>
                              </w:tc>
                              <w:tc>
                                <w:tcPr>
                                  <w:tcW w:w="656" w:type="dxa"/>
                                  <w:tcBorders>
                                    <w:top w:val="nil"/>
                                    <w:left w:val="nil"/>
                                    <w:bottom w:val="single" w:sz="4" w:space="0" w:color="auto"/>
                                    <w:right w:val="single" w:sz="4" w:space="0" w:color="auto"/>
                                  </w:tcBorders>
                                  <w:shd w:val="clear" w:color="auto" w:fill="auto"/>
                                  <w:noWrap/>
                                  <w:vAlign w:val="center"/>
                                </w:tcPr>
                                <w:p w14:paraId="42F9E78C"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100.05</w:t>
                                  </w:r>
                                </w:p>
                              </w:tc>
                              <w:tc>
                                <w:tcPr>
                                  <w:tcW w:w="670" w:type="dxa"/>
                                  <w:tcBorders>
                                    <w:top w:val="nil"/>
                                    <w:left w:val="nil"/>
                                    <w:bottom w:val="single" w:sz="4" w:space="0" w:color="auto"/>
                                    <w:right w:val="single" w:sz="4" w:space="0" w:color="auto"/>
                                  </w:tcBorders>
                                  <w:shd w:val="clear" w:color="auto" w:fill="auto"/>
                                  <w:noWrap/>
                                  <w:vAlign w:val="center"/>
                                </w:tcPr>
                                <w:p w14:paraId="0834CC7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C93B1B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15.28</w:t>
                                  </w:r>
                                </w:p>
                              </w:tc>
                              <w:tc>
                                <w:tcPr>
                                  <w:tcW w:w="658" w:type="dxa"/>
                                  <w:tcBorders>
                                    <w:top w:val="nil"/>
                                    <w:left w:val="nil"/>
                                    <w:bottom w:val="single" w:sz="4" w:space="0" w:color="auto"/>
                                    <w:right w:val="single" w:sz="4" w:space="0" w:color="auto"/>
                                  </w:tcBorders>
                                  <w:shd w:val="clear" w:color="auto" w:fill="auto"/>
                                  <w:noWrap/>
                                  <w:vAlign w:val="center"/>
                                </w:tcPr>
                                <w:p w14:paraId="791588D4"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76.40</w:t>
                                  </w:r>
                                </w:p>
                              </w:tc>
                            </w:tr>
                            <w:tr w:rsidR="00A72540" w:rsidRPr="001B458D" w14:paraId="15881E2C"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tcPr>
                                <w:p w14:paraId="0B37B983"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73D49993"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抽泥</w:t>
                                  </w:r>
                                  <w:proofErr w:type="gramEnd"/>
                                </w:p>
                              </w:tc>
                              <w:tc>
                                <w:tcPr>
                                  <w:tcW w:w="666" w:type="dxa"/>
                                  <w:tcBorders>
                                    <w:top w:val="nil"/>
                                    <w:left w:val="nil"/>
                                    <w:bottom w:val="single" w:sz="4" w:space="0" w:color="auto"/>
                                    <w:right w:val="single" w:sz="4" w:space="0" w:color="auto"/>
                                  </w:tcBorders>
                                  <w:shd w:val="clear" w:color="auto" w:fill="auto"/>
                                  <w:vAlign w:val="center"/>
                                </w:tcPr>
                                <w:p w14:paraId="3E14851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75</w:t>
                                  </w:r>
                                </w:p>
                              </w:tc>
                              <w:tc>
                                <w:tcPr>
                                  <w:tcW w:w="658" w:type="dxa"/>
                                  <w:tcBorders>
                                    <w:top w:val="nil"/>
                                    <w:left w:val="nil"/>
                                    <w:bottom w:val="single" w:sz="4" w:space="0" w:color="auto"/>
                                    <w:right w:val="single" w:sz="4" w:space="0" w:color="auto"/>
                                  </w:tcBorders>
                                  <w:shd w:val="clear" w:color="auto" w:fill="auto"/>
                                  <w:vAlign w:val="center"/>
                                </w:tcPr>
                                <w:p w14:paraId="344220A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42.15</w:t>
                                  </w:r>
                                </w:p>
                              </w:tc>
                              <w:tc>
                                <w:tcPr>
                                  <w:tcW w:w="661" w:type="dxa"/>
                                  <w:tcBorders>
                                    <w:top w:val="nil"/>
                                    <w:left w:val="nil"/>
                                    <w:bottom w:val="single" w:sz="4" w:space="0" w:color="auto"/>
                                    <w:right w:val="single" w:sz="4" w:space="0" w:color="auto"/>
                                  </w:tcBorders>
                                  <w:shd w:val="clear" w:color="auto" w:fill="auto"/>
                                  <w:vAlign w:val="center"/>
                                </w:tcPr>
                                <w:p w14:paraId="67EBEFC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9</w:t>
                                  </w:r>
                                  <w:r w:rsidRPr="001B458D">
                                    <w:rPr>
                                      <w:rFonts w:ascii="標楷體" w:eastAsia="標楷體" w:hAnsi="標楷體"/>
                                      <w:sz w:val="20"/>
                                      <w:szCs w:val="20"/>
                                    </w:rPr>
                                    <w:t>1.24</w:t>
                                  </w:r>
                                </w:p>
                              </w:tc>
                              <w:tc>
                                <w:tcPr>
                                  <w:tcW w:w="722" w:type="dxa"/>
                                  <w:tcBorders>
                                    <w:top w:val="nil"/>
                                    <w:left w:val="nil"/>
                                    <w:bottom w:val="single" w:sz="4" w:space="0" w:color="auto"/>
                                    <w:right w:val="single" w:sz="4" w:space="0" w:color="auto"/>
                                  </w:tcBorders>
                                  <w:shd w:val="clear" w:color="auto" w:fill="auto"/>
                                  <w:noWrap/>
                                  <w:vAlign w:val="center"/>
                                </w:tcPr>
                                <w:p w14:paraId="615A6CD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650EAC9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130.4</w:t>
                                  </w:r>
                                  <w:r>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7EFF8B3E"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104.32</w:t>
                                  </w:r>
                                </w:p>
                              </w:tc>
                              <w:tc>
                                <w:tcPr>
                                  <w:tcW w:w="797" w:type="dxa"/>
                                  <w:tcBorders>
                                    <w:top w:val="nil"/>
                                    <w:left w:val="nil"/>
                                    <w:bottom w:val="single" w:sz="4" w:space="0" w:color="auto"/>
                                    <w:right w:val="single" w:sz="4" w:space="0" w:color="auto"/>
                                  </w:tcBorders>
                                  <w:shd w:val="clear" w:color="auto" w:fill="auto"/>
                                  <w:noWrap/>
                                  <w:vAlign w:val="center"/>
                                </w:tcPr>
                                <w:p w14:paraId="2C8DD5C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584F816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80.45</w:t>
                                  </w:r>
                                </w:p>
                              </w:tc>
                              <w:tc>
                                <w:tcPr>
                                  <w:tcW w:w="656" w:type="dxa"/>
                                  <w:tcBorders>
                                    <w:top w:val="nil"/>
                                    <w:left w:val="nil"/>
                                    <w:bottom w:val="single" w:sz="4" w:space="0" w:color="auto"/>
                                    <w:right w:val="single" w:sz="4" w:space="0" w:color="auto"/>
                                  </w:tcBorders>
                                  <w:shd w:val="clear" w:color="auto" w:fill="auto"/>
                                  <w:noWrap/>
                                  <w:vAlign w:val="center"/>
                                </w:tcPr>
                                <w:p w14:paraId="7D24DA4E"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64.36</w:t>
                                  </w:r>
                                </w:p>
                              </w:tc>
                              <w:tc>
                                <w:tcPr>
                                  <w:tcW w:w="670" w:type="dxa"/>
                                  <w:tcBorders>
                                    <w:top w:val="nil"/>
                                    <w:left w:val="nil"/>
                                    <w:bottom w:val="single" w:sz="4" w:space="0" w:color="auto"/>
                                    <w:right w:val="single" w:sz="4" w:space="0" w:color="auto"/>
                                  </w:tcBorders>
                                  <w:shd w:val="clear" w:color="auto" w:fill="auto"/>
                                  <w:noWrap/>
                                  <w:vAlign w:val="center"/>
                                </w:tcPr>
                                <w:p w14:paraId="09D7ECE2"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3BA7480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131.3</w:t>
                                  </w:r>
                                  <w:r>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1B834203"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105.04</w:t>
                                  </w:r>
                                </w:p>
                              </w:tc>
                            </w:tr>
                            <w:tr w:rsidR="00A72540" w:rsidRPr="001B458D" w14:paraId="1BA23073" w14:textId="77777777" w:rsidTr="00CC17F6">
                              <w:trPr>
                                <w:trHeight w:val="330"/>
                              </w:trPr>
                              <w:tc>
                                <w:tcPr>
                                  <w:tcW w:w="709" w:type="dxa"/>
                                  <w:vMerge w:val="restart"/>
                                  <w:tcBorders>
                                    <w:left w:val="single" w:sz="4" w:space="0" w:color="auto"/>
                                    <w:right w:val="single" w:sz="4" w:space="0" w:color="auto"/>
                                  </w:tcBorders>
                                  <w:shd w:val="clear" w:color="auto" w:fill="auto"/>
                                  <w:vAlign w:val="center"/>
                                </w:tcPr>
                                <w:p w14:paraId="21FA307D" w14:textId="77777777" w:rsidR="00A72540" w:rsidRPr="001B458D" w:rsidRDefault="00A72540" w:rsidP="006F65D7">
                                  <w:pPr>
                                    <w:spacing w:line="280" w:lineRule="exact"/>
                                    <w:jc w:val="center"/>
                                    <w:rPr>
                                      <w:rFonts w:ascii="標楷體" w:eastAsia="標楷體" w:hAnsi="標楷體" w:cs="新細明體"/>
                                      <w:bCs/>
                                      <w:sz w:val="20"/>
                                      <w:szCs w:val="20"/>
                                    </w:rPr>
                                  </w:pPr>
                                  <w:r w:rsidRPr="001B458D">
                                    <w:rPr>
                                      <w:rFonts w:ascii="標楷體" w:eastAsia="標楷體" w:hAnsi="標楷體" w:hint="eastAsia"/>
                                      <w:bCs/>
                                      <w:sz w:val="20"/>
                                      <w:szCs w:val="20"/>
                                    </w:rPr>
                                    <w:t>澄清湖</w:t>
                                  </w:r>
                                </w:p>
                              </w:tc>
                              <w:tc>
                                <w:tcPr>
                                  <w:tcW w:w="567" w:type="dxa"/>
                                  <w:tcBorders>
                                    <w:top w:val="nil"/>
                                    <w:left w:val="nil"/>
                                    <w:bottom w:val="single" w:sz="4" w:space="0" w:color="auto"/>
                                    <w:right w:val="single" w:sz="4" w:space="0" w:color="auto"/>
                                  </w:tcBorders>
                                  <w:shd w:val="clear" w:color="auto" w:fill="auto"/>
                                  <w:noWrap/>
                                  <w:vAlign w:val="center"/>
                                </w:tcPr>
                                <w:p w14:paraId="1622EF39" w14:textId="77777777" w:rsidR="00A72540" w:rsidRPr="001B458D" w:rsidRDefault="00A72540" w:rsidP="006F65D7">
                                  <w:pPr>
                                    <w:spacing w:line="280" w:lineRule="exact"/>
                                    <w:jc w:val="center"/>
                                    <w:rPr>
                                      <w:rFonts w:ascii="標楷體" w:eastAsia="標楷體" w:hAnsi="標楷體"/>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55401FF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1816504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3</w:t>
                                  </w:r>
                                  <w:r w:rsidRPr="001B458D">
                                    <w:rPr>
                                      <w:rFonts w:ascii="標楷體" w:eastAsia="標楷體" w:hAnsi="標楷體"/>
                                      <w:b/>
                                      <w:bCs/>
                                      <w:sz w:val="20"/>
                                      <w:szCs w:val="20"/>
                                    </w:rPr>
                                    <w:t>2.82</w:t>
                                  </w:r>
                                </w:p>
                              </w:tc>
                              <w:tc>
                                <w:tcPr>
                                  <w:tcW w:w="661" w:type="dxa"/>
                                  <w:tcBorders>
                                    <w:top w:val="nil"/>
                                    <w:left w:val="nil"/>
                                    <w:bottom w:val="single" w:sz="4" w:space="0" w:color="auto"/>
                                    <w:right w:val="single" w:sz="4" w:space="0" w:color="auto"/>
                                  </w:tcBorders>
                                  <w:shd w:val="clear" w:color="auto" w:fill="auto"/>
                                  <w:vAlign w:val="center"/>
                                </w:tcPr>
                                <w:p w14:paraId="2B123A3D"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5</w:t>
                                  </w:r>
                                  <w:r w:rsidRPr="001B458D">
                                    <w:rPr>
                                      <w:rFonts w:ascii="標楷體" w:eastAsia="標楷體" w:hAnsi="標楷體"/>
                                      <w:b/>
                                      <w:bCs/>
                                      <w:sz w:val="20"/>
                                      <w:szCs w:val="20"/>
                                    </w:rPr>
                                    <w:t>4.70</w:t>
                                  </w:r>
                                </w:p>
                              </w:tc>
                              <w:tc>
                                <w:tcPr>
                                  <w:tcW w:w="722" w:type="dxa"/>
                                  <w:tcBorders>
                                    <w:top w:val="nil"/>
                                    <w:left w:val="nil"/>
                                    <w:bottom w:val="single" w:sz="4" w:space="0" w:color="auto"/>
                                    <w:right w:val="single" w:sz="4" w:space="0" w:color="auto"/>
                                  </w:tcBorders>
                                  <w:shd w:val="clear" w:color="auto" w:fill="auto"/>
                                  <w:noWrap/>
                                  <w:vAlign w:val="center"/>
                                </w:tcPr>
                                <w:p w14:paraId="7551017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3FB1FAC3"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0.8</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29EDDE1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4.00</w:t>
                                  </w:r>
                                </w:p>
                              </w:tc>
                              <w:tc>
                                <w:tcPr>
                                  <w:tcW w:w="797" w:type="dxa"/>
                                  <w:tcBorders>
                                    <w:top w:val="nil"/>
                                    <w:left w:val="nil"/>
                                    <w:bottom w:val="single" w:sz="4" w:space="0" w:color="auto"/>
                                    <w:right w:val="single" w:sz="4" w:space="0" w:color="auto"/>
                                  </w:tcBorders>
                                  <w:shd w:val="clear" w:color="auto" w:fill="auto"/>
                                  <w:noWrap/>
                                  <w:vAlign w:val="center"/>
                                </w:tcPr>
                                <w:p w14:paraId="256DC44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7F0F291C"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12</w:t>
                                  </w:r>
                                  <w:r>
                                    <w:rPr>
                                      <w:rFonts w:ascii="標楷體" w:eastAsia="標楷體" w:hAnsi="標楷體"/>
                                      <w:b/>
                                      <w:bCs/>
                                      <w:sz w:val="20"/>
                                      <w:szCs w:val="20"/>
                                    </w:rPr>
                                    <w:t>.00</w:t>
                                  </w:r>
                                </w:p>
                              </w:tc>
                              <w:tc>
                                <w:tcPr>
                                  <w:tcW w:w="656" w:type="dxa"/>
                                  <w:tcBorders>
                                    <w:top w:val="nil"/>
                                    <w:left w:val="nil"/>
                                    <w:bottom w:val="single" w:sz="4" w:space="0" w:color="auto"/>
                                    <w:right w:val="single" w:sz="4" w:space="0" w:color="auto"/>
                                  </w:tcBorders>
                                  <w:shd w:val="clear" w:color="auto" w:fill="auto"/>
                                  <w:noWrap/>
                                  <w:vAlign w:val="center"/>
                                </w:tcPr>
                                <w:p w14:paraId="03A91129"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60.00</w:t>
                                  </w:r>
                                </w:p>
                              </w:tc>
                              <w:tc>
                                <w:tcPr>
                                  <w:tcW w:w="670" w:type="dxa"/>
                                  <w:tcBorders>
                                    <w:top w:val="nil"/>
                                    <w:left w:val="nil"/>
                                    <w:bottom w:val="single" w:sz="4" w:space="0" w:color="auto"/>
                                    <w:right w:val="single" w:sz="4" w:space="0" w:color="auto"/>
                                  </w:tcBorders>
                                  <w:shd w:val="clear" w:color="auto" w:fill="auto"/>
                                  <w:noWrap/>
                                  <w:vAlign w:val="center"/>
                                </w:tcPr>
                                <w:p w14:paraId="0803FA4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1BA5725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20.02</w:t>
                                  </w:r>
                                </w:p>
                              </w:tc>
                              <w:tc>
                                <w:tcPr>
                                  <w:tcW w:w="658" w:type="dxa"/>
                                  <w:tcBorders>
                                    <w:top w:val="nil"/>
                                    <w:left w:val="nil"/>
                                    <w:bottom w:val="single" w:sz="4" w:space="0" w:color="auto"/>
                                    <w:right w:val="single" w:sz="4" w:space="0" w:color="auto"/>
                                  </w:tcBorders>
                                  <w:shd w:val="clear" w:color="auto" w:fill="auto"/>
                                  <w:noWrap/>
                                  <w:vAlign w:val="center"/>
                                </w:tcPr>
                                <w:p w14:paraId="351FAFA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100.10</w:t>
                                  </w:r>
                                </w:p>
                              </w:tc>
                            </w:tr>
                            <w:tr w:rsidR="00A72540" w:rsidRPr="001B458D" w14:paraId="34ADAD84"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tcPr>
                                <w:p w14:paraId="382967A5"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277A03CD"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0EF0A7A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415CF69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2.82</w:t>
                                  </w:r>
                                </w:p>
                              </w:tc>
                              <w:tc>
                                <w:tcPr>
                                  <w:tcW w:w="661" w:type="dxa"/>
                                  <w:tcBorders>
                                    <w:top w:val="nil"/>
                                    <w:left w:val="nil"/>
                                    <w:bottom w:val="single" w:sz="4" w:space="0" w:color="auto"/>
                                    <w:right w:val="single" w:sz="4" w:space="0" w:color="auto"/>
                                  </w:tcBorders>
                                  <w:shd w:val="clear" w:color="auto" w:fill="auto"/>
                                  <w:vAlign w:val="center"/>
                                </w:tcPr>
                                <w:p w14:paraId="266C731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r w:rsidRPr="001B458D">
                                    <w:rPr>
                                      <w:rFonts w:ascii="標楷體" w:eastAsia="標楷體" w:hAnsi="標楷體"/>
                                      <w:sz w:val="20"/>
                                      <w:szCs w:val="20"/>
                                    </w:rPr>
                                    <w:t>4.70</w:t>
                                  </w:r>
                                </w:p>
                              </w:tc>
                              <w:tc>
                                <w:tcPr>
                                  <w:tcW w:w="722" w:type="dxa"/>
                                  <w:tcBorders>
                                    <w:top w:val="nil"/>
                                    <w:left w:val="nil"/>
                                    <w:bottom w:val="single" w:sz="4" w:space="0" w:color="auto"/>
                                    <w:right w:val="single" w:sz="4" w:space="0" w:color="auto"/>
                                  </w:tcBorders>
                                  <w:shd w:val="clear" w:color="auto" w:fill="auto"/>
                                  <w:noWrap/>
                                  <w:vAlign w:val="center"/>
                                </w:tcPr>
                                <w:p w14:paraId="298825B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71B36E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0.8</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1A15B421"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4.00</w:t>
                                  </w:r>
                                </w:p>
                              </w:tc>
                              <w:tc>
                                <w:tcPr>
                                  <w:tcW w:w="797" w:type="dxa"/>
                                  <w:tcBorders>
                                    <w:top w:val="nil"/>
                                    <w:left w:val="nil"/>
                                    <w:bottom w:val="single" w:sz="4" w:space="0" w:color="auto"/>
                                    <w:right w:val="single" w:sz="4" w:space="0" w:color="auto"/>
                                  </w:tcBorders>
                                  <w:shd w:val="clear" w:color="auto" w:fill="auto"/>
                                  <w:noWrap/>
                                  <w:vAlign w:val="center"/>
                                </w:tcPr>
                                <w:p w14:paraId="4DAC0DA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5C94E4A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w:t>
                                  </w:r>
                                  <w:r>
                                    <w:rPr>
                                      <w:rFonts w:ascii="標楷體" w:eastAsia="標楷體" w:hAnsi="標楷體"/>
                                      <w:sz w:val="20"/>
                                      <w:szCs w:val="20"/>
                                    </w:rPr>
                                    <w:t>.00</w:t>
                                  </w:r>
                                </w:p>
                              </w:tc>
                              <w:tc>
                                <w:tcPr>
                                  <w:tcW w:w="656" w:type="dxa"/>
                                  <w:tcBorders>
                                    <w:top w:val="nil"/>
                                    <w:left w:val="nil"/>
                                    <w:bottom w:val="single" w:sz="4" w:space="0" w:color="auto"/>
                                    <w:right w:val="single" w:sz="4" w:space="0" w:color="auto"/>
                                  </w:tcBorders>
                                  <w:shd w:val="clear" w:color="auto" w:fill="auto"/>
                                  <w:noWrap/>
                                  <w:vAlign w:val="center"/>
                                </w:tcPr>
                                <w:p w14:paraId="5715002F"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60.00</w:t>
                                  </w:r>
                                </w:p>
                              </w:tc>
                              <w:tc>
                                <w:tcPr>
                                  <w:tcW w:w="670" w:type="dxa"/>
                                  <w:tcBorders>
                                    <w:top w:val="nil"/>
                                    <w:left w:val="nil"/>
                                    <w:bottom w:val="single" w:sz="4" w:space="0" w:color="auto"/>
                                    <w:right w:val="single" w:sz="4" w:space="0" w:color="auto"/>
                                  </w:tcBorders>
                                  <w:shd w:val="clear" w:color="auto" w:fill="auto"/>
                                  <w:noWrap/>
                                  <w:vAlign w:val="center"/>
                                </w:tcPr>
                                <w:p w14:paraId="5BB4EE47"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4726068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20.02</w:t>
                                  </w:r>
                                </w:p>
                              </w:tc>
                              <w:tc>
                                <w:tcPr>
                                  <w:tcW w:w="658" w:type="dxa"/>
                                  <w:tcBorders>
                                    <w:top w:val="nil"/>
                                    <w:left w:val="nil"/>
                                    <w:bottom w:val="single" w:sz="4" w:space="0" w:color="auto"/>
                                    <w:right w:val="single" w:sz="4" w:space="0" w:color="auto"/>
                                  </w:tcBorders>
                                  <w:shd w:val="clear" w:color="auto" w:fill="auto"/>
                                  <w:noWrap/>
                                  <w:vAlign w:val="center"/>
                                </w:tcPr>
                                <w:p w14:paraId="18D4BEF0"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100.10</w:t>
                                  </w:r>
                                </w:p>
                              </w:tc>
                            </w:tr>
                            <w:tr w:rsidR="00A72540" w:rsidRPr="001B458D" w14:paraId="76EA64F1" w14:textId="77777777" w:rsidTr="00CC1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4"/>
                                <w:wAfter w:w="2642" w:type="dxa"/>
                                <w:trHeight w:val="302"/>
                              </w:trPr>
                              <w:tc>
                                <w:tcPr>
                                  <w:tcW w:w="6754" w:type="dxa"/>
                                  <w:gridSpan w:val="10"/>
                                  <w:tcBorders>
                                    <w:top w:val="single" w:sz="4" w:space="0" w:color="auto"/>
                                    <w:left w:val="nil"/>
                                    <w:bottom w:val="nil"/>
                                    <w:right w:val="nil"/>
                                  </w:tcBorders>
                                </w:tcPr>
                                <w:p w14:paraId="05E680DD" w14:textId="77777777" w:rsidR="00A72540" w:rsidRPr="001B458D" w:rsidRDefault="00A72540" w:rsidP="00560D2B">
                                  <w:pPr>
                                    <w:widowControl/>
                                    <w:spacing w:line="240" w:lineRule="exact"/>
                                    <w:ind w:leftChars="-20" w:left="-48"/>
                                    <w:jc w:val="both"/>
                                    <w:rPr>
                                      <w:rFonts w:ascii="標楷體" w:eastAsia="標楷體" w:hAnsi="標楷體" w:cs="新細明體"/>
                                      <w:bCs/>
                                    </w:rPr>
                                  </w:pPr>
                                  <w:r w:rsidRPr="001B458D">
                                    <w:rPr>
                                      <w:rFonts w:ascii="標楷體" w:eastAsia="標楷體" w:hAnsi="標楷體" w:cs="新細明體" w:hint="eastAsia"/>
                                      <w:bCs/>
                                      <w:sz w:val="18"/>
                                    </w:rPr>
                                    <w:t>資料來源：整理自台灣自來水公司提供資料。</w:t>
                                  </w:r>
                                </w:p>
                              </w:tc>
                            </w:tr>
                          </w:tbl>
                          <w:p w14:paraId="192F5668" w14:textId="77777777" w:rsidR="00A72540" w:rsidRPr="00471CCE" w:rsidRDefault="00A72540" w:rsidP="002B131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02010" id="_x0000_s1069" type="#_x0000_t202" style="position:absolute;left:0;text-align:left;margin-left:0;margin-top:450.5pt;width:524.4pt;height:249.45pt;z-index:-251558912;visibility:visible;mso-wrap-style:square;mso-width-percent:0;mso-height-percent:0;mso-wrap-distance-left:0;mso-wrap-distance-top:0;mso-wrap-distance-right:0;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" stroked="f">
                <v:textbox>
                  <w:txbxContent>
                    <w:tbl>
                      <w:tblPr>
                        <w:tblW w:w="10206" w:type="dxa"/>
                        <w:tblCellMar>
                          <w:left w:w="28" w:type="dxa"/>
                          <w:right w:w="28" w:type="dxa"/>
                        </w:tblCellMar>
                        <w:tblLook w:val="04A0" w:firstRow="1" w:lastRow="0" w:firstColumn="1" w:lastColumn="0" w:noHBand="0" w:noVBand="1"/>
                      </w:tblPr>
                      <w:tblGrid>
                        <w:gridCol w:w="769"/>
                        <w:gridCol w:w="615"/>
                        <w:gridCol w:w="723"/>
                        <w:gridCol w:w="715"/>
                        <w:gridCol w:w="718"/>
                        <w:gridCol w:w="784"/>
                        <w:gridCol w:w="715"/>
                        <w:gridCol w:w="715"/>
                        <w:gridCol w:w="866"/>
                        <w:gridCol w:w="715"/>
                        <w:gridCol w:w="713"/>
                        <w:gridCol w:w="728"/>
                        <w:gridCol w:w="715"/>
                        <w:gridCol w:w="715"/>
                      </w:tblGrid>
                      <w:tr w:rsidR="00A72540" w:rsidRPr="001B458D" w14:paraId="217802D7" w14:textId="77777777" w:rsidTr="00CC17F6">
                        <w:trPr>
                          <w:trHeight w:val="280"/>
                        </w:trPr>
                        <w:tc>
                          <w:tcPr>
                            <w:tcW w:w="9396" w:type="dxa"/>
                            <w:gridSpan w:val="14"/>
                            <w:tcBorders>
                              <w:top w:val="nil"/>
                            </w:tcBorders>
                            <w:shd w:val="clear" w:color="auto" w:fill="auto"/>
                            <w:vAlign w:val="center"/>
                          </w:tcPr>
                          <w:p w14:paraId="482DD603" w14:textId="77777777" w:rsidR="00A72540" w:rsidRPr="001B458D" w:rsidRDefault="00A72540" w:rsidP="006F65D7">
                            <w:pPr>
                              <w:spacing w:line="280" w:lineRule="exact"/>
                              <w:jc w:val="center"/>
                              <w:rPr>
                                <w:rFonts w:ascii="標楷體" w:eastAsia="標楷體" w:hAnsi="標楷體"/>
                                <w:bCs/>
                              </w:rPr>
                            </w:pPr>
                            <w:r w:rsidRPr="001B458D">
                              <w:rPr>
                                <w:rFonts w:ascii="標楷體" w:eastAsia="標楷體" w:hAnsi="標楷體" w:cs="新細明體" w:hint="eastAsia"/>
                                <w:b/>
                                <w:bCs/>
                                <w:szCs w:val="28"/>
                              </w:rPr>
                              <w:t>表</w:t>
                            </w:r>
                            <w:r>
                              <w:rPr>
                                <w:rFonts w:ascii="標楷體" w:eastAsia="標楷體" w:hAnsi="標楷體" w:cs="新細明體" w:hint="eastAsia"/>
                                <w:b/>
                                <w:bCs/>
                                <w:szCs w:val="28"/>
                              </w:rPr>
                              <w:t>8</w:t>
                            </w:r>
                            <w:r w:rsidRPr="001B458D">
                              <w:rPr>
                                <w:rFonts w:ascii="標楷體" w:eastAsia="標楷體" w:hAnsi="標楷體" w:cs="新細明體" w:hint="eastAsia"/>
                                <w:b/>
                                <w:bCs/>
                                <w:szCs w:val="28"/>
                              </w:rPr>
                              <w:t xml:space="preserve">  </w:t>
                            </w:r>
                            <w:r w:rsidRPr="00A85E03">
                              <w:rPr>
                                <w:rFonts w:ascii="標楷體" w:eastAsia="標楷體" w:hAnsi="標楷體" w:cs="新細明體" w:hint="eastAsia"/>
                                <w:b/>
                                <w:bCs/>
                                <w:szCs w:val="28"/>
                              </w:rPr>
                              <w:t>仁義潭</w:t>
                            </w:r>
                            <w:r>
                              <w:rPr>
                                <w:rFonts w:ascii="標楷體" w:eastAsia="標楷體" w:hAnsi="標楷體" w:cs="新細明體" w:hint="eastAsia"/>
                                <w:b/>
                                <w:bCs/>
                                <w:szCs w:val="28"/>
                              </w:rPr>
                              <w:t>等3座水庫</w:t>
                            </w:r>
                            <w:r w:rsidRPr="001B458D">
                              <w:rPr>
                                <w:rFonts w:ascii="標楷體" w:eastAsia="標楷體" w:hAnsi="標楷體" w:cs="新細明體" w:hint="eastAsia"/>
                                <w:b/>
                                <w:bCs/>
                                <w:szCs w:val="28"/>
                              </w:rPr>
                              <w:t>清淤情形</w:t>
                            </w:r>
                          </w:p>
                        </w:tc>
                      </w:tr>
                      <w:tr w:rsidR="00A72540" w:rsidRPr="001B458D" w14:paraId="05042B8E" w14:textId="77777777" w:rsidTr="00CC17F6">
                        <w:trPr>
                          <w:trHeight w:val="68"/>
                        </w:trPr>
                        <w:tc>
                          <w:tcPr>
                            <w:tcW w:w="9396" w:type="dxa"/>
                            <w:gridSpan w:val="14"/>
                            <w:tcBorders>
                              <w:bottom w:val="single" w:sz="4" w:space="0" w:color="auto"/>
                            </w:tcBorders>
                            <w:shd w:val="clear" w:color="auto" w:fill="auto"/>
                            <w:vAlign w:val="center"/>
                          </w:tcPr>
                          <w:p w14:paraId="1411AC1A" w14:textId="77777777" w:rsidR="00A72540" w:rsidRPr="001B458D" w:rsidRDefault="00A72540" w:rsidP="006F65D7">
                            <w:pPr>
                              <w:spacing w:line="280" w:lineRule="exact"/>
                              <w:jc w:val="right"/>
                              <w:rPr>
                                <w:rFonts w:ascii="標楷體" w:eastAsia="標楷體" w:hAnsi="標楷體"/>
                                <w:bCs/>
                                <w:sz w:val="20"/>
                              </w:rPr>
                            </w:pPr>
                            <w:r w:rsidRPr="001B458D">
                              <w:rPr>
                                <w:rFonts w:ascii="標楷體" w:eastAsia="標楷體" w:hAnsi="標楷體" w:hint="eastAsia"/>
                                <w:bCs/>
                                <w:sz w:val="20"/>
                              </w:rPr>
                              <w:t>單位：萬立方公尺、％</w:t>
                            </w:r>
                          </w:p>
                        </w:tc>
                      </w:tr>
                      <w:tr w:rsidR="00A72540" w:rsidRPr="001B458D" w14:paraId="1B4F81F1" w14:textId="77777777" w:rsidTr="00CC17F6">
                        <w:trPr>
                          <w:trHeight w:val="330"/>
                        </w:trPr>
                        <w:tc>
                          <w:tcPr>
                            <w:tcW w:w="709" w:type="dxa"/>
                            <w:vMerge w:val="restart"/>
                            <w:tcBorders>
                              <w:top w:val="single" w:sz="4" w:space="0" w:color="auto"/>
                              <w:left w:val="single" w:sz="4" w:space="0" w:color="auto"/>
                              <w:right w:val="single" w:sz="4" w:space="0" w:color="auto"/>
                            </w:tcBorders>
                            <w:shd w:val="clear" w:color="auto" w:fill="auto"/>
                            <w:vAlign w:val="center"/>
                          </w:tcPr>
                          <w:p w14:paraId="0C078C5A"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水庫別</w:t>
                            </w:r>
                          </w:p>
                        </w:tc>
                        <w:tc>
                          <w:tcPr>
                            <w:tcW w:w="2552" w:type="dxa"/>
                            <w:gridSpan w:val="4"/>
                            <w:tcBorders>
                              <w:top w:val="single" w:sz="4" w:space="0" w:color="auto"/>
                              <w:left w:val="nil"/>
                              <w:bottom w:val="single" w:sz="4" w:space="0" w:color="auto"/>
                              <w:right w:val="single" w:sz="4" w:space="0" w:color="auto"/>
                            </w:tcBorders>
                            <w:shd w:val="clear" w:color="auto" w:fill="auto"/>
                            <w:noWrap/>
                            <w:vAlign w:val="center"/>
                          </w:tcPr>
                          <w:p w14:paraId="18A02127"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1</w:t>
                            </w:r>
                            <w:r w:rsidRPr="001B458D">
                              <w:rPr>
                                <w:rFonts w:ascii="標楷體" w:eastAsia="標楷體" w:hAnsi="標楷體"/>
                                <w:bCs/>
                                <w:sz w:val="20"/>
                                <w:szCs w:val="20"/>
                              </w:rPr>
                              <w:t>11至113年度</w:t>
                            </w:r>
                          </w:p>
                        </w:tc>
                        <w:tc>
                          <w:tcPr>
                            <w:tcW w:w="2038" w:type="dxa"/>
                            <w:gridSpan w:val="3"/>
                            <w:tcBorders>
                              <w:top w:val="single" w:sz="4" w:space="0" w:color="auto"/>
                              <w:left w:val="nil"/>
                              <w:bottom w:val="single" w:sz="4" w:space="0" w:color="auto"/>
                              <w:right w:val="single" w:sz="4" w:space="0" w:color="auto"/>
                            </w:tcBorders>
                            <w:shd w:val="clear" w:color="auto" w:fill="auto"/>
                            <w:vAlign w:val="center"/>
                          </w:tcPr>
                          <w:p w14:paraId="5224A172"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111</w:t>
                            </w:r>
                            <w:proofErr w:type="gramEnd"/>
                            <w:r w:rsidRPr="001B458D">
                              <w:rPr>
                                <w:rFonts w:ascii="標楷體" w:eastAsia="標楷體" w:hAnsi="標楷體" w:hint="eastAsia"/>
                                <w:bCs/>
                                <w:sz w:val="20"/>
                                <w:szCs w:val="20"/>
                              </w:rPr>
                              <w:t>年度</w:t>
                            </w:r>
                          </w:p>
                        </w:tc>
                        <w:tc>
                          <w:tcPr>
                            <w:tcW w:w="2111" w:type="dxa"/>
                            <w:gridSpan w:val="3"/>
                            <w:tcBorders>
                              <w:top w:val="single" w:sz="4" w:space="0" w:color="auto"/>
                              <w:left w:val="nil"/>
                              <w:bottom w:val="single" w:sz="4" w:space="0" w:color="auto"/>
                              <w:right w:val="single" w:sz="4" w:space="0" w:color="auto"/>
                            </w:tcBorders>
                            <w:shd w:val="clear" w:color="auto" w:fill="auto"/>
                            <w:noWrap/>
                            <w:vAlign w:val="center"/>
                          </w:tcPr>
                          <w:p w14:paraId="625268CE"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w:t>
                            </w:r>
                            <w:r w:rsidRPr="001B458D">
                              <w:rPr>
                                <w:rFonts w:ascii="標楷體" w:eastAsia="標楷體" w:hAnsi="標楷體"/>
                                <w:bCs/>
                                <w:sz w:val="20"/>
                                <w:szCs w:val="20"/>
                              </w:rPr>
                              <w:t>2</w:t>
                            </w:r>
                            <w:proofErr w:type="gramEnd"/>
                            <w:r w:rsidRPr="001B458D">
                              <w:rPr>
                                <w:rFonts w:ascii="標楷體" w:eastAsia="標楷體" w:hAnsi="標楷體" w:hint="eastAsia"/>
                                <w:bCs/>
                                <w:sz w:val="20"/>
                                <w:szCs w:val="20"/>
                              </w:rPr>
                              <w:t>年度</w:t>
                            </w:r>
                          </w:p>
                        </w:tc>
                        <w:tc>
                          <w:tcPr>
                            <w:tcW w:w="1986" w:type="dxa"/>
                            <w:gridSpan w:val="3"/>
                            <w:tcBorders>
                              <w:top w:val="single" w:sz="4" w:space="0" w:color="auto"/>
                              <w:left w:val="nil"/>
                              <w:bottom w:val="single" w:sz="4" w:space="0" w:color="auto"/>
                              <w:right w:val="single" w:sz="4" w:space="0" w:color="auto"/>
                            </w:tcBorders>
                            <w:shd w:val="clear" w:color="auto" w:fill="auto"/>
                            <w:noWrap/>
                            <w:vAlign w:val="center"/>
                          </w:tcPr>
                          <w:p w14:paraId="0E8B913D" w14:textId="77777777" w:rsidR="00A72540" w:rsidRPr="001B458D" w:rsidRDefault="00A72540" w:rsidP="006F65D7">
                            <w:pPr>
                              <w:spacing w:line="280" w:lineRule="exact"/>
                              <w:jc w:val="center"/>
                              <w:rPr>
                                <w:rFonts w:ascii="標楷體" w:eastAsia="標楷體" w:hAnsi="標楷體"/>
                                <w:bCs/>
                                <w:sz w:val="20"/>
                                <w:szCs w:val="20"/>
                              </w:rPr>
                            </w:pPr>
                            <w:proofErr w:type="gramStart"/>
                            <w:r w:rsidRPr="001B458D">
                              <w:rPr>
                                <w:rFonts w:ascii="標楷體" w:eastAsia="標楷體" w:hAnsi="標楷體" w:hint="eastAsia"/>
                                <w:bCs/>
                                <w:sz w:val="20"/>
                                <w:szCs w:val="20"/>
                              </w:rPr>
                              <w:t>11</w:t>
                            </w:r>
                            <w:r w:rsidRPr="001B458D">
                              <w:rPr>
                                <w:rFonts w:ascii="標楷體" w:eastAsia="標楷體" w:hAnsi="標楷體"/>
                                <w:bCs/>
                                <w:sz w:val="20"/>
                                <w:szCs w:val="20"/>
                              </w:rPr>
                              <w:t>3</w:t>
                            </w:r>
                            <w:proofErr w:type="gramEnd"/>
                            <w:r w:rsidRPr="001B458D">
                              <w:rPr>
                                <w:rFonts w:ascii="標楷體" w:eastAsia="標楷體" w:hAnsi="標楷體" w:hint="eastAsia"/>
                                <w:bCs/>
                                <w:sz w:val="20"/>
                                <w:szCs w:val="20"/>
                              </w:rPr>
                              <w:t>年度</w:t>
                            </w:r>
                          </w:p>
                        </w:tc>
                      </w:tr>
                      <w:tr w:rsidR="00A72540" w:rsidRPr="001B458D" w14:paraId="44DF5217" w14:textId="77777777" w:rsidTr="00CC17F6">
                        <w:trPr>
                          <w:trHeight w:val="124"/>
                        </w:trPr>
                        <w:tc>
                          <w:tcPr>
                            <w:tcW w:w="709" w:type="dxa"/>
                            <w:vMerge/>
                            <w:tcBorders>
                              <w:left w:val="single" w:sz="4" w:space="0" w:color="auto"/>
                              <w:right w:val="single" w:sz="4" w:space="0" w:color="auto"/>
                            </w:tcBorders>
                            <w:shd w:val="clear" w:color="auto" w:fill="auto"/>
                            <w:vAlign w:val="center"/>
                            <w:hideMark/>
                          </w:tcPr>
                          <w:p w14:paraId="5438B78B"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vMerge w:val="restart"/>
                            <w:tcBorders>
                              <w:top w:val="single" w:sz="4" w:space="0" w:color="auto"/>
                              <w:left w:val="nil"/>
                              <w:right w:val="single" w:sz="4" w:space="0" w:color="auto"/>
                            </w:tcBorders>
                            <w:shd w:val="clear" w:color="auto" w:fill="auto"/>
                            <w:noWrap/>
                            <w:vAlign w:val="center"/>
                            <w:hideMark/>
                          </w:tcPr>
                          <w:p w14:paraId="1EE623CB" w14:textId="77777777" w:rsidR="00A72540" w:rsidRPr="001B458D" w:rsidRDefault="00A72540" w:rsidP="006F65D7">
                            <w:pPr>
                              <w:spacing w:line="280" w:lineRule="exact"/>
                              <w:jc w:val="center"/>
                              <w:rPr>
                                <w:rFonts w:ascii="標楷體" w:eastAsia="標楷體" w:hAnsi="標楷體" w:cs="新細明體"/>
                                <w:bCs/>
                                <w:sz w:val="20"/>
                                <w:szCs w:val="20"/>
                              </w:rPr>
                            </w:pPr>
                            <w:r w:rsidRPr="001B458D">
                              <w:rPr>
                                <w:rFonts w:ascii="標楷體" w:eastAsia="標楷體" w:hAnsi="標楷體" w:hint="eastAsia"/>
                                <w:bCs/>
                                <w:sz w:val="20"/>
                                <w:szCs w:val="20"/>
                              </w:rPr>
                              <w:t>清淤方式</w:t>
                            </w:r>
                          </w:p>
                        </w:tc>
                        <w:tc>
                          <w:tcPr>
                            <w:tcW w:w="666" w:type="dxa"/>
                            <w:vMerge w:val="restart"/>
                            <w:tcBorders>
                              <w:top w:val="single" w:sz="4" w:space="0" w:color="auto"/>
                              <w:left w:val="nil"/>
                              <w:right w:val="single" w:sz="4" w:space="0" w:color="auto"/>
                            </w:tcBorders>
                            <w:shd w:val="clear" w:color="auto" w:fill="auto"/>
                            <w:vAlign w:val="center"/>
                          </w:tcPr>
                          <w:p w14:paraId="7DF7E37B"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vAlign w:val="center"/>
                          </w:tcPr>
                          <w:p w14:paraId="29DEE37D" w14:textId="77777777" w:rsidR="00A72540" w:rsidRPr="001B458D" w:rsidRDefault="00A72540" w:rsidP="006F65D7">
                            <w:pPr>
                              <w:spacing w:line="280" w:lineRule="exact"/>
                              <w:jc w:val="both"/>
                              <w:rPr>
                                <w:rFonts w:ascii="標楷體" w:eastAsia="標楷體" w:hAnsi="標楷體"/>
                                <w:bCs/>
                                <w:sz w:val="20"/>
                                <w:szCs w:val="20"/>
                              </w:rPr>
                            </w:pPr>
                            <w:r w:rsidRPr="001B458D">
                              <w:rPr>
                                <w:rFonts w:ascii="標楷體" w:eastAsia="標楷體" w:hAnsi="標楷體" w:hint="eastAsia"/>
                                <w:bCs/>
                                <w:sz w:val="20"/>
                                <w:szCs w:val="20"/>
                              </w:rPr>
                              <w:t>實際量</w:t>
                            </w:r>
                          </w:p>
                        </w:tc>
                        <w:tc>
                          <w:tcPr>
                            <w:tcW w:w="661" w:type="dxa"/>
                            <w:tcBorders>
                              <w:top w:val="single" w:sz="4" w:space="0" w:color="auto"/>
                              <w:bottom w:val="single" w:sz="4" w:space="0" w:color="auto"/>
                              <w:right w:val="single" w:sz="4" w:space="0" w:color="auto"/>
                            </w:tcBorders>
                            <w:shd w:val="clear" w:color="auto" w:fill="auto"/>
                            <w:vAlign w:val="center"/>
                          </w:tcPr>
                          <w:p w14:paraId="66CA0B59" w14:textId="77777777" w:rsidR="00A72540" w:rsidRPr="001B458D" w:rsidRDefault="00A72540" w:rsidP="006F65D7">
                            <w:pPr>
                              <w:spacing w:line="280" w:lineRule="exact"/>
                              <w:jc w:val="center"/>
                              <w:rPr>
                                <w:rFonts w:ascii="標楷體" w:eastAsia="標楷體" w:hAnsi="標楷體"/>
                                <w:bCs/>
                                <w:sz w:val="20"/>
                                <w:szCs w:val="20"/>
                              </w:rPr>
                            </w:pPr>
                          </w:p>
                        </w:tc>
                        <w:tc>
                          <w:tcPr>
                            <w:tcW w:w="722" w:type="dxa"/>
                            <w:vMerge w:val="restart"/>
                            <w:tcBorders>
                              <w:top w:val="single" w:sz="4" w:space="0" w:color="auto"/>
                              <w:left w:val="nil"/>
                              <w:right w:val="single" w:sz="4" w:space="0" w:color="auto"/>
                            </w:tcBorders>
                            <w:shd w:val="clear" w:color="auto" w:fill="auto"/>
                            <w:noWrap/>
                            <w:vAlign w:val="center"/>
                            <w:hideMark/>
                          </w:tcPr>
                          <w:p w14:paraId="70224679"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6DF6746F"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8" w:type="dxa"/>
                            <w:tcBorders>
                              <w:top w:val="single" w:sz="4" w:space="0" w:color="auto"/>
                              <w:right w:val="single" w:sz="4" w:space="0" w:color="auto"/>
                            </w:tcBorders>
                            <w:shd w:val="clear" w:color="auto" w:fill="auto"/>
                            <w:noWrap/>
                            <w:vAlign w:val="center"/>
                            <w:hideMark/>
                          </w:tcPr>
                          <w:p w14:paraId="22DDB67E" w14:textId="77777777" w:rsidR="00A72540" w:rsidRPr="001B458D" w:rsidRDefault="00A72540" w:rsidP="006F65D7">
                            <w:pPr>
                              <w:spacing w:line="280" w:lineRule="exact"/>
                              <w:jc w:val="center"/>
                              <w:rPr>
                                <w:rFonts w:ascii="標楷體" w:eastAsia="標楷體" w:hAnsi="標楷體"/>
                                <w:bCs/>
                                <w:sz w:val="20"/>
                                <w:szCs w:val="20"/>
                              </w:rPr>
                            </w:pPr>
                          </w:p>
                        </w:tc>
                        <w:tc>
                          <w:tcPr>
                            <w:tcW w:w="797" w:type="dxa"/>
                            <w:vMerge w:val="restart"/>
                            <w:tcBorders>
                              <w:top w:val="single" w:sz="4" w:space="0" w:color="auto"/>
                              <w:left w:val="nil"/>
                              <w:right w:val="single" w:sz="4" w:space="0" w:color="auto"/>
                            </w:tcBorders>
                            <w:shd w:val="clear" w:color="auto" w:fill="auto"/>
                            <w:noWrap/>
                            <w:vAlign w:val="center"/>
                          </w:tcPr>
                          <w:p w14:paraId="2EAED678"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04667325"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6" w:type="dxa"/>
                            <w:tcBorders>
                              <w:top w:val="single" w:sz="4" w:space="0" w:color="auto"/>
                              <w:right w:val="single" w:sz="4" w:space="0" w:color="auto"/>
                            </w:tcBorders>
                            <w:shd w:val="clear" w:color="auto" w:fill="auto"/>
                            <w:noWrap/>
                            <w:vAlign w:val="center"/>
                            <w:hideMark/>
                          </w:tcPr>
                          <w:p w14:paraId="695BF2BC" w14:textId="77777777" w:rsidR="00A72540" w:rsidRPr="001B458D" w:rsidRDefault="00A72540" w:rsidP="006F65D7">
                            <w:pPr>
                              <w:spacing w:line="280" w:lineRule="exact"/>
                              <w:jc w:val="center"/>
                              <w:rPr>
                                <w:rFonts w:ascii="標楷體" w:eastAsia="標楷體" w:hAnsi="標楷體"/>
                                <w:bCs/>
                                <w:sz w:val="20"/>
                                <w:szCs w:val="20"/>
                              </w:rPr>
                            </w:pPr>
                          </w:p>
                        </w:tc>
                        <w:tc>
                          <w:tcPr>
                            <w:tcW w:w="670" w:type="dxa"/>
                            <w:vMerge w:val="restart"/>
                            <w:tcBorders>
                              <w:top w:val="single" w:sz="4" w:space="0" w:color="auto"/>
                              <w:left w:val="nil"/>
                              <w:right w:val="single" w:sz="4" w:space="0" w:color="auto"/>
                            </w:tcBorders>
                            <w:shd w:val="clear" w:color="auto" w:fill="auto"/>
                            <w:noWrap/>
                            <w:vAlign w:val="center"/>
                          </w:tcPr>
                          <w:p w14:paraId="077BFB27"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目標量</w:t>
                            </w:r>
                          </w:p>
                        </w:tc>
                        <w:tc>
                          <w:tcPr>
                            <w:tcW w:w="658" w:type="dxa"/>
                            <w:vMerge w:val="restart"/>
                            <w:tcBorders>
                              <w:top w:val="single" w:sz="4" w:space="0" w:color="auto"/>
                              <w:left w:val="nil"/>
                            </w:tcBorders>
                            <w:shd w:val="clear" w:color="auto" w:fill="auto"/>
                            <w:noWrap/>
                            <w:vAlign w:val="center"/>
                            <w:hideMark/>
                          </w:tcPr>
                          <w:p w14:paraId="3A5ECD60"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實際量</w:t>
                            </w:r>
                          </w:p>
                        </w:tc>
                        <w:tc>
                          <w:tcPr>
                            <w:tcW w:w="658" w:type="dxa"/>
                            <w:tcBorders>
                              <w:top w:val="single" w:sz="4" w:space="0" w:color="auto"/>
                              <w:bottom w:val="single" w:sz="4" w:space="0" w:color="auto"/>
                              <w:right w:val="single" w:sz="4" w:space="0" w:color="auto"/>
                            </w:tcBorders>
                            <w:shd w:val="clear" w:color="auto" w:fill="auto"/>
                            <w:noWrap/>
                            <w:vAlign w:val="center"/>
                            <w:hideMark/>
                          </w:tcPr>
                          <w:p w14:paraId="61F9BD48" w14:textId="77777777" w:rsidR="00A72540" w:rsidRPr="001B458D" w:rsidRDefault="00A72540" w:rsidP="006F65D7">
                            <w:pPr>
                              <w:spacing w:line="280" w:lineRule="exact"/>
                              <w:jc w:val="center"/>
                              <w:rPr>
                                <w:rFonts w:ascii="標楷體" w:eastAsia="標楷體" w:hAnsi="標楷體"/>
                                <w:bCs/>
                                <w:sz w:val="20"/>
                                <w:szCs w:val="20"/>
                              </w:rPr>
                            </w:pPr>
                          </w:p>
                        </w:tc>
                      </w:tr>
                      <w:tr w:rsidR="00A72540" w:rsidRPr="001B458D" w14:paraId="17F60E86" w14:textId="77777777" w:rsidTr="00CC17F6">
                        <w:trPr>
                          <w:trHeight w:val="133"/>
                        </w:trPr>
                        <w:tc>
                          <w:tcPr>
                            <w:tcW w:w="709"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465D1B84"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vMerge/>
                            <w:tcBorders>
                              <w:top w:val="single" w:sz="4" w:space="0" w:color="auto"/>
                              <w:left w:val="nil"/>
                              <w:bottom w:val="single" w:sz="4" w:space="0" w:color="auto"/>
                              <w:right w:val="single" w:sz="4" w:space="0" w:color="auto"/>
                            </w:tcBorders>
                            <w:shd w:val="clear" w:color="auto" w:fill="auto"/>
                            <w:noWrap/>
                            <w:vAlign w:val="center"/>
                          </w:tcPr>
                          <w:p w14:paraId="7CF564A6" w14:textId="77777777" w:rsidR="00A72540" w:rsidRPr="001B458D" w:rsidRDefault="00A72540" w:rsidP="006F65D7">
                            <w:pPr>
                              <w:spacing w:line="280" w:lineRule="exact"/>
                              <w:jc w:val="center"/>
                              <w:rPr>
                                <w:rFonts w:ascii="標楷體" w:eastAsia="標楷體" w:hAnsi="標楷體"/>
                                <w:bCs/>
                                <w:sz w:val="20"/>
                                <w:szCs w:val="20"/>
                              </w:rPr>
                            </w:pPr>
                          </w:p>
                        </w:tc>
                        <w:tc>
                          <w:tcPr>
                            <w:tcW w:w="666" w:type="dxa"/>
                            <w:vMerge/>
                            <w:tcBorders>
                              <w:top w:val="single" w:sz="4" w:space="0" w:color="auto"/>
                              <w:left w:val="nil"/>
                              <w:bottom w:val="single" w:sz="4" w:space="0" w:color="auto"/>
                              <w:right w:val="single" w:sz="4" w:space="0" w:color="auto"/>
                            </w:tcBorders>
                            <w:shd w:val="clear" w:color="auto" w:fill="auto"/>
                            <w:vAlign w:val="center"/>
                          </w:tcPr>
                          <w:p w14:paraId="6D23425E"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vAlign w:val="center"/>
                          </w:tcPr>
                          <w:p w14:paraId="7CB5F8F8" w14:textId="77777777" w:rsidR="00A72540" w:rsidRPr="001B458D" w:rsidRDefault="00A72540" w:rsidP="006F65D7">
                            <w:pPr>
                              <w:spacing w:line="280" w:lineRule="exact"/>
                              <w:jc w:val="center"/>
                              <w:rPr>
                                <w:rFonts w:ascii="標楷體" w:eastAsia="標楷體" w:hAnsi="標楷體"/>
                                <w:bCs/>
                                <w:sz w:val="20"/>
                                <w:szCs w:val="20"/>
                              </w:rPr>
                            </w:pPr>
                          </w:p>
                        </w:tc>
                        <w:tc>
                          <w:tcPr>
                            <w:tcW w:w="661" w:type="dxa"/>
                            <w:tcBorders>
                              <w:top w:val="single" w:sz="4" w:space="0" w:color="auto"/>
                              <w:left w:val="nil"/>
                              <w:bottom w:val="single" w:sz="4" w:space="0" w:color="auto"/>
                              <w:right w:val="single" w:sz="4" w:space="0" w:color="auto"/>
                            </w:tcBorders>
                            <w:shd w:val="clear" w:color="auto" w:fill="auto"/>
                            <w:vAlign w:val="center"/>
                          </w:tcPr>
                          <w:p w14:paraId="6C1D46CA"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722" w:type="dxa"/>
                            <w:vMerge/>
                            <w:tcBorders>
                              <w:top w:val="single" w:sz="4" w:space="0" w:color="auto"/>
                              <w:left w:val="nil"/>
                              <w:bottom w:val="single" w:sz="4" w:space="0" w:color="auto"/>
                              <w:right w:val="single" w:sz="4" w:space="0" w:color="auto"/>
                            </w:tcBorders>
                            <w:shd w:val="clear" w:color="auto" w:fill="auto"/>
                            <w:noWrap/>
                            <w:vAlign w:val="center"/>
                          </w:tcPr>
                          <w:p w14:paraId="3A31A799"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1DF767EF"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tcBorders>
                              <w:top w:val="single" w:sz="4" w:space="0" w:color="auto"/>
                              <w:left w:val="nil"/>
                              <w:bottom w:val="single" w:sz="4" w:space="0" w:color="auto"/>
                              <w:right w:val="single" w:sz="4" w:space="0" w:color="auto"/>
                            </w:tcBorders>
                            <w:shd w:val="clear" w:color="auto" w:fill="auto"/>
                            <w:noWrap/>
                            <w:vAlign w:val="center"/>
                          </w:tcPr>
                          <w:p w14:paraId="375AFD03"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797" w:type="dxa"/>
                            <w:vMerge/>
                            <w:tcBorders>
                              <w:top w:val="single" w:sz="4" w:space="0" w:color="auto"/>
                              <w:left w:val="nil"/>
                              <w:bottom w:val="single" w:sz="4" w:space="0" w:color="auto"/>
                              <w:right w:val="single" w:sz="4" w:space="0" w:color="auto"/>
                            </w:tcBorders>
                            <w:shd w:val="clear" w:color="auto" w:fill="auto"/>
                            <w:noWrap/>
                            <w:vAlign w:val="center"/>
                          </w:tcPr>
                          <w:p w14:paraId="38A936FB"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4EAEFB52" w14:textId="77777777" w:rsidR="00A72540" w:rsidRPr="001B458D" w:rsidRDefault="00A72540" w:rsidP="006F65D7">
                            <w:pPr>
                              <w:spacing w:line="280" w:lineRule="exact"/>
                              <w:jc w:val="center"/>
                              <w:rPr>
                                <w:rFonts w:ascii="標楷體" w:eastAsia="標楷體" w:hAnsi="標楷體"/>
                                <w:bCs/>
                                <w:sz w:val="20"/>
                                <w:szCs w:val="20"/>
                              </w:rPr>
                            </w:pPr>
                          </w:p>
                        </w:tc>
                        <w:tc>
                          <w:tcPr>
                            <w:tcW w:w="656" w:type="dxa"/>
                            <w:tcBorders>
                              <w:top w:val="single" w:sz="4" w:space="0" w:color="auto"/>
                              <w:left w:val="nil"/>
                              <w:bottom w:val="single" w:sz="4" w:space="0" w:color="auto"/>
                              <w:right w:val="single" w:sz="4" w:space="0" w:color="auto"/>
                            </w:tcBorders>
                            <w:shd w:val="clear" w:color="auto" w:fill="auto"/>
                            <w:noWrap/>
                            <w:vAlign w:val="center"/>
                          </w:tcPr>
                          <w:p w14:paraId="29EC6536"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c>
                          <w:tcPr>
                            <w:tcW w:w="670" w:type="dxa"/>
                            <w:vMerge/>
                            <w:tcBorders>
                              <w:top w:val="single" w:sz="4" w:space="0" w:color="auto"/>
                              <w:left w:val="nil"/>
                              <w:bottom w:val="single" w:sz="4" w:space="0" w:color="auto"/>
                              <w:right w:val="single" w:sz="4" w:space="0" w:color="auto"/>
                            </w:tcBorders>
                            <w:shd w:val="clear" w:color="auto" w:fill="auto"/>
                            <w:noWrap/>
                            <w:vAlign w:val="center"/>
                          </w:tcPr>
                          <w:p w14:paraId="6CF39C16"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vMerge/>
                            <w:tcBorders>
                              <w:top w:val="single" w:sz="4" w:space="0" w:color="auto"/>
                              <w:left w:val="nil"/>
                              <w:bottom w:val="single" w:sz="4" w:space="0" w:color="auto"/>
                              <w:right w:val="single" w:sz="4" w:space="0" w:color="auto"/>
                            </w:tcBorders>
                            <w:shd w:val="clear" w:color="auto" w:fill="auto"/>
                            <w:noWrap/>
                            <w:vAlign w:val="center"/>
                          </w:tcPr>
                          <w:p w14:paraId="58B7DF2B" w14:textId="77777777" w:rsidR="00A72540" w:rsidRPr="001B458D" w:rsidRDefault="00A72540" w:rsidP="006F65D7">
                            <w:pPr>
                              <w:spacing w:line="280" w:lineRule="exact"/>
                              <w:jc w:val="center"/>
                              <w:rPr>
                                <w:rFonts w:ascii="標楷體" w:eastAsia="標楷體" w:hAnsi="標楷體"/>
                                <w:bCs/>
                                <w:sz w:val="20"/>
                                <w:szCs w:val="20"/>
                              </w:rPr>
                            </w:pPr>
                          </w:p>
                        </w:tc>
                        <w:tc>
                          <w:tcPr>
                            <w:tcW w:w="658" w:type="dxa"/>
                            <w:tcBorders>
                              <w:top w:val="single" w:sz="4" w:space="0" w:color="auto"/>
                              <w:left w:val="nil"/>
                              <w:bottom w:val="single" w:sz="4" w:space="0" w:color="auto"/>
                              <w:right w:val="single" w:sz="4" w:space="0" w:color="auto"/>
                            </w:tcBorders>
                            <w:shd w:val="clear" w:color="auto" w:fill="auto"/>
                            <w:noWrap/>
                            <w:vAlign w:val="center"/>
                          </w:tcPr>
                          <w:p w14:paraId="20F9531C"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達成率</w:t>
                            </w:r>
                          </w:p>
                        </w:tc>
                      </w:tr>
                      <w:tr w:rsidR="00A72540" w:rsidRPr="001B458D" w14:paraId="1708BE68" w14:textId="77777777" w:rsidTr="00CC17F6">
                        <w:trPr>
                          <w:trHeight w:val="330"/>
                        </w:trPr>
                        <w:tc>
                          <w:tcPr>
                            <w:tcW w:w="1276" w:type="dxa"/>
                            <w:gridSpan w:val="2"/>
                            <w:tcBorders>
                              <w:top w:val="nil"/>
                              <w:left w:val="single" w:sz="4" w:space="0" w:color="auto"/>
                              <w:bottom w:val="single" w:sz="4" w:space="0" w:color="000000"/>
                              <w:right w:val="single" w:sz="4" w:space="0" w:color="auto"/>
                            </w:tcBorders>
                            <w:shd w:val="clear" w:color="auto" w:fill="auto"/>
                            <w:noWrap/>
                            <w:vAlign w:val="center"/>
                          </w:tcPr>
                          <w:p w14:paraId="5597EABE"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合計</w:t>
                            </w:r>
                          </w:p>
                        </w:tc>
                        <w:tc>
                          <w:tcPr>
                            <w:tcW w:w="666" w:type="dxa"/>
                            <w:tcBorders>
                              <w:top w:val="nil"/>
                              <w:left w:val="nil"/>
                              <w:bottom w:val="single" w:sz="4" w:space="0" w:color="auto"/>
                              <w:right w:val="single" w:sz="4" w:space="0" w:color="auto"/>
                            </w:tcBorders>
                            <w:shd w:val="clear" w:color="auto" w:fill="auto"/>
                            <w:vAlign w:val="center"/>
                          </w:tcPr>
                          <w:p w14:paraId="4015607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w:t>
                            </w:r>
                            <w:r w:rsidRPr="001B458D">
                              <w:rPr>
                                <w:rFonts w:ascii="標楷體" w:eastAsia="標楷體" w:hAnsi="標楷體"/>
                                <w:b/>
                                <w:bCs/>
                                <w:sz w:val="20"/>
                                <w:szCs w:val="20"/>
                              </w:rPr>
                              <w:t>25</w:t>
                            </w:r>
                          </w:p>
                        </w:tc>
                        <w:tc>
                          <w:tcPr>
                            <w:tcW w:w="658" w:type="dxa"/>
                            <w:tcBorders>
                              <w:top w:val="nil"/>
                              <w:left w:val="nil"/>
                              <w:bottom w:val="single" w:sz="4" w:space="0" w:color="auto"/>
                              <w:right w:val="single" w:sz="4" w:space="0" w:color="auto"/>
                            </w:tcBorders>
                            <w:shd w:val="clear" w:color="auto" w:fill="auto"/>
                            <w:vAlign w:val="center"/>
                          </w:tcPr>
                          <w:p w14:paraId="0F22FFE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4</w:t>
                            </w:r>
                            <w:r w:rsidRPr="001B458D">
                              <w:rPr>
                                <w:rFonts w:ascii="標楷體" w:eastAsia="標楷體" w:hAnsi="標楷體"/>
                                <w:b/>
                                <w:bCs/>
                                <w:sz w:val="20"/>
                                <w:szCs w:val="20"/>
                              </w:rPr>
                              <w:t>31.75</w:t>
                            </w:r>
                          </w:p>
                        </w:tc>
                        <w:tc>
                          <w:tcPr>
                            <w:tcW w:w="661" w:type="dxa"/>
                            <w:tcBorders>
                              <w:top w:val="nil"/>
                              <w:left w:val="nil"/>
                              <w:bottom w:val="single" w:sz="4" w:space="0" w:color="auto"/>
                              <w:right w:val="single" w:sz="4" w:space="0" w:color="auto"/>
                            </w:tcBorders>
                            <w:shd w:val="clear" w:color="auto" w:fill="auto"/>
                            <w:vAlign w:val="center"/>
                          </w:tcPr>
                          <w:p w14:paraId="4CC07472"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8</w:t>
                            </w:r>
                            <w:r w:rsidRPr="001B458D">
                              <w:rPr>
                                <w:rFonts w:ascii="標楷體" w:eastAsia="標楷體" w:hAnsi="標楷體"/>
                                <w:b/>
                                <w:bCs/>
                                <w:sz w:val="20"/>
                                <w:szCs w:val="20"/>
                              </w:rPr>
                              <w:t>2.24</w:t>
                            </w:r>
                          </w:p>
                        </w:tc>
                        <w:tc>
                          <w:tcPr>
                            <w:tcW w:w="722" w:type="dxa"/>
                            <w:tcBorders>
                              <w:top w:val="nil"/>
                              <w:left w:val="nil"/>
                              <w:bottom w:val="single" w:sz="4" w:space="0" w:color="auto"/>
                              <w:right w:val="single" w:sz="4" w:space="0" w:color="auto"/>
                            </w:tcBorders>
                            <w:shd w:val="clear" w:color="auto" w:fill="auto"/>
                            <w:noWrap/>
                            <w:vAlign w:val="center"/>
                          </w:tcPr>
                          <w:p w14:paraId="0E401B5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4C65E85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46.20</w:t>
                            </w:r>
                          </w:p>
                        </w:tc>
                        <w:tc>
                          <w:tcPr>
                            <w:tcW w:w="658" w:type="dxa"/>
                            <w:tcBorders>
                              <w:top w:val="nil"/>
                              <w:left w:val="nil"/>
                              <w:bottom w:val="single" w:sz="4" w:space="0" w:color="auto"/>
                              <w:right w:val="single" w:sz="4" w:space="0" w:color="auto"/>
                            </w:tcBorders>
                            <w:shd w:val="clear" w:color="auto" w:fill="auto"/>
                            <w:noWrap/>
                            <w:vAlign w:val="center"/>
                          </w:tcPr>
                          <w:p w14:paraId="7C8E541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8</w:t>
                            </w:r>
                            <w:r w:rsidRPr="001B458D">
                              <w:rPr>
                                <w:rFonts w:ascii="標楷體" w:eastAsia="標楷體" w:hAnsi="標楷體"/>
                                <w:b/>
                                <w:bCs/>
                                <w:sz w:val="20"/>
                                <w:szCs w:val="20"/>
                              </w:rPr>
                              <w:t>3.54</w:t>
                            </w:r>
                          </w:p>
                        </w:tc>
                        <w:tc>
                          <w:tcPr>
                            <w:tcW w:w="797" w:type="dxa"/>
                            <w:tcBorders>
                              <w:top w:val="nil"/>
                              <w:left w:val="nil"/>
                              <w:bottom w:val="single" w:sz="4" w:space="0" w:color="auto"/>
                              <w:right w:val="single" w:sz="4" w:space="0" w:color="auto"/>
                            </w:tcBorders>
                            <w:shd w:val="clear" w:color="auto" w:fill="auto"/>
                            <w:noWrap/>
                            <w:vAlign w:val="center"/>
                          </w:tcPr>
                          <w:p w14:paraId="7B3D39C4"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76DE099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18.00</w:t>
                            </w:r>
                          </w:p>
                        </w:tc>
                        <w:tc>
                          <w:tcPr>
                            <w:tcW w:w="656" w:type="dxa"/>
                            <w:tcBorders>
                              <w:top w:val="nil"/>
                              <w:left w:val="nil"/>
                              <w:bottom w:val="single" w:sz="4" w:space="0" w:color="auto"/>
                              <w:right w:val="single" w:sz="4" w:space="0" w:color="auto"/>
                            </w:tcBorders>
                            <w:shd w:val="clear" w:color="auto" w:fill="auto"/>
                            <w:noWrap/>
                            <w:vAlign w:val="center"/>
                          </w:tcPr>
                          <w:p w14:paraId="3F23BE2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7.43</w:t>
                            </w:r>
                          </w:p>
                        </w:tc>
                        <w:tc>
                          <w:tcPr>
                            <w:tcW w:w="670" w:type="dxa"/>
                            <w:tcBorders>
                              <w:top w:val="nil"/>
                              <w:left w:val="nil"/>
                              <w:bottom w:val="single" w:sz="4" w:space="0" w:color="auto"/>
                              <w:right w:val="single" w:sz="4" w:space="0" w:color="auto"/>
                            </w:tcBorders>
                            <w:shd w:val="clear" w:color="auto" w:fill="auto"/>
                            <w:noWrap/>
                            <w:vAlign w:val="center"/>
                          </w:tcPr>
                          <w:p w14:paraId="5942AA3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75</w:t>
                            </w:r>
                          </w:p>
                        </w:tc>
                        <w:tc>
                          <w:tcPr>
                            <w:tcW w:w="658" w:type="dxa"/>
                            <w:tcBorders>
                              <w:top w:val="nil"/>
                              <w:left w:val="nil"/>
                              <w:bottom w:val="single" w:sz="4" w:space="0" w:color="auto"/>
                              <w:right w:val="single" w:sz="4" w:space="0" w:color="auto"/>
                            </w:tcBorders>
                            <w:shd w:val="clear" w:color="auto" w:fill="auto"/>
                            <w:noWrap/>
                            <w:vAlign w:val="center"/>
                          </w:tcPr>
                          <w:p w14:paraId="6D890E3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w:t>
                            </w:r>
                            <w:r w:rsidRPr="001B458D">
                              <w:rPr>
                                <w:rFonts w:ascii="標楷體" w:eastAsia="標楷體" w:hAnsi="標楷體"/>
                                <w:b/>
                                <w:bCs/>
                                <w:sz w:val="20"/>
                                <w:szCs w:val="20"/>
                              </w:rPr>
                              <w:t>67.55</w:t>
                            </w:r>
                          </w:p>
                        </w:tc>
                        <w:tc>
                          <w:tcPr>
                            <w:tcW w:w="658" w:type="dxa"/>
                            <w:tcBorders>
                              <w:top w:val="nil"/>
                              <w:left w:val="nil"/>
                              <w:bottom w:val="single" w:sz="4" w:space="0" w:color="auto"/>
                              <w:right w:val="single" w:sz="4" w:space="0" w:color="auto"/>
                            </w:tcBorders>
                            <w:shd w:val="clear" w:color="auto" w:fill="auto"/>
                            <w:noWrap/>
                            <w:vAlign w:val="center"/>
                          </w:tcPr>
                          <w:p w14:paraId="3DF2649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9</w:t>
                            </w:r>
                            <w:r w:rsidRPr="001B458D">
                              <w:rPr>
                                <w:rFonts w:ascii="標楷體" w:eastAsia="標楷體" w:hAnsi="標楷體"/>
                                <w:b/>
                                <w:bCs/>
                                <w:sz w:val="20"/>
                                <w:szCs w:val="20"/>
                              </w:rPr>
                              <w:t>5.74</w:t>
                            </w:r>
                          </w:p>
                        </w:tc>
                      </w:tr>
                      <w:tr w:rsidR="00A72540" w:rsidRPr="001B458D" w14:paraId="3A076C64" w14:textId="77777777" w:rsidTr="00CC17F6">
                        <w:trPr>
                          <w:trHeight w:val="330"/>
                        </w:trPr>
                        <w:tc>
                          <w:tcPr>
                            <w:tcW w:w="709" w:type="dxa"/>
                            <w:vMerge w:val="restart"/>
                            <w:tcBorders>
                              <w:top w:val="nil"/>
                              <w:left w:val="single" w:sz="4" w:space="0" w:color="auto"/>
                              <w:right w:val="single" w:sz="4" w:space="0" w:color="auto"/>
                            </w:tcBorders>
                            <w:shd w:val="clear" w:color="auto" w:fill="auto"/>
                            <w:noWrap/>
                            <w:vAlign w:val="center"/>
                          </w:tcPr>
                          <w:p w14:paraId="457D6A4E"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仁義潭</w:t>
                            </w:r>
                          </w:p>
                        </w:tc>
                        <w:tc>
                          <w:tcPr>
                            <w:tcW w:w="567" w:type="dxa"/>
                            <w:tcBorders>
                              <w:top w:val="nil"/>
                              <w:left w:val="nil"/>
                              <w:bottom w:val="single" w:sz="4" w:space="0" w:color="auto"/>
                              <w:right w:val="single" w:sz="4" w:space="0" w:color="auto"/>
                            </w:tcBorders>
                            <w:shd w:val="clear" w:color="auto" w:fill="auto"/>
                            <w:noWrap/>
                            <w:vAlign w:val="center"/>
                          </w:tcPr>
                          <w:p w14:paraId="776419F5"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5644D43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3</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298E713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.49</w:t>
                            </w:r>
                          </w:p>
                        </w:tc>
                        <w:tc>
                          <w:tcPr>
                            <w:tcW w:w="661" w:type="dxa"/>
                            <w:tcBorders>
                              <w:top w:val="nil"/>
                              <w:left w:val="nil"/>
                              <w:bottom w:val="single" w:sz="4" w:space="0" w:color="auto"/>
                              <w:right w:val="single" w:sz="4" w:space="0" w:color="auto"/>
                            </w:tcBorders>
                            <w:shd w:val="clear" w:color="auto" w:fill="auto"/>
                            <w:vAlign w:val="center"/>
                          </w:tcPr>
                          <w:p w14:paraId="589B058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2</w:t>
                            </w:r>
                            <w:r w:rsidRPr="001B458D">
                              <w:rPr>
                                <w:rFonts w:ascii="標楷體" w:eastAsia="標楷體" w:hAnsi="標楷體"/>
                                <w:b/>
                                <w:bCs/>
                                <w:sz w:val="20"/>
                                <w:szCs w:val="20"/>
                              </w:rPr>
                              <w:t>1.63</w:t>
                            </w:r>
                          </w:p>
                        </w:tc>
                        <w:tc>
                          <w:tcPr>
                            <w:tcW w:w="722" w:type="dxa"/>
                            <w:tcBorders>
                              <w:top w:val="nil"/>
                              <w:left w:val="nil"/>
                              <w:bottom w:val="single" w:sz="4" w:space="0" w:color="auto"/>
                              <w:right w:val="single" w:sz="4" w:space="0" w:color="auto"/>
                            </w:tcBorders>
                            <w:shd w:val="clear" w:color="auto" w:fill="auto"/>
                            <w:noWrap/>
                            <w:vAlign w:val="center"/>
                          </w:tcPr>
                          <w:p w14:paraId="4E2FFA1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219AFDDC" w14:textId="77777777" w:rsidR="00A72540" w:rsidRPr="001B458D" w:rsidRDefault="00A72540" w:rsidP="006F65D7">
                            <w:pPr>
                              <w:spacing w:line="280" w:lineRule="exact"/>
                              <w:jc w:val="right"/>
                              <w:rPr>
                                <w:rFonts w:ascii="標楷體" w:eastAsia="標楷體" w:hAnsi="標楷體"/>
                                <w:b/>
                                <w:bCs/>
                                <w:sz w:val="20"/>
                                <w:szCs w:val="20"/>
                              </w:rPr>
                            </w:pPr>
                            <w:r w:rsidRPr="00193CE0">
                              <w:rPr>
                                <w:rFonts w:ascii="標楷體" w:eastAsia="標楷體" w:hAnsi="標楷體" w:hint="eastAsia"/>
                                <w:b/>
                                <w:bCs/>
                                <w:sz w:val="20"/>
                                <w:szCs w:val="20"/>
                              </w:rPr>
                              <w:t>－</w:t>
                            </w:r>
                          </w:p>
                        </w:tc>
                        <w:tc>
                          <w:tcPr>
                            <w:tcW w:w="658" w:type="dxa"/>
                            <w:tcBorders>
                              <w:top w:val="nil"/>
                              <w:left w:val="nil"/>
                              <w:bottom w:val="single" w:sz="4" w:space="0" w:color="auto"/>
                              <w:right w:val="single" w:sz="4" w:space="0" w:color="auto"/>
                            </w:tcBorders>
                            <w:shd w:val="clear" w:color="auto" w:fill="auto"/>
                            <w:noWrap/>
                            <w:vAlign w:val="center"/>
                          </w:tcPr>
                          <w:p w14:paraId="520993CC" w14:textId="77777777" w:rsidR="00A72540" w:rsidRPr="001B458D" w:rsidRDefault="00A72540" w:rsidP="006F65D7">
                            <w:pPr>
                              <w:spacing w:line="280" w:lineRule="exact"/>
                              <w:jc w:val="right"/>
                              <w:rPr>
                                <w:rFonts w:ascii="標楷體" w:eastAsia="標楷體" w:hAnsi="標楷體"/>
                                <w:b/>
                                <w:bCs/>
                                <w:sz w:val="20"/>
                                <w:szCs w:val="20"/>
                              </w:rPr>
                            </w:pPr>
                            <w:r w:rsidRPr="00193CE0">
                              <w:rPr>
                                <w:rFonts w:ascii="標楷體" w:eastAsia="標楷體" w:hAnsi="標楷體" w:hint="eastAsia"/>
                                <w:b/>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5477DFC3"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15D00FD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5.54</w:t>
                            </w:r>
                          </w:p>
                        </w:tc>
                        <w:tc>
                          <w:tcPr>
                            <w:tcW w:w="656" w:type="dxa"/>
                            <w:tcBorders>
                              <w:top w:val="nil"/>
                              <w:left w:val="nil"/>
                              <w:bottom w:val="single" w:sz="4" w:space="0" w:color="auto"/>
                              <w:right w:val="single" w:sz="4" w:space="0" w:color="auto"/>
                            </w:tcBorders>
                            <w:shd w:val="clear" w:color="auto" w:fill="auto"/>
                            <w:noWrap/>
                            <w:vAlign w:val="center"/>
                          </w:tcPr>
                          <w:p w14:paraId="69FC4FF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55.40</w:t>
                            </w:r>
                          </w:p>
                        </w:tc>
                        <w:tc>
                          <w:tcPr>
                            <w:tcW w:w="670" w:type="dxa"/>
                            <w:tcBorders>
                              <w:top w:val="nil"/>
                              <w:left w:val="nil"/>
                              <w:bottom w:val="single" w:sz="4" w:space="0" w:color="auto"/>
                              <w:right w:val="single" w:sz="4" w:space="0" w:color="auto"/>
                            </w:tcBorders>
                            <w:shd w:val="clear" w:color="auto" w:fill="auto"/>
                            <w:noWrap/>
                            <w:vAlign w:val="center"/>
                          </w:tcPr>
                          <w:p w14:paraId="0F94C50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w:t>
                            </w:r>
                          </w:p>
                        </w:tc>
                        <w:tc>
                          <w:tcPr>
                            <w:tcW w:w="658" w:type="dxa"/>
                            <w:tcBorders>
                              <w:top w:val="nil"/>
                              <w:left w:val="nil"/>
                              <w:bottom w:val="single" w:sz="4" w:space="0" w:color="auto"/>
                              <w:right w:val="single" w:sz="4" w:space="0" w:color="auto"/>
                            </w:tcBorders>
                            <w:shd w:val="clear" w:color="auto" w:fill="auto"/>
                            <w:noWrap/>
                            <w:vAlign w:val="center"/>
                          </w:tcPr>
                          <w:p w14:paraId="5957282E"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0.95</w:t>
                            </w:r>
                          </w:p>
                        </w:tc>
                        <w:tc>
                          <w:tcPr>
                            <w:tcW w:w="658" w:type="dxa"/>
                            <w:tcBorders>
                              <w:top w:val="nil"/>
                              <w:left w:val="nil"/>
                              <w:bottom w:val="single" w:sz="4" w:space="0" w:color="auto"/>
                              <w:right w:val="single" w:sz="4" w:space="0" w:color="auto"/>
                            </w:tcBorders>
                            <w:shd w:val="clear" w:color="auto" w:fill="auto"/>
                            <w:noWrap/>
                            <w:vAlign w:val="center"/>
                          </w:tcPr>
                          <w:p w14:paraId="7FAD64F8"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9.50</w:t>
                            </w:r>
                          </w:p>
                        </w:tc>
                      </w:tr>
                      <w:tr w:rsidR="00A72540" w:rsidRPr="001B458D" w14:paraId="44356CD9" w14:textId="77777777" w:rsidTr="00CC17F6">
                        <w:trPr>
                          <w:trHeight w:val="330"/>
                        </w:trPr>
                        <w:tc>
                          <w:tcPr>
                            <w:tcW w:w="709" w:type="dxa"/>
                            <w:vMerge/>
                            <w:tcBorders>
                              <w:left w:val="single" w:sz="4" w:space="0" w:color="auto"/>
                              <w:right w:val="single" w:sz="4" w:space="0" w:color="auto"/>
                            </w:tcBorders>
                            <w:shd w:val="clear" w:color="auto" w:fill="auto"/>
                            <w:vAlign w:val="center"/>
                            <w:hideMark/>
                          </w:tcPr>
                          <w:p w14:paraId="49D5FA31"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30EBF6AE"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6763329F"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w:t>
                            </w:r>
                            <w:r w:rsidRPr="001B458D">
                              <w:rPr>
                                <w:rFonts w:ascii="標楷體" w:eastAsia="標楷體" w:hAnsi="標楷體"/>
                                <w:sz w:val="20"/>
                                <w:szCs w:val="20"/>
                              </w:rPr>
                              <w:t>5</w:t>
                            </w:r>
                          </w:p>
                        </w:tc>
                        <w:tc>
                          <w:tcPr>
                            <w:tcW w:w="658" w:type="dxa"/>
                            <w:tcBorders>
                              <w:top w:val="nil"/>
                              <w:left w:val="nil"/>
                              <w:bottom w:val="single" w:sz="4" w:space="0" w:color="auto"/>
                              <w:right w:val="single" w:sz="4" w:space="0" w:color="auto"/>
                            </w:tcBorders>
                            <w:shd w:val="clear" w:color="auto" w:fill="auto"/>
                            <w:vAlign w:val="center"/>
                          </w:tcPr>
                          <w:p w14:paraId="6399ED8E"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.49</w:t>
                            </w:r>
                          </w:p>
                        </w:tc>
                        <w:tc>
                          <w:tcPr>
                            <w:tcW w:w="661" w:type="dxa"/>
                            <w:tcBorders>
                              <w:top w:val="nil"/>
                              <w:left w:val="nil"/>
                              <w:bottom w:val="single" w:sz="4" w:space="0" w:color="auto"/>
                              <w:right w:val="single" w:sz="4" w:space="0" w:color="auto"/>
                            </w:tcBorders>
                            <w:shd w:val="clear" w:color="auto" w:fill="auto"/>
                            <w:vAlign w:val="center"/>
                          </w:tcPr>
                          <w:p w14:paraId="233B3AB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sz w:val="20"/>
                                <w:szCs w:val="20"/>
                              </w:rPr>
                              <w:t>43.27</w:t>
                            </w:r>
                          </w:p>
                        </w:tc>
                        <w:tc>
                          <w:tcPr>
                            <w:tcW w:w="722" w:type="dxa"/>
                            <w:tcBorders>
                              <w:top w:val="nil"/>
                              <w:left w:val="nil"/>
                              <w:bottom w:val="single" w:sz="4" w:space="0" w:color="auto"/>
                              <w:right w:val="single" w:sz="4" w:space="0" w:color="auto"/>
                            </w:tcBorders>
                            <w:shd w:val="clear" w:color="auto" w:fill="auto"/>
                            <w:noWrap/>
                            <w:vAlign w:val="center"/>
                            <w:hideMark/>
                          </w:tcPr>
                          <w:p w14:paraId="3248B8C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2AE48D05"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1D02C88B"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0ED43A2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7EC8238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5.54</w:t>
                            </w:r>
                          </w:p>
                        </w:tc>
                        <w:tc>
                          <w:tcPr>
                            <w:tcW w:w="656" w:type="dxa"/>
                            <w:tcBorders>
                              <w:top w:val="nil"/>
                              <w:left w:val="nil"/>
                              <w:bottom w:val="single" w:sz="4" w:space="0" w:color="auto"/>
                              <w:right w:val="single" w:sz="4" w:space="0" w:color="auto"/>
                            </w:tcBorders>
                            <w:shd w:val="clear" w:color="auto" w:fill="auto"/>
                            <w:noWrap/>
                            <w:vAlign w:val="center"/>
                            <w:hideMark/>
                          </w:tcPr>
                          <w:p w14:paraId="5F084D82"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110.80</w:t>
                            </w:r>
                          </w:p>
                        </w:tc>
                        <w:tc>
                          <w:tcPr>
                            <w:tcW w:w="670" w:type="dxa"/>
                            <w:tcBorders>
                              <w:top w:val="nil"/>
                              <w:left w:val="nil"/>
                              <w:bottom w:val="single" w:sz="4" w:space="0" w:color="auto"/>
                              <w:right w:val="single" w:sz="4" w:space="0" w:color="auto"/>
                            </w:tcBorders>
                            <w:shd w:val="clear" w:color="auto" w:fill="auto"/>
                            <w:noWrap/>
                            <w:vAlign w:val="center"/>
                          </w:tcPr>
                          <w:p w14:paraId="5C924F1D"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73F1F20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0.95</w:t>
                            </w:r>
                          </w:p>
                        </w:tc>
                        <w:tc>
                          <w:tcPr>
                            <w:tcW w:w="658" w:type="dxa"/>
                            <w:tcBorders>
                              <w:top w:val="nil"/>
                              <w:left w:val="nil"/>
                              <w:bottom w:val="single" w:sz="4" w:space="0" w:color="auto"/>
                              <w:right w:val="single" w:sz="4" w:space="0" w:color="auto"/>
                            </w:tcBorders>
                            <w:shd w:val="clear" w:color="auto" w:fill="auto"/>
                            <w:noWrap/>
                            <w:vAlign w:val="center"/>
                            <w:hideMark/>
                          </w:tcPr>
                          <w:p w14:paraId="23DF2FB1"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19.00</w:t>
                            </w:r>
                          </w:p>
                        </w:tc>
                      </w:tr>
                      <w:tr w:rsidR="00A72540" w:rsidRPr="001B458D" w14:paraId="0BFD5435"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hideMark/>
                          </w:tcPr>
                          <w:p w14:paraId="509D889D"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468EC953"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抽泥</w:t>
                            </w:r>
                            <w:proofErr w:type="gramEnd"/>
                          </w:p>
                        </w:tc>
                        <w:tc>
                          <w:tcPr>
                            <w:tcW w:w="666" w:type="dxa"/>
                            <w:tcBorders>
                              <w:top w:val="nil"/>
                              <w:left w:val="nil"/>
                              <w:bottom w:val="single" w:sz="4" w:space="0" w:color="auto"/>
                              <w:right w:val="single" w:sz="4" w:space="0" w:color="auto"/>
                            </w:tcBorders>
                            <w:shd w:val="clear" w:color="auto" w:fill="auto"/>
                            <w:vAlign w:val="center"/>
                          </w:tcPr>
                          <w:p w14:paraId="6ECE4A45"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w:t>
                            </w:r>
                            <w:r w:rsidRPr="001B458D">
                              <w:rPr>
                                <w:rFonts w:ascii="標楷體" w:eastAsia="標楷體" w:hAnsi="標楷體"/>
                                <w:sz w:val="20"/>
                                <w:szCs w:val="20"/>
                              </w:rPr>
                              <w:t>5</w:t>
                            </w:r>
                          </w:p>
                        </w:tc>
                        <w:tc>
                          <w:tcPr>
                            <w:tcW w:w="658" w:type="dxa"/>
                            <w:tcBorders>
                              <w:top w:val="nil"/>
                              <w:left w:val="nil"/>
                              <w:bottom w:val="single" w:sz="4" w:space="0" w:color="auto"/>
                              <w:right w:val="single" w:sz="4" w:space="0" w:color="auto"/>
                            </w:tcBorders>
                            <w:shd w:val="clear" w:color="auto" w:fill="auto"/>
                            <w:vAlign w:val="center"/>
                          </w:tcPr>
                          <w:p w14:paraId="7B042017"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61" w:type="dxa"/>
                            <w:tcBorders>
                              <w:top w:val="nil"/>
                              <w:left w:val="nil"/>
                              <w:bottom w:val="single" w:sz="4" w:space="0" w:color="auto"/>
                              <w:right w:val="single" w:sz="4" w:space="0" w:color="auto"/>
                            </w:tcBorders>
                            <w:shd w:val="clear" w:color="auto" w:fill="auto"/>
                            <w:vAlign w:val="center"/>
                          </w:tcPr>
                          <w:p w14:paraId="68500944"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722" w:type="dxa"/>
                            <w:tcBorders>
                              <w:top w:val="nil"/>
                              <w:left w:val="nil"/>
                              <w:bottom w:val="single" w:sz="4" w:space="0" w:color="auto"/>
                              <w:right w:val="single" w:sz="4" w:space="0" w:color="auto"/>
                            </w:tcBorders>
                            <w:shd w:val="clear" w:color="auto" w:fill="auto"/>
                            <w:noWrap/>
                            <w:vAlign w:val="center"/>
                            <w:hideMark/>
                          </w:tcPr>
                          <w:p w14:paraId="618059B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13FF4795"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4369E124"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797" w:type="dxa"/>
                            <w:tcBorders>
                              <w:top w:val="nil"/>
                              <w:left w:val="nil"/>
                              <w:bottom w:val="single" w:sz="4" w:space="0" w:color="auto"/>
                              <w:right w:val="single" w:sz="4" w:space="0" w:color="auto"/>
                            </w:tcBorders>
                            <w:shd w:val="clear" w:color="auto" w:fill="auto"/>
                            <w:noWrap/>
                            <w:vAlign w:val="center"/>
                          </w:tcPr>
                          <w:p w14:paraId="4FEEFCE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1E68965D"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6" w:type="dxa"/>
                            <w:tcBorders>
                              <w:top w:val="nil"/>
                              <w:left w:val="nil"/>
                              <w:bottom w:val="single" w:sz="4" w:space="0" w:color="auto"/>
                              <w:right w:val="single" w:sz="4" w:space="0" w:color="auto"/>
                            </w:tcBorders>
                            <w:shd w:val="clear" w:color="auto" w:fill="auto"/>
                            <w:noWrap/>
                            <w:vAlign w:val="center"/>
                            <w:hideMark/>
                          </w:tcPr>
                          <w:p w14:paraId="2D5D37F7"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c>
                          <w:tcPr>
                            <w:tcW w:w="670" w:type="dxa"/>
                            <w:tcBorders>
                              <w:top w:val="nil"/>
                              <w:left w:val="nil"/>
                              <w:bottom w:val="single" w:sz="4" w:space="0" w:color="auto"/>
                              <w:right w:val="single" w:sz="4" w:space="0" w:color="auto"/>
                            </w:tcBorders>
                            <w:shd w:val="clear" w:color="auto" w:fill="auto"/>
                            <w:noWrap/>
                            <w:vAlign w:val="center"/>
                          </w:tcPr>
                          <w:p w14:paraId="6C38D1D3"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p>
                        </w:tc>
                        <w:tc>
                          <w:tcPr>
                            <w:tcW w:w="658" w:type="dxa"/>
                            <w:tcBorders>
                              <w:top w:val="nil"/>
                              <w:left w:val="nil"/>
                              <w:bottom w:val="single" w:sz="4" w:space="0" w:color="auto"/>
                              <w:right w:val="single" w:sz="4" w:space="0" w:color="auto"/>
                            </w:tcBorders>
                            <w:shd w:val="clear" w:color="auto" w:fill="auto"/>
                            <w:noWrap/>
                            <w:vAlign w:val="center"/>
                            <w:hideMark/>
                          </w:tcPr>
                          <w:p w14:paraId="5AD67659" w14:textId="77777777" w:rsidR="00A72540" w:rsidRPr="008C4719" w:rsidRDefault="00A72540" w:rsidP="006F65D7">
                            <w:pPr>
                              <w:spacing w:line="280" w:lineRule="exact"/>
                              <w:jc w:val="right"/>
                              <w:rPr>
                                <w:rFonts w:ascii="標楷體" w:eastAsia="標楷體" w:hAnsi="標楷體"/>
                                <w:sz w:val="20"/>
                                <w:szCs w:val="20"/>
                              </w:rPr>
                            </w:pPr>
                            <w:r w:rsidRPr="008C4719">
                              <w:rPr>
                                <w:rFonts w:ascii="標楷體" w:eastAsia="標楷體" w:hAnsi="標楷體" w:hint="eastAsia"/>
                                <w:bCs/>
                                <w:sz w:val="20"/>
                                <w:szCs w:val="20"/>
                              </w:rPr>
                              <w:t>－</w:t>
                            </w:r>
                          </w:p>
                        </w:tc>
                        <w:tc>
                          <w:tcPr>
                            <w:tcW w:w="658" w:type="dxa"/>
                            <w:tcBorders>
                              <w:top w:val="nil"/>
                              <w:left w:val="nil"/>
                              <w:bottom w:val="single" w:sz="4" w:space="0" w:color="auto"/>
                              <w:right w:val="single" w:sz="4" w:space="0" w:color="auto"/>
                            </w:tcBorders>
                            <w:shd w:val="clear" w:color="auto" w:fill="auto"/>
                            <w:noWrap/>
                            <w:vAlign w:val="center"/>
                            <w:hideMark/>
                          </w:tcPr>
                          <w:p w14:paraId="70872758" w14:textId="77777777" w:rsidR="00A72540" w:rsidRPr="008C4719" w:rsidRDefault="00A72540" w:rsidP="006F65D7">
                            <w:pPr>
                              <w:spacing w:line="280" w:lineRule="exact"/>
                              <w:jc w:val="right"/>
                              <w:rPr>
                                <w:rFonts w:ascii="標楷體" w:eastAsia="標楷體" w:hAnsi="標楷體"/>
                                <w:bCs/>
                                <w:sz w:val="20"/>
                                <w:szCs w:val="20"/>
                              </w:rPr>
                            </w:pPr>
                            <w:r w:rsidRPr="008C4719">
                              <w:rPr>
                                <w:rFonts w:ascii="標楷體" w:eastAsia="標楷體" w:hAnsi="標楷體" w:hint="eastAsia"/>
                                <w:bCs/>
                                <w:sz w:val="20"/>
                                <w:szCs w:val="20"/>
                              </w:rPr>
                              <w:t>－</w:t>
                            </w:r>
                          </w:p>
                        </w:tc>
                      </w:tr>
                      <w:tr w:rsidR="00A72540" w:rsidRPr="001B458D" w14:paraId="39AA9462" w14:textId="77777777" w:rsidTr="00CC17F6">
                        <w:trPr>
                          <w:trHeight w:val="330"/>
                        </w:trPr>
                        <w:tc>
                          <w:tcPr>
                            <w:tcW w:w="709" w:type="dxa"/>
                            <w:vMerge w:val="restart"/>
                            <w:tcBorders>
                              <w:top w:val="nil"/>
                              <w:left w:val="single" w:sz="4" w:space="0" w:color="auto"/>
                              <w:right w:val="single" w:sz="4" w:space="0" w:color="auto"/>
                            </w:tcBorders>
                            <w:shd w:val="clear" w:color="auto" w:fill="auto"/>
                            <w:vAlign w:val="center"/>
                          </w:tcPr>
                          <w:p w14:paraId="109424D6" w14:textId="77777777" w:rsidR="00A72540" w:rsidRPr="001B458D" w:rsidRDefault="00A72540" w:rsidP="006F65D7">
                            <w:pPr>
                              <w:spacing w:line="280" w:lineRule="exact"/>
                              <w:jc w:val="center"/>
                              <w:rPr>
                                <w:rFonts w:ascii="標楷體" w:eastAsia="標楷體" w:hAnsi="標楷體"/>
                                <w:bCs/>
                                <w:sz w:val="20"/>
                                <w:szCs w:val="20"/>
                              </w:rPr>
                            </w:pPr>
                            <w:r w:rsidRPr="001B458D">
                              <w:rPr>
                                <w:rFonts w:ascii="標楷體" w:eastAsia="標楷體" w:hAnsi="標楷體" w:hint="eastAsia"/>
                                <w:bCs/>
                                <w:sz w:val="20"/>
                                <w:szCs w:val="20"/>
                              </w:rPr>
                              <w:t>南化</w:t>
                            </w:r>
                          </w:p>
                        </w:tc>
                        <w:tc>
                          <w:tcPr>
                            <w:tcW w:w="567" w:type="dxa"/>
                            <w:tcBorders>
                              <w:top w:val="nil"/>
                              <w:left w:val="nil"/>
                              <w:bottom w:val="single" w:sz="4" w:space="0" w:color="auto"/>
                              <w:right w:val="single" w:sz="4" w:space="0" w:color="auto"/>
                            </w:tcBorders>
                            <w:shd w:val="clear" w:color="auto" w:fill="auto"/>
                            <w:noWrap/>
                            <w:vAlign w:val="center"/>
                          </w:tcPr>
                          <w:p w14:paraId="1E55E655" w14:textId="77777777" w:rsidR="00A72540" w:rsidRPr="001B458D" w:rsidRDefault="00A72540" w:rsidP="006F65D7">
                            <w:pPr>
                              <w:spacing w:line="280" w:lineRule="exact"/>
                              <w:jc w:val="center"/>
                              <w:rPr>
                                <w:rFonts w:ascii="標楷體" w:eastAsia="標楷體" w:hAnsi="標楷體"/>
                                <w:b/>
                                <w:bCs/>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60721462"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4</w:t>
                            </w:r>
                            <w:r w:rsidRPr="001B458D">
                              <w:rPr>
                                <w:rFonts w:ascii="標楷體" w:eastAsia="標楷體" w:hAnsi="標楷體"/>
                                <w:b/>
                                <w:bCs/>
                                <w:sz w:val="20"/>
                                <w:szCs w:val="20"/>
                              </w:rPr>
                              <w:t>35</w:t>
                            </w:r>
                          </w:p>
                        </w:tc>
                        <w:tc>
                          <w:tcPr>
                            <w:tcW w:w="658" w:type="dxa"/>
                            <w:tcBorders>
                              <w:top w:val="nil"/>
                              <w:left w:val="nil"/>
                              <w:bottom w:val="single" w:sz="4" w:space="0" w:color="auto"/>
                              <w:right w:val="single" w:sz="4" w:space="0" w:color="auto"/>
                            </w:tcBorders>
                            <w:shd w:val="clear" w:color="auto" w:fill="auto"/>
                            <w:vAlign w:val="center"/>
                          </w:tcPr>
                          <w:p w14:paraId="1384D4B6"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392.44</w:t>
                            </w:r>
                          </w:p>
                        </w:tc>
                        <w:tc>
                          <w:tcPr>
                            <w:tcW w:w="661" w:type="dxa"/>
                            <w:tcBorders>
                              <w:top w:val="nil"/>
                              <w:left w:val="nil"/>
                              <w:bottom w:val="single" w:sz="4" w:space="0" w:color="auto"/>
                              <w:right w:val="single" w:sz="4" w:space="0" w:color="auto"/>
                            </w:tcBorders>
                            <w:shd w:val="clear" w:color="auto" w:fill="auto"/>
                            <w:vAlign w:val="center"/>
                          </w:tcPr>
                          <w:p w14:paraId="69E10D2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90.22</w:t>
                            </w:r>
                          </w:p>
                        </w:tc>
                        <w:tc>
                          <w:tcPr>
                            <w:tcW w:w="722" w:type="dxa"/>
                            <w:tcBorders>
                              <w:top w:val="nil"/>
                              <w:left w:val="nil"/>
                              <w:bottom w:val="single" w:sz="4" w:space="0" w:color="auto"/>
                              <w:right w:val="single" w:sz="4" w:space="0" w:color="auto"/>
                            </w:tcBorders>
                            <w:shd w:val="clear" w:color="auto" w:fill="auto"/>
                            <w:noWrap/>
                            <w:vAlign w:val="center"/>
                          </w:tcPr>
                          <w:p w14:paraId="79C366FD"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5852EA79"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145.4</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7FFA19D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100.28</w:t>
                            </w:r>
                          </w:p>
                        </w:tc>
                        <w:tc>
                          <w:tcPr>
                            <w:tcW w:w="797" w:type="dxa"/>
                            <w:tcBorders>
                              <w:top w:val="nil"/>
                              <w:left w:val="nil"/>
                              <w:bottom w:val="single" w:sz="4" w:space="0" w:color="auto"/>
                              <w:right w:val="single" w:sz="4" w:space="0" w:color="auto"/>
                            </w:tcBorders>
                            <w:shd w:val="clear" w:color="auto" w:fill="auto"/>
                            <w:noWrap/>
                            <w:vAlign w:val="center"/>
                          </w:tcPr>
                          <w:p w14:paraId="38BD5C6A"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538F2127"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100.46</w:t>
                            </w:r>
                          </w:p>
                        </w:tc>
                        <w:tc>
                          <w:tcPr>
                            <w:tcW w:w="656" w:type="dxa"/>
                            <w:tcBorders>
                              <w:top w:val="nil"/>
                              <w:left w:val="nil"/>
                              <w:bottom w:val="single" w:sz="4" w:space="0" w:color="auto"/>
                              <w:right w:val="single" w:sz="4" w:space="0" w:color="auto"/>
                            </w:tcBorders>
                            <w:shd w:val="clear" w:color="auto" w:fill="auto"/>
                            <w:noWrap/>
                            <w:vAlign w:val="center"/>
                          </w:tcPr>
                          <w:p w14:paraId="34F7BC6C"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69.28</w:t>
                            </w:r>
                          </w:p>
                        </w:tc>
                        <w:tc>
                          <w:tcPr>
                            <w:tcW w:w="670" w:type="dxa"/>
                            <w:tcBorders>
                              <w:top w:val="nil"/>
                              <w:left w:val="nil"/>
                              <w:bottom w:val="single" w:sz="4" w:space="0" w:color="auto"/>
                              <w:right w:val="single" w:sz="4" w:space="0" w:color="auto"/>
                            </w:tcBorders>
                            <w:shd w:val="clear" w:color="auto" w:fill="auto"/>
                            <w:noWrap/>
                            <w:vAlign w:val="center"/>
                          </w:tcPr>
                          <w:p w14:paraId="1F043A4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hint="eastAsia"/>
                                <w:b/>
                                <w:bCs/>
                                <w:sz w:val="20"/>
                                <w:szCs w:val="20"/>
                              </w:rPr>
                              <w:t>145</w:t>
                            </w:r>
                          </w:p>
                        </w:tc>
                        <w:tc>
                          <w:tcPr>
                            <w:tcW w:w="658" w:type="dxa"/>
                            <w:tcBorders>
                              <w:top w:val="nil"/>
                              <w:left w:val="nil"/>
                              <w:bottom w:val="single" w:sz="4" w:space="0" w:color="auto"/>
                              <w:right w:val="single" w:sz="4" w:space="0" w:color="auto"/>
                            </w:tcBorders>
                            <w:shd w:val="clear" w:color="auto" w:fill="auto"/>
                            <w:noWrap/>
                            <w:vAlign w:val="center"/>
                          </w:tcPr>
                          <w:p w14:paraId="003B79E1"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146.58</w:t>
                            </w:r>
                          </w:p>
                        </w:tc>
                        <w:tc>
                          <w:tcPr>
                            <w:tcW w:w="658" w:type="dxa"/>
                            <w:tcBorders>
                              <w:top w:val="nil"/>
                              <w:left w:val="nil"/>
                              <w:bottom w:val="single" w:sz="4" w:space="0" w:color="auto"/>
                              <w:right w:val="single" w:sz="4" w:space="0" w:color="auto"/>
                            </w:tcBorders>
                            <w:shd w:val="clear" w:color="auto" w:fill="auto"/>
                            <w:noWrap/>
                            <w:vAlign w:val="center"/>
                          </w:tcPr>
                          <w:p w14:paraId="04BF4AF0" w14:textId="77777777" w:rsidR="00A72540" w:rsidRPr="001B458D" w:rsidRDefault="00A72540" w:rsidP="006F65D7">
                            <w:pPr>
                              <w:spacing w:line="280" w:lineRule="exact"/>
                              <w:jc w:val="right"/>
                              <w:rPr>
                                <w:rFonts w:ascii="標楷體" w:eastAsia="標楷體" w:hAnsi="標楷體"/>
                                <w:b/>
                                <w:bCs/>
                                <w:sz w:val="20"/>
                                <w:szCs w:val="20"/>
                              </w:rPr>
                            </w:pPr>
                            <w:r w:rsidRPr="001B458D">
                              <w:rPr>
                                <w:rFonts w:ascii="標楷體" w:eastAsia="標楷體" w:hAnsi="標楷體"/>
                                <w:b/>
                                <w:bCs/>
                                <w:sz w:val="20"/>
                                <w:szCs w:val="20"/>
                              </w:rPr>
                              <w:t>101.09</w:t>
                            </w:r>
                          </w:p>
                        </w:tc>
                      </w:tr>
                      <w:tr w:rsidR="00A72540" w:rsidRPr="001B458D" w14:paraId="4A2F14A4" w14:textId="77777777" w:rsidTr="00CC17F6">
                        <w:trPr>
                          <w:trHeight w:val="330"/>
                        </w:trPr>
                        <w:tc>
                          <w:tcPr>
                            <w:tcW w:w="709" w:type="dxa"/>
                            <w:vMerge/>
                            <w:tcBorders>
                              <w:left w:val="single" w:sz="4" w:space="0" w:color="auto"/>
                              <w:right w:val="single" w:sz="4" w:space="0" w:color="auto"/>
                            </w:tcBorders>
                            <w:shd w:val="clear" w:color="auto" w:fill="auto"/>
                            <w:vAlign w:val="center"/>
                          </w:tcPr>
                          <w:p w14:paraId="600B487B"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2BE87851"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105C88E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48FCD8B7"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r w:rsidRPr="001B458D">
                              <w:rPr>
                                <w:rFonts w:ascii="標楷體" w:eastAsia="標楷體" w:hAnsi="標楷體"/>
                                <w:sz w:val="20"/>
                                <w:szCs w:val="20"/>
                              </w:rPr>
                              <w:t>0.29</w:t>
                            </w:r>
                          </w:p>
                        </w:tc>
                        <w:tc>
                          <w:tcPr>
                            <w:tcW w:w="661" w:type="dxa"/>
                            <w:tcBorders>
                              <w:top w:val="nil"/>
                              <w:left w:val="nil"/>
                              <w:bottom w:val="single" w:sz="4" w:space="0" w:color="auto"/>
                              <w:right w:val="single" w:sz="4" w:space="0" w:color="auto"/>
                            </w:tcBorders>
                            <w:shd w:val="clear" w:color="auto" w:fill="auto"/>
                            <w:vAlign w:val="center"/>
                          </w:tcPr>
                          <w:p w14:paraId="2712B34F"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8</w:t>
                            </w:r>
                            <w:r w:rsidRPr="001B458D">
                              <w:rPr>
                                <w:rFonts w:ascii="標楷體" w:eastAsia="標楷體" w:hAnsi="標楷體"/>
                                <w:sz w:val="20"/>
                                <w:szCs w:val="20"/>
                              </w:rPr>
                              <w:t>3.82</w:t>
                            </w:r>
                          </w:p>
                        </w:tc>
                        <w:tc>
                          <w:tcPr>
                            <w:tcW w:w="722" w:type="dxa"/>
                            <w:tcBorders>
                              <w:top w:val="nil"/>
                              <w:left w:val="nil"/>
                              <w:bottom w:val="single" w:sz="4" w:space="0" w:color="auto"/>
                              <w:right w:val="single" w:sz="4" w:space="0" w:color="auto"/>
                            </w:tcBorders>
                            <w:shd w:val="clear" w:color="auto" w:fill="auto"/>
                            <w:noWrap/>
                            <w:vAlign w:val="center"/>
                          </w:tcPr>
                          <w:p w14:paraId="1375947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20CDB755"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15</w:t>
                            </w:r>
                            <w:r w:rsidRPr="001B458D">
                              <w:rPr>
                                <w:rFonts w:ascii="標楷體" w:eastAsia="標楷體" w:hAnsi="標楷體"/>
                                <w:sz w:val="20"/>
                                <w:szCs w:val="20"/>
                              </w:rPr>
                              <w:t>.00</w:t>
                            </w:r>
                          </w:p>
                        </w:tc>
                        <w:tc>
                          <w:tcPr>
                            <w:tcW w:w="658" w:type="dxa"/>
                            <w:tcBorders>
                              <w:top w:val="nil"/>
                              <w:left w:val="nil"/>
                              <w:bottom w:val="single" w:sz="4" w:space="0" w:color="auto"/>
                              <w:right w:val="single" w:sz="4" w:space="0" w:color="auto"/>
                            </w:tcBorders>
                            <w:shd w:val="clear" w:color="auto" w:fill="auto"/>
                            <w:noWrap/>
                            <w:vAlign w:val="center"/>
                          </w:tcPr>
                          <w:p w14:paraId="0EFEF56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75.00</w:t>
                            </w:r>
                          </w:p>
                        </w:tc>
                        <w:tc>
                          <w:tcPr>
                            <w:tcW w:w="797" w:type="dxa"/>
                            <w:tcBorders>
                              <w:top w:val="nil"/>
                              <w:left w:val="nil"/>
                              <w:bottom w:val="single" w:sz="4" w:space="0" w:color="auto"/>
                              <w:right w:val="single" w:sz="4" w:space="0" w:color="auto"/>
                            </w:tcBorders>
                            <w:shd w:val="clear" w:color="auto" w:fill="auto"/>
                            <w:noWrap/>
                            <w:vAlign w:val="center"/>
                          </w:tcPr>
                          <w:p w14:paraId="6619026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87DF3A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20.01</w:t>
                            </w:r>
                          </w:p>
                        </w:tc>
                        <w:tc>
                          <w:tcPr>
                            <w:tcW w:w="656" w:type="dxa"/>
                            <w:tcBorders>
                              <w:top w:val="nil"/>
                              <w:left w:val="nil"/>
                              <w:bottom w:val="single" w:sz="4" w:space="0" w:color="auto"/>
                              <w:right w:val="single" w:sz="4" w:space="0" w:color="auto"/>
                            </w:tcBorders>
                            <w:shd w:val="clear" w:color="auto" w:fill="auto"/>
                            <w:noWrap/>
                            <w:vAlign w:val="center"/>
                          </w:tcPr>
                          <w:p w14:paraId="42F9E78C"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100.05</w:t>
                            </w:r>
                          </w:p>
                        </w:tc>
                        <w:tc>
                          <w:tcPr>
                            <w:tcW w:w="670" w:type="dxa"/>
                            <w:tcBorders>
                              <w:top w:val="nil"/>
                              <w:left w:val="nil"/>
                              <w:bottom w:val="single" w:sz="4" w:space="0" w:color="auto"/>
                              <w:right w:val="single" w:sz="4" w:space="0" w:color="auto"/>
                            </w:tcBorders>
                            <w:shd w:val="clear" w:color="auto" w:fill="auto"/>
                            <w:noWrap/>
                            <w:vAlign w:val="center"/>
                          </w:tcPr>
                          <w:p w14:paraId="0834CC7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C93B1B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15.28</w:t>
                            </w:r>
                          </w:p>
                        </w:tc>
                        <w:tc>
                          <w:tcPr>
                            <w:tcW w:w="658" w:type="dxa"/>
                            <w:tcBorders>
                              <w:top w:val="nil"/>
                              <w:left w:val="nil"/>
                              <w:bottom w:val="single" w:sz="4" w:space="0" w:color="auto"/>
                              <w:right w:val="single" w:sz="4" w:space="0" w:color="auto"/>
                            </w:tcBorders>
                            <w:shd w:val="clear" w:color="auto" w:fill="auto"/>
                            <w:noWrap/>
                            <w:vAlign w:val="center"/>
                          </w:tcPr>
                          <w:p w14:paraId="791588D4"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76.40</w:t>
                            </w:r>
                          </w:p>
                        </w:tc>
                      </w:tr>
                      <w:tr w:rsidR="00A72540" w:rsidRPr="001B458D" w14:paraId="15881E2C"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tcPr>
                          <w:p w14:paraId="0B37B983"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73D49993"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抽泥</w:t>
                            </w:r>
                            <w:proofErr w:type="gramEnd"/>
                          </w:p>
                        </w:tc>
                        <w:tc>
                          <w:tcPr>
                            <w:tcW w:w="666" w:type="dxa"/>
                            <w:tcBorders>
                              <w:top w:val="nil"/>
                              <w:left w:val="nil"/>
                              <w:bottom w:val="single" w:sz="4" w:space="0" w:color="auto"/>
                              <w:right w:val="single" w:sz="4" w:space="0" w:color="auto"/>
                            </w:tcBorders>
                            <w:shd w:val="clear" w:color="auto" w:fill="auto"/>
                            <w:vAlign w:val="center"/>
                          </w:tcPr>
                          <w:p w14:paraId="3E14851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75</w:t>
                            </w:r>
                          </w:p>
                        </w:tc>
                        <w:tc>
                          <w:tcPr>
                            <w:tcW w:w="658" w:type="dxa"/>
                            <w:tcBorders>
                              <w:top w:val="nil"/>
                              <w:left w:val="nil"/>
                              <w:bottom w:val="single" w:sz="4" w:space="0" w:color="auto"/>
                              <w:right w:val="single" w:sz="4" w:space="0" w:color="auto"/>
                            </w:tcBorders>
                            <w:shd w:val="clear" w:color="auto" w:fill="auto"/>
                            <w:vAlign w:val="center"/>
                          </w:tcPr>
                          <w:p w14:paraId="344220A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42.15</w:t>
                            </w:r>
                          </w:p>
                        </w:tc>
                        <w:tc>
                          <w:tcPr>
                            <w:tcW w:w="661" w:type="dxa"/>
                            <w:tcBorders>
                              <w:top w:val="nil"/>
                              <w:left w:val="nil"/>
                              <w:bottom w:val="single" w:sz="4" w:space="0" w:color="auto"/>
                              <w:right w:val="single" w:sz="4" w:space="0" w:color="auto"/>
                            </w:tcBorders>
                            <w:shd w:val="clear" w:color="auto" w:fill="auto"/>
                            <w:vAlign w:val="center"/>
                          </w:tcPr>
                          <w:p w14:paraId="67EBEFC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9</w:t>
                            </w:r>
                            <w:r w:rsidRPr="001B458D">
                              <w:rPr>
                                <w:rFonts w:ascii="標楷體" w:eastAsia="標楷體" w:hAnsi="標楷體"/>
                                <w:sz w:val="20"/>
                                <w:szCs w:val="20"/>
                              </w:rPr>
                              <w:t>1.24</w:t>
                            </w:r>
                          </w:p>
                        </w:tc>
                        <w:tc>
                          <w:tcPr>
                            <w:tcW w:w="722" w:type="dxa"/>
                            <w:tcBorders>
                              <w:top w:val="nil"/>
                              <w:left w:val="nil"/>
                              <w:bottom w:val="single" w:sz="4" w:space="0" w:color="auto"/>
                              <w:right w:val="single" w:sz="4" w:space="0" w:color="auto"/>
                            </w:tcBorders>
                            <w:shd w:val="clear" w:color="auto" w:fill="auto"/>
                            <w:noWrap/>
                            <w:vAlign w:val="center"/>
                          </w:tcPr>
                          <w:p w14:paraId="615A6CD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650EAC9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130.4</w:t>
                            </w:r>
                            <w:r>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7EFF8B3E"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104.32</w:t>
                            </w:r>
                          </w:p>
                        </w:tc>
                        <w:tc>
                          <w:tcPr>
                            <w:tcW w:w="797" w:type="dxa"/>
                            <w:tcBorders>
                              <w:top w:val="nil"/>
                              <w:left w:val="nil"/>
                              <w:bottom w:val="single" w:sz="4" w:space="0" w:color="auto"/>
                              <w:right w:val="single" w:sz="4" w:space="0" w:color="auto"/>
                            </w:tcBorders>
                            <w:shd w:val="clear" w:color="auto" w:fill="auto"/>
                            <w:noWrap/>
                            <w:vAlign w:val="center"/>
                          </w:tcPr>
                          <w:p w14:paraId="2C8DD5CA"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584F816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80.45</w:t>
                            </w:r>
                          </w:p>
                        </w:tc>
                        <w:tc>
                          <w:tcPr>
                            <w:tcW w:w="656" w:type="dxa"/>
                            <w:tcBorders>
                              <w:top w:val="nil"/>
                              <w:left w:val="nil"/>
                              <w:bottom w:val="single" w:sz="4" w:space="0" w:color="auto"/>
                              <w:right w:val="single" w:sz="4" w:space="0" w:color="auto"/>
                            </w:tcBorders>
                            <w:shd w:val="clear" w:color="auto" w:fill="auto"/>
                            <w:noWrap/>
                            <w:vAlign w:val="center"/>
                          </w:tcPr>
                          <w:p w14:paraId="7D24DA4E"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64.36</w:t>
                            </w:r>
                          </w:p>
                        </w:tc>
                        <w:tc>
                          <w:tcPr>
                            <w:tcW w:w="670" w:type="dxa"/>
                            <w:tcBorders>
                              <w:top w:val="nil"/>
                              <w:left w:val="nil"/>
                              <w:bottom w:val="single" w:sz="4" w:space="0" w:color="auto"/>
                              <w:right w:val="single" w:sz="4" w:space="0" w:color="auto"/>
                            </w:tcBorders>
                            <w:shd w:val="clear" w:color="auto" w:fill="auto"/>
                            <w:noWrap/>
                            <w:vAlign w:val="center"/>
                          </w:tcPr>
                          <w:p w14:paraId="09D7ECE2"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125</w:t>
                            </w:r>
                          </w:p>
                        </w:tc>
                        <w:tc>
                          <w:tcPr>
                            <w:tcW w:w="658" w:type="dxa"/>
                            <w:tcBorders>
                              <w:top w:val="nil"/>
                              <w:left w:val="nil"/>
                              <w:bottom w:val="single" w:sz="4" w:space="0" w:color="auto"/>
                              <w:right w:val="single" w:sz="4" w:space="0" w:color="auto"/>
                            </w:tcBorders>
                            <w:shd w:val="clear" w:color="auto" w:fill="auto"/>
                            <w:noWrap/>
                            <w:vAlign w:val="center"/>
                          </w:tcPr>
                          <w:p w14:paraId="3BA7480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131.3</w:t>
                            </w:r>
                            <w:r>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1B834203"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105.04</w:t>
                            </w:r>
                          </w:p>
                        </w:tc>
                      </w:tr>
                      <w:tr w:rsidR="00A72540" w:rsidRPr="001B458D" w14:paraId="1BA23073" w14:textId="77777777" w:rsidTr="00CC17F6">
                        <w:trPr>
                          <w:trHeight w:val="330"/>
                        </w:trPr>
                        <w:tc>
                          <w:tcPr>
                            <w:tcW w:w="709" w:type="dxa"/>
                            <w:vMerge w:val="restart"/>
                            <w:tcBorders>
                              <w:left w:val="single" w:sz="4" w:space="0" w:color="auto"/>
                              <w:right w:val="single" w:sz="4" w:space="0" w:color="auto"/>
                            </w:tcBorders>
                            <w:shd w:val="clear" w:color="auto" w:fill="auto"/>
                            <w:vAlign w:val="center"/>
                          </w:tcPr>
                          <w:p w14:paraId="21FA307D" w14:textId="77777777" w:rsidR="00A72540" w:rsidRPr="001B458D" w:rsidRDefault="00A72540" w:rsidP="006F65D7">
                            <w:pPr>
                              <w:spacing w:line="280" w:lineRule="exact"/>
                              <w:jc w:val="center"/>
                              <w:rPr>
                                <w:rFonts w:ascii="標楷體" w:eastAsia="標楷體" w:hAnsi="標楷體" w:cs="新細明體"/>
                                <w:bCs/>
                                <w:sz w:val="20"/>
                                <w:szCs w:val="20"/>
                              </w:rPr>
                            </w:pPr>
                            <w:r w:rsidRPr="001B458D">
                              <w:rPr>
                                <w:rFonts w:ascii="標楷體" w:eastAsia="標楷體" w:hAnsi="標楷體" w:hint="eastAsia"/>
                                <w:bCs/>
                                <w:sz w:val="20"/>
                                <w:szCs w:val="20"/>
                              </w:rPr>
                              <w:t>澄清湖</w:t>
                            </w:r>
                          </w:p>
                        </w:tc>
                        <w:tc>
                          <w:tcPr>
                            <w:tcW w:w="567" w:type="dxa"/>
                            <w:tcBorders>
                              <w:top w:val="nil"/>
                              <w:left w:val="nil"/>
                              <w:bottom w:val="single" w:sz="4" w:space="0" w:color="auto"/>
                              <w:right w:val="single" w:sz="4" w:space="0" w:color="auto"/>
                            </w:tcBorders>
                            <w:shd w:val="clear" w:color="auto" w:fill="auto"/>
                            <w:noWrap/>
                            <w:vAlign w:val="center"/>
                          </w:tcPr>
                          <w:p w14:paraId="1622EF39" w14:textId="77777777" w:rsidR="00A72540" w:rsidRPr="001B458D" w:rsidRDefault="00A72540" w:rsidP="006F65D7">
                            <w:pPr>
                              <w:spacing w:line="280" w:lineRule="exact"/>
                              <w:jc w:val="center"/>
                              <w:rPr>
                                <w:rFonts w:ascii="標楷體" w:eastAsia="標楷體" w:hAnsi="標楷體"/>
                                <w:sz w:val="20"/>
                                <w:szCs w:val="20"/>
                              </w:rPr>
                            </w:pPr>
                            <w:r w:rsidRPr="001B458D">
                              <w:rPr>
                                <w:rFonts w:ascii="標楷體" w:eastAsia="標楷體" w:hAnsi="標楷體" w:hint="eastAsia"/>
                                <w:b/>
                                <w:bCs/>
                                <w:sz w:val="20"/>
                                <w:szCs w:val="20"/>
                              </w:rPr>
                              <w:t>小計</w:t>
                            </w:r>
                          </w:p>
                        </w:tc>
                        <w:tc>
                          <w:tcPr>
                            <w:tcW w:w="666" w:type="dxa"/>
                            <w:tcBorders>
                              <w:top w:val="nil"/>
                              <w:left w:val="nil"/>
                              <w:bottom w:val="single" w:sz="4" w:space="0" w:color="auto"/>
                              <w:right w:val="single" w:sz="4" w:space="0" w:color="auto"/>
                            </w:tcBorders>
                            <w:shd w:val="clear" w:color="auto" w:fill="auto"/>
                            <w:vAlign w:val="center"/>
                          </w:tcPr>
                          <w:p w14:paraId="55401FF1"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6</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1816504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3</w:t>
                            </w:r>
                            <w:r w:rsidRPr="001B458D">
                              <w:rPr>
                                <w:rFonts w:ascii="標楷體" w:eastAsia="標楷體" w:hAnsi="標楷體"/>
                                <w:b/>
                                <w:bCs/>
                                <w:sz w:val="20"/>
                                <w:szCs w:val="20"/>
                              </w:rPr>
                              <w:t>2.82</w:t>
                            </w:r>
                          </w:p>
                        </w:tc>
                        <w:tc>
                          <w:tcPr>
                            <w:tcW w:w="661" w:type="dxa"/>
                            <w:tcBorders>
                              <w:top w:val="nil"/>
                              <w:left w:val="nil"/>
                              <w:bottom w:val="single" w:sz="4" w:space="0" w:color="auto"/>
                              <w:right w:val="single" w:sz="4" w:space="0" w:color="auto"/>
                            </w:tcBorders>
                            <w:shd w:val="clear" w:color="auto" w:fill="auto"/>
                            <w:vAlign w:val="center"/>
                          </w:tcPr>
                          <w:p w14:paraId="2B123A3D"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5</w:t>
                            </w:r>
                            <w:r w:rsidRPr="001B458D">
                              <w:rPr>
                                <w:rFonts w:ascii="標楷體" w:eastAsia="標楷體" w:hAnsi="標楷體"/>
                                <w:b/>
                                <w:bCs/>
                                <w:sz w:val="20"/>
                                <w:szCs w:val="20"/>
                              </w:rPr>
                              <w:t>4.70</w:t>
                            </w:r>
                          </w:p>
                        </w:tc>
                        <w:tc>
                          <w:tcPr>
                            <w:tcW w:w="722" w:type="dxa"/>
                            <w:tcBorders>
                              <w:top w:val="nil"/>
                              <w:left w:val="nil"/>
                              <w:bottom w:val="single" w:sz="4" w:space="0" w:color="auto"/>
                              <w:right w:val="single" w:sz="4" w:space="0" w:color="auto"/>
                            </w:tcBorders>
                            <w:shd w:val="clear" w:color="auto" w:fill="auto"/>
                            <w:noWrap/>
                            <w:vAlign w:val="center"/>
                          </w:tcPr>
                          <w:p w14:paraId="75510176"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3FB1FAC3"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0.8</w:t>
                            </w:r>
                            <w:r w:rsidRPr="001B458D">
                              <w:rPr>
                                <w:rFonts w:ascii="標楷體" w:eastAsia="標楷體" w:hAnsi="標楷體"/>
                                <w:b/>
                                <w:bCs/>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29EDDE1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4.00</w:t>
                            </w:r>
                          </w:p>
                        </w:tc>
                        <w:tc>
                          <w:tcPr>
                            <w:tcW w:w="797" w:type="dxa"/>
                            <w:tcBorders>
                              <w:top w:val="nil"/>
                              <w:left w:val="nil"/>
                              <w:bottom w:val="single" w:sz="4" w:space="0" w:color="auto"/>
                              <w:right w:val="single" w:sz="4" w:space="0" w:color="auto"/>
                            </w:tcBorders>
                            <w:shd w:val="clear" w:color="auto" w:fill="auto"/>
                            <w:noWrap/>
                            <w:vAlign w:val="center"/>
                          </w:tcPr>
                          <w:p w14:paraId="256DC44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7F0F291C"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12</w:t>
                            </w:r>
                            <w:r>
                              <w:rPr>
                                <w:rFonts w:ascii="標楷體" w:eastAsia="標楷體" w:hAnsi="標楷體"/>
                                <w:b/>
                                <w:bCs/>
                                <w:sz w:val="20"/>
                                <w:szCs w:val="20"/>
                              </w:rPr>
                              <w:t>.00</w:t>
                            </w:r>
                          </w:p>
                        </w:tc>
                        <w:tc>
                          <w:tcPr>
                            <w:tcW w:w="656" w:type="dxa"/>
                            <w:tcBorders>
                              <w:top w:val="nil"/>
                              <w:left w:val="nil"/>
                              <w:bottom w:val="single" w:sz="4" w:space="0" w:color="auto"/>
                              <w:right w:val="single" w:sz="4" w:space="0" w:color="auto"/>
                            </w:tcBorders>
                            <w:shd w:val="clear" w:color="auto" w:fill="auto"/>
                            <w:noWrap/>
                            <w:vAlign w:val="center"/>
                          </w:tcPr>
                          <w:p w14:paraId="03A91129"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60.00</w:t>
                            </w:r>
                          </w:p>
                        </w:tc>
                        <w:tc>
                          <w:tcPr>
                            <w:tcW w:w="670" w:type="dxa"/>
                            <w:tcBorders>
                              <w:top w:val="nil"/>
                              <w:left w:val="nil"/>
                              <w:bottom w:val="single" w:sz="4" w:space="0" w:color="auto"/>
                              <w:right w:val="single" w:sz="4" w:space="0" w:color="auto"/>
                            </w:tcBorders>
                            <w:shd w:val="clear" w:color="auto" w:fill="auto"/>
                            <w:noWrap/>
                            <w:vAlign w:val="center"/>
                          </w:tcPr>
                          <w:p w14:paraId="0803FA4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1BA5725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b/>
                                <w:bCs/>
                                <w:sz w:val="20"/>
                                <w:szCs w:val="20"/>
                              </w:rPr>
                              <w:t>20.02</w:t>
                            </w:r>
                          </w:p>
                        </w:tc>
                        <w:tc>
                          <w:tcPr>
                            <w:tcW w:w="658" w:type="dxa"/>
                            <w:tcBorders>
                              <w:top w:val="nil"/>
                              <w:left w:val="nil"/>
                              <w:bottom w:val="single" w:sz="4" w:space="0" w:color="auto"/>
                              <w:right w:val="single" w:sz="4" w:space="0" w:color="auto"/>
                            </w:tcBorders>
                            <w:shd w:val="clear" w:color="auto" w:fill="auto"/>
                            <w:noWrap/>
                            <w:vAlign w:val="center"/>
                          </w:tcPr>
                          <w:p w14:paraId="351FAFA6"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
                                <w:bCs/>
                                <w:sz w:val="20"/>
                                <w:szCs w:val="20"/>
                              </w:rPr>
                              <w:t>100.10</w:t>
                            </w:r>
                          </w:p>
                        </w:tc>
                      </w:tr>
                      <w:tr w:rsidR="00A72540" w:rsidRPr="001B458D" w14:paraId="34ADAD84" w14:textId="77777777" w:rsidTr="00CC17F6">
                        <w:trPr>
                          <w:trHeight w:val="330"/>
                        </w:trPr>
                        <w:tc>
                          <w:tcPr>
                            <w:tcW w:w="709" w:type="dxa"/>
                            <w:vMerge/>
                            <w:tcBorders>
                              <w:left w:val="single" w:sz="4" w:space="0" w:color="auto"/>
                              <w:bottom w:val="single" w:sz="4" w:space="0" w:color="000000"/>
                              <w:right w:val="single" w:sz="4" w:space="0" w:color="auto"/>
                            </w:tcBorders>
                            <w:shd w:val="clear" w:color="auto" w:fill="auto"/>
                            <w:vAlign w:val="center"/>
                          </w:tcPr>
                          <w:p w14:paraId="382967A5" w14:textId="77777777" w:rsidR="00A72540" w:rsidRPr="001B458D" w:rsidRDefault="00A72540" w:rsidP="006F65D7">
                            <w:pPr>
                              <w:spacing w:line="280" w:lineRule="exact"/>
                              <w:jc w:val="center"/>
                              <w:rPr>
                                <w:rFonts w:ascii="標楷體" w:eastAsia="標楷體" w:hAnsi="標楷體" w:cs="新細明體"/>
                                <w:bCs/>
                                <w:sz w:val="20"/>
                                <w:szCs w:val="20"/>
                              </w:rPr>
                            </w:pPr>
                          </w:p>
                        </w:tc>
                        <w:tc>
                          <w:tcPr>
                            <w:tcW w:w="567" w:type="dxa"/>
                            <w:tcBorders>
                              <w:top w:val="nil"/>
                              <w:left w:val="nil"/>
                              <w:bottom w:val="single" w:sz="4" w:space="0" w:color="auto"/>
                              <w:right w:val="single" w:sz="4" w:space="0" w:color="auto"/>
                            </w:tcBorders>
                            <w:shd w:val="clear" w:color="auto" w:fill="auto"/>
                            <w:noWrap/>
                            <w:vAlign w:val="center"/>
                          </w:tcPr>
                          <w:p w14:paraId="277A03CD" w14:textId="77777777" w:rsidR="00A72540" w:rsidRPr="001B458D" w:rsidRDefault="00A72540" w:rsidP="006F65D7">
                            <w:pPr>
                              <w:spacing w:line="280" w:lineRule="exact"/>
                              <w:jc w:val="center"/>
                              <w:rPr>
                                <w:rFonts w:ascii="標楷體" w:eastAsia="標楷體" w:hAnsi="標楷體"/>
                                <w:sz w:val="20"/>
                                <w:szCs w:val="20"/>
                              </w:rPr>
                            </w:pPr>
                            <w:proofErr w:type="gramStart"/>
                            <w:r w:rsidRPr="001B458D">
                              <w:rPr>
                                <w:rFonts w:ascii="標楷體" w:eastAsia="標楷體" w:hAnsi="標楷體" w:hint="eastAsia"/>
                                <w:sz w:val="20"/>
                                <w:szCs w:val="20"/>
                              </w:rPr>
                              <w:t>陸挖</w:t>
                            </w:r>
                            <w:proofErr w:type="gramEnd"/>
                          </w:p>
                        </w:tc>
                        <w:tc>
                          <w:tcPr>
                            <w:tcW w:w="666" w:type="dxa"/>
                            <w:tcBorders>
                              <w:top w:val="nil"/>
                              <w:left w:val="nil"/>
                              <w:bottom w:val="single" w:sz="4" w:space="0" w:color="auto"/>
                              <w:right w:val="single" w:sz="4" w:space="0" w:color="auto"/>
                            </w:tcBorders>
                            <w:shd w:val="clear" w:color="auto" w:fill="auto"/>
                            <w:vAlign w:val="center"/>
                          </w:tcPr>
                          <w:p w14:paraId="0EF0A7AB"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6</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vAlign w:val="center"/>
                          </w:tcPr>
                          <w:p w14:paraId="415CF69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3</w:t>
                            </w:r>
                            <w:r w:rsidRPr="001B458D">
                              <w:rPr>
                                <w:rFonts w:ascii="標楷體" w:eastAsia="標楷體" w:hAnsi="標楷體"/>
                                <w:sz w:val="20"/>
                                <w:szCs w:val="20"/>
                              </w:rPr>
                              <w:t>2.82</w:t>
                            </w:r>
                          </w:p>
                        </w:tc>
                        <w:tc>
                          <w:tcPr>
                            <w:tcW w:w="661" w:type="dxa"/>
                            <w:tcBorders>
                              <w:top w:val="nil"/>
                              <w:left w:val="nil"/>
                              <w:bottom w:val="single" w:sz="4" w:space="0" w:color="auto"/>
                              <w:right w:val="single" w:sz="4" w:space="0" w:color="auto"/>
                            </w:tcBorders>
                            <w:shd w:val="clear" w:color="auto" w:fill="auto"/>
                            <w:vAlign w:val="center"/>
                          </w:tcPr>
                          <w:p w14:paraId="266C7318"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5</w:t>
                            </w:r>
                            <w:r w:rsidRPr="001B458D">
                              <w:rPr>
                                <w:rFonts w:ascii="標楷體" w:eastAsia="標楷體" w:hAnsi="標楷體"/>
                                <w:sz w:val="20"/>
                                <w:szCs w:val="20"/>
                              </w:rPr>
                              <w:t>4.70</w:t>
                            </w:r>
                          </w:p>
                        </w:tc>
                        <w:tc>
                          <w:tcPr>
                            <w:tcW w:w="722" w:type="dxa"/>
                            <w:tcBorders>
                              <w:top w:val="nil"/>
                              <w:left w:val="nil"/>
                              <w:bottom w:val="single" w:sz="4" w:space="0" w:color="auto"/>
                              <w:right w:val="single" w:sz="4" w:space="0" w:color="auto"/>
                            </w:tcBorders>
                            <w:shd w:val="clear" w:color="auto" w:fill="auto"/>
                            <w:noWrap/>
                            <w:vAlign w:val="center"/>
                          </w:tcPr>
                          <w:p w14:paraId="298825B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671B36E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0.8</w:t>
                            </w:r>
                            <w:r w:rsidRPr="001B458D">
                              <w:rPr>
                                <w:rFonts w:ascii="標楷體" w:eastAsia="標楷體" w:hAnsi="標楷體"/>
                                <w:sz w:val="20"/>
                                <w:szCs w:val="20"/>
                              </w:rPr>
                              <w:t>0</w:t>
                            </w:r>
                          </w:p>
                        </w:tc>
                        <w:tc>
                          <w:tcPr>
                            <w:tcW w:w="658" w:type="dxa"/>
                            <w:tcBorders>
                              <w:top w:val="nil"/>
                              <w:left w:val="nil"/>
                              <w:bottom w:val="single" w:sz="4" w:space="0" w:color="auto"/>
                              <w:right w:val="single" w:sz="4" w:space="0" w:color="auto"/>
                            </w:tcBorders>
                            <w:shd w:val="clear" w:color="auto" w:fill="auto"/>
                            <w:noWrap/>
                            <w:vAlign w:val="center"/>
                          </w:tcPr>
                          <w:p w14:paraId="1A15B421"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4.00</w:t>
                            </w:r>
                          </w:p>
                        </w:tc>
                        <w:tc>
                          <w:tcPr>
                            <w:tcW w:w="797" w:type="dxa"/>
                            <w:tcBorders>
                              <w:top w:val="nil"/>
                              <w:left w:val="nil"/>
                              <w:bottom w:val="single" w:sz="4" w:space="0" w:color="auto"/>
                              <w:right w:val="single" w:sz="4" w:space="0" w:color="auto"/>
                            </w:tcBorders>
                            <w:shd w:val="clear" w:color="auto" w:fill="auto"/>
                            <w:noWrap/>
                            <w:vAlign w:val="center"/>
                          </w:tcPr>
                          <w:p w14:paraId="4DAC0DA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5C94E4A9"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12</w:t>
                            </w:r>
                            <w:r>
                              <w:rPr>
                                <w:rFonts w:ascii="標楷體" w:eastAsia="標楷體" w:hAnsi="標楷體"/>
                                <w:sz w:val="20"/>
                                <w:szCs w:val="20"/>
                              </w:rPr>
                              <w:t>.00</w:t>
                            </w:r>
                          </w:p>
                        </w:tc>
                        <w:tc>
                          <w:tcPr>
                            <w:tcW w:w="656" w:type="dxa"/>
                            <w:tcBorders>
                              <w:top w:val="nil"/>
                              <w:left w:val="nil"/>
                              <w:bottom w:val="single" w:sz="4" w:space="0" w:color="auto"/>
                              <w:right w:val="single" w:sz="4" w:space="0" w:color="auto"/>
                            </w:tcBorders>
                            <w:shd w:val="clear" w:color="auto" w:fill="auto"/>
                            <w:noWrap/>
                            <w:vAlign w:val="center"/>
                          </w:tcPr>
                          <w:p w14:paraId="5715002F"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60.00</w:t>
                            </w:r>
                          </w:p>
                        </w:tc>
                        <w:tc>
                          <w:tcPr>
                            <w:tcW w:w="670" w:type="dxa"/>
                            <w:tcBorders>
                              <w:top w:val="nil"/>
                              <w:left w:val="nil"/>
                              <w:bottom w:val="single" w:sz="4" w:space="0" w:color="auto"/>
                              <w:right w:val="single" w:sz="4" w:space="0" w:color="auto"/>
                            </w:tcBorders>
                            <w:shd w:val="clear" w:color="auto" w:fill="auto"/>
                            <w:noWrap/>
                            <w:vAlign w:val="center"/>
                          </w:tcPr>
                          <w:p w14:paraId="5BB4EE47"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w:t>
                            </w:r>
                          </w:p>
                        </w:tc>
                        <w:tc>
                          <w:tcPr>
                            <w:tcW w:w="658" w:type="dxa"/>
                            <w:tcBorders>
                              <w:top w:val="nil"/>
                              <w:left w:val="nil"/>
                              <w:bottom w:val="single" w:sz="4" w:space="0" w:color="auto"/>
                              <w:right w:val="single" w:sz="4" w:space="0" w:color="auto"/>
                            </w:tcBorders>
                            <w:shd w:val="clear" w:color="auto" w:fill="auto"/>
                            <w:noWrap/>
                            <w:vAlign w:val="center"/>
                          </w:tcPr>
                          <w:p w14:paraId="47260684" w14:textId="77777777" w:rsidR="00A72540" w:rsidRPr="001B458D" w:rsidRDefault="00A72540" w:rsidP="006F65D7">
                            <w:pPr>
                              <w:spacing w:line="280" w:lineRule="exact"/>
                              <w:jc w:val="right"/>
                              <w:rPr>
                                <w:rFonts w:ascii="標楷體" w:eastAsia="標楷體" w:hAnsi="標楷體"/>
                                <w:sz w:val="20"/>
                                <w:szCs w:val="20"/>
                              </w:rPr>
                            </w:pPr>
                            <w:r w:rsidRPr="001B458D">
                              <w:rPr>
                                <w:rFonts w:ascii="標楷體" w:eastAsia="標楷體" w:hAnsi="標楷體" w:hint="eastAsia"/>
                                <w:sz w:val="20"/>
                                <w:szCs w:val="20"/>
                              </w:rPr>
                              <w:t>20.02</w:t>
                            </w:r>
                          </w:p>
                        </w:tc>
                        <w:tc>
                          <w:tcPr>
                            <w:tcW w:w="658" w:type="dxa"/>
                            <w:tcBorders>
                              <w:top w:val="nil"/>
                              <w:left w:val="nil"/>
                              <w:bottom w:val="single" w:sz="4" w:space="0" w:color="auto"/>
                              <w:right w:val="single" w:sz="4" w:space="0" w:color="auto"/>
                            </w:tcBorders>
                            <w:shd w:val="clear" w:color="auto" w:fill="auto"/>
                            <w:noWrap/>
                            <w:vAlign w:val="center"/>
                          </w:tcPr>
                          <w:p w14:paraId="18D4BEF0" w14:textId="77777777" w:rsidR="00A72540" w:rsidRPr="001B458D" w:rsidRDefault="00A72540" w:rsidP="006F65D7">
                            <w:pPr>
                              <w:spacing w:line="280" w:lineRule="exact"/>
                              <w:jc w:val="right"/>
                              <w:rPr>
                                <w:rFonts w:ascii="標楷體" w:eastAsia="標楷體" w:hAnsi="標楷體"/>
                                <w:bCs/>
                                <w:sz w:val="20"/>
                                <w:szCs w:val="20"/>
                              </w:rPr>
                            </w:pPr>
                            <w:r w:rsidRPr="001B458D">
                              <w:rPr>
                                <w:rFonts w:ascii="標楷體" w:eastAsia="標楷體" w:hAnsi="標楷體" w:hint="eastAsia"/>
                                <w:bCs/>
                                <w:sz w:val="20"/>
                                <w:szCs w:val="20"/>
                              </w:rPr>
                              <w:t>100.10</w:t>
                            </w:r>
                          </w:p>
                        </w:tc>
                      </w:tr>
                      <w:tr w:rsidR="00A72540" w:rsidRPr="001B458D" w14:paraId="76EA64F1" w14:textId="77777777" w:rsidTr="00CC17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4"/>
                          <w:wAfter w:w="2642" w:type="dxa"/>
                          <w:trHeight w:val="302"/>
                        </w:trPr>
                        <w:tc>
                          <w:tcPr>
                            <w:tcW w:w="6754" w:type="dxa"/>
                            <w:gridSpan w:val="10"/>
                            <w:tcBorders>
                              <w:top w:val="single" w:sz="4" w:space="0" w:color="auto"/>
                              <w:left w:val="nil"/>
                              <w:bottom w:val="nil"/>
                              <w:right w:val="nil"/>
                            </w:tcBorders>
                          </w:tcPr>
                          <w:p w14:paraId="05E680DD" w14:textId="77777777" w:rsidR="00A72540" w:rsidRPr="001B458D" w:rsidRDefault="00A72540" w:rsidP="00560D2B">
                            <w:pPr>
                              <w:widowControl/>
                              <w:spacing w:line="240" w:lineRule="exact"/>
                              <w:ind w:leftChars="-20" w:left="-48"/>
                              <w:jc w:val="both"/>
                              <w:rPr>
                                <w:rFonts w:ascii="標楷體" w:eastAsia="標楷體" w:hAnsi="標楷體" w:cs="新細明體"/>
                                <w:bCs/>
                              </w:rPr>
                            </w:pPr>
                            <w:r w:rsidRPr="001B458D">
                              <w:rPr>
                                <w:rFonts w:ascii="標楷體" w:eastAsia="標楷體" w:hAnsi="標楷體" w:cs="新細明體" w:hint="eastAsia"/>
                                <w:bCs/>
                                <w:sz w:val="18"/>
                              </w:rPr>
                              <w:t>資料來源：整理自台灣自來水公司提供資料。</w:t>
                            </w:r>
                          </w:p>
                        </w:tc>
                      </w:tr>
                    </w:tbl>
                    <w:p w14:paraId="192F5668" w14:textId="77777777" w:rsidR="00A72540" w:rsidRPr="00471CCE" w:rsidRDefault="00A72540" w:rsidP="002B131A"/>
                  </w:txbxContent>
                </v:textbox>
                <w10:wrap type="square" anchorx="margin"/>
              </v:shape>
            </w:pict>
          </mc:Fallback>
        </mc:AlternateContent>
      </w:r>
      <w:r w:rsidRPr="005401D9">
        <w:rPr>
          <w:rFonts w:ascii="標楷體" w:eastAsia="標楷體" w:hAnsi="標楷體" w:hint="eastAsia"/>
          <w:color w:val="000000" w:themeColor="text1"/>
          <w:spacing w:val="-4"/>
          <w:szCs w:val="24"/>
        </w:rPr>
        <w:t>餘立方公尺，平均淤積率38.03％，經函請台灣自來水公司</w:t>
      </w:r>
      <w:proofErr w:type="gramStart"/>
      <w:r w:rsidRPr="005401D9">
        <w:rPr>
          <w:rFonts w:ascii="標楷體" w:eastAsia="標楷體" w:hAnsi="標楷體" w:hint="eastAsia"/>
          <w:color w:val="000000" w:themeColor="text1"/>
          <w:spacing w:val="-4"/>
          <w:szCs w:val="24"/>
        </w:rPr>
        <w:t>研</w:t>
      </w:r>
      <w:proofErr w:type="gramEnd"/>
      <w:r w:rsidRPr="005401D9">
        <w:rPr>
          <w:rFonts w:ascii="標楷體" w:eastAsia="標楷體" w:hAnsi="標楷體" w:hint="eastAsia"/>
          <w:color w:val="000000" w:themeColor="text1"/>
          <w:spacing w:val="-4"/>
          <w:szCs w:val="24"/>
        </w:rPr>
        <w:t>謀因應，以減輕水庫淤積。據復：將定期召開控管會議，檢討</w:t>
      </w:r>
      <w:proofErr w:type="gramStart"/>
      <w:r w:rsidRPr="005401D9">
        <w:rPr>
          <w:rFonts w:ascii="標楷體" w:eastAsia="標楷體" w:hAnsi="標楷體" w:hint="eastAsia"/>
          <w:color w:val="000000" w:themeColor="text1"/>
          <w:spacing w:val="-4"/>
          <w:szCs w:val="24"/>
        </w:rPr>
        <w:t>研</w:t>
      </w:r>
      <w:proofErr w:type="gramEnd"/>
      <w:r w:rsidRPr="005401D9">
        <w:rPr>
          <w:rFonts w:ascii="標楷體" w:eastAsia="標楷體" w:hAnsi="標楷體" w:hint="eastAsia"/>
          <w:color w:val="000000" w:themeColor="text1"/>
          <w:spacing w:val="-4"/>
          <w:szCs w:val="24"/>
        </w:rPr>
        <w:t>商</w:t>
      </w:r>
      <w:r w:rsidRPr="005401D9">
        <w:rPr>
          <w:rFonts w:ascii="標楷體" w:eastAsia="標楷體" w:hAnsi="標楷體" w:hint="eastAsia"/>
          <w:color w:val="000000" w:themeColor="text1"/>
          <w:spacing w:val="-4"/>
          <w:szCs w:val="24"/>
        </w:rPr>
        <w:lastRenderedPageBreak/>
        <w:t>進度落後改善作為，</w:t>
      </w:r>
      <w:r w:rsidR="00A85E03" w:rsidRPr="005401D9">
        <w:rPr>
          <w:rFonts w:ascii="標楷體" w:eastAsia="標楷體" w:hAnsi="標楷體" w:hint="eastAsia"/>
          <w:color w:val="000000" w:themeColor="text1"/>
          <w:spacing w:val="-4"/>
          <w:szCs w:val="24"/>
        </w:rPr>
        <w:t>倘</w:t>
      </w:r>
      <w:r w:rsidRPr="005401D9">
        <w:rPr>
          <w:rFonts w:ascii="標楷體" w:eastAsia="標楷體" w:hAnsi="標楷體" w:hint="eastAsia"/>
          <w:color w:val="000000" w:themeColor="text1"/>
          <w:spacing w:val="-4"/>
          <w:szCs w:val="24"/>
        </w:rPr>
        <w:t>有需跨單位協商事項，將於水利署召開水庫</w:t>
      </w:r>
      <w:proofErr w:type="gramStart"/>
      <w:r w:rsidRPr="005401D9">
        <w:rPr>
          <w:rFonts w:ascii="標楷體" w:eastAsia="標楷體" w:hAnsi="標楷體" w:hint="eastAsia"/>
          <w:color w:val="000000" w:themeColor="text1"/>
          <w:spacing w:val="-4"/>
          <w:szCs w:val="24"/>
        </w:rPr>
        <w:t>庫</w:t>
      </w:r>
      <w:proofErr w:type="gramEnd"/>
      <w:r w:rsidRPr="005401D9">
        <w:rPr>
          <w:rFonts w:ascii="標楷體" w:eastAsia="標楷體" w:hAnsi="標楷體" w:hint="eastAsia"/>
          <w:color w:val="000000" w:themeColor="text1"/>
          <w:spacing w:val="-4"/>
          <w:szCs w:val="24"/>
        </w:rPr>
        <w:t>容有效維持暨清淤執行進度檢討會議中提出，以戮力達成年度目標值，另將持續積極辦理水庫蓄水範圍內水源巡查監控</w:t>
      </w:r>
      <w:r w:rsidR="00A85E03" w:rsidRPr="005401D9">
        <w:rPr>
          <w:rFonts w:ascii="標楷體" w:eastAsia="標楷體" w:hAnsi="標楷體" w:hint="eastAsia"/>
          <w:color w:val="000000" w:themeColor="text1"/>
          <w:spacing w:val="-4"/>
          <w:szCs w:val="24"/>
        </w:rPr>
        <w:t>及集水區保育工作</w:t>
      </w:r>
      <w:r w:rsidRPr="005401D9">
        <w:rPr>
          <w:rFonts w:ascii="標楷體" w:eastAsia="標楷體" w:hAnsi="標楷體" w:hint="eastAsia"/>
          <w:color w:val="000000" w:themeColor="text1"/>
          <w:spacing w:val="-4"/>
          <w:szCs w:val="24"/>
        </w:rPr>
        <w:t>，</w:t>
      </w:r>
      <w:r w:rsidR="00A85E03" w:rsidRPr="005401D9">
        <w:rPr>
          <w:rFonts w:ascii="標楷體" w:eastAsia="標楷體" w:hAnsi="標楷體" w:hint="eastAsia"/>
          <w:color w:val="000000" w:themeColor="text1"/>
          <w:spacing w:val="-4"/>
          <w:szCs w:val="24"/>
        </w:rPr>
        <w:t>以</w:t>
      </w:r>
      <w:r w:rsidRPr="005401D9">
        <w:rPr>
          <w:rFonts w:ascii="標楷體" w:eastAsia="標楷體" w:hAnsi="標楷體" w:hint="eastAsia"/>
          <w:color w:val="000000" w:themeColor="text1"/>
          <w:spacing w:val="-4"/>
          <w:szCs w:val="24"/>
        </w:rPr>
        <w:t>減少泥沙流入庫區，逐步達到</w:t>
      </w:r>
      <w:proofErr w:type="gramStart"/>
      <w:r w:rsidRPr="005401D9">
        <w:rPr>
          <w:rFonts w:ascii="標楷體" w:eastAsia="標楷體" w:hAnsi="標楷體" w:hint="eastAsia"/>
          <w:color w:val="000000" w:themeColor="text1"/>
          <w:spacing w:val="-4"/>
          <w:szCs w:val="24"/>
        </w:rPr>
        <w:t>健全庫</w:t>
      </w:r>
      <w:proofErr w:type="gramEnd"/>
      <w:r w:rsidRPr="005401D9">
        <w:rPr>
          <w:rFonts w:ascii="標楷體" w:eastAsia="標楷體" w:hAnsi="標楷體" w:hint="eastAsia"/>
          <w:color w:val="000000" w:themeColor="text1"/>
          <w:spacing w:val="-4"/>
          <w:szCs w:val="24"/>
        </w:rPr>
        <w:t>容維持</w:t>
      </w:r>
      <w:r w:rsidR="00A85E03" w:rsidRPr="005401D9">
        <w:rPr>
          <w:rFonts w:ascii="標楷體" w:eastAsia="標楷體" w:hAnsi="標楷體" w:hint="eastAsia"/>
          <w:color w:val="000000" w:themeColor="text1"/>
          <w:spacing w:val="-4"/>
          <w:szCs w:val="24"/>
        </w:rPr>
        <w:t>目標</w:t>
      </w:r>
      <w:r w:rsidRPr="005401D9">
        <w:rPr>
          <w:rFonts w:ascii="標楷體" w:eastAsia="標楷體" w:hAnsi="標楷體" w:hint="eastAsia"/>
          <w:color w:val="000000" w:themeColor="text1"/>
          <w:spacing w:val="-4"/>
          <w:szCs w:val="24"/>
        </w:rPr>
        <w:t>。</w:t>
      </w:r>
    </w:p>
    <w:p w14:paraId="50270813" w14:textId="18B9F618" w:rsidR="008773CE" w:rsidRPr="005401D9" w:rsidRDefault="002B131A" w:rsidP="00416603">
      <w:pPr>
        <w:overflowPunct w:val="0"/>
        <w:spacing w:line="560" w:lineRule="exact"/>
        <w:ind w:firstLineChars="450" w:firstLine="1440"/>
        <w:jc w:val="both"/>
        <w:rPr>
          <w:rFonts w:ascii="標楷體" w:eastAsia="標楷體" w:hAnsi="標楷體"/>
          <w:color w:val="000000" w:themeColor="text1"/>
          <w:szCs w:val="24"/>
        </w:rPr>
      </w:pPr>
      <w:r w:rsidRPr="005401D9">
        <w:rPr>
          <w:rFonts w:ascii="標楷體" w:hAnsi="標楷體"/>
          <w:noProof/>
          <w:color w:val="000000" w:themeColor="text1"/>
          <w:sz w:val="32"/>
          <w:szCs w:val="32"/>
        </w:rPr>
        <mc:AlternateContent>
          <mc:Choice Requires="wps">
            <w:drawing>
              <wp:anchor distT="45720" distB="45720" distL="114300" distR="114300" simplePos="0" relativeHeight="251646976" behindDoc="0" locked="0" layoutInCell="1" allowOverlap="1" wp14:anchorId="0C34016C" wp14:editId="3122B13D">
                <wp:simplePos x="0" y="0"/>
                <wp:positionH relativeFrom="margin">
                  <wp:posOffset>3571240</wp:posOffset>
                </wp:positionH>
                <wp:positionV relativeFrom="paragraph">
                  <wp:posOffset>3049270</wp:posOffset>
                </wp:positionV>
                <wp:extent cx="2948305" cy="4730115"/>
                <wp:effectExtent l="0" t="0" r="4445" b="0"/>
                <wp:wrapSquare wrapText="bothSides"/>
                <wp:docPr id="20902887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305" cy="4730115"/>
                        </a:xfrm>
                        <a:prstGeom prst="rect">
                          <a:avLst/>
                        </a:prstGeom>
                        <a:solidFill>
                          <a:srgbClr val="FFFFFF"/>
                        </a:solidFill>
                        <a:ln w="9525">
                          <a:noFill/>
                          <a:miter lim="800000"/>
                          <a:headEnd/>
                          <a:tailEnd/>
                        </a:ln>
                      </wps:spPr>
                      <wps:txbx>
                        <w:txbxContent>
                          <w:tbl>
                            <w:tblPr>
                              <w:tblStyle w:val="ac"/>
                              <w:tblW w:w="4390" w:type="dxa"/>
                              <w:tblCellMar>
                                <w:left w:w="0" w:type="dxa"/>
                                <w:right w:w="0" w:type="dxa"/>
                              </w:tblCellMar>
                              <w:tblLook w:val="04A0" w:firstRow="1" w:lastRow="0" w:firstColumn="1" w:lastColumn="0" w:noHBand="0" w:noVBand="1"/>
                            </w:tblPr>
                            <w:tblGrid>
                              <w:gridCol w:w="1891"/>
                              <w:gridCol w:w="910"/>
                              <w:gridCol w:w="1589"/>
                            </w:tblGrid>
                            <w:tr w:rsidR="00A72540" w:rsidRPr="00046702" w14:paraId="7FA236DF" w14:textId="77777777" w:rsidTr="008E2F93">
                              <w:trPr>
                                <w:tblHeader/>
                              </w:trPr>
                              <w:tc>
                                <w:tcPr>
                                  <w:tcW w:w="4390" w:type="dxa"/>
                                  <w:gridSpan w:val="3"/>
                                  <w:tcBorders>
                                    <w:top w:val="nil"/>
                                    <w:left w:val="nil"/>
                                    <w:bottom w:val="single" w:sz="4" w:space="0" w:color="auto"/>
                                    <w:right w:val="nil"/>
                                  </w:tcBorders>
                                  <w:shd w:val="clear" w:color="auto" w:fill="auto"/>
                                  <w:vAlign w:val="center"/>
                                </w:tcPr>
                                <w:p w14:paraId="3CD983CD" w14:textId="305B0C4A" w:rsidR="00A72540" w:rsidRPr="00046702" w:rsidRDefault="00A72540" w:rsidP="00A70DE8">
                                  <w:pPr>
                                    <w:spacing w:line="280" w:lineRule="exact"/>
                                    <w:ind w:left="661" w:hangingChars="275" w:hanging="661"/>
                                    <w:rPr>
                                      <w:rFonts w:ascii="標楷體" w:eastAsia="標楷體" w:hAnsi="標楷體"/>
                                      <w:b/>
                                      <w:kern w:val="2"/>
                                      <w:sz w:val="28"/>
                                      <w:szCs w:val="28"/>
                                      <w:highlight w:val="yellow"/>
                                    </w:rPr>
                                  </w:pPr>
                                  <w:r w:rsidRPr="00046702">
                                    <w:rPr>
                                      <w:rFonts w:ascii="標楷體" w:eastAsia="標楷體" w:hAnsi="標楷體" w:hint="eastAsia"/>
                                      <w:b/>
                                      <w:kern w:val="2"/>
                                      <w:sz w:val="24"/>
                                      <w:szCs w:val="28"/>
                                    </w:rPr>
                                    <w:t>表</w:t>
                                  </w:r>
                                  <w:r>
                                    <w:rPr>
                                      <w:rFonts w:ascii="標楷體" w:eastAsia="標楷體" w:hAnsi="標楷體" w:hint="eastAsia"/>
                                      <w:b/>
                                      <w:kern w:val="2"/>
                                      <w:sz w:val="24"/>
                                      <w:szCs w:val="28"/>
                                    </w:rPr>
                                    <w:t>9</w:t>
                                  </w:r>
                                  <w:r w:rsidRPr="00046702">
                                    <w:rPr>
                                      <w:rFonts w:ascii="標楷體" w:eastAsia="標楷體" w:hAnsi="標楷體" w:hint="eastAsia"/>
                                      <w:b/>
                                      <w:kern w:val="2"/>
                                      <w:sz w:val="24"/>
                                      <w:szCs w:val="28"/>
                                    </w:rPr>
                                    <w:t xml:space="preserve">  取水口未</w:t>
                                  </w:r>
                                  <w:r>
                                    <w:rPr>
                                      <w:rFonts w:ascii="標楷體" w:eastAsia="標楷體" w:hAnsi="標楷體" w:hint="eastAsia"/>
                                      <w:b/>
                                      <w:kern w:val="2"/>
                                      <w:sz w:val="24"/>
                                      <w:szCs w:val="28"/>
                                    </w:rPr>
                                    <w:t>坐</w:t>
                                  </w:r>
                                  <w:r w:rsidRPr="00046702">
                                    <w:rPr>
                                      <w:rFonts w:ascii="標楷體" w:eastAsia="標楷體" w:hAnsi="標楷體" w:hint="eastAsia"/>
                                      <w:b/>
                                      <w:kern w:val="2"/>
                                      <w:sz w:val="24"/>
                                      <w:szCs w:val="28"/>
                                    </w:rPr>
                                    <w:t>落於劃定公告保護區域範圍內情形</w:t>
                                  </w:r>
                                </w:p>
                              </w:tc>
                            </w:tr>
                            <w:tr w:rsidR="00A72540" w:rsidRPr="00046702" w14:paraId="7B920F9E" w14:textId="77777777" w:rsidTr="00566492">
                              <w:trPr>
                                <w:trHeight w:hRule="exact" w:val="284"/>
                                <w:tblHeader/>
                              </w:trPr>
                              <w:tc>
                                <w:tcPr>
                                  <w:tcW w:w="1891" w:type="dxa"/>
                                  <w:tcBorders>
                                    <w:top w:val="single" w:sz="4" w:space="0" w:color="auto"/>
                                  </w:tcBorders>
                                  <w:shd w:val="clear" w:color="auto" w:fill="auto"/>
                                  <w:vAlign w:val="center"/>
                                </w:tcPr>
                                <w:p w14:paraId="0D200AB7"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劃定公告區域名稱</w:t>
                                  </w:r>
                                </w:p>
                              </w:tc>
                              <w:tc>
                                <w:tcPr>
                                  <w:tcW w:w="910" w:type="dxa"/>
                                  <w:tcBorders>
                                    <w:top w:val="single" w:sz="4" w:space="0" w:color="auto"/>
                                  </w:tcBorders>
                                  <w:shd w:val="clear" w:color="auto" w:fill="auto"/>
                                  <w:vAlign w:val="center"/>
                                </w:tcPr>
                                <w:p w14:paraId="2147D225"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公告日期</w:t>
                                  </w:r>
                                </w:p>
                              </w:tc>
                              <w:tc>
                                <w:tcPr>
                                  <w:tcW w:w="1589" w:type="dxa"/>
                                  <w:tcBorders>
                                    <w:top w:val="single" w:sz="4" w:space="0" w:color="auto"/>
                                  </w:tcBorders>
                                  <w:shd w:val="clear" w:color="auto" w:fill="auto"/>
                                  <w:vAlign w:val="center"/>
                                </w:tcPr>
                                <w:p w14:paraId="5B5589BD"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取水口名稱</w:t>
                                  </w:r>
                                </w:p>
                              </w:tc>
                            </w:tr>
                            <w:tr w:rsidR="00A72540" w:rsidRPr="00046702" w14:paraId="13372AB0" w14:textId="77777777" w:rsidTr="00E06F06">
                              <w:trPr>
                                <w:trHeight w:hRule="exact" w:val="306"/>
                              </w:trPr>
                              <w:tc>
                                <w:tcPr>
                                  <w:tcW w:w="1891" w:type="dxa"/>
                                  <w:vAlign w:val="center"/>
                                </w:tcPr>
                                <w:p w14:paraId="2D6E192F" w14:textId="664007CC" w:rsidR="00A72540" w:rsidRPr="00046702" w:rsidRDefault="00A72540" w:rsidP="00F830DB">
                                  <w:pPr>
                                    <w:widowControl/>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w:t>
                                  </w:r>
                                  <w:r w:rsidRPr="00046702">
                                    <w:rPr>
                                      <w:rFonts w:ascii="標楷體" w:eastAsia="標楷體" w:hAnsi="標楷體" w:hint="eastAsia"/>
                                      <w:color w:val="333333"/>
                                    </w:rPr>
                                    <w:t>蘭潭仁義潭</w:t>
                                  </w:r>
                                </w:p>
                              </w:tc>
                              <w:tc>
                                <w:tcPr>
                                  <w:tcW w:w="910" w:type="dxa"/>
                                  <w:vAlign w:val="center"/>
                                </w:tcPr>
                                <w:p w14:paraId="73C8F26B" w14:textId="27884D79"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87.7.23</w:t>
                                  </w:r>
                                </w:p>
                              </w:tc>
                              <w:tc>
                                <w:tcPr>
                                  <w:tcW w:w="1589" w:type="dxa"/>
                                  <w:vAlign w:val="center"/>
                                </w:tcPr>
                                <w:p w14:paraId="7F08E49C" w14:textId="77777777"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竹山進水口</w:t>
                                  </w:r>
                                </w:p>
                              </w:tc>
                            </w:tr>
                            <w:tr w:rsidR="00A72540" w:rsidRPr="00046702" w14:paraId="10867FAC" w14:textId="77777777" w:rsidTr="00E06F06">
                              <w:trPr>
                                <w:trHeight w:hRule="exact" w:val="306"/>
                              </w:trPr>
                              <w:tc>
                                <w:tcPr>
                                  <w:tcW w:w="1891" w:type="dxa"/>
                                  <w:vAlign w:val="center"/>
                                </w:tcPr>
                                <w:p w14:paraId="466D58B6" w14:textId="36C1A67A"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2</w:t>
                                  </w:r>
                                  <w:r>
                                    <w:rPr>
                                      <w:rFonts w:ascii="標楷體" w:eastAsia="標楷體" w:hAnsi="標楷體"/>
                                      <w:color w:val="333333"/>
                                    </w:rPr>
                                    <w:t>.</w:t>
                                  </w:r>
                                  <w:r w:rsidRPr="00046702">
                                    <w:rPr>
                                      <w:rFonts w:ascii="標楷體" w:eastAsia="標楷體" w:hAnsi="標楷體" w:hint="eastAsia"/>
                                      <w:color w:val="333333"/>
                                    </w:rPr>
                                    <w:t>高屏溪大樹攔河堰</w:t>
                                  </w:r>
                                </w:p>
                              </w:tc>
                              <w:tc>
                                <w:tcPr>
                                  <w:tcW w:w="910" w:type="dxa"/>
                                  <w:vMerge w:val="restart"/>
                                  <w:vAlign w:val="center"/>
                                </w:tcPr>
                                <w:p w14:paraId="6BF10F7D" w14:textId="77CEA0B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88.6.21</w:t>
                                  </w:r>
                                </w:p>
                              </w:tc>
                              <w:tc>
                                <w:tcPr>
                                  <w:tcW w:w="1589" w:type="dxa"/>
                                  <w:vAlign w:val="center"/>
                                </w:tcPr>
                                <w:p w14:paraId="19EC124B"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高屏溪堰站</w:t>
                                  </w:r>
                                  <w:proofErr w:type="gramEnd"/>
                                </w:p>
                              </w:tc>
                            </w:tr>
                            <w:tr w:rsidR="00A72540" w:rsidRPr="00046702" w14:paraId="7A967515" w14:textId="77777777" w:rsidTr="00E06F06">
                              <w:trPr>
                                <w:trHeight w:hRule="exact" w:val="306"/>
                              </w:trPr>
                              <w:tc>
                                <w:tcPr>
                                  <w:tcW w:w="1891" w:type="dxa"/>
                                  <w:vAlign w:val="center"/>
                                </w:tcPr>
                                <w:p w14:paraId="12DC9459" w14:textId="6560970C" w:rsidR="00A72540" w:rsidRPr="00046702" w:rsidRDefault="00A72540" w:rsidP="00F830DB">
                                  <w:pPr>
                                    <w:widowControl/>
                                    <w:spacing w:line="240" w:lineRule="exact"/>
                                    <w:rPr>
                                      <w:rFonts w:ascii="標楷體" w:eastAsia="標楷體" w:hAnsi="標楷體"/>
                                      <w:color w:val="333333"/>
                                    </w:rPr>
                                  </w:pPr>
                                  <w:r>
                                    <w:rPr>
                                      <w:rFonts w:ascii="標楷體" w:eastAsia="標楷體" w:hAnsi="標楷體" w:hint="eastAsia"/>
                                      <w:color w:val="333333"/>
                                    </w:rPr>
                                    <w:t>3</w:t>
                                  </w:r>
                                  <w:r>
                                    <w:rPr>
                                      <w:rFonts w:ascii="標楷體" w:eastAsia="標楷體" w:hAnsi="標楷體"/>
                                      <w:color w:val="333333"/>
                                    </w:rPr>
                                    <w:t>.</w:t>
                                  </w:r>
                                  <w:r w:rsidRPr="00046702">
                                    <w:rPr>
                                      <w:rFonts w:ascii="標楷體" w:eastAsia="標楷體" w:hAnsi="標楷體" w:hint="eastAsia"/>
                                      <w:color w:val="333333"/>
                                    </w:rPr>
                                    <w:t>板新</w:t>
                                  </w:r>
                                  <w:proofErr w:type="gramStart"/>
                                  <w:r w:rsidRPr="00046702">
                                    <w:rPr>
                                      <w:rFonts w:ascii="標楷體" w:eastAsia="標楷體" w:hAnsi="標楷體" w:hint="eastAsia"/>
                                      <w:color w:val="333333"/>
                                    </w:rPr>
                                    <w:t>鳶</w:t>
                                  </w:r>
                                  <w:proofErr w:type="gramEnd"/>
                                  <w:r w:rsidRPr="00046702">
                                    <w:rPr>
                                      <w:rFonts w:ascii="標楷體" w:eastAsia="標楷體" w:hAnsi="標楷體" w:hint="eastAsia"/>
                                      <w:color w:val="333333"/>
                                    </w:rPr>
                                    <w:t>山堰</w:t>
                                  </w:r>
                                </w:p>
                              </w:tc>
                              <w:tc>
                                <w:tcPr>
                                  <w:tcW w:w="910" w:type="dxa"/>
                                  <w:vMerge/>
                                  <w:vAlign w:val="center"/>
                                </w:tcPr>
                                <w:p w14:paraId="3333C9EA" w14:textId="29310A31" w:rsidR="00A72540" w:rsidRPr="00046702" w:rsidRDefault="00A72540" w:rsidP="00F830DB">
                                  <w:pPr>
                                    <w:widowControl/>
                                    <w:spacing w:line="240" w:lineRule="exact"/>
                                    <w:jc w:val="center"/>
                                    <w:rPr>
                                      <w:rFonts w:ascii="標楷體" w:eastAsia="標楷體" w:hAnsi="標楷體"/>
                                      <w:color w:val="333333"/>
                                    </w:rPr>
                                  </w:pPr>
                                </w:p>
                              </w:tc>
                              <w:tc>
                                <w:tcPr>
                                  <w:tcW w:w="1589" w:type="dxa"/>
                                  <w:vAlign w:val="center"/>
                                </w:tcPr>
                                <w:p w14:paraId="64D5D698" w14:textId="77777777" w:rsidR="00A72540" w:rsidRPr="00046702" w:rsidRDefault="00A72540" w:rsidP="00F830DB">
                                  <w:pPr>
                                    <w:widowControl/>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鳶</w:t>
                                  </w:r>
                                  <w:proofErr w:type="gramEnd"/>
                                  <w:r w:rsidRPr="00046702">
                                    <w:rPr>
                                      <w:rFonts w:ascii="標楷體" w:eastAsia="標楷體" w:hAnsi="標楷體" w:hint="eastAsia"/>
                                      <w:color w:val="333333"/>
                                    </w:rPr>
                                    <w:t>山堰取水口</w:t>
                                  </w:r>
                                </w:p>
                              </w:tc>
                            </w:tr>
                            <w:tr w:rsidR="00A72540" w:rsidRPr="00046702" w14:paraId="23712960" w14:textId="77777777" w:rsidTr="00E06F06">
                              <w:trPr>
                                <w:trHeight w:hRule="exact" w:val="306"/>
                              </w:trPr>
                              <w:tc>
                                <w:tcPr>
                                  <w:tcW w:w="1891" w:type="dxa"/>
                                  <w:vAlign w:val="center"/>
                                </w:tcPr>
                                <w:p w14:paraId="7916AE19" w14:textId="2DEC0C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4</w:t>
                                  </w:r>
                                  <w:r>
                                    <w:rPr>
                                      <w:rFonts w:ascii="標楷體" w:eastAsia="標楷體" w:hAnsi="標楷體"/>
                                      <w:color w:val="333333"/>
                                    </w:rPr>
                                    <w:t>.</w:t>
                                  </w:r>
                                  <w:proofErr w:type="gramStart"/>
                                  <w:r w:rsidRPr="00046702">
                                    <w:rPr>
                                      <w:rFonts w:ascii="標楷體" w:eastAsia="標楷體" w:hAnsi="標楷體" w:hint="eastAsia"/>
                                      <w:color w:val="333333"/>
                                    </w:rPr>
                                    <w:t>瑪鋉</w:t>
                                  </w:r>
                                  <w:proofErr w:type="gramEnd"/>
                                  <w:r w:rsidRPr="00046702">
                                    <w:rPr>
                                      <w:rFonts w:ascii="標楷體" w:eastAsia="標楷體" w:hAnsi="標楷體" w:hint="eastAsia"/>
                                      <w:color w:val="333333"/>
                                    </w:rPr>
                                    <w:t>溪</w:t>
                                  </w:r>
                                </w:p>
                              </w:tc>
                              <w:tc>
                                <w:tcPr>
                                  <w:tcW w:w="910" w:type="dxa"/>
                                  <w:vAlign w:val="center"/>
                                </w:tcPr>
                                <w:p w14:paraId="7621DE81" w14:textId="05C3209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100.2.22</w:t>
                                  </w:r>
                                </w:p>
                              </w:tc>
                              <w:tc>
                                <w:tcPr>
                                  <w:tcW w:w="1589" w:type="dxa"/>
                                  <w:vAlign w:val="center"/>
                                </w:tcPr>
                                <w:p w14:paraId="0C61EA96"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中</w:t>
                                  </w:r>
                                  <w:proofErr w:type="gramStart"/>
                                  <w:r w:rsidRPr="00046702">
                                    <w:rPr>
                                      <w:rFonts w:ascii="標楷體" w:eastAsia="標楷體" w:hAnsi="標楷體" w:hint="eastAsia"/>
                                      <w:color w:val="333333"/>
                                    </w:rPr>
                                    <w:t>幅場取</w:t>
                                  </w:r>
                                  <w:proofErr w:type="gramEnd"/>
                                  <w:r w:rsidRPr="00046702">
                                    <w:rPr>
                                      <w:rFonts w:ascii="標楷體" w:eastAsia="標楷體" w:hAnsi="標楷體" w:hint="eastAsia"/>
                                      <w:color w:val="333333"/>
                                    </w:rPr>
                                    <w:t>水口</w:t>
                                  </w:r>
                                </w:p>
                              </w:tc>
                            </w:tr>
                            <w:tr w:rsidR="00A72540" w:rsidRPr="00046702" w14:paraId="0DBF37B3" w14:textId="77777777" w:rsidTr="00E06F06">
                              <w:trPr>
                                <w:trHeight w:hRule="exact" w:val="306"/>
                              </w:trPr>
                              <w:tc>
                                <w:tcPr>
                                  <w:tcW w:w="1891" w:type="dxa"/>
                                  <w:vAlign w:val="center"/>
                                </w:tcPr>
                                <w:p w14:paraId="474D1A25" w14:textId="54DB43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5</w:t>
                                  </w:r>
                                  <w:r>
                                    <w:rPr>
                                      <w:rFonts w:ascii="標楷體" w:eastAsia="標楷體" w:hAnsi="標楷體"/>
                                      <w:color w:val="333333"/>
                                    </w:rPr>
                                    <w:t>.</w:t>
                                  </w:r>
                                  <w:r w:rsidRPr="00046702">
                                    <w:rPr>
                                      <w:rFonts w:ascii="標楷體" w:eastAsia="標楷體" w:hAnsi="標楷體" w:hint="eastAsia"/>
                                      <w:color w:val="333333"/>
                                    </w:rPr>
                                    <w:t>鏡面水庫</w:t>
                                  </w:r>
                                </w:p>
                              </w:tc>
                              <w:tc>
                                <w:tcPr>
                                  <w:tcW w:w="910" w:type="dxa"/>
                                  <w:vAlign w:val="center"/>
                                </w:tcPr>
                                <w:p w14:paraId="73F0E836" w14:textId="77777777"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100.10</w:t>
                                  </w:r>
                                  <w:r w:rsidRPr="00046702">
                                    <w:rPr>
                                      <w:rFonts w:ascii="標楷體" w:eastAsia="標楷體" w:hAnsi="標楷體"/>
                                      <w:color w:val="333333"/>
                                    </w:rPr>
                                    <w:t>.12</w:t>
                                  </w:r>
                                </w:p>
                              </w:tc>
                              <w:tc>
                                <w:tcPr>
                                  <w:tcW w:w="1589" w:type="dxa"/>
                                  <w:vAlign w:val="center"/>
                                </w:tcPr>
                                <w:p w14:paraId="7C095999"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鏡面水庫取水口</w:t>
                                  </w:r>
                                </w:p>
                              </w:tc>
                            </w:tr>
                            <w:tr w:rsidR="00A72540" w:rsidRPr="00046702" w14:paraId="114E4122" w14:textId="77777777" w:rsidTr="00E06F06">
                              <w:trPr>
                                <w:trHeight w:hRule="exact" w:val="306"/>
                              </w:trPr>
                              <w:tc>
                                <w:tcPr>
                                  <w:tcW w:w="1891" w:type="dxa"/>
                                  <w:vAlign w:val="center"/>
                                </w:tcPr>
                                <w:p w14:paraId="7BC87DE7" w14:textId="0DBB168B"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6</w:t>
                                  </w:r>
                                  <w:r>
                                    <w:rPr>
                                      <w:rFonts w:ascii="標楷體" w:eastAsia="標楷體" w:hAnsi="標楷體"/>
                                      <w:color w:val="333333"/>
                                    </w:rPr>
                                    <w:t>.</w:t>
                                  </w:r>
                                  <w:proofErr w:type="gramStart"/>
                                  <w:r w:rsidRPr="00046702">
                                    <w:rPr>
                                      <w:rFonts w:ascii="標楷體" w:eastAsia="標楷體" w:hAnsi="標楷體" w:hint="eastAsia"/>
                                      <w:color w:val="333333"/>
                                    </w:rPr>
                                    <w:t>隆恩堰</w:t>
                                  </w:r>
                                  <w:proofErr w:type="gramEnd"/>
                                </w:p>
                              </w:tc>
                              <w:tc>
                                <w:tcPr>
                                  <w:tcW w:w="910" w:type="dxa"/>
                                  <w:vAlign w:val="center"/>
                                </w:tcPr>
                                <w:p w14:paraId="559309BE" w14:textId="6F97D0E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w:t>
                                  </w:r>
                                  <w:r w:rsidRPr="00046702">
                                    <w:rPr>
                                      <w:rFonts w:ascii="標楷體" w:eastAsia="標楷體" w:hAnsi="標楷體"/>
                                      <w:color w:val="333333"/>
                                    </w:rPr>
                                    <w:t>4</w:t>
                                  </w:r>
                                </w:p>
                              </w:tc>
                              <w:tc>
                                <w:tcPr>
                                  <w:tcW w:w="1589" w:type="dxa"/>
                                  <w:vAlign w:val="center"/>
                                </w:tcPr>
                                <w:p w14:paraId="04E99D90"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隆恩堰</w:t>
                                  </w:r>
                                  <w:proofErr w:type="gramEnd"/>
                                  <w:r w:rsidRPr="00046702">
                                    <w:rPr>
                                      <w:rFonts w:ascii="標楷體" w:eastAsia="標楷體" w:hAnsi="標楷體" w:hint="eastAsia"/>
                                      <w:color w:val="333333"/>
                                    </w:rPr>
                                    <w:t>取水口</w:t>
                                  </w:r>
                                </w:p>
                              </w:tc>
                            </w:tr>
                            <w:tr w:rsidR="00A72540" w:rsidRPr="00046702" w14:paraId="48B5CC7F" w14:textId="77777777" w:rsidTr="00E06F06">
                              <w:trPr>
                                <w:trHeight w:hRule="exact" w:val="306"/>
                              </w:trPr>
                              <w:tc>
                                <w:tcPr>
                                  <w:tcW w:w="1891" w:type="dxa"/>
                                  <w:tcBorders>
                                    <w:bottom w:val="single" w:sz="4" w:space="0" w:color="auto"/>
                                  </w:tcBorders>
                                  <w:vAlign w:val="center"/>
                                </w:tcPr>
                                <w:p w14:paraId="02256216" w14:textId="452449BF"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7</w:t>
                                  </w:r>
                                  <w:r>
                                    <w:rPr>
                                      <w:rFonts w:ascii="標楷體" w:eastAsia="標楷體" w:hAnsi="標楷體"/>
                                      <w:color w:val="333333"/>
                                    </w:rPr>
                                    <w:t>.</w:t>
                                  </w:r>
                                  <w:r w:rsidRPr="00046702">
                                    <w:rPr>
                                      <w:rFonts w:ascii="標楷體" w:eastAsia="標楷體" w:hAnsi="標楷體" w:hint="eastAsia"/>
                                      <w:color w:val="333333"/>
                                    </w:rPr>
                                    <w:t>內灣</w:t>
                                  </w:r>
                                </w:p>
                              </w:tc>
                              <w:tc>
                                <w:tcPr>
                                  <w:tcW w:w="910" w:type="dxa"/>
                                  <w:tcBorders>
                                    <w:bottom w:val="single" w:sz="4" w:space="0" w:color="auto"/>
                                  </w:tcBorders>
                                  <w:vAlign w:val="center"/>
                                </w:tcPr>
                                <w:p w14:paraId="6F30AA53" w14:textId="2DBABAA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87.8.19</w:t>
                                  </w:r>
                                </w:p>
                              </w:tc>
                              <w:tc>
                                <w:tcPr>
                                  <w:tcW w:w="1589" w:type="dxa"/>
                                  <w:tcBorders>
                                    <w:bottom w:val="single" w:sz="4" w:space="0" w:color="auto"/>
                                  </w:tcBorders>
                                  <w:vAlign w:val="center"/>
                                </w:tcPr>
                                <w:p w14:paraId="3903252C"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內灣取水口</w:t>
                                  </w:r>
                                </w:p>
                              </w:tc>
                            </w:tr>
                            <w:tr w:rsidR="00A72540" w:rsidRPr="00046702" w14:paraId="7FBAB97F" w14:textId="77777777" w:rsidTr="00E06F06">
                              <w:trPr>
                                <w:trHeight w:hRule="exact" w:val="306"/>
                              </w:trPr>
                              <w:tc>
                                <w:tcPr>
                                  <w:tcW w:w="1891" w:type="dxa"/>
                                  <w:tcBorders>
                                    <w:bottom w:val="single" w:sz="4" w:space="0" w:color="auto"/>
                                  </w:tcBorders>
                                  <w:vAlign w:val="center"/>
                                </w:tcPr>
                                <w:p w14:paraId="0172F0DE" w14:textId="2945A25A"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8</w:t>
                                  </w:r>
                                  <w:r>
                                    <w:rPr>
                                      <w:rFonts w:ascii="標楷體" w:eastAsia="標楷體" w:hAnsi="標楷體"/>
                                      <w:color w:val="333333"/>
                                    </w:rPr>
                                    <w:t>.</w:t>
                                  </w:r>
                                  <w:r w:rsidRPr="00046702">
                                    <w:rPr>
                                      <w:rFonts w:ascii="標楷體" w:eastAsia="標楷體" w:hAnsi="標楷體" w:hint="eastAsia"/>
                                      <w:color w:val="333333"/>
                                    </w:rPr>
                                    <w:t>南澳</w:t>
                                  </w:r>
                                </w:p>
                              </w:tc>
                              <w:tc>
                                <w:tcPr>
                                  <w:tcW w:w="910" w:type="dxa"/>
                                  <w:vMerge w:val="restart"/>
                                  <w:vAlign w:val="center"/>
                                </w:tcPr>
                                <w:p w14:paraId="318F2820" w14:textId="3D44C18B"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87.7.13</w:t>
                                  </w:r>
                                </w:p>
                              </w:tc>
                              <w:tc>
                                <w:tcPr>
                                  <w:tcW w:w="1589" w:type="dxa"/>
                                  <w:tcBorders>
                                    <w:bottom w:val="single" w:sz="4" w:space="0" w:color="auto"/>
                                  </w:tcBorders>
                                  <w:vAlign w:val="center"/>
                                </w:tcPr>
                                <w:p w14:paraId="5C03254C"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000000"/>
                                    </w:rPr>
                                    <w:t>碧侯取水</w:t>
                                  </w:r>
                                  <w:proofErr w:type="gramEnd"/>
                                  <w:r w:rsidRPr="00046702">
                                    <w:rPr>
                                      <w:rFonts w:ascii="標楷體" w:eastAsia="標楷體" w:hAnsi="標楷體" w:hint="eastAsia"/>
                                      <w:color w:val="000000"/>
                                    </w:rPr>
                                    <w:t>口</w:t>
                                  </w:r>
                                </w:p>
                              </w:tc>
                            </w:tr>
                            <w:tr w:rsidR="00A72540" w:rsidRPr="00046702" w14:paraId="671F3E9C"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396B4069" w14:textId="40FCE8F7"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9</w:t>
                                  </w:r>
                                  <w:r>
                                    <w:rPr>
                                      <w:rFonts w:ascii="標楷體" w:eastAsia="標楷體" w:hAnsi="標楷體"/>
                                      <w:color w:val="333333"/>
                                    </w:rPr>
                                    <w:t>.</w:t>
                                  </w:r>
                                  <w:r w:rsidRPr="00046702">
                                    <w:rPr>
                                      <w:rFonts w:ascii="標楷體" w:eastAsia="標楷體" w:hAnsi="標楷體" w:hint="eastAsia"/>
                                      <w:color w:val="333333"/>
                                    </w:rPr>
                                    <w:t>圳頭第一第二</w:t>
                                  </w:r>
                                </w:p>
                              </w:tc>
                              <w:tc>
                                <w:tcPr>
                                  <w:tcW w:w="910" w:type="dxa"/>
                                  <w:vMerge/>
                                  <w:vAlign w:val="center"/>
                                </w:tcPr>
                                <w:p w14:paraId="6292DEF9" w14:textId="5F5B0DA5"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3780E6B3"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圳頭取水口</w:t>
                                  </w:r>
                                </w:p>
                              </w:tc>
                            </w:tr>
                            <w:tr w:rsidR="00A72540" w:rsidRPr="00046702" w14:paraId="47ACC064"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34B1E1DB" w14:textId="130A89A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0.</w:t>
                                  </w:r>
                                  <w:r w:rsidRPr="00046702">
                                    <w:rPr>
                                      <w:rFonts w:ascii="標楷體" w:eastAsia="標楷體" w:hAnsi="標楷體" w:hint="eastAsia"/>
                                      <w:color w:val="333333"/>
                                    </w:rPr>
                                    <w:t>四季</w:t>
                                  </w:r>
                                </w:p>
                              </w:tc>
                              <w:tc>
                                <w:tcPr>
                                  <w:tcW w:w="910" w:type="dxa"/>
                                  <w:vMerge/>
                                  <w:vAlign w:val="center"/>
                                </w:tcPr>
                                <w:p w14:paraId="273259B7" w14:textId="0BACB3E9"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51A87C13"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四季取水口</w:t>
                                  </w:r>
                                </w:p>
                              </w:tc>
                            </w:tr>
                            <w:tr w:rsidR="00A72540" w:rsidRPr="00046702" w14:paraId="3DACFBEF"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495D8DDA" w14:textId="3F3034C3"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1.</w:t>
                                  </w:r>
                                  <w:r w:rsidRPr="00046702">
                                    <w:rPr>
                                      <w:rFonts w:ascii="標楷體" w:eastAsia="標楷體" w:hAnsi="標楷體" w:hint="eastAsia"/>
                                      <w:color w:val="333333"/>
                                    </w:rPr>
                                    <w:t>大溪</w:t>
                                  </w:r>
                                </w:p>
                              </w:tc>
                              <w:tc>
                                <w:tcPr>
                                  <w:tcW w:w="910" w:type="dxa"/>
                                  <w:vMerge/>
                                  <w:tcBorders>
                                    <w:bottom w:val="single" w:sz="4" w:space="0" w:color="auto"/>
                                  </w:tcBorders>
                                  <w:vAlign w:val="center"/>
                                </w:tcPr>
                                <w:p w14:paraId="2517AFA6" w14:textId="7E28DDDD"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18BA49C6"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大溪取水口</w:t>
                                  </w:r>
                                </w:p>
                              </w:tc>
                            </w:tr>
                            <w:tr w:rsidR="00A72540" w:rsidRPr="00046702" w14:paraId="2CA8C978"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3049D2D9" w14:textId="563BD21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2.</w:t>
                                  </w:r>
                                  <w:r w:rsidRPr="00046702">
                                    <w:rPr>
                                      <w:rFonts w:ascii="標楷體" w:eastAsia="標楷體" w:hAnsi="標楷體" w:hint="eastAsia"/>
                                      <w:color w:val="333333"/>
                                    </w:rPr>
                                    <w:t>鳳林</w:t>
                                  </w:r>
                                </w:p>
                              </w:tc>
                              <w:tc>
                                <w:tcPr>
                                  <w:tcW w:w="910" w:type="dxa"/>
                                  <w:vMerge w:val="restart"/>
                                  <w:tcBorders>
                                    <w:top w:val="single" w:sz="4" w:space="0" w:color="auto"/>
                                    <w:left w:val="single" w:sz="4" w:space="0" w:color="auto"/>
                                    <w:right w:val="single" w:sz="4" w:space="0" w:color="auto"/>
                                  </w:tcBorders>
                                  <w:vAlign w:val="center"/>
                                </w:tcPr>
                                <w:p w14:paraId="1B2A8C33" w14:textId="13DB22BF"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88.9.22</w:t>
                                  </w:r>
                                </w:p>
                              </w:tc>
                              <w:tc>
                                <w:tcPr>
                                  <w:tcW w:w="1589" w:type="dxa"/>
                                  <w:tcBorders>
                                    <w:top w:val="single" w:sz="4" w:space="0" w:color="auto"/>
                                    <w:left w:val="single" w:sz="4" w:space="0" w:color="auto"/>
                                    <w:bottom w:val="single" w:sz="4" w:space="0" w:color="auto"/>
                                    <w:right w:val="single" w:sz="4" w:space="0" w:color="auto"/>
                                  </w:tcBorders>
                                  <w:vAlign w:val="center"/>
                                </w:tcPr>
                                <w:p w14:paraId="4A51514D" w14:textId="77777777" w:rsidR="00A72540" w:rsidRPr="00046702" w:rsidRDefault="00A72540" w:rsidP="00F830DB">
                                  <w:pPr>
                                    <w:spacing w:line="240" w:lineRule="exact"/>
                                    <w:jc w:val="center"/>
                                    <w:rPr>
                                      <w:rFonts w:ascii="標楷體" w:eastAsia="標楷體" w:hAnsi="標楷體"/>
                                      <w:color w:val="000000"/>
                                    </w:rPr>
                                  </w:pPr>
                                  <w:r w:rsidRPr="00046702">
                                    <w:rPr>
                                      <w:rFonts w:ascii="標楷體" w:eastAsia="標楷體" w:hAnsi="標楷體" w:hint="eastAsia"/>
                                      <w:color w:val="000000"/>
                                    </w:rPr>
                                    <w:t>鳳林取水口</w:t>
                                  </w:r>
                                </w:p>
                              </w:tc>
                            </w:tr>
                            <w:tr w:rsidR="00A72540" w:rsidRPr="00046702" w14:paraId="7A980658"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6245D9E8" w14:textId="31096F5E"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3.</w:t>
                                  </w:r>
                                  <w:r w:rsidRPr="00046702">
                                    <w:rPr>
                                      <w:rFonts w:ascii="標楷體" w:eastAsia="標楷體" w:hAnsi="標楷體" w:hint="eastAsia"/>
                                      <w:color w:val="333333"/>
                                    </w:rPr>
                                    <w:t>富源</w:t>
                                  </w:r>
                                </w:p>
                              </w:tc>
                              <w:tc>
                                <w:tcPr>
                                  <w:tcW w:w="910" w:type="dxa"/>
                                  <w:vMerge/>
                                  <w:tcBorders>
                                    <w:left w:val="single" w:sz="4" w:space="0" w:color="auto"/>
                                    <w:bottom w:val="single" w:sz="4" w:space="0" w:color="auto"/>
                                    <w:right w:val="single" w:sz="4" w:space="0" w:color="auto"/>
                                  </w:tcBorders>
                                  <w:vAlign w:val="center"/>
                                </w:tcPr>
                                <w:p w14:paraId="2CC586E7" w14:textId="4AB146FC"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30D51BCB" w14:textId="77777777" w:rsidR="00A72540" w:rsidRPr="00046702" w:rsidRDefault="00A72540" w:rsidP="00F830DB">
                                  <w:pPr>
                                    <w:spacing w:line="240" w:lineRule="exact"/>
                                    <w:jc w:val="center"/>
                                    <w:rPr>
                                      <w:rFonts w:ascii="標楷體" w:eastAsia="標楷體" w:hAnsi="標楷體"/>
                                      <w:color w:val="000000"/>
                                    </w:rPr>
                                  </w:pPr>
                                  <w:r w:rsidRPr="00046702">
                                    <w:rPr>
                                      <w:rFonts w:ascii="標楷體" w:eastAsia="標楷體" w:hAnsi="標楷體" w:hint="eastAsia"/>
                                      <w:color w:val="000000"/>
                                    </w:rPr>
                                    <w:t>富源取水口</w:t>
                                  </w:r>
                                </w:p>
                              </w:tc>
                            </w:tr>
                            <w:tr w:rsidR="00A72540" w:rsidRPr="00046702" w14:paraId="69259F0C"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353868BD" w14:textId="7E06C944"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4.</w:t>
                                  </w:r>
                                  <w:r w:rsidRPr="00046702">
                                    <w:rPr>
                                      <w:rFonts w:ascii="標楷體" w:eastAsia="標楷體" w:hAnsi="標楷體" w:hint="eastAsia"/>
                                      <w:color w:val="333333"/>
                                    </w:rPr>
                                    <w:t>鹿野</w:t>
                                  </w:r>
                                </w:p>
                              </w:tc>
                              <w:tc>
                                <w:tcPr>
                                  <w:tcW w:w="910" w:type="dxa"/>
                                  <w:vMerge w:val="restart"/>
                                  <w:tcBorders>
                                    <w:top w:val="single" w:sz="4" w:space="0" w:color="auto"/>
                                    <w:left w:val="single" w:sz="4" w:space="0" w:color="auto"/>
                                    <w:right w:val="single" w:sz="4" w:space="0" w:color="auto"/>
                                  </w:tcBorders>
                                  <w:vAlign w:val="center"/>
                                </w:tcPr>
                                <w:p w14:paraId="5016DD6C" w14:textId="13E445D8"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87.11.30</w:t>
                                  </w:r>
                                </w:p>
                              </w:tc>
                              <w:tc>
                                <w:tcPr>
                                  <w:tcW w:w="1589" w:type="dxa"/>
                                  <w:tcBorders>
                                    <w:top w:val="single" w:sz="4" w:space="0" w:color="auto"/>
                                    <w:left w:val="single" w:sz="4" w:space="0" w:color="auto"/>
                                    <w:bottom w:val="single" w:sz="4" w:space="0" w:color="auto"/>
                                    <w:right w:val="single" w:sz="4" w:space="0" w:color="auto"/>
                                  </w:tcBorders>
                                  <w:vAlign w:val="center"/>
                                </w:tcPr>
                                <w:p w14:paraId="18394C02"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永安取水口</w:t>
                                  </w:r>
                                </w:p>
                              </w:tc>
                            </w:tr>
                            <w:tr w:rsidR="00A72540" w:rsidRPr="00046702" w14:paraId="1641B92D"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635383A5" w14:textId="4AC850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5.</w:t>
                                  </w:r>
                                  <w:r w:rsidRPr="00046702">
                                    <w:rPr>
                                      <w:rFonts w:ascii="標楷體" w:eastAsia="標楷體" w:hAnsi="標楷體" w:hint="eastAsia"/>
                                      <w:color w:val="333333"/>
                                    </w:rPr>
                                    <w:t>新化</w:t>
                                  </w:r>
                                </w:p>
                              </w:tc>
                              <w:tc>
                                <w:tcPr>
                                  <w:tcW w:w="910" w:type="dxa"/>
                                  <w:vMerge/>
                                  <w:tcBorders>
                                    <w:left w:val="single" w:sz="4" w:space="0" w:color="auto"/>
                                    <w:right w:val="single" w:sz="4" w:space="0" w:color="auto"/>
                                  </w:tcBorders>
                                  <w:vAlign w:val="center"/>
                                </w:tcPr>
                                <w:p w14:paraId="15EE4D8D" w14:textId="31B6B7C7"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7221D051"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新化取水口</w:t>
                                  </w:r>
                                </w:p>
                              </w:tc>
                            </w:tr>
                            <w:tr w:rsidR="00A72540" w:rsidRPr="00046702" w14:paraId="05A84DA7"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7269AFAA" w14:textId="685C73D5"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6.</w:t>
                                  </w:r>
                                  <w:proofErr w:type="gramStart"/>
                                  <w:r w:rsidRPr="00046702">
                                    <w:rPr>
                                      <w:rFonts w:ascii="標楷體" w:eastAsia="標楷體" w:hAnsi="標楷體" w:hint="eastAsia"/>
                                      <w:color w:val="333333"/>
                                    </w:rPr>
                                    <w:t>壢坵</w:t>
                                  </w:r>
                                  <w:proofErr w:type="gramEnd"/>
                                </w:p>
                              </w:tc>
                              <w:tc>
                                <w:tcPr>
                                  <w:tcW w:w="910" w:type="dxa"/>
                                  <w:vMerge/>
                                  <w:tcBorders>
                                    <w:left w:val="single" w:sz="4" w:space="0" w:color="auto"/>
                                    <w:right w:val="single" w:sz="4" w:space="0" w:color="auto"/>
                                  </w:tcBorders>
                                  <w:vAlign w:val="center"/>
                                </w:tcPr>
                                <w:p w14:paraId="5B84EF10" w14:textId="5F260F8F"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15D41EA5" w14:textId="77777777" w:rsidR="00A72540" w:rsidRPr="00046702" w:rsidRDefault="00A72540" w:rsidP="00F830DB">
                                  <w:pPr>
                                    <w:spacing w:line="240" w:lineRule="exact"/>
                                    <w:jc w:val="center"/>
                                    <w:rPr>
                                      <w:rFonts w:ascii="標楷體" w:eastAsia="標楷體" w:hAnsi="標楷體"/>
                                      <w:color w:val="000000"/>
                                    </w:rPr>
                                  </w:pPr>
                                  <w:proofErr w:type="gramStart"/>
                                  <w:r w:rsidRPr="00046702">
                                    <w:rPr>
                                      <w:rFonts w:ascii="標楷體" w:eastAsia="標楷體" w:hAnsi="標楷體" w:hint="eastAsia"/>
                                      <w:color w:val="333333"/>
                                    </w:rPr>
                                    <w:t>壢坵</w:t>
                                  </w:r>
                                  <w:proofErr w:type="gramEnd"/>
                                  <w:r w:rsidRPr="00046702">
                                    <w:rPr>
                                      <w:rFonts w:ascii="標楷體" w:eastAsia="標楷體" w:hAnsi="標楷體" w:hint="eastAsia"/>
                                      <w:color w:val="333333"/>
                                    </w:rPr>
                                    <w:t>取水口</w:t>
                                  </w:r>
                                </w:p>
                              </w:tc>
                            </w:tr>
                            <w:tr w:rsidR="00A72540" w:rsidRPr="00046702" w14:paraId="24CFAEA5"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24B7AB81" w14:textId="6A7DB494"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7.</w:t>
                                  </w:r>
                                  <w:r w:rsidRPr="00046702">
                                    <w:rPr>
                                      <w:rFonts w:ascii="標楷體" w:eastAsia="標楷體" w:hAnsi="標楷體" w:hint="eastAsia"/>
                                      <w:color w:val="333333"/>
                                    </w:rPr>
                                    <w:t>利稻</w:t>
                                  </w:r>
                                </w:p>
                              </w:tc>
                              <w:tc>
                                <w:tcPr>
                                  <w:tcW w:w="910" w:type="dxa"/>
                                  <w:vMerge/>
                                  <w:tcBorders>
                                    <w:left w:val="single" w:sz="4" w:space="0" w:color="auto"/>
                                    <w:bottom w:val="single" w:sz="4" w:space="0" w:color="auto"/>
                                    <w:right w:val="single" w:sz="4" w:space="0" w:color="auto"/>
                                  </w:tcBorders>
                                  <w:vAlign w:val="center"/>
                                </w:tcPr>
                                <w:p w14:paraId="353B314E" w14:textId="03E0D51E"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3ADF5514"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利稻取水</w:t>
                                  </w:r>
                                  <w:proofErr w:type="gramEnd"/>
                                  <w:r w:rsidRPr="00046702">
                                    <w:rPr>
                                      <w:rFonts w:ascii="標楷體" w:eastAsia="標楷體" w:hAnsi="標楷體" w:hint="eastAsia"/>
                                      <w:color w:val="333333"/>
                                    </w:rPr>
                                    <w:t>口</w:t>
                                  </w:r>
                                </w:p>
                              </w:tc>
                            </w:tr>
                            <w:tr w:rsidR="00A72540" w:rsidRPr="00046702" w14:paraId="248B6449"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4E6BA344" w14:textId="671BD233"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8.</w:t>
                                  </w:r>
                                  <w:r w:rsidRPr="00046702">
                                    <w:rPr>
                                      <w:rFonts w:ascii="標楷體" w:eastAsia="標楷體" w:hAnsi="標楷體" w:hint="eastAsia"/>
                                      <w:color w:val="333333"/>
                                    </w:rPr>
                                    <w:t>霧社第一</w:t>
                                  </w:r>
                                </w:p>
                              </w:tc>
                              <w:tc>
                                <w:tcPr>
                                  <w:tcW w:w="910" w:type="dxa"/>
                                  <w:vMerge w:val="restart"/>
                                  <w:tcBorders>
                                    <w:top w:val="single" w:sz="4" w:space="0" w:color="auto"/>
                                    <w:left w:val="single" w:sz="4" w:space="0" w:color="auto"/>
                                    <w:right w:val="single" w:sz="4" w:space="0" w:color="auto"/>
                                  </w:tcBorders>
                                  <w:vAlign w:val="center"/>
                                </w:tcPr>
                                <w:p w14:paraId="126351CE" w14:textId="4F5DE1F2"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87.10.9</w:t>
                                  </w:r>
                                </w:p>
                              </w:tc>
                              <w:tc>
                                <w:tcPr>
                                  <w:tcW w:w="1589" w:type="dxa"/>
                                  <w:tcBorders>
                                    <w:top w:val="single" w:sz="4" w:space="0" w:color="auto"/>
                                    <w:left w:val="single" w:sz="4" w:space="0" w:color="auto"/>
                                    <w:bottom w:val="single" w:sz="4" w:space="0" w:color="auto"/>
                                    <w:right w:val="single" w:sz="4" w:space="0" w:color="auto"/>
                                  </w:tcBorders>
                                  <w:vAlign w:val="center"/>
                                </w:tcPr>
                                <w:p w14:paraId="0746071C"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霧社第一取水口</w:t>
                                  </w:r>
                                </w:p>
                              </w:tc>
                            </w:tr>
                            <w:tr w:rsidR="00A72540" w:rsidRPr="00046702" w14:paraId="42934056"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12931752" w14:textId="2F3F9736"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9.</w:t>
                                  </w:r>
                                  <w:r w:rsidRPr="00046702">
                                    <w:rPr>
                                      <w:rFonts w:ascii="標楷體" w:eastAsia="標楷體" w:hAnsi="標楷體" w:hint="eastAsia"/>
                                      <w:color w:val="333333"/>
                                    </w:rPr>
                                    <w:t>霧社第三</w:t>
                                  </w:r>
                                </w:p>
                              </w:tc>
                              <w:tc>
                                <w:tcPr>
                                  <w:tcW w:w="910" w:type="dxa"/>
                                  <w:vMerge/>
                                  <w:tcBorders>
                                    <w:left w:val="single" w:sz="4" w:space="0" w:color="auto"/>
                                    <w:bottom w:val="single" w:sz="4" w:space="0" w:color="auto"/>
                                    <w:right w:val="single" w:sz="4" w:space="0" w:color="auto"/>
                                  </w:tcBorders>
                                  <w:vAlign w:val="center"/>
                                </w:tcPr>
                                <w:p w14:paraId="2FF24D40" w14:textId="71AFDE4C" w:rsidR="00A72540" w:rsidRPr="00046702" w:rsidRDefault="00A72540" w:rsidP="00F830DB">
                                  <w:pPr>
                                    <w:widowControl/>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7D8A6D62"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霧社第三取水口</w:t>
                                  </w:r>
                                </w:p>
                              </w:tc>
                            </w:tr>
                            <w:tr w:rsidR="00A72540" w:rsidRPr="00046702" w14:paraId="27373097"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26180746" w14:textId="1C91D541"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2</w:t>
                                  </w:r>
                                  <w:r>
                                    <w:rPr>
                                      <w:rFonts w:ascii="標楷體" w:eastAsia="標楷體" w:hAnsi="標楷體"/>
                                      <w:color w:val="333333"/>
                                    </w:rPr>
                                    <w:t>0.</w:t>
                                  </w:r>
                                  <w:r w:rsidRPr="00046702">
                                    <w:rPr>
                                      <w:rFonts w:ascii="標楷體" w:eastAsia="標楷體" w:hAnsi="標楷體" w:hint="eastAsia"/>
                                      <w:color w:val="333333"/>
                                    </w:rPr>
                                    <w:t>興仁水庫</w:t>
                                  </w:r>
                                </w:p>
                              </w:tc>
                              <w:tc>
                                <w:tcPr>
                                  <w:tcW w:w="910" w:type="dxa"/>
                                  <w:tcBorders>
                                    <w:top w:val="single" w:sz="4" w:space="0" w:color="auto"/>
                                    <w:left w:val="single" w:sz="4" w:space="0" w:color="auto"/>
                                    <w:bottom w:val="single" w:sz="4" w:space="0" w:color="auto"/>
                                    <w:right w:val="single" w:sz="4" w:space="0" w:color="auto"/>
                                  </w:tcBorders>
                                  <w:vAlign w:val="center"/>
                                </w:tcPr>
                                <w:p w14:paraId="02DBCEB7" w14:textId="7574E641"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87.8.31</w:t>
                                  </w:r>
                                </w:p>
                              </w:tc>
                              <w:tc>
                                <w:tcPr>
                                  <w:tcW w:w="1589" w:type="dxa"/>
                                  <w:tcBorders>
                                    <w:top w:val="single" w:sz="4" w:space="0" w:color="auto"/>
                                    <w:left w:val="single" w:sz="4" w:space="0" w:color="auto"/>
                                    <w:bottom w:val="single" w:sz="4" w:space="0" w:color="auto"/>
                                    <w:right w:val="single" w:sz="4" w:space="0" w:color="auto"/>
                                  </w:tcBorders>
                                  <w:vAlign w:val="center"/>
                                </w:tcPr>
                                <w:p w14:paraId="4596047E" w14:textId="77777777" w:rsidR="00A72540" w:rsidRPr="00046702" w:rsidRDefault="00A72540" w:rsidP="00F830DB">
                                  <w:pPr>
                                    <w:spacing w:line="240" w:lineRule="exact"/>
                                    <w:jc w:val="center"/>
                                    <w:rPr>
                                      <w:rFonts w:ascii="標楷體" w:eastAsia="標楷體" w:hAnsi="標楷體"/>
                                      <w:color w:val="333333"/>
                                    </w:rPr>
                                  </w:pPr>
                                  <w:r>
                                    <w:rPr>
                                      <w:rFonts w:ascii="標楷體" w:eastAsia="標楷體" w:hAnsi="標楷體" w:hint="eastAsia"/>
                                      <w:color w:val="333333"/>
                                    </w:rPr>
                                    <w:t>興仁</w:t>
                                  </w:r>
                                  <w:r w:rsidRPr="00046702">
                                    <w:rPr>
                                      <w:rFonts w:ascii="標楷體" w:eastAsia="標楷體" w:hAnsi="標楷體" w:hint="eastAsia"/>
                                      <w:color w:val="333333"/>
                                    </w:rPr>
                                    <w:t>水庫取水口</w:t>
                                  </w:r>
                                </w:p>
                              </w:tc>
                            </w:tr>
                            <w:tr w:rsidR="00A72540" w:rsidRPr="00046702" w14:paraId="1278B106" w14:textId="77777777" w:rsidTr="00566492">
                              <w:trPr>
                                <w:trHeight w:hRule="exact" w:val="397"/>
                              </w:trPr>
                              <w:tc>
                                <w:tcPr>
                                  <w:tcW w:w="4390" w:type="dxa"/>
                                  <w:gridSpan w:val="3"/>
                                  <w:tcBorders>
                                    <w:top w:val="single" w:sz="4" w:space="0" w:color="auto"/>
                                    <w:left w:val="nil"/>
                                    <w:bottom w:val="nil"/>
                                    <w:right w:val="nil"/>
                                  </w:tcBorders>
                                  <w:vAlign w:val="center"/>
                                </w:tcPr>
                                <w:p w14:paraId="0B4FE108" w14:textId="46BCD623" w:rsidR="00A72540" w:rsidRPr="00046702" w:rsidRDefault="006444C2" w:rsidP="00560D2B">
                                  <w:pPr>
                                    <w:widowControl/>
                                    <w:spacing w:line="180" w:lineRule="exact"/>
                                    <w:rPr>
                                      <w:rFonts w:ascii="標楷體" w:eastAsia="標楷體" w:hAnsi="標楷體"/>
                                      <w:sz w:val="18"/>
                                    </w:rPr>
                                  </w:pPr>
                                  <w:r w:rsidRPr="006444C2">
                                    <w:rPr>
                                      <w:rFonts w:ascii="標楷體" w:eastAsia="標楷體" w:hAnsi="標楷體" w:hint="eastAsia"/>
                                      <w:sz w:val="18"/>
                                    </w:rPr>
                                    <w:t>資料來源：整理自台灣自來水公司提供資料。</w:t>
                                  </w:r>
                                </w:p>
                              </w:tc>
                            </w:tr>
                          </w:tbl>
                          <w:p w14:paraId="3B2BE0BD" w14:textId="77777777" w:rsidR="00A72540" w:rsidRPr="00821B46" w:rsidRDefault="00A72540" w:rsidP="00E85B24">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34016C" id="_x0000_s1070" type="#_x0000_t202" style="position:absolute;left:0;text-align:left;margin-left:281.2pt;margin-top:240.1pt;width:232.15pt;height:372.45pt;z-index:2516469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" stroked="f">
                <v:textbox>
                  <w:txbxContent>
                    <w:tbl>
                      <w:tblPr>
                        <w:tblStyle w:val="ac"/>
                        <w:tblW w:w="4390" w:type="dxa"/>
                        <w:tblCellMar>
                          <w:left w:w="0" w:type="dxa"/>
                          <w:right w:w="0" w:type="dxa"/>
                        </w:tblCellMar>
                        <w:tblLook w:val="04A0" w:firstRow="1" w:lastRow="0" w:firstColumn="1" w:lastColumn="0" w:noHBand="0" w:noVBand="1"/>
                      </w:tblPr>
                      <w:tblGrid>
                        <w:gridCol w:w="1891"/>
                        <w:gridCol w:w="910"/>
                        <w:gridCol w:w="1589"/>
                      </w:tblGrid>
                      <w:tr w:rsidR="00A72540" w:rsidRPr="00046702" w14:paraId="7FA236DF" w14:textId="77777777" w:rsidTr="008E2F93">
                        <w:trPr>
                          <w:tblHeader/>
                        </w:trPr>
                        <w:tc>
                          <w:tcPr>
                            <w:tcW w:w="4390" w:type="dxa"/>
                            <w:gridSpan w:val="3"/>
                            <w:tcBorders>
                              <w:top w:val="nil"/>
                              <w:left w:val="nil"/>
                              <w:bottom w:val="single" w:sz="4" w:space="0" w:color="auto"/>
                              <w:right w:val="nil"/>
                            </w:tcBorders>
                            <w:shd w:val="clear" w:color="auto" w:fill="auto"/>
                            <w:vAlign w:val="center"/>
                          </w:tcPr>
                          <w:p w14:paraId="3CD983CD" w14:textId="305B0C4A" w:rsidR="00A72540" w:rsidRPr="00046702" w:rsidRDefault="00A72540" w:rsidP="00A70DE8">
                            <w:pPr>
                              <w:spacing w:line="280" w:lineRule="exact"/>
                              <w:ind w:left="661" w:hangingChars="275" w:hanging="661"/>
                              <w:rPr>
                                <w:rFonts w:ascii="標楷體" w:eastAsia="標楷體" w:hAnsi="標楷體"/>
                                <w:b/>
                                <w:kern w:val="2"/>
                                <w:sz w:val="28"/>
                                <w:szCs w:val="28"/>
                                <w:highlight w:val="yellow"/>
                              </w:rPr>
                            </w:pPr>
                            <w:r w:rsidRPr="00046702">
                              <w:rPr>
                                <w:rFonts w:ascii="標楷體" w:eastAsia="標楷體" w:hAnsi="標楷體" w:hint="eastAsia"/>
                                <w:b/>
                                <w:kern w:val="2"/>
                                <w:sz w:val="24"/>
                                <w:szCs w:val="28"/>
                              </w:rPr>
                              <w:t>表</w:t>
                            </w:r>
                            <w:r>
                              <w:rPr>
                                <w:rFonts w:ascii="標楷體" w:eastAsia="標楷體" w:hAnsi="標楷體" w:hint="eastAsia"/>
                                <w:b/>
                                <w:kern w:val="2"/>
                                <w:sz w:val="24"/>
                                <w:szCs w:val="28"/>
                              </w:rPr>
                              <w:t>9</w:t>
                            </w:r>
                            <w:r w:rsidRPr="00046702">
                              <w:rPr>
                                <w:rFonts w:ascii="標楷體" w:eastAsia="標楷體" w:hAnsi="標楷體" w:hint="eastAsia"/>
                                <w:b/>
                                <w:kern w:val="2"/>
                                <w:sz w:val="24"/>
                                <w:szCs w:val="28"/>
                              </w:rPr>
                              <w:t xml:space="preserve">  取水口未</w:t>
                            </w:r>
                            <w:r>
                              <w:rPr>
                                <w:rFonts w:ascii="標楷體" w:eastAsia="標楷體" w:hAnsi="標楷體" w:hint="eastAsia"/>
                                <w:b/>
                                <w:kern w:val="2"/>
                                <w:sz w:val="24"/>
                                <w:szCs w:val="28"/>
                              </w:rPr>
                              <w:t>坐</w:t>
                            </w:r>
                            <w:r w:rsidRPr="00046702">
                              <w:rPr>
                                <w:rFonts w:ascii="標楷體" w:eastAsia="標楷體" w:hAnsi="標楷體" w:hint="eastAsia"/>
                                <w:b/>
                                <w:kern w:val="2"/>
                                <w:sz w:val="24"/>
                                <w:szCs w:val="28"/>
                              </w:rPr>
                              <w:t>落於劃定公告保護區域範圍內情形</w:t>
                            </w:r>
                          </w:p>
                        </w:tc>
                      </w:tr>
                      <w:tr w:rsidR="00A72540" w:rsidRPr="00046702" w14:paraId="7B920F9E" w14:textId="77777777" w:rsidTr="00566492">
                        <w:trPr>
                          <w:trHeight w:hRule="exact" w:val="284"/>
                          <w:tblHeader/>
                        </w:trPr>
                        <w:tc>
                          <w:tcPr>
                            <w:tcW w:w="1891" w:type="dxa"/>
                            <w:tcBorders>
                              <w:top w:val="single" w:sz="4" w:space="0" w:color="auto"/>
                            </w:tcBorders>
                            <w:shd w:val="clear" w:color="auto" w:fill="auto"/>
                            <w:vAlign w:val="center"/>
                          </w:tcPr>
                          <w:p w14:paraId="0D200AB7"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劃定公告區域名稱</w:t>
                            </w:r>
                          </w:p>
                        </w:tc>
                        <w:tc>
                          <w:tcPr>
                            <w:tcW w:w="910" w:type="dxa"/>
                            <w:tcBorders>
                              <w:top w:val="single" w:sz="4" w:space="0" w:color="auto"/>
                            </w:tcBorders>
                            <w:shd w:val="clear" w:color="auto" w:fill="auto"/>
                            <w:vAlign w:val="center"/>
                          </w:tcPr>
                          <w:p w14:paraId="2147D225"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公告日期</w:t>
                            </w:r>
                          </w:p>
                        </w:tc>
                        <w:tc>
                          <w:tcPr>
                            <w:tcW w:w="1589" w:type="dxa"/>
                            <w:tcBorders>
                              <w:top w:val="single" w:sz="4" w:space="0" w:color="auto"/>
                            </w:tcBorders>
                            <w:shd w:val="clear" w:color="auto" w:fill="auto"/>
                            <w:vAlign w:val="center"/>
                          </w:tcPr>
                          <w:p w14:paraId="5B5589BD" w14:textId="77777777" w:rsidR="00A72540" w:rsidRPr="00046702" w:rsidRDefault="00A72540" w:rsidP="00F830DB">
                            <w:pPr>
                              <w:widowControl/>
                              <w:spacing w:line="240" w:lineRule="exact"/>
                              <w:jc w:val="center"/>
                              <w:rPr>
                                <w:rFonts w:ascii="標楷體" w:eastAsia="標楷體" w:hAnsi="標楷體"/>
                                <w:kern w:val="2"/>
                              </w:rPr>
                            </w:pPr>
                            <w:r w:rsidRPr="00046702">
                              <w:rPr>
                                <w:rFonts w:ascii="標楷體" w:eastAsia="標楷體" w:hAnsi="標楷體" w:hint="eastAsia"/>
                                <w:kern w:val="2"/>
                              </w:rPr>
                              <w:t>取水口名稱</w:t>
                            </w:r>
                          </w:p>
                        </w:tc>
                      </w:tr>
                      <w:tr w:rsidR="00A72540" w:rsidRPr="00046702" w14:paraId="13372AB0" w14:textId="77777777" w:rsidTr="00E06F06">
                        <w:trPr>
                          <w:trHeight w:hRule="exact" w:val="306"/>
                        </w:trPr>
                        <w:tc>
                          <w:tcPr>
                            <w:tcW w:w="1891" w:type="dxa"/>
                            <w:vAlign w:val="center"/>
                          </w:tcPr>
                          <w:p w14:paraId="2D6E192F" w14:textId="664007CC" w:rsidR="00A72540" w:rsidRPr="00046702" w:rsidRDefault="00A72540" w:rsidP="00F830DB">
                            <w:pPr>
                              <w:widowControl/>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w:t>
                            </w:r>
                            <w:r w:rsidRPr="00046702">
                              <w:rPr>
                                <w:rFonts w:ascii="標楷體" w:eastAsia="標楷體" w:hAnsi="標楷體" w:hint="eastAsia"/>
                                <w:color w:val="333333"/>
                              </w:rPr>
                              <w:t>蘭潭仁義潭</w:t>
                            </w:r>
                          </w:p>
                        </w:tc>
                        <w:tc>
                          <w:tcPr>
                            <w:tcW w:w="910" w:type="dxa"/>
                            <w:vAlign w:val="center"/>
                          </w:tcPr>
                          <w:p w14:paraId="73C8F26B" w14:textId="27884D79"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87.7.23</w:t>
                            </w:r>
                          </w:p>
                        </w:tc>
                        <w:tc>
                          <w:tcPr>
                            <w:tcW w:w="1589" w:type="dxa"/>
                            <w:vAlign w:val="center"/>
                          </w:tcPr>
                          <w:p w14:paraId="7F08E49C" w14:textId="77777777"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竹山進水口</w:t>
                            </w:r>
                          </w:p>
                        </w:tc>
                      </w:tr>
                      <w:tr w:rsidR="00A72540" w:rsidRPr="00046702" w14:paraId="10867FAC" w14:textId="77777777" w:rsidTr="00E06F06">
                        <w:trPr>
                          <w:trHeight w:hRule="exact" w:val="306"/>
                        </w:trPr>
                        <w:tc>
                          <w:tcPr>
                            <w:tcW w:w="1891" w:type="dxa"/>
                            <w:vAlign w:val="center"/>
                          </w:tcPr>
                          <w:p w14:paraId="466D58B6" w14:textId="36C1A67A"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2</w:t>
                            </w:r>
                            <w:r>
                              <w:rPr>
                                <w:rFonts w:ascii="標楷體" w:eastAsia="標楷體" w:hAnsi="標楷體"/>
                                <w:color w:val="333333"/>
                              </w:rPr>
                              <w:t>.</w:t>
                            </w:r>
                            <w:r w:rsidRPr="00046702">
                              <w:rPr>
                                <w:rFonts w:ascii="標楷體" w:eastAsia="標楷體" w:hAnsi="標楷體" w:hint="eastAsia"/>
                                <w:color w:val="333333"/>
                              </w:rPr>
                              <w:t>高屏溪大樹攔河堰</w:t>
                            </w:r>
                          </w:p>
                        </w:tc>
                        <w:tc>
                          <w:tcPr>
                            <w:tcW w:w="910" w:type="dxa"/>
                            <w:vMerge w:val="restart"/>
                            <w:vAlign w:val="center"/>
                          </w:tcPr>
                          <w:p w14:paraId="6BF10F7D" w14:textId="77CEA0B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88.6.21</w:t>
                            </w:r>
                          </w:p>
                        </w:tc>
                        <w:tc>
                          <w:tcPr>
                            <w:tcW w:w="1589" w:type="dxa"/>
                            <w:vAlign w:val="center"/>
                          </w:tcPr>
                          <w:p w14:paraId="19EC124B"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高屏溪堰站</w:t>
                            </w:r>
                            <w:proofErr w:type="gramEnd"/>
                          </w:p>
                        </w:tc>
                      </w:tr>
                      <w:tr w:rsidR="00A72540" w:rsidRPr="00046702" w14:paraId="7A967515" w14:textId="77777777" w:rsidTr="00E06F06">
                        <w:trPr>
                          <w:trHeight w:hRule="exact" w:val="306"/>
                        </w:trPr>
                        <w:tc>
                          <w:tcPr>
                            <w:tcW w:w="1891" w:type="dxa"/>
                            <w:vAlign w:val="center"/>
                          </w:tcPr>
                          <w:p w14:paraId="12DC9459" w14:textId="6560970C" w:rsidR="00A72540" w:rsidRPr="00046702" w:rsidRDefault="00A72540" w:rsidP="00F830DB">
                            <w:pPr>
                              <w:widowControl/>
                              <w:spacing w:line="240" w:lineRule="exact"/>
                              <w:rPr>
                                <w:rFonts w:ascii="標楷體" w:eastAsia="標楷體" w:hAnsi="標楷體"/>
                                <w:color w:val="333333"/>
                              </w:rPr>
                            </w:pPr>
                            <w:r>
                              <w:rPr>
                                <w:rFonts w:ascii="標楷體" w:eastAsia="標楷體" w:hAnsi="標楷體" w:hint="eastAsia"/>
                                <w:color w:val="333333"/>
                              </w:rPr>
                              <w:t>3</w:t>
                            </w:r>
                            <w:r>
                              <w:rPr>
                                <w:rFonts w:ascii="標楷體" w:eastAsia="標楷體" w:hAnsi="標楷體"/>
                                <w:color w:val="333333"/>
                              </w:rPr>
                              <w:t>.</w:t>
                            </w:r>
                            <w:r w:rsidRPr="00046702">
                              <w:rPr>
                                <w:rFonts w:ascii="標楷體" w:eastAsia="標楷體" w:hAnsi="標楷體" w:hint="eastAsia"/>
                                <w:color w:val="333333"/>
                              </w:rPr>
                              <w:t>板新</w:t>
                            </w:r>
                            <w:proofErr w:type="gramStart"/>
                            <w:r w:rsidRPr="00046702">
                              <w:rPr>
                                <w:rFonts w:ascii="標楷體" w:eastAsia="標楷體" w:hAnsi="標楷體" w:hint="eastAsia"/>
                                <w:color w:val="333333"/>
                              </w:rPr>
                              <w:t>鳶</w:t>
                            </w:r>
                            <w:proofErr w:type="gramEnd"/>
                            <w:r w:rsidRPr="00046702">
                              <w:rPr>
                                <w:rFonts w:ascii="標楷體" w:eastAsia="標楷體" w:hAnsi="標楷體" w:hint="eastAsia"/>
                                <w:color w:val="333333"/>
                              </w:rPr>
                              <w:t>山堰</w:t>
                            </w:r>
                          </w:p>
                        </w:tc>
                        <w:tc>
                          <w:tcPr>
                            <w:tcW w:w="910" w:type="dxa"/>
                            <w:vMerge/>
                            <w:vAlign w:val="center"/>
                          </w:tcPr>
                          <w:p w14:paraId="3333C9EA" w14:textId="29310A31" w:rsidR="00A72540" w:rsidRPr="00046702" w:rsidRDefault="00A72540" w:rsidP="00F830DB">
                            <w:pPr>
                              <w:widowControl/>
                              <w:spacing w:line="240" w:lineRule="exact"/>
                              <w:jc w:val="center"/>
                              <w:rPr>
                                <w:rFonts w:ascii="標楷體" w:eastAsia="標楷體" w:hAnsi="標楷體"/>
                                <w:color w:val="333333"/>
                              </w:rPr>
                            </w:pPr>
                          </w:p>
                        </w:tc>
                        <w:tc>
                          <w:tcPr>
                            <w:tcW w:w="1589" w:type="dxa"/>
                            <w:vAlign w:val="center"/>
                          </w:tcPr>
                          <w:p w14:paraId="64D5D698" w14:textId="77777777" w:rsidR="00A72540" w:rsidRPr="00046702" w:rsidRDefault="00A72540" w:rsidP="00F830DB">
                            <w:pPr>
                              <w:widowControl/>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鳶</w:t>
                            </w:r>
                            <w:proofErr w:type="gramEnd"/>
                            <w:r w:rsidRPr="00046702">
                              <w:rPr>
                                <w:rFonts w:ascii="標楷體" w:eastAsia="標楷體" w:hAnsi="標楷體" w:hint="eastAsia"/>
                                <w:color w:val="333333"/>
                              </w:rPr>
                              <w:t>山堰取水口</w:t>
                            </w:r>
                          </w:p>
                        </w:tc>
                      </w:tr>
                      <w:tr w:rsidR="00A72540" w:rsidRPr="00046702" w14:paraId="23712960" w14:textId="77777777" w:rsidTr="00E06F06">
                        <w:trPr>
                          <w:trHeight w:hRule="exact" w:val="306"/>
                        </w:trPr>
                        <w:tc>
                          <w:tcPr>
                            <w:tcW w:w="1891" w:type="dxa"/>
                            <w:vAlign w:val="center"/>
                          </w:tcPr>
                          <w:p w14:paraId="7916AE19" w14:textId="2DEC0C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4</w:t>
                            </w:r>
                            <w:r>
                              <w:rPr>
                                <w:rFonts w:ascii="標楷體" w:eastAsia="標楷體" w:hAnsi="標楷體"/>
                                <w:color w:val="333333"/>
                              </w:rPr>
                              <w:t>.</w:t>
                            </w:r>
                            <w:proofErr w:type="gramStart"/>
                            <w:r w:rsidRPr="00046702">
                              <w:rPr>
                                <w:rFonts w:ascii="標楷體" w:eastAsia="標楷體" w:hAnsi="標楷體" w:hint="eastAsia"/>
                                <w:color w:val="333333"/>
                              </w:rPr>
                              <w:t>瑪鋉</w:t>
                            </w:r>
                            <w:proofErr w:type="gramEnd"/>
                            <w:r w:rsidRPr="00046702">
                              <w:rPr>
                                <w:rFonts w:ascii="標楷體" w:eastAsia="標楷體" w:hAnsi="標楷體" w:hint="eastAsia"/>
                                <w:color w:val="333333"/>
                              </w:rPr>
                              <w:t>溪</w:t>
                            </w:r>
                          </w:p>
                        </w:tc>
                        <w:tc>
                          <w:tcPr>
                            <w:tcW w:w="910" w:type="dxa"/>
                            <w:vAlign w:val="center"/>
                          </w:tcPr>
                          <w:p w14:paraId="7621DE81" w14:textId="05C3209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100.2.22</w:t>
                            </w:r>
                          </w:p>
                        </w:tc>
                        <w:tc>
                          <w:tcPr>
                            <w:tcW w:w="1589" w:type="dxa"/>
                            <w:vAlign w:val="center"/>
                          </w:tcPr>
                          <w:p w14:paraId="0C61EA96"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中</w:t>
                            </w:r>
                            <w:proofErr w:type="gramStart"/>
                            <w:r w:rsidRPr="00046702">
                              <w:rPr>
                                <w:rFonts w:ascii="標楷體" w:eastAsia="標楷體" w:hAnsi="標楷體" w:hint="eastAsia"/>
                                <w:color w:val="333333"/>
                              </w:rPr>
                              <w:t>幅場取</w:t>
                            </w:r>
                            <w:proofErr w:type="gramEnd"/>
                            <w:r w:rsidRPr="00046702">
                              <w:rPr>
                                <w:rFonts w:ascii="標楷體" w:eastAsia="標楷體" w:hAnsi="標楷體" w:hint="eastAsia"/>
                                <w:color w:val="333333"/>
                              </w:rPr>
                              <w:t>水口</w:t>
                            </w:r>
                          </w:p>
                        </w:tc>
                      </w:tr>
                      <w:tr w:rsidR="00A72540" w:rsidRPr="00046702" w14:paraId="0DBF37B3" w14:textId="77777777" w:rsidTr="00E06F06">
                        <w:trPr>
                          <w:trHeight w:hRule="exact" w:val="306"/>
                        </w:trPr>
                        <w:tc>
                          <w:tcPr>
                            <w:tcW w:w="1891" w:type="dxa"/>
                            <w:vAlign w:val="center"/>
                          </w:tcPr>
                          <w:p w14:paraId="474D1A25" w14:textId="54DB43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5</w:t>
                            </w:r>
                            <w:r>
                              <w:rPr>
                                <w:rFonts w:ascii="標楷體" w:eastAsia="標楷體" w:hAnsi="標楷體"/>
                                <w:color w:val="333333"/>
                              </w:rPr>
                              <w:t>.</w:t>
                            </w:r>
                            <w:r w:rsidRPr="00046702">
                              <w:rPr>
                                <w:rFonts w:ascii="標楷體" w:eastAsia="標楷體" w:hAnsi="標楷體" w:hint="eastAsia"/>
                                <w:color w:val="333333"/>
                              </w:rPr>
                              <w:t>鏡面水庫</w:t>
                            </w:r>
                          </w:p>
                        </w:tc>
                        <w:tc>
                          <w:tcPr>
                            <w:tcW w:w="910" w:type="dxa"/>
                            <w:vAlign w:val="center"/>
                          </w:tcPr>
                          <w:p w14:paraId="73F0E836" w14:textId="77777777"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100.10</w:t>
                            </w:r>
                            <w:r w:rsidRPr="00046702">
                              <w:rPr>
                                <w:rFonts w:ascii="標楷體" w:eastAsia="標楷體" w:hAnsi="標楷體"/>
                                <w:color w:val="333333"/>
                              </w:rPr>
                              <w:t>.12</w:t>
                            </w:r>
                          </w:p>
                        </w:tc>
                        <w:tc>
                          <w:tcPr>
                            <w:tcW w:w="1589" w:type="dxa"/>
                            <w:vAlign w:val="center"/>
                          </w:tcPr>
                          <w:p w14:paraId="7C095999"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鏡面水庫取水口</w:t>
                            </w:r>
                          </w:p>
                        </w:tc>
                      </w:tr>
                      <w:tr w:rsidR="00A72540" w:rsidRPr="00046702" w14:paraId="114E4122" w14:textId="77777777" w:rsidTr="00E06F06">
                        <w:trPr>
                          <w:trHeight w:hRule="exact" w:val="306"/>
                        </w:trPr>
                        <w:tc>
                          <w:tcPr>
                            <w:tcW w:w="1891" w:type="dxa"/>
                            <w:vAlign w:val="center"/>
                          </w:tcPr>
                          <w:p w14:paraId="7BC87DE7" w14:textId="0DBB168B"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6</w:t>
                            </w:r>
                            <w:r>
                              <w:rPr>
                                <w:rFonts w:ascii="標楷體" w:eastAsia="標楷體" w:hAnsi="標楷體"/>
                                <w:color w:val="333333"/>
                              </w:rPr>
                              <w:t>.</w:t>
                            </w:r>
                            <w:proofErr w:type="gramStart"/>
                            <w:r w:rsidRPr="00046702">
                              <w:rPr>
                                <w:rFonts w:ascii="標楷體" w:eastAsia="標楷體" w:hAnsi="標楷體" w:hint="eastAsia"/>
                                <w:color w:val="333333"/>
                              </w:rPr>
                              <w:t>隆恩堰</w:t>
                            </w:r>
                            <w:proofErr w:type="gramEnd"/>
                          </w:p>
                        </w:tc>
                        <w:tc>
                          <w:tcPr>
                            <w:tcW w:w="910" w:type="dxa"/>
                            <w:vAlign w:val="center"/>
                          </w:tcPr>
                          <w:p w14:paraId="559309BE" w14:textId="6F97D0E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w:t>
                            </w:r>
                            <w:r w:rsidRPr="00046702">
                              <w:rPr>
                                <w:rFonts w:ascii="標楷體" w:eastAsia="標楷體" w:hAnsi="標楷體"/>
                                <w:color w:val="333333"/>
                              </w:rPr>
                              <w:t>4</w:t>
                            </w:r>
                          </w:p>
                        </w:tc>
                        <w:tc>
                          <w:tcPr>
                            <w:tcW w:w="1589" w:type="dxa"/>
                            <w:vAlign w:val="center"/>
                          </w:tcPr>
                          <w:p w14:paraId="04E99D90"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隆恩堰</w:t>
                            </w:r>
                            <w:proofErr w:type="gramEnd"/>
                            <w:r w:rsidRPr="00046702">
                              <w:rPr>
                                <w:rFonts w:ascii="標楷體" w:eastAsia="標楷體" w:hAnsi="標楷體" w:hint="eastAsia"/>
                                <w:color w:val="333333"/>
                              </w:rPr>
                              <w:t>取水口</w:t>
                            </w:r>
                          </w:p>
                        </w:tc>
                      </w:tr>
                      <w:tr w:rsidR="00A72540" w:rsidRPr="00046702" w14:paraId="48B5CC7F" w14:textId="77777777" w:rsidTr="00E06F06">
                        <w:trPr>
                          <w:trHeight w:hRule="exact" w:val="306"/>
                        </w:trPr>
                        <w:tc>
                          <w:tcPr>
                            <w:tcW w:w="1891" w:type="dxa"/>
                            <w:tcBorders>
                              <w:bottom w:val="single" w:sz="4" w:space="0" w:color="auto"/>
                            </w:tcBorders>
                            <w:vAlign w:val="center"/>
                          </w:tcPr>
                          <w:p w14:paraId="02256216" w14:textId="452449BF"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7</w:t>
                            </w:r>
                            <w:r>
                              <w:rPr>
                                <w:rFonts w:ascii="標楷體" w:eastAsia="標楷體" w:hAnsi="標楷體"/>
                                <w:color w:val="333333"/>
                              </w:rPr>
                              <w:t>.</w:t>
                            </w:r>
                            <w:r w:rsidRPr="00046702">
                              <w:rPr>
                                <w:rFonts w:ascii="標楷體" w:eastAsia="標楷體" w:hAnsi="標楷體" w:hint="eastAsia"/>
                                <w:color w:val="333333"/>
                              </w:rPr>
                              <w:t>內灣</w:t>
                            </w:r>
                          </w:p>
                        </w:tc>
                        <w:tc>
                          <w:tcPr>
                            <w:tcW w:w="910" w:type="dxa"/>
                            <w:tcBorders>
                              <w:bottom w:val="single" w:sz="4" w:space="0" w:color="auto"/>
                            </w:tcBorders>
                            <w:vAlign w:val="center"/>
                          </w:tcPr>
                          <w:p w14:paraId="6F30AA53" w14:textId="2DBABAAA"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87.8.19</w:t>
                            </w:r>
                          </w:p>
                        </w:tc>
                        <w:tc>
                          <w:tcPr>
                            <w:tcW w:w="1589" w:type="dxa"/>
                            <w:tcBorders>
                              <w:bottom w:val="single" w:sz="4" w:space="0" w:color="auto"/>
                            </w:tcBorders>
                            <w:vAlign w:val="center"/>
                          </w:tcPr>
                          <w:p w14:paraId="3903252C"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內灣取水口</w:t>
                            </w:r>
                          </w:p>
                        </w:tc>
                      </w:tr>
                      <w:tr w:rsidR="00A72540" w:rsidRPr="00046702" w14:paraId="7FBAB97F" w14:textId="77777777" w:rsidTr="00E06F06">
                        <w:trPr>
                          <w:trHeight w:hRule="exact" w:val="306"/>
                        </w:trPr>
                        <w:tc>
                          <w:tcPr>
                            <w:tcW w:w="1891" w:type="dxa"/>
                            <w:tcBorders>
                              <w:bottom w:val="single" w:sz="4" w:space="0" w:color="auto"/>
                            </w:tcBorders>
                            <w:vAlign w:val="center"/>
                          </w:tcPr>
                          <w:p w14:paraId="0172F0DE" w14:textId="2945A25A"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8</w:t>
                            </w:r>
                            <w:r>
                              <w:rPr>
                                <w:rFonts w:ascii="標楷體" w:eastAsia="標楷體" w:hAnsi="標楷體"/>
                                <w:color w:val="333333"/>
                              </w:rPr>
                              <w:t>.</w:t>
                            </w:r>
                            <w:r w:rsidRPr="00046702">
                              <w:rPr>
                                <w:rFonts w:ascii="標楷體" w:eastAsia="標楷體" w:hAnsi="標楷體" w:hint="eastAsia"/>
                                <w:color w:val="333333"/>
                              </w:rPr>
                              <w:t>南澳</w:t>
                            </w:r>
                          </w:p>
                        </w:tc>
                        <w:tc>
                          <w:tcPr>
                            <w:tcW w:w="910" w:type="dxa"/>
                            <w:vMerge w:val="restart"/>
                            <w:vAlign w:val="center"/>
                          </w:tcPr>
                          <w:p w14:paraId="318F2820" w14:textId="3D44C18B"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87.7.13</w:t>
                            </w:r>
                          </w:p>
                        </w:tc>
                        <w:tc>
                          <w:tcPr>
                            <w:tcW w:w="1589" w:type="dxa"/>
                            <w:tcBorders>
                              <w:bottom w:val="single" w:sz="4" w:space="0" w:color="auto"/>
                            </w:tcBorders>
                            <w:vAlign w:val="center"/>
                          </w:tcPr>
                          <w:p w14:paraId="5C03254C"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000000"/>
                              </w:rPr>
                              <w:t>碧侯取水</w:t>
                            </w:r>
                            <w:proofErr w:type="gramEnd"/>
                            <w:r w:rsidRPr="00046702">
                              <w:rPr>
                                <w:rFonts w:ascii="標楷體" w:eastAsia="標楷體" w:hAnsi="標楷體" w:hint="eastAsia"/>
                                <w:color w:val="000000"/>
                              </w:rPr>
                              <w:t>口</w:t>
                            </w:r>
                          </w:p>
                        </w:tc>
                      </w:tr>
                      <w:tr w:rsidR="00A72540" w:rsidRPr="00046702" w14:paraId="671F3E9C"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396B4069" w14:textId="40FCE8F7"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9</w:t>
                            </w:r>
                            <w:r>
                              <w:rPr>
                                <w:rFonts w:ascii="標楷體" w:eastAsia="標楷體" w:hAnsi="標楷體"/>
                                <w:color w:val="333333"/>
                              </w:rPr>
                              <w:t>.</w:t>
                            </w:r>
                            <w:r w:rsidRPr="00046702">
                              <w:rPr>
                                <w:rFonts w:ascii="標楷體" w:eastAsia="標楷體" w:hAnsi="標楷體" w:hint="eastAsia"/>
                                <w:color w:val="333333"/>
                              </w:rPr>
                              <w:t>圳頭第一第二</w:t>
                            </w:r>
                          </w:p>
                        </w:tc>
                        <w:tc>
                          <w:tcPr>
                            <w:tcW w:w="910" w:type="dxa"/>
                            <w:vMerge/>
                            <w:vAlign w:val="center"/>
                          </w:tcPr>
                          <w:p w14:paraId="6292DEF9" w14:textId="5F5B0DA5"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3780E6B3"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圳頭取水口</w:t>
                            </w:r>
                          </w:p>
                        </w:tc>
                      </w:tr>
                      <w:tr w:rsidR="00A72540" w:rsidRPr="00046702" w14:paraId="47ACC064"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34B1E1DB" w14:textId="130A89A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0.</w:t>
                            </w:r>
                            <w:r w:rsidRPr="00046702">
                              <w:rPr>
                                <w:rFonts w:ascii="標楷體" w:eastAsia="標楷體" w:hAnsi="標楷體" w:hint="eastAsia"/>
                                <w:color w:val="333333"/>
                              </w:rPr>
                              <w:t>四季</w:t>
                            </w:r>
                          </w:p>
                        </w:tc>
                        <w:tc>
                          <w:tcPr>
                            <w:tcW w:w="910" w:type="dxa"/>
                            <w:vMerge/>
                            <w:vAlign w:val="center"/>
                          </w:tcPr>
                          <w:p w14:paraId="273259B7" w14:textId="0BACB3E9"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51A87C13"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四季取水口</w:t>
                            </w:r>
                          </w:p>
                        </w:tc>
                      </w:tr>
                      <w:tr w:rsidR="00A72540" w:rsidRPr="00046702" w14:paraId="3DACFBEF" w14:textId="77777777" w:rsidTr="00E06F06">
                        <w:trPr>
                          <w:trHeight w:hRule="exact" w:val="306"/>
                        </w:trPr>
                        <w:tc>
                          <w:tcPr>
                            <w:tcW w:w="1891" w:type="dxa"/>
                            <w:tcBorders>
                              <w:top w:val="single" w:sz="4" w:space="0" w:color="auto"/>
                              <w:left w:val="single" w:sz="4" w:space="0" w:color="auto"/>
                              <w:bottom w:val="single" w:sz="4" w:space="0" w:color="auto"/>
                            </w:tcBorders>
                            <w:vAlign w:val="center"/>
                          </w:tcPr>
                          <w:p w14:paraId="495D8DDA" w14:textId="3F3034C3"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1.</w:t>
                            </w:r>
                            <w:r w:rsidRPr="00046702">
                              <w:rPr>
                                <w:rFonts w:ascii="標楷體" w:eastAsia="標楷體" w:hAnsi="標楷體" w:hint="eastAsia"/>
                                <w:color w:val="333333"/>
                              </w:rPr>
                              <w:t>大溪</w:t>
                            </w:r>
                          </w:p>
                        </w:tc>
                        <w:tc>
                          <w:tcPr>
                            <w:tcW w:w="910" w:type="dxa"/>
                            <w:vMerge/>
                            <w:tcBorders>
                              <w:bottom w:val="single" w:sz="4" w:space="0" w:color="auto"/>
                            </w:tcBorders>
                            <w:vAlign w:val="center"/>
                          </w:tcPr>
                          <w:p w14:paraId="2517AFA6" w14:textId="7E28DDDD"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bottom w:val="single" w:sz="4" w:space="0" w:color="auto"/>
                              <w:right w:val="single" w:sz="4" w:space="0" w:color="auto"/>
                            </w:tcBorders>
                            <w:vAlign w:val="center"/>
                          </w:tcPr>
                          <w:p w14:paraId="18BA49C6"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大溪取水口</w:t>
                            </w:r>
                          </w:p>
                        </w:tc>
                      </w:tr>
                      <w:tr w:rsidR="00A72540" w:rsidRPr="00046702" w14:paraId="2CA8C978"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3049D2D9" w14:textId="563BD21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2.</w:t>
                            </w:r>
                            <w:r w:rsidRPr="00046702">
                              <w:rPr>
                                <w:rFonts w:ascii="標楷體" w:eastAsia="標楷體" w:hAnsi="標楷體" w:hint="eastAsia"/>
                                <w:color w:val="333333"/>
                              </w:rPr>
                              <w:t>鳳林</w:t>
                            </w:r>
                          </w:p>
                        </w:tc>
                        <w:tc>
                          <w:tcPr>
                            <w:tcW w:w="910" w:type="dxa"/>
                            <w:vMerge w:val="restart"/>
                            <w:tcBorders>
                              <w:top w:val="single" w:sz="4" w:space="0" w:color="auto"/>
                              <w:left w:val="single" w:sz="4" w:space="0" w:color="auto"/>
                              <w:right w:val="single" w:sz="4" w:space="0" w:color="auto"/>
                            </w:tcBorders>
                            <w:vAlign w:val="center"/>
                          </w:tcPr>
                          <w:p w14:paraId="1B2A8C33" w14:textId="13DB22BF"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88.9.22</w:t>
                            </w:r>
                          </w:p>
                        </w:tc>
                        <w:tc>
                          <w:tcPr>
                            <w:tcW w:w="1589" w:type="dxa"/>
                            <w:tcBorders>
                              <w:top w:val="single" w:sz="4" w:space="0" w:color="auto"/>
                              <w:left w:val="single" w:sz="4" w:space="0" w:color="auto"/>
                              <w:bottom w:val="single" w:sz="4" w:space="0" w:color="auto"/>
                              <w:right w:val="single" w:sz="4" w:space="0" w:color="auto"/>
                            </w:tcBorders>
                            <w:vAlign w:val="center"/>
                          </w:tcPr>
                          <w:p w14:paraId="4A51514D" w14:textId="77777777" w:rsidR="00A72540" w:rsidRPr="00046702" w:rsidRDefault="00A72540" w:rsidP="00F830DB">
                            <w:pPr>
                              <w:spacing w:line="240" w:lineRule="exact"/>
                              <w:jc w:val="center"/>
                              <w:rPr>
                                <w:rFonts w:ascii="標楷體" w:eastAsia="標楷體" w:hAnsi="標楷體"/>
                                <w:color w:val="000000"/>
                              </w:rPr>
                            </w:pPr>
                            <w:r w:rsidRPr="00046702">
                              <w:rPr>
                                <w:rFonts w:ascii="標楷體" w:eastAsia="標楷體" w:hAnsi="標楷體" w:hint="eastAsia"/>
                                <w:color w:val="000000"/>
                              </w:rPr>
                              <w:t>鳳林取水口</w:t>
                            </w:r>
                          </w:p>
                        </w:tc>
                      </w:tr>
                      <w:tr w:rsidR="00A72540" w:rsidRPr="00046702" w14:paraId="7A980658"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6245D9E8" w14:textId="31096F5E"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3.</w:t>
                            </w:r>
                            <w:r w:rsidRPr="00046702">
                              <w:rPr>
                                <w:rFonts w:ascii="標楷體" w:eastAsia="標楷體" w:hAnsi="標楷體" w:hint="eastAsia"/>
                                <w:color w:val="333333"/>
                              </w:rPr>
                              <w:t>富源</w:t>
                            </w:r>
                          </w:p>
                        </w:tc>
                        <w:tc>
                          <w:tcPr>
                            <w:tcW w:w="910" w:type="dxa"/>
                            <w:vMerge/>
                            <w:tcBorders>
                              <w:left w:val="single" w:sz="4" w:space="0" w:color="auto"/>
                              <w:bottom w:val="single" w:sz="4" w:space="0" w:color="auto"/>
                              <w:right w:val="single" w:sz="4" w:space="0" w:color="auto"/>
                            </w:tcBorders>
                            <w:vAlign w:val="center"/>
                          </w:tcPr>
                          <w:p w14:paraId="2CC586E7" w14:textId="4AB146FC"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30D51BCB" w14:textId="77777777" w:rsidR="00A72540" w:rsidRPr="00046702" w:rsidRDefault="00A72540" w:rsidP="00F830DB">
                            <w:pPr>
                              <w:spacing w:line="240" w:lineRule="exact"/>
                              <w:jc w:val="center"/>
                              <w:rPr>
                                <w:rFonts w:ascii="標楷體" w:eastAsia="標楷體" w:hAnsi="標楷體"/>
                                <w:color w:val="000000"/>
                              </w:rPr>
                            </w:pPr>
                            <w:r w:rsidRPr="00046702">
                              <w:rPr>
                                <w:rFonts w:ascii="標楷體" w:eastAsia="標楷體" w:hAnsi="標楷體" w:hint="eastAsia"/>
                                <w:color w:val="000000"/>
                              </w:rPr>
                              <w:t>富源取水口</w:t>
                            </w:r>
                          </w:p>
                        </w:tc>
                      </w:tr>
                      <w:tr w:rsidR="00A72540" w:rsidRPr="00046702" w14:paraId="69259F0C"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353868BD" w14:textId="7E06C944"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4.</w:t>
                            </w:r>
                            <w:r w:rsidRPr="00046702">
                              <w:rPr>
                                <w:rFonts w:ascii="標楷體" w:eastAsia="標楷體" w:hAnsi="標楷體" w:hint="eastAsia"/>
                                <w:color w:val="333333"/>
                              </w:rPr>
                              <w:t>鹿野</w:t>
                            </w:r>
                          </w:p>
                        </w:tc>
                        <w:tc>
                          <w:tcPr>
                            <w:tcW w:w="910" w:type="dxa"/>
                            <w:vMerge w:val="restart"/>
                            <w:tcBorders>
                              <w:top w:val="single" w:sz="4" w:space="0" w:color="auto"/>
                              <w:left w:val="single" w:sz="4" w:space="0" w:color="auto"/>
                              <w:right w:val="single" w:sz="4" w:space="0" w:color="auto"/>
                            </w:tcBorders>
                            <w:vAlign w:val="center"/>
                          </w:tcPr>
                          <w:p w14:paraId="5016DD6C" w14:textId="13E445D8"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87.11.30</w:t>
                            </w:r>
                          </w:p>
                        </w:tc>
                        <w:tc>
                          <w:tcPr>
                            <w:tcW w:w="1589" w:type="dxa"/>
                            <w:tcBorders>
                              <w:top w:val="single" w:sz="4" w:space="0" w:color="auto"/>
                              <w:left w:val="single" w:sz="4" w:space="0" w:color="auto"/>
                              <w:bottom w:val="single" w:sz="4" w:space="0" w:color="auto"/>
                              <w:right w:val="single" w:sz="4" w:space="0" w:color="auto"/>
                            </w:tcBorders>
                            <w:vAlign w:val="center"/>
                          </w:tcPr>
                          <w:p w14:paraId="18394C02"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永安取水口</w:t>
                            </w:r>
                          </w:p>
                        </w:tc>
                      </w:tr>
                      <w:tr w:rsidR="00A72540" w:rsidRPr="00046702" w14:paraId="1641B92D"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635383A5" w14:textId="4AC850BC"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5.</w:t>
                            </w:r>
                            <w:r w:rsidRPr="00046702">
                              <w:rPr>
                                <w:rFonts w:ascii="標楷體" w:eastAsia="標楷體" w:hAnsi="標楷體" w:hint="eastAsia"/>
                                <w:color w:val="333333"/>
                              </w:rPr>
                              <w:t>新化</w:t>
                            </w:r>
                          </w:p>
                        </w:tc>
                        <w:tc>
                          <w:tcPr>
                            <w:tcW w:w="910" w:type="dxa"/>
                            <w:vMerge/>
                            <w:tcBorders>
                              <w:left w:val="single" w:sz="4" w:space="0" w:color="auto"/>
                              <w:right w:val="single" w:sz="4" w:space="0" w:color="auto"/>
                            </w:tcBorders>
                            <w:vAlign w:val="center"/>
                          </w:tcPr>
                          <w:p w14:paraId="15EE4D8D" w14:textId="31B6B7C7"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7221D051"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新化取水口</w:t>
                            </w:r>
                          </w:p>
                        </w:tc>
                      </w:tr>
                      <w:tr w:rsidR="00A72540" w:rsidRPr="00046702" w14:paraId="05A84DA7"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7269AFAA" w14:textId="685C73D5"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6.</w:t>
                            </w:r>
                            <w:proofErr w:type="gramStart"/>
                            <w:r w:rsidRPr="00046702">
                              <w:rPr>
                                <w:rFonts w:ascii="標楷體" w:eastAsia="標楷體" w:hAnsi="標楷體" w:hint="eastAsia"/>
                                <w:color w:val="333333"/>
                              </w:rPr>
                              <w:t>壢坵</w:t>
                            </w:r>
                            <w:proofErr w:type="gramEnd"/>
                          </w:p>
                        </w:tc>
                        <w:tc>
                          <w:tcPr>
                            <w:tcW w:w="910" w:type="dxa"/>
                            <w:vMerge/>
                            <w:tcBorders>
                              <w:left w:val="single" w:sz="4" w:space="0" w:color="auto"/>
                              <w:right w:val="single" w:sz="4" w:space="0" w:color="auto"/>
                            </w:tcBorders>
                            <w:vAlign w:val="center"/>
                          </w:tcPr>
                          <w:p w14:paraId="5B84EF10" w14:textId="5F260F8F"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15D41EA5" w14:textId="77777777" w:rsidR="00A72540" w:rsidRPr="00046702" w:rsidRDefault="00A72540" w:rsidP="00F830DB">
                            <w:pPr>
                              <w:spacing w:line="240" w:lineRule="exact"/>
                              <w:jc w:val="center"/>
                              <w:rPr>
                                <w:rFonts w:ascii="標楷體" w:eastAsia="標楷體" w:hAnsi="標楷體"/>
                                <w:color w:val="000000"/>
                              </w:rPr>
                            </w:pPr>
                            <w:proofErr w:type="gramStart"/>
                            <w:r w:rsidRPr="00046702">
                              <w:rPr>
                                <w:rFonts w:ascii="標楷體" w:eastAsia="標楷體" w:hAnsi="標楷體" w:hint="eastAsia"/>
                                <w:color w:val="333333"/>
                              </w:rPr>
                              <w:t>壢坵</w:t>
                            </w:r>
                            <w:proofErr w:type="gramEnd"/>
                            <w:r w:rsidRPr="00046702">
                              <w:rPr>
                                <w:rFonts w:ascii="標楷體" w:eastAsia="標楷體" w:hAnsi="標楷體" w:hint="eastAsia"/>
                                <w:color w:val="333333"/>
                              </w:rPr>
                              <w:t>取水口</w:t>
                            </w:r>
                          </w:p>
                        </w:tc>
                      </w:tr>
                      <w:tr w:rsidR="00A72540" w:rsidRPr="00046702" w14:paraId="24CFAEA5"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24B7AB81" w14:textId="6A7DB494"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7.</w:t>
                            </w:r>
                            <w:r w:rsidRPr="00046702">
                              <w:rPr>
                                <w:rFonts w:ascii="標楷體" w:eastAsia="標楷體" w:hAnsi="標楷體" w:hint="eastAsia"/>
                                <w:color w:val="333333"/>
                              </w:rPr>
                              <w:t>利稻</w:t>
                            </w:r>
                          </w:p>
                        </w:tc>
                        <w:tc>
                          <w:tcPr>
                            <w:tcW w:w="910" w:type="dxa"/>
                            <w:vMerge/>
                            <w:tcBorders>
                              <w:left w:val="single" w:sz="4" w:space="0" w:color="auto"/>
                              <w:bottom w:val="single" w:sz="4" w:space="0" w:color="auto"/>
                              <w:right w:val="single" w:sz="4" w:space="0" w:color="auto"/>
                            </w:tcBorders>
                            <w:vAlign w:val="center"/>
                          </w:tcPr>
                          <w:p w14:paraId="353B314E" w14:textId="03E0D51E" w:rsidR="00A72540" w:rsidRPr="00046702" w:rsidRDefault="00A72540" w:rsidP="00F830DB">
                            <w:pPr>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3ADF5514" w14:textId="77777777" w:rsidR="00A72540" w:rsidRPr="00046702" w:rsidRDefault="00A72540" w:rsidP="00F830DB">
                            <w:pPr>
                              <w:spacing w:line="240" w:lineRule="exact"/>
                              <w:jc w:val="center"/>
                              <w:rPr>
                                <w:rFonts w:ascii="標楷體" w:eastAsia="標楷體" w:hAnsi="標楷體"/>
                                <w:color w:val="333333"/>
                              </w:rPr>
                            </w:pPr>
                            <w:proofErr w:type="gramStart"/>
                            <w:r w:rsidRPr="00046702">
                              <w:rPr>
                                <w:rFonts w:ascii="標楷體" w:eastAsia="標楷體" w:hAnsi="標楷體" w:hint="eastAsia"/>
                                <w:color w:val="333333"/>
                              </w:rPr>
                              <w:t>利稻取水</w:t>
                            </w:r>
                            <w:proofErr w:type="gramEnd"/>
                            <w:r w:rsidRPr="00046702">
                              <w:rPr>
                                <w:rFonts w:ascii="標楷體" w:eastAsia="標楷體" w:hAnsi="標楷體" w:hint="eastAsia"/>
                                <w:color w:val="333333"/>
                              </w:rPr>
                              <w:t>口</w:t>
                            </w:r>
                          </w:p>
                        </w:tc>
                      </w:tr>
                      <w:tr w:rsidR="00A72540" w:rsidRPr="00046702" w14:paraId="248B6449"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4E6BA344" w14:textId="671BD233"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8.</w:t>
                            </w:r>
                            <w:r w:rsidRPr="00046702">
                              <w:rPr>
                                <w:rFonts w:ascii="標楷體" w:eastAsia="標楷體" w:hAnsi="標楷體" w:hint="eastAsia"/>
                                <w:color w:val="333333"/>
                              </w:rPr>
                              <w:t>霧社第一</w:t>
                            </w:r>
                          </w:p>
                        </w:tc>
                        <w:tc>
                          <w:tcPr>
                            <w:tcW w:w="910" w:type="dxa"/>
                            <w:vMerge w:val="restart"/>
                            <w:tcBorders>
                              <w:top w:val="single" w:sz="4" w:space="0" w:color="auto"/>
                              <w:left w:val="single" w:sz="4" w:space="0" w:color="auto"/>
                              <w:right w:val="single" w:sz="4" w:space="0" w:color="auto"/>
                            </w:tcBorders>
                            <w:vAlign w:val="center"/>
                          </w:tcPr>
                          <w:p w14:paraId="126351CE" w14:textId="4F5DE1F2"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87.10.9</w:t>
                            </w:r>
                          </w:p>
                        </w:tc>
                        <w:tc>
                          <w:tcPr>
                            <w:tcW w:w="1589" w:type="dxa"/>
                            <w:tcBorders>
                              <w:top w:val="single" w:sz="4" w:space="0" w:color="auto"/>
                              <w:left w:val="single" w:sz="4" w:space="0" w:color="auto"/>
                              <w:bottom w:val="single" w:sz="4" w:space="0" w:color="auto"/>
                              <w:right w:val="single" w:sz="4" w:space="0" w:color="auto"/>
                            </w:tcBorders>
                            <w:vAlign w:val="center"/>
                          </w:tcPr>
                          <w:p w14:paraId="0746071C"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霧社第一取水口</w:t>
                            </w:r>
                          </w:p>
                        </w:tc>
                      </w:tr>
                      <w:tr w:rsidR="00A72540" w:rsidRPr="00046702" w14:paraId="42934056"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12931752" w14:textId="2F3F9736"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1</w:t>
                            </w:r>
                            <w:r>
                              <w:rPr>
                                <w:rFonts w:ascii="標楷體" w:eastAsia="標楷體" w:hAnsi="標楷體"/>
                                <w:color w:val="333333"/>
                              </w:rPr>
                              <w:t>9.</w:t>
                            </w:r>
                            <w:r w:rsidRPr="00046702">
                              <w:rPr>
                                <w:rFonts w:ascii="標楷體" w:eastAsia="標楷體" w:hAnsi="標楷體" w:hint="eastAsia"/>
                                <w:color w:val="333333"/>
                              </w:rPr>
                              <w:t>霧社第三</w:t>
                            </w:r>
                          </w:p>
                        </w:tc>
                        <w:tc>
                          <w:tcPr>
                            <w:tcW w:w="910" w:type="dxa"/>
                            <w:vMerge/>
                            <w:tcBorders>
                              <w:left w:val="single" w:sz="4" w:space="0" w:color="auto"/>
                              <w:bottom w:val="single" w:sz="4" w:space="0" w:color="auto"/>
                              <w:right w:val="single" w:sz="4" w:space="0" w:color="auto"/>
                            </w:tcBorders>
                            <w:vAlign w:val="center"/>
                          </w:tcPr>
                          <w:p w14:paraId="2FF24D40" w14:textId="71AFDE4C" w:rsidR="00A72540" w:rsidRPr="00046702" w:rsidRDefault="00A72540" w:rsidP="00F830DB">
                            <w:pPr>
                              <w:widowControl/>
                              <w:spacing w:line="240" w:lineRule="exact"/>
                              <w:jc w:val="center"/>
                              <w:rPr>
                                <w:rFonts w:ascii="標楷體" w:eastAsia="標楷體" w:hAnsi="標楷體"/>
                                <w:color w:val="333333"/>
                              </w:rPr>
                            </w:pPr>
                          </w:p>
                        </w:tc>
                        <w:tc>
                          <w:tcPr>
                            <w:tcW w:w="1589" w:type="dxa"/>
                            <w:tcBorders>
                              <w:top w:val="single" w:sz="4" w:space="0" w:color="auto"/>
                              <w:left w:val="single" w:sz="4" w:space="0" w:color="auto"/>
                              <w:bottom w:val="single" w:sz="4" w:space="0" w:color="auto"/>
                              <w:right w:val="single" w:sz="4" w:space="0" w:color="auto"/>
                            </w:tcBorders>
                            <w:vAlign w:val="center"/>
                          </w:tcPr>
                          <w:p w14:paraId="7D8A6D62" w14:textId="77777777" w:rsidR="00A72540" w:rsidRPr="00046702" w:rsidRDefault="00A72540" w:rsidP="00F830DB">
                            <w:pPr>
                              <w:spacing w:line="240" w:lineRule="exact"/>
                              <w:jc w:val="center"/>
                              <w:rPr>
                                <w:rFonts w:ascii="標楷體" w:eastAsia="標楷體" w:hAnsi="標楷體"/>
                                <w:color w:val="333333"/>
                              </w:rPr>
                            </w:pPr>
                            <w:r w:rsidRPr="00046702">
                              <w:rPr>
                                <w:rFonts w:ascii="標楷體" w:eastAsia="標楷體" w:hAnsi="標楷體" w:hint="eastAsia"/>
                                <w:color w:val="333333"/>
                              </w:rPr>
                              <w:t>霧社第三取水口</w:t>
                            </w:r>
                          </w:p>
                        </w:tc>
                      </w:tr>
                      <w:tr w:rsidR="00A72540" w:rsidRPr="00046702" w14:paraId="27373097" w14:textId="77777777" w:rsidTr="00E06F06">
                        <w:trPr>
                          <w:trHeight w:hRule="exact" w:val="306"/>
                        </w:trPr>
                        <w:tc>
                          <w:tcPr>
                            <w:tcW w:w="1891" w:type="dxa"/>
                            <w:tcBorders>
                              <w:top w:val="single" w:sz="4" w:space="0" w:color="auto"/>
                              <w:left w:val="single" w:sz="4" w:space="0" w:color="auto"/>
                              <w:bottom w:val="single" w:sz="4" w:space="0" w:color="auto"/>
                              <w:right w:val="single" w:sz="4" w:space="0" w:color="auto"/>
                            </w:tcBorders>
                            <w:vAlign w:val="center"/>
                          </w:tcPr>
                          <w:p w14:paraId="26180746" w14:textId="1C91D541" w:rsidR="00A72540" w:rsidRPr="00046702" w:rsidRDefault="00A72540" w:rsidP="00F830DB">
                            <w:pPr>
                              <w:spacing w:line="240" w:lineRule="exact"/>
                              <w:rPr>
                                <w:rFonts w:ascii="標楷體" w:eastAsia="標楷體" w:hAnsi="標楷體"/>
                                <w:color w:val="333333"/>
                              </w:rPr>
                            </w:pPr>
                            <w:r>
                              <w:rPr>
                                <w:rFonts w:ascii="標楷體" w:eastAsia="標楷體" w:hAnsi="標楷體" w:hint="eastAsia"/>
                                <w:color w:val="333333"/>
                              </w:rPr>
                              <w:t>2</w:t>
                            </w:r>
                            <w:r>
                              <w:rPr>
                                <w:rFonts w:ascii="標楷體" w:eastAsia="標楷體" w:hAnsi="標楷體"/>
                                <w:color w:val="333333"/>
                              </w:rPr>
                              <w:t>0.</w:t>
                            </w:r>
                            <w:r w:rsidRPr="00046702">
                              <w:rPr>
                                <w:rFonts w:ascii="標楷體" w:eastAsia="標楷體" w:hAnsi="標楷體" w:hint="eastAsia"/>
                                <w:color w:val="333333"/>
                              </w:rPr>
                              <w:t>興仁水庫</w:t>
                            </w:r>
                          </w:p>
                        </w:tc>
                        <w:tc>
                          <w:tcPr>
                            <w:tcW w:w="910" w:type="dxa"/>
                            <w:tcBorders>
                              <w:top w:val="single" w:sz="4" w:space="0" w:color="auto"/>
                              <w:left w:val="single" w:sz="4" w:space="0" w:color="auto"/>
                              <w:bottom w:val="single" w:sz="4" w:space="0" w:color="auto"/>
                              <w:right w:val="single" w:sz="4" w:space="0" w:color="auto"/>
                            </w:tcBorders>
                            <w:vAlign w:val="center"/>
                          </w:tcPr>
                          <w:p w14:paraId="02DBCEB7" w14:textId="7574E641" w:rsidR="00A72540" w:rsidRPr="00046702" w:rsidRDefault="00A72540" w:rsidP="00F830DB">
                            <w:pPr>
                              <w:widowControl/>
                              <w:spacing w:line="240" w:lineRule="exact"/>
                              <w:jc w:val="center"/>
                              <w:rPr>
                                <w:rFonts w:ascii="標楷體" w:eastAsia="標楷體" w:hAnsi="標楷體"/>
                                <w:color w:val="333333"/>
                              </w:rPr>
                            </w:pPr>
                            <w:r w:rsidRPr="00046702">
                              <w:rPr>
                                <w:rFonts w:ascii="標楷體" w:eastAsia="標楷體" w:hAnsi="標楷體" w:hint="eastAsia"/>
                                <w:color w:val="333333"/>
                              </w:rPr>
                              <w:t>87.8.31</w:t>
                            </w:r>
                          </w:p>
                        </w:tc>
                        <w:tc>
                          <w:tcPr>
                            <w:tcW w:w="1589" w:type="dxa"/>
                            <w:tcBorders>
                              <w:top w:val="single" w:sz="4" w:space="0" w:color="auto"/>
                              <w:left w:val="single" w:sz="4" w:space="0" w:color="auto"/>
                              <w:bottom w:val="single" w:sz="4" w:space="0" w:color="auto"/>
                              <w:right w:val="single" w:sz="4" w:space="0" w:color="auto"/>
                            </w:tcBorders>
                            <w:vAlign w:val="center"/>
                          </w:tcPr>
                          <w:p w14:paraId="4596047E" w14:textId="77777777" w:rsidR="00A72540" w:rsidRPr="00046702" w:rsidRDefault="00A72540" w:rsidP="00F830DB">
                            <w:pPr>
                              <w:spacing w:line="240" w:lineRule="exact"/>
                              <w:jc w:val="center"/>
                              <w:rPr>
                                <w:rFonts w:ascii="標楷體" w:eastAsia="標楷體" w:hAnsi="標楷體"/>
                                <w:color w:val="333333"/>
                              </w:rPr>
                            </w:pPr>
                            <w:r>
                              <w:rPr>
                                <w:rFonts w:ascii="標楷體" w:eastAsia="標楷體" w:hAnsi="標楷體" w:hint="eastAsia"/>
                                <w:color w:val="333333"/>
                              </w:rPr>
                              <w:t>興仁</w:t>
                            </w:r>
                            <w:r w:rsidRPr="00046702">
                              <w:rPr>
                                <w:rFonts w:ascii="標楷體" w:eastAsia="標楷體" w:hAnsi="標楷體" w:hint="eastAsia"/>
                                <w:color w:val="333333"/>
                              </w:rPr>
                              <w:t>水庫取水口</w:t>
                            </w:r>
                          </w:p>
                        </w:tc>
                      </w:tr>
                      <w:tr w:rsidR="00A72540" w:rsidRPr="00046702" w14:paraId="1278B106" w14:textId="77777777" w:rsidTr="00566492">
                        <w:trPr>
                          <w:trHeight w:hRule="exact" w:val="397"/>
                        </w:trPr>
                        <w:tc>
                          <w:tcPr>
                            <w:tcW w:w="4390" w:type="dxa"/>
                            <w:gridSpan w:val="3"/>
                            <w:tcBorders>
                              <w:top w:val="single" w:sz="4" w:space="0" w:color="auto"/>
                              <w:left w:val="nil"/>
                              <w:bottom w:val="nil"/>
                              <w:right w:val="nil"/>
                            </w:tcBorders>
                            <w:vAlign w:val="center"/>
                          </w:tcPr>
                          <w:p w14:paraId="0B4FE108" w14:textId="46BCD623" w:rsidR="00A72540" w:rsidRPr="00046702" w:rsidRDefault="006444C2" w:rsidP="00560D2B">
                            <w:pPr>
                              <w:widowControl/>
                              <w:spacing w:line="180" w:lineRule="exact"/>
                              <w:rPr>
                                <w:rFonts w:ascii="標楷體" w:eastAsia="標楷體" w:hAnsi="標楷體"/>
                                <w:sz w:val="18"/>
                              </w:rPr>
                            </w:pPr>
                            <w:r w:rsidRPr="006444C2">
                              <w:rPr>
                                <w:rFonts w:ascii="標楷體" w:eastAsia="標楷體" w:hAnsi="標楷體" w:hint="eastAsia"/>
                                <w:sz w:val="18"/>
                              </w:rPr>
                              <w:t>資料來源：整理自台灣自來水公司提供資料。</w:t>
                            </w:r>
                          </w:p>
                        </w:tc>
                      </w:tr>
                    </w:tbl>
                    <w:p w14:paraId="3B2BE0BD" w14:textId="77777777" w:rsidR="00A72540" w:rsidRPr="00821B46" w:rsidRDefault="00A72540" w:rsidP="00E85B24">
                      <w:pPr>
                        <w:rPr>
                          <w:rFonts w:ascii="標楷體" w:eastAsia="標楷體" w:hAnsi="標楷體"/>
                        </w:rPr>
                      </w:pPr>
                    </w:p>
                  </w:txbxContent>
                </v:textbox>
                <w10:wrap type="square" anchorx="margin"/>
              </v:shape>
            </w:pict>
          </mc:Fallback>
        </mc:AlternateContent>
      </w:r>
      <w:r w:rsidR="00E85B24" w:rsidRPr="005401D9">
        <w:rPr>
          <w:rFonts w:ascii="標楷體" w:eastAsia="標楷體" w:hAnsi="標楷體" w:hint="eastAsia"/>
          <w:b/>
          <w:color w:val="000000" w:themeColor="text1"/>
          <w:szCs w:val="24"/>
        </w:rPr>
        <w:t xml:space="preserve">（2）　</w:t>
      </w:r>
      <w:r w:rsidR="00DF6472" w:rsidRPr="005401D9">
        <w:rPr>
          <w:rFonts w:ascii="標楷體" w:eastAsia="標楷體" w:hAnsi="標楷體" w:hint="eastAsia"/>
          <w:b/>
          <w:color w:val="000000" w:themeColor="text1"/>
          <w:szCs w:val="24"/>
        </w:rPr>
        <w:t>環保單位</w:t>
      </w:r>
      <w:r w:rsidR="00673204" w:rsidRPr="005401D9">
        <w:rPr>
          <w:rFonts w:ascii="標楷體" w:eastAsia="標楷體" w:hAnsi="標楷體" w:hint="eastAsia"/>
          <w:b/>
          <w:color w:val="000000" w:themeColor="text1"/>
          <w:szCs w:val="24"/>
        </w:rPr>
        <w:t>劃設</w:t>
      </w:r>
      <w:r w:rsidR="00DF6472" w:rsidRPr="005401D9">
        <w:rPr>
          <w:rFonts w:ascii="標楷體" w:eastAsia="標楷體" w:hAnsi="標楷體" w:hint="eastAsia"/>
          <w:b/>
          <w:color w:val="000000" w:themeColor="text1"/>
          <w:szCs w:val="24"/>
        </w:rPr>
        <w:t>飲用水水源水質</w:t>
      </w:r>
      <w:r w:rsidR="00673204" w:rsidRPr="005401D9">
        <w:rPr>
          <w:rFonts w:ascii="標楷體" w:eastAsia="標楷體" w:hAnsi="標楷體" w:hint="eastAsia"/>
          <w:b/>
          <w:color w:val="000000" w:themeColor="text1"/>
          <w:szCs w:val="24"/>
        </w:rPr>
        <w:t>保護區，</w:t>
      </w:r>
      <w:r w:rsidR="00DF6472" w:rsidRPr="005401D9">
        <w:rPr>
          <w:rFonts w:ascii="標楷體" w:eastAsia="標楷體" w:hAnsi="標楷體" w:hint="eastAsia"/>
          <w:b/>
          <w:color w:val="000000" w:themeColor="text1"/>
          <w:szCs w:val="24"/>
        </w:rPr>
        <w:t>有助水源保護，</w:t>
      </w:r>
      <w:r w:rsidR="00673204" w:rsidRPr="005401D9">
        <w:rPr>
          <w:rFonts w:ascii="標楷體" w:eastAsia="標楷體" w:hAnsi="標楷體" w:hint="eastAsia"/>
          <w:b/>
          <w:color w:val="000000" w:themeColor="text1"/>
          <w:szCs w:val="24"/>
        </w:rPr>
        <w:t>惟</w:t>
      </w:r>
      <w:r w:rsidR="00E85B24" w:rsidRPr="005401D9">
        <w:rPr>
          <w:rFonts w:ascii="標楷體" w:eastAsia="標楷體" w:hAnsi="標楷體" w:hint="eastAsia"/>
          <w:b/>
          <w:color w:val="000000" w:themeColor="text1"/>
          <w:szCs w:val="24"/>
        </w:rPr>
        <w:t>部分</w:t>
      </w:r>
      <w:proofErr w:type="gramStart"/>
      <w:r w:rsidR="00E85B24" w:rsidRPr="005401D9">
        <w:rPr>
          <w:rFonts w:ascii="標楷體" w:eastAsia="標楷體" w:hAnsi="標楷體" w:hint="eastAsia"/>
          <w:b/>
          <w:color w:val="000000" w:themeColor="text1"/>
          <w:szCs w:val="24"/>
        </w:rPr>
        <w:t>淨水場取水</w:t>
      </w:r>
      <w:proofErr w:type="gramEnd"/>
      <w:r w:rsidR="00E85B24" w:rsidRPr="005401D9">
        <w:rPr>
          <w:rFonts w:ascii="標楷體" w:eastAsia="標楷體" w:hAnsi="標楷體" w:hint="eastAsia"/>
          <w:b/>
          <w:color w:val="000000" w:themeColor="text1"/>
          <w:szCs w:val="24"/>
        </w:rPr>
        <w:t>口位置未</w:t>
      </w:r>
      <w:r w:rsidR="002C0ABA" w:rsidRPr="005401D9">
        <w:rPr>
          <w:rFonts w:ascii="標楷體" w:eastAsia="標楷體" w:hAnsi="標楷體" w:hint="eastAsia"/>
          <w:b/>
          <w:color w:val="000000" w:themeColor="text1"/>
          <w:szCs w:val="24"/>
        </w:rPr>
        <w:t>坐</w:t>
      </w:r>
      <w:r w:rsidR="00E85B24" w:rsidRPr="005401D9">
        <w:rPr>
          <w:rFonts w:ascii="標楷體" w:eastAsia="標楷體" w:hAnsi="標楷體" w:hint="eastAsia"/>
          <w:b/>
          <w:color w:val="000000" w:themeColor="text1"/>
          <w:szCs w:val="24"/>
        </w:rPr>
        <w:t>落於劃定之保護區域範圍內，</w:t>
      </w:r>
      <w:proofErr w:type="gramStart"/>
      <w:r w:rsidR="00E85B24" w:rsidRPr="005401D9">
        <w:rPr>
          <w:rFonts w:ascii="標楷體" w:eastAsia="標楷體" w:hAnsi="標楷體" w:hint="eastAsia"/>
          <w:b/>
          <w:color w:val="000000" w:themeColor="text1"/>
          <w:szCs w:val="24"/>
        </w:rPr>
        <w:t>間有</w:t>
      </w:r>
      <w:r w:rsidR="00C4538E" w:rsidRPr="005401D9">
        <w:rPr>
          <w:rFonts w:ascii="標楷體" w:eastAsia="標楷體" w:hAnsi="標楷體" w:hint="eastAsia"/>
          <w:b/>
          <w:color w:val="000000" w:themeColor="text1"/>
          <w:szCs w:val="24"/>
        </w:rPr>
        <w:t>淨水</w:t>
      </w:r>
      <w:proofErr w:type="gramEnd"/>
      <w:r w:rsidR="00C4538E" w:rsidRPr="005401D9">
        <w:rPr>
          <w:rFonts w:ascii="標楷體" w:eastAsia="標楷體" w:hAnsi="標楷體" w:hint="eastAsia"/>
          <w:b/>
          <w:color w:val="000000" w:themeColor="text1"/>
          <w:szCs w:val="24"/>
        </w:rPr>
        <w:t>場</w:t>
      </w:r>
      <w:r w:rsidR="00E85B24" w:rsidRPr="005401D9">
        <w:rPr>
          <w:rFonts w:ascii="標楷體" w:eastAsia="標楷體" w:hAnsi="標楷體" w:hint="eastAsia"/>
          <w:b/>
          <w:color w:val="000000" w:themeColor="text1"/>
          <w:szCs w:val="24"/>
        </w:rPr>
        <w:t>因原水懸浮固體物含量較高，增加淨水操作複雜程度及處理成本：</w:t>
      </w:r>
      <w:r w:rsidR="00E85B24" w:rsidRPr="005401D9">
        <w:rPr>
          <w:rFonts w:ascii="標楷體" w:eastAsia="標楷體" w:hAnsi="標楷體" w:hint="eastAsia"/>
          <w:color w:val="000000" w:themeColor="text1"/>
          <w:szCs w:val="24"/>
        </w:rPr>
        <w:t>台灣自來水公司為加強對水源保護，自86年度起，陸續依照自來水法向權責主管機關環境部申請劃設水質水量保護區，截至113年底止，由環境部會商各市縣政府，依飲用水管理條例公告劃定之飲用水水源水質保護區或飲用水取水口一定距離（下稱保護區域）者，計135處（含飲用水水源水質保護區86處、飲用水取水口一定距離49處）</w:t>
      </w:r>
      <w:r w:rsidR="002C0ABA" w:rsidRPr="005401D9">
        <w:rPr>
          <w:rFonts w:ascii="標楷體" w:eastAsia="標楷體" w:hAnsi="標楷體" w:hint="eastAsia"/>
          <w:color w:val="000000" w:themeColor="text1"/>
          <w:szCs w:val="24"/>
        </w:rPr>
        <w:t>。</w:t>
      </w:r>
      <w:r w:rsidR="00E85B24" w:rsidRPr="005401D9">
        <w:rPr>
          <w:rFonts w:ascii="標楷體" w:eastAsia="標楷體" w:hAnsi="標楷體" w:hint="eastAsia"/>
          <w:color w:val="000000" w:themeColor="text1"/>
          <w:szCs w:val="24"/>
        </w:rPr>
        <w:t>經本部運用QGIS</w:t>
      </w:r>
      <w:proofErr w:type="gramStart"/>
      <w:r w:rsidR="00E85B24" w:rsidRPr="005401D9">
        <w:rPr>
          <w:rFonts w:ascii="標楷體" w:eastAsia="標楷體" w:hAnsi="標楷體" w:hint="eastAsia"/>
          <w:color w:val="000000" w:themeColor="text1"/>
          <w:szCs w:val="24"/>
        </w:rPr>
        <w:t>地理圖資軟體</w:t>
      </w:r>
      <w:proofErr w:type="gramEnd"/>
      <w:r w:rsidR="00E85B24" w:rsidRPr="005401D9">
        <w:rPr>
          <w:rFonts w:ascii="標楷體" w:eastAsia="標楷體" w:hAnsi="標楷體" w:hint="eastAsia"/>
          <w:color w:val="000000" w:themeColor="text1"/>
          <w:szCs w:val="24"/>
        </w:rPr>
        <w:t>，將上開135處保護區域，與該公司各淨水</w:t>
      </w:r>
      <w:proofErr w:type="gramStart"/>
      <w:r w:rsidR="00E85B24" w:rsidRPr="005401D9">
        <w:rPr>
          <w:rFonts w:ascii="標楷體" w:eastAsia="標楷體" w:hAnsi="標楷體" w:hint="eastAsia"/>
          <w:color w:val="000000" w:themeColor="text1"/>
          <w:szCs w:val="24"/>
        </w:rPr>
        <w:t>場既設取水口點</w:t>
      </w:r>
      <w:proofErr w:type="gramEnd"/>
      <w:r w:rsidR="00E85B24" w:rsidRPr="005401D9">
        <w:rPr>
          <w:rFonts w:ascii="標楷體" w:eastAsia="標楷體" w:hAnsi="標楷體" w:hint="eastAsia"/>
          <w:color w:val="000000" w:themeColor="text1"/>
          <w:szCs w:val="24"/>
        </w:rPr>
        <w:t>位座標</w:t>
      </w:r>
      <w:proofErr w:type="gramStart"/>
      <w:r w:rsidR="00E85B24" w:rsidRPr="005401D9">
        <w:rPr>
          <w:rFonts w:ascii="標楷體" w:eastAsia="標楷體" w:hAnsi="標楷體" w:hint="eastAsia"/>
          <w:color w:val="000000" w:themeColor="text1"/>
          <w:szCs w:val="24"/>
        </w:rPr>
        <w:t>進行套疊</w:t>
      </w:r>
      <w:proofErr w:type="gramEnd"/>
      <w:r w:rsidR="00E85B24" w:rsidRPr="005401D9">
        <w:rPr>
          <w:rFonts w:ascii="標楷體" w:eastAsia="標楷體" w:hAnsi="標楷體" w:hint="eastAsia"/>
          <w:color w:val="000000" w:themeColor="text1"/>
          <w:szCs w:val="24"/>
        </w:rPr>
        <w:t>，發現板新給水廠等20處保護區域，取水口位置座標未坐落於核定公告之保護區域內（表</w:t>
      </w:r>
      <w:r w:rsidR="0072300A" w:rsidRPr="005401D9">
        <w:rPr>
          <w:rFonts w:ascii="標楷體" w:eastAsia="標楷體" w:hAnsi="標楷體" w:hint="eastAsia"/>
          <w:color w:val="000000" w:themeColor="text1"/>
          <w:szCs w:val="24"/>
        </w:rPr>
        <w:t>9</w:t>
      </w:r>
      <w:r w:rsidR="00E85B24" w:rsidRPr="005401D9">
        <w:rPr>
          <w:rFonts w:ascii="標楷體" w:eastAsia="標楷體" w:hAnsi="標楷體" w:hint="eastAsia"/>
          <w:color w:val="000000" w:themeColor="text1"/>
          <w:szCs w:val="24"/>
        </w:rPr>
        <w:t>），</w:t>
      </w:r>
      <w:r w:rsidR="002C0ABA" w:rsidRPr="005401D9">
        <w:rPr>
          <w:rFonts w:ascii="標楷體" w:eastAsia="標楷體" w:hAnsi="標楷體" w:hint="eastAsia"/>
          <w:color w:val="000000" w:themeColor="text1"/>
          <w:szCs w:val="24"/>
        </w:rPr>
        <w:t>恐</w:t>
      </w:r>
      <w:r w:rsidR="00E85B24" w:rsidRPr="005401D9">
        <w:rPr>
          <w:rFonts w:ascii="標楷體" w:eastAsia="標楷體" w:hAnsi="標楷體" w:hint="eastAsia"/>
          <w:color w:val="000000" w:themeColor="text1"/>
          <w:szCs w:val="24"/>
        </w:rPr>
        <w:t>導致相關權責機關為保護水源執法保護之區域，與事實需要產生差異，對於事實需要卻未含</w:t>
      </w:r>
      <w:proofErr w:type="gramStart"/>
      <w:r w:rsidR="00E85B24" w:rsidRPr="005401D9">
        <w:rPr>
          <w:rFonts w:ascii="標楷體" w:eastAsia="標楷體" w:hAnsi="標楷體" w:hint="eastAsia"/>
          <w:color w:val="000000" w:themeColor="text1"/>
          <w:szCs w:val="24"/>
        </w:rPr>
        <w:t>括</w:t>
      </w:r>
      <w:proofErr w:type="gramEnd"/>
      <w:r w:rsidR="00E85B24" w:rsidRPr="005401D9">
        <w:rPr>
          <w:rFonts w:ascii="標楷體" w:eastAsia="標楷體" w:hAnsi="標楷體" w:hint="eastAsia"/>
          <w:color w:val="000000" w:themeColor="text1"/>
          <w:szCs w:val="24"/>
        </w:rPr>
        <w:t>入內之區域，未能依法落實保護工作，有影響飲用水水源水質之虞，復對無須納入保護區域內之土地利用及居民生活行為產生限制。另</w:t>
      </w:r>
      <w:r w:rsidR="006F65D7" w:rsidRPr="005401D9">
        <w:rPr>
          <w:rFonts w:ascii="標楷體" w:eastAsia="標楷體" w:hAnsi="標楷體" w:hint="eastAsia"/>
          <w:color w:val="000000" w:themeColor="text1"/>
          <w:szCs w:val="24"/>
        </w:rPr>
        <w:t>以</w:t>
      </w:r>
      <w:proofErr w:type="gramStart"/>
      <w:r w:rsidR="00610265" w:rsidRPr="005401D9">
        <w:rPr>
          <w:rFonts w:ascii="標楷體" w:eastAsia="標楷體" w:hAnsi="標楷體" w:hint="eastAsia"/>
          <w:color w:val="000000" w:themeColor="text1"/>
          <w:szCs w:val="24"/>
        </w:rPr>
        <w:t>鳶</w:t>
      </w:r>
      <w:proofErr w:type="gramEnd"/>
      <w:r w:rsidR="00610265" w:rsidRPr="005401D9">
        <w:rPr>
          <w:rFonts w:ascii="標楷體" w:eastAsia="標楷體" w:hAnsi="標楷體" w:hint="eastAsia"/>
          <w:color w:val="000000" w:themeColor="text1"/>
          <w:szCs w:val="24"/>
        </w:rPr>
        <w:t>山堰</w:t>
      </w:r>
      <w:r w:rsidR="00E85B24" w:rsidRPr="005401D9">
        <w:rPr>
          <w:rFonts w:ascii="標楷體" w:eastAsia="標楷體" w:hAnsi="標楷體" w:hint="eastAsia"/>
          <w:color w:val="000000" w:themeColor="text1"/>
          <w:szCs w:val="24"/>
        </w:rPr>
        <w:t>取水口</w:t>
      </w:r>
      <w:r w:rsidR="006F65D7" w:rsidRPr="005401D9">
        <w:rPr>
          <w:rFonts w:ascii="標楷體" w:eastAsia="標楷體" w:hAnsi="標楷體" w:hint="eastAsia"/>
          <w:color w:val="000000" w:themeColor="text1"/>
          <w:szCs w:val="24"/>
        </w:rPr>
        <w:t>為例，其</w:t>
      </w:r>
      <w:r w:rsidR="00E85B24" w:rsidRPr="005401D9">
        <w:rPr>
          <w:rFonts w:ascii="標楷體" w:eastAsia="標楷體" w:hAnsi="標楷體" w:hint="eastAsia"/>
          <w:color w:val="000000" w:themeColor="text1"/>
          <w:szCs w:val="24"/>
        </w:rPr>
        <w:t>位置座標未坐落於核定公告保護區域內，</w:t>
      </w:r>
      <w:r w:rsidR="00610265" w:rsidRPr="005401D9">
        <w:rPr>
          <w:rFonts w:ascii="標楷體" w:eastAsia="標楷體" w:hAnsi="標楷體" w:hint="eastAsia"/>
          <w:color w:val="000000" w:themeColor="text1"/>
          <w:szCs w:val="24"/>
        </w:rPr>
        <w:t>其</w:t>
      </w:r>
      <w:r w:rsidR="00E85B24" w:rsidRPr="005401D9">
        <w:rPr>
          <w:rFonts w:ascii="標楷體" w:eastAsia="標楷體" w:hAnsi="標楷體" w:hint="eastAsia"/>
          <w:color w:val="000000" w:themeColor="text1"/>
          <w:szCs w:val="24"/>
        </w:rPr>
        <w:t>114年3月3日</w:t>
      </w:r>
      <w:proofErr w:type="gramStart"/>
      <w:r w:rsidR="00E85B24" w:rsidRPr="005401D9">
        <w:rPr>
          <w:rFonts w:ascii="標楷體" w:eastAsia="標楷體" w:hAnsi="標楷體" w:hint="eastAsia"/>
          <w:color w:val="000000" w:themeColor="text1"/>
          <w:szCs w:val="24"/>
        </w:rPr>
        <w:t>採</w:t>
      </w:r>
      <w:proofErr w:type="gramEnd"/>
      <w:r w:rsidR="00E85B24" w:rsidRPr="005401D9">
        <w:rPr>
          <w:rFonts w:ascii="標楷體" w:eastAsia="標楷體" w:hAnsi="標楷體" w:hint="eastAsia"/>
          <w:color w:val="000000" w:themeColor="text1"/>
          <w:szCs w:val="24"/>
        </w:rPr>
        <w:t>樣檢測懸浮固體物含量為11.5mg/L，</w:t>
      </w:r>
      <w:r w:rsidR="002C0ABA" w:rsidRPr="005401D9">
        <w:rPr>
          <w:rFonts w:ascii="標楷體" w:eastAsia="標楷體" w:hAnsi="標楷體" w:hint="eastAsia"/>
          <w:color w:val="000000" w:themeColor="text1"/>
          <w:szCs w:val="24"/>
        </w:rPr>
        <w:t>係</w:t>
      </w:r>
      <w:r w:rsidR="00E85B24" w:rsidRPr="005401D9">
        <w:rPr>
          <w:rFonts w:ascii="標楷體" w:eastAsia="標楷體" w:hAnsi="標楷體" w:hint="eastAsia"/>
          <w:color w:val="000000" w:themeColor="text1"/>
          <w:szCs w:val="24"/>
        </w:rPr>
        <w:t>受到嚴格保護之翡翠水庫直潭</w:t>
      </w:r>
      <w:proofErr w:type="gramStart"/>
      <w:r w:rsidR="00E85B24" w:rsidRPr="005401D9">
        <w:rPr>
          <w:rFonts w:ascii="標楷體" w:eastAsia="標楷體" w:hAnsi="標楷體" w:hint="eastAsia"/>
          <w:color w:val="000000" w:themeColor="text1"/>
          <w:szCs w:val="24"/>
        </w:rPr>
        <w:t>淨水</w:t>
      </w:r>
      <w:r w:rsidR="00C4538E" w:rsidRPr="005401D9">
        <w:rPr>
          <w:rFonts w:ascii="標楷體" w:eastAsia="標楷體" w:hAnsi="標楷體" w:hint="eastAsia"/>
          <w:color w:val="000000" w:themeColor="text1"/>
          <w:szCs w:val="24"/>
        </w:rPr>
        <w:t>場</w:t>
      </w:r>
      <w:r w:rsidR="00E85B24" w:rsidRPr="005401D9">
        <w:rPr>
          <w:rFonts w:ascii="標楷體" w:eastAsia="標楷體" w:hAnsi="標楷體" w:hint="eastAsia"/>
          <w:color w:val="000000" w:themeColor="text1"/>
          <w:szCs w:val="24"/>
        </w:rPr>
        <w:t>取水</w:t>
      </w:r>
      <w:proofErr w:type="gramEnd"/>
      <w:r w:rsidR="00E85B24" w:rsidRPr="005401D9">
        <w:rPr>
          <w:rFonts w:ascii="標楷體" w:eastAsia="標楷體" w:hAnsi="標楷體" w:hint="eastAsia"/>
          <w:color w:val="000000" w:themeColor="text1"/>
          <w:szCs w:val="24"/>
        </w:rPr>
        <w:t>口，於114年3月4日</w:t>
      </w:r>
      <w:proofErr w:type="gramStart"/>
      <w:r w:rsidR="00E85B24" w:rsidRPr="005401D9">
        <w:rPr>
          <w:rFonts w:ascii="標楷體" w:eastAsia="標楷體" w:hAnsi="標楷體" w:hint="eastAsia"/>
          <w:color w:val="000000" w:themeColor="text1"/>
          <w:szCs w:val="24"/>
        </w:rPr>
        <w:t>採</w:t>
      </w:r>
      <w:proofErr w:type="gramEnd"/>
      <w:r w:rsidR="00E85B24" w:rsidRPr="005401D9">
        <w:rPr>
          <w:rFonts w:ascii="標楷體" w:eastAsia="標楷體" w:hAnsi="標楷體" w:hint="eastAsia"/>
          <w:color w:val="000000" w:themeColor="text1"/>
          <w:szCs w:val="24"/>
        </w:rPr>
        <w:t>樣檢測結果2.0mg/L之5倍餘，且依台灣自來水公司</w:t>
      </w:r>
      <w:proofErr w:type="gramStart"/>
      <w:r w:rsidR="00E85B24" w:rsidRPr="005401D9">
        <w:rPr>
          <w:rFonts w:ascii="標楷體" w:eastAsia="標楷體" w:hAnsi="標楷體" w:hint="eastAsia"/>
          <w:color w:val="000000" w:themeColor="text1"/>
          <w:szCs w:val="24"/>
        </w:rPr>
        <w:t>最</w:t>
      </w:r>
      <w:proofErr w:type="gramEnd"/>
      <w:r w:rsidR="00E85B24" w:rsidRPr="005401D9">
        <w:rPr>
          <w:rFonts w:ascii="標楷體" w:eastAsia="標楷體" w:hAnsi="標楷體" w:hint="eastAsia"/>
          <w:color w:val="000000" w:themeColor="text1"/>
          <w:szCs w:val="24"/>
        </w:rPr>
        <w:t>新版</w:t>
      </w:r>
      <w:proofErr w:type="gramStart"/>
      <w:r w:rsidR="00E85B24" w:rsidRPr="005401D9">
        <w:rPr>
          <w:rFonts w:ascii="標楷體" w:eastAsia="標楷體" w:hAnsi="標楷體" w:hint="eastAsia"/>
          <w:color w:val="000000" w:themeColor="text1"/>
          <w:szCs w:val="24"/>
        </w:rPr>
        <w:t>112</w:t>
      </w:r>
      <w:proofErr w:type="gramEnd"/>
      <w:r w:rsidR="00E85B24" w:rsidRPr="005401D9">
        <w:rPr>
          <w:rFonts w:ascii="標楷體" w:eastAsia="標楷體" w:hAnsi="標楷體" w:hint="eastAsia"/>
          <w:color w:val="000000" w:themeColor="text1"/>
          <w:szCs w:val="24"/>
        </w:rPr>
        <w:t>年度事業統計年報所載，</w:t>
      </w:r>
      <w:r w:rsidR="00610265" w:rsidRPr="005401D9">
        <w:rPr>
          <w:rFonts w:ascii="標楷體" w:eastAsia="標楷體" w:hAnsi="標楷體" w:hint="eastAsia"/>
          <w:color w:val="000000" w:themeColor="text1"/>
          <w:szCs w:val="24"/>
        </w:rPr>
        <w:t>上</w:t>
      </w:r>
      <w:r w:rsidR="00E85B24" w:rsidRPr="005401D9">
        <w:rPr>
          <w:rFonts w:ascii="標楷體" w:eastAsia="標楷體" w:hAnsi="標楷體" w:hint="eastAsia"/>
          <w:color w:val="000000" w:themeColor="text1"/>
          <w:szCs w:val="24"/>
        </w:rPr>
        <w:t>開20處取水口未坐落於保護區範圍內之</w:t>
      </w:r>
      <w:r w:rsidR="00610265" w:rsidRPr="005401D9">
        <w:rPr>
          <w:rFonts w:ascii="標楷體" w:eastAsia="標楷體" w:hAnsi="標楷體" w:hint="eastAsia"/>
          <w:color w:val="000000" w:themeColor="text1"/>
          <w:szCs w:val="24"/>
        </w:rPr>
        <w:t>淨水場</w:t>
      </w:r>
      <w:r w:rsidR="00E85B24" w:rsidRPr="005401D9">
        <w:rPr>
          <w:rFonts w:ascii="標楷體" w:eastAsia="標楷體" w:hAnsi="標楷體" w:hint="eastAsia"/>
          <w:color w:val="000000" w:themeColor="text1"/>
          <w:szCs w:val="24"/>
        </w:rPr>
        <w:t>，其</w:t>
      </w:r>
      <w:proofErr w:type="gramStart"/>
      <w:r w:rsidR="00E85B24" w:rsidRPr="005401D9">
        <w:rPr>
          <w:rFonts w:ascii="標楷體" w:eastAsia="標楷體" w:hAnsi="標楷體" w:hint="eastAsia"/>
          <w:color w:val="000000" w:themeColor="text1"/>
          <w:szCs w:val="24"/>
        </w:rPr>
        <w:t>112</w:t>
      </w:r>
      <w:proofErr w:type="gramEnd"/>
      <w:r w:rsidR="00E85B24" w:rsidRPr="005401D9">
        <w:rPr>
          <w:rFonts w:ascii="標楷體" w:eastAsia="標楷體" w:hAnsi="標楷體" w:hint="eastAsia"/>
          <w:color w:val="000000" w:themeColor="text1"/>
          <w:szCs w:val="24"/>
        </w:rPr>
        <w:t>年度處理每公噸原水，平均加入121.68公克聚氯化鋁、15.20公克</w:t>
      </w:r>
      <w:proofErr w:type="gramStart"/>
      <w:r w:rsidR="00E85B24" w:rsidRPr="005401D9">
        <w:rPr>
          <w:rFonts w:ascii="標楷體" w:eastAsia="標楷體" w:hAnsi="標楷體" w:hint="eastAsia"/>
          <w:color w:val="000000" w:themeColor="text1"/>
          <w:szCs w:val="24"/>
        </w:rPr>
        <w:t>液氯，</w:t>
      </w:r>
      <w:proofErr w:type="gramEnd"/>
      <w:r w:rsidR="00E85B24" w:rsidRPr="005401D9">
        <w:rPr>
          <w:rFonts w:ascii="標楷體" w:eastAsia="標楷體" w:hAnsi="標楷體" w:hint="eastAsia"/>
          <w:color w:val="000000" w:themeColor="text1"/>
          <w:szCs w:val="24"/>
        </w:rPr>
        <w:t>為該公司其他淨水</w:t>
      </w:r>
      <w:r w:rsidR="00610265" w:rsidRPr="005401D9">
        <w:rPr>
          <w:rFonts w:ascii="標楷體" w:eastAsia="標楷體" w:hAnsi="標楷體" w:hint="eastAsia"/>
          <w:color w:val="000000" w:themeColor="text1"/>
          <w:szCs w:val="24"/>
        </w:rPr>
        <w:t>場</w:t>
      </w:r>
      <w:r w:rsidR="00E85B24" w:rsidRPr="005401D9">
        <w:rPr>
          <w:rFonts w:ascii="標楷體" w:eastAsia="標楷體" w:hAnsi="標楷體" w:hint="eastAsia"/>
          <w:color w:val="000000" w:themeColor="text1"/>
          <w:szCs w:val="24"/>
        </w:rPr>
        <w:t>平均加藥量之8.20倍與8.69倍，顯示該等20處取水口水源水質及水源保護工作落實情形，</w:t>
      </w:r>
      <w:r w:rsidR="00E85B24" w:rsidRPr="005401D9">
        <w:rPr>
          <w:rFonts w:ascii="標楷體" w:eastAsia="標楷體" w:hAnsi="標楷體" w:hint="eastAsia"/>
          <w:color w:val="000000" w:themeColor="text1"/>
          <w:szCs w:val="24"/>
        </w:rPr>
        <w:lastRenderedPageBreak/>
        <w:t>與該公司其他取水口存在落差，且須增加原水處理用藥成本及淨水處理操作複雜程度，益增水源水質及水量管理風險，經函請台灣自來水公司</w:t>
      </w:r>
      <w:proofErr w:type="gramStart"/>
      <w:r w:rsidR="00E85B24" w:rsidRPr="005401D9">
        <w:rPr>
          <w:rFonts w:ascii="標楷體" w:eastAsia="標楷體" w:hAnsi="標楷體" w:hint="eastAsia"/>
          <w:color w:val="000000" w:themeColor="text1"/>
          <w:szCs w:val="24"/>
        </w:rPr>
        <w:t>研</w:t>
      </w:r>
      <w:proofErr w:type="gramEnd"/>
      <w:r w:rsidR="00E85B24" w:rsidRPr="005401D9">
        <w:rPr>
          <w:rFonts w:ascii="標楷體" w:eastAsia="標楷體" w:hAnsi="標楷體" w:hint="eastAsia"/>
          <w:color w:val="000000" w:themeColor="text1"/>
          <w:szCs w:val="24"/>
        </w:rPr>
        <w:t>謀檢討改善。據復：將函請環境</w:t>
      </w:r>
      <w:proofErr w:type="gramStart"/>
      <w:r w:rsidR="00E85B24" w:rsidRPr="005401D9">
        <w:rPr>
          <w:rFonts w:ascii="標楷體" w:eastAsia="標楷體" w:hAnsi="標楷體" w:hint="eastAsia"/>
          <w:color w:val="000000" w:themeColor="text1"/>
          <w:szCs w:val="24"/>
        </w:rPr>
        <w:t>部</w:t>
      </w:r>
      <w:r w:rsidR="00312271" w:rsidRPr="005401D9">
        <w:rPr>
          <w:rFonts w:ascii="標楷體" w:eastAsia="標楷體" w:hAnsi="標楷體" w:hint="eastAsia"/>
          <w:color w:val="000000" w:themeColor="text1"/>
          <w:szCs w:val="24"/>
        </w:rPr>
        <w:t>洽</w:t>
      </w:r>
      <w:r w:rsidR="001E5CF6" w:rsidRPr="005401D9">
        <w:rPr>
          <w:rFonts w:ascii="標楷體" w:eastAsia="標楷體" w:hAnsi="標楷體" w:hint="eastAsia"/>
          <w:color w:val="000000" w:themeColor="text1"/>
          <w:szCs w:val="24"/>
        </w:rPr>
        <w:t>市</w:t>
      </w:r>
      <w:proofErr w:type="gramEnd"/>
      <w:r w:rsidR="001E5CF6" w:rsidRPr="005401D9">
        <w:rPr>
          <w:rFonts w:ascii="標楷體" w:eastAsia="標楷體" w:hAnsi="標楷體" w:hint="eastAsia"/>
          <w:color w:val="000000" w:themeColor="text1"/>
          <w:szCs w:val="24"/>
        </w:rPr>
        <w:t>縣政府</w:t>
      </w:r>
      <w:r w:rsidR="00E85B24" w:rsidRPr="005401D9">
        <w:rPr>
          <w:rFonts w:ascii="標楷體" w:eastAsia="標楷體" w:hAnsi="標楷體" w:hint="eastAsia"/>
          <w:color w:val="000000" w:themeColor="text1"/>
          <w:szCs w:val="24"/>
        </w:rPr>
        <w:t>協助</w:t>
      </w:r>
      <w:r w:rsidR="001E5CF6" w:rsidRPr="005401D9">
        <w:rPr>
          <w:rFonts w:ascii="標楷體" w:eastAsia="標楷體" w:hAnsi="標楷體" w:hint="eastAsia"/>
          <w:color w:val="000000" w:themeColor="text1"/>
          <w:szCs w:val="24"/>
        </w:rPr>
        <w:t>就經管</w:t>
      </w:r>
      <w:r w:rsidR="00E85B24" w:rsidRPr="005401D9">
        <w:rPr>
          <w:rFonts w:ascii="標楷體" w:eastAsia="標楷體" w:hAnsi="標楷體" w:hint="eastAsia"/>
          <w:color w:val="000000" w:themeColor="text1"/>
          <w:szCs w:val="24"/>
        </w:rPr>
        <w:t>20處取水口</w:t>
      </w:r>
      <w:r w:rsidR="001E5CF6" w:rsidRPr="005401D9">
        <w:rPr>
          <w:rFonts w:ascii="標楷體" w:eastAsia="標楷體" w:hAnsi="標楷體" w:hint="eastAsia"/>
          <w:color w:val="000000" w:themeColor="text1"/>
          <w:szCs w:val="24"/>
        </w:rPr>
        <w:t>未</w:t>
      </w:r>
      <w:r w:rsidR="002C0ABA" w:rsidRPr="005401D9">
        <w:rPr>
          <w:rFonts w:ascii="標楷體" w:eastAsia="標楷體" w:hAnsi="標楷體" w:hint="eastAsia"/>
          <w:color w:val="000000" w:themeColor="text1"/>
          <w:szCs w:val="24"/>
        </w:rPr>
        <w:t>坐</w:t>
      </w:r>
      <w:r w:rsidR="001E5CF6" w:rsidRPr="005401D9">
        <w:rPr>
          <w:rFonts w:ascii="標楷體" w:eastAsia="標楷體" w:hAnsi="標楷體" w:hint="eastAsia"/>
          <w:color w:val="000000" w:themeColor="text1"/>
          <w:szCs w:val="24"/>
        </w:rPr>
        <w:t>落於</w:t>
      </w:r>
      <w:r w:rsidR="00E85B24" w:rsidRPr="005401D9">
        <w:rPr>
          <w:rFonts w:ascii="標楷體" w:eastAsia="標楷體" w:hAnsi="標楷體" w:hint="eastAsia"/>
          <w:color w:val="000000" w:themeColor="text1"/>
          <w:szCs w:val="24"/>
        </w:rPr>
        <w:t>劃</w:t>
      </w:r>
      <w:r w:rsidR="001E5CF6" w:rsidRPr="005401D9">
        <w:rPr>
          <w:rFonts w:ascii="標楷體" w:eastAsia="標楷體" w:hAnsi="標楷體" w:hint="eastAsia"/>
          <w:color w:val="000000" w:themeColor="text1"/>
          <w:szCs w:val="24"/>
        </w:rPr>
        <w:t>定</w:t>
      </w:r>
      <w:r w:rsidR="00E85B24" w:rsidRPr="005401D9">
        <w:rPr>
          <w:rFonts w:ascii="標楷體" w:eastAsia="標楷體" w:hAnsi="標楷體" w:hint="eastAsia"/>
          <w:color w:val="000000" w:themeColor="text1"/>
          <w:szCs w:val="24"/>
        </w:rPr>
        <w:t>飲用水保護區域範圍內</w:t>
      </w:r>
      <w:r w:rsidR="002C0ABA" w:rsidRPr="005401D9">
        <w:rPr>
          <w:rFonts w:ascii="標楷體" w:eastAsia="標楷體" w:hAnsi="標楷體" w:hint="eastAsia"/>
          <w:color w:val="000000" w:themeColor="text1"/>
          <w:szCs w:val="24"/>
        </w:rPr>
        <w:t>，</w:t>
      </w:r>
      <w:r w:rsidR="001E5CF6" w:rsidRPr="005401D9">
        <w:rPr>
          <w:rFonts w:ascii="標楷體" w:eastAsia="標楷體" w:hAnsi="標楷體" w:hint="eastAsia"/>
          <w:color w:val="000000" w:themeColor="text1"/>
          <w:szCs w:val="24"/>
        </w:rPr>
        <w:t>檢討</w:t>
      </w:r>
      <w:r w:rsidR="00E85B24" w:rsidRPr="005401D9">
        <w:rPr>
          <w:rFonts w:ascii="標楷體" w:eastAsia="標楷體" w:hAnsi="標楷體" w:hint="eastAsia"/>
          <w:color w:val="000000" w:themeColor="text1"/>
          <w:szCs w:val="24"/>
        </w:rPr>
        <w:t>調整，並請相關區管理處與各市縣政府接洽，以</w:t>
      </w:r>
      <w:r w:rsidR="001E5CF6" w:rsidRPr="005401D9">
        <w:rPr>
          <w:rFonts w:ascii="標楷體" w:eastAsia="標楷體" w:hAnsi="標楷體" w:hint="eastAsia"/>
          <w:color w:val="000000" w:themeColor="text1"/>
          <w:szCs w:val="24"/>
        </w:rPr>
        <w:t>確保</w:t>
      </w:r>
      <w:r w:rsidR="00E85B24" w:rsidRPr="005401D9">
        <w:rPr>
          <w:rFonts w:ascii="標楷體" w:eastAsia="標楷體" w:hAnsi="標楷體" w:hint="eastAsia"/>
          <w:color w:val="000000" w:themeColor="text1"/>
          <w:szCs w:val="24"/>
        </w:rPr>
        <w:t>供水安全。</w:t>
      </w:r>
    </w:p>
    <w:p w14:paraId="26D30C28" w14:textId="289D3A9C" w:rsidR="00E85B24" w:rsidRPr="005401D9" w:rsidRDefault="00A449C7" w:rsidP="00087B8F">
      <w:pPr>
        <w:overflowPunct w:val="0"/>
        <w:spacing w:beforeLines="20" w:before="72" w:afterLines="20" w:after="72" w:line="56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6</w:t>
      </w:r>
      <w:r w:rsidR="00E85B24" w:rsidRPr="005401D9">
        <w:rPr>
          <w:rFonts w:ascii="標楷體" w:eastAsia="標楷體" w:hAnsi="標楷體"/>
          <w:b/>
          <w:color w:val="000000" w:themeColor="text1"/>
          <w:sz w:val="28"/>
          <w:szCs w:val="24"/>
        </w:rPr>
        <w:t>.</w:t>
      </w:r>
      <w:r w:rsidR="00E85B24" w:rsidRPr="005401D9">
        <w:rPr>
          <w:rFonts w:ascii="標楷體" w:eastAsia="標楷體" w:hAnsi="標楷體" w:hint="eastAsia"/>
          <w:b/>
          <w:color w:val="000000" w:themeColor="text1"/>
          <w:sz w:val="28"/>
          <w:szCs w:val="24"/>
        </w:rPr>
        <w:t xml:space="preserve">　配合政府政策</w:t>
      </w:r>
      <w:proofErr w:type="gramStart"/>
      <w:r w:rsidR="00E85B24" w:rsidRPr="005401D9">
        <w:rPr>
          <w:rFonts w:ascii="標楷體" w:eastAsia="標楷體" w:hAnsi="標楷體" w:hint="eastAsia"/>
          <w:b/>
          <w:color w:val="000000" w:themeColor="text1"/>
          <w:sz w:val="28"/>
          <w:szCs w:val="24"/>
        </w:rPr>
        <w:t>推動淨零轉型</w:t>
      </w:r>
      <w:proofErr w:type="gramEnd"/>
      <w:r w:rsidR="00E85B24" w:rsidRPr="005401D9">
        <w:rPr>
          <w:rFonts w:ascii="標楷體" w:eastAsia="標楷體" w:hAnsi="標楷體" w:hint="eastAsia"/>
          <w:b/>
          <w:color w:val="000000" w:themeColor="text1"/>
          <w:sz w:val="28"/>
          <w:szCs w:val="24"/>
        </w:rPr>
        <w:t>措施，有助減少產銷過程溫室氣體排放，惟</w:t>
      </w:r>
      <w:proofErr w:type="gramStart"/>
      <w:r w:rsidR="00E85B24" w:rsidRPr="005401D9">
        <w:rPr>
          <w:rFonts w:ascii="標楷體" w:eastAsia="標楷體" w:hAnsi="標楷體" w:hint="eastAsia"/>
          <w:b/>
          <w:color w:val="000000" w:themeColor="text1"/>
          <w:sz w:val="28"/>
          <w:szCs w:val="24"/>
        </w:rPr>
        <w:t>工程減碳作業</w:t>
      </w:r>
      <w:proofErr w:type="gramEnd"/>
      <w:r w:rsidR="00E85B24" w:rsidRPr="005401D9">
        <w:rPr>
          <w:rFonts w:ascii="標楷體" w:eastAsia="標楷體" w:hAnsi="標楷體" w:hint="eastAsia"/>
          <w:b/>
          <w:color w:val="000000" w:themeColor="text1"/>
          <w:sz w:val="28"/>
          <w:szCs w:val="24"/>
        </w:rPr>
        <w:t>指引未盡周全</w:t>
      </w:r>
      <w:r w:rsidR="00134D2A" w:rsidRPr="005401D9">
        <w:rPr>
          <w:rFonts w:ascii="標楷體" w:eastAsia="標楷體" w:hAnsi="標楷體" w:hint="eastAsia"/>
          <w:b/>
          <w:color w:val="000000" w:themeColor="text1"/>
          <w:sz w:val="28"/>
          <w:szCs w:val="24"/>
        </w:rPr>
        <w:t>，且</w:t>
      </w:r>
      <w:r w:rsidR="00E85B24" w:rsidRPr="005401D9">
        <w:rPr>
          <w:rFonts w:ascii="標楷體" w:eastAsia="標楷體" w:hAnsi="標楷體" w:hint="eastAsia"/>
          <w:b/>
          <w:color w:val="000000" w:themeColor="text1"/>
          <w:sz w:val="28"/>
          <w:szCs w:val="24"/>
        </w:rPr>
        <w:t>部分太陽光電</w:t>
      </w:r>
      <w:r w:rsidR="00134D2A" w:rsidRPr="005401D9">
        <w:rPr>
          <w:rFonts w:ascii="標楷體" w:eastAsia="標楷體" w:hAnsi="標楷體" w:hint="eastAsia"/>
          <w:b/>
          <w:color w:val="000000" w:themeColor="text1"/>
          <w:sz w:val="28"/>
          <w:szCs w:val="24"/>
        </w:rPr>
        <w:t>及</w:t>
      </w:r>
      <w:r w:rsidR="00E85B24" w:rsidRPr="005401D9">
        <w:rPr>
          <w:rFonts w:ascii="標楷體" w:eastAsia="標楷體" w:hAnsi="標楷體" w:hint="eastAsia"/>
          <w:b/>
          <w:color w:val="000000" w:themeColor="text1"/>
          <w:sz w:val="28"/>
          <w:szCs w:val="24"/>
        </w:rPr>
        <w:t>小水力發電設備建置進度未如預期，允宜檢討改善。</w:t>
      </w:r>
    </w:p>
    <w:p w14:paraId="098626A9" w14:textId="2C896290" w:rsidR="00E85B24" w:rsidRPr="005401D9" w:rsidRDefault="00E85B24" w:rsidP="00087B8F">
      <w:pPr>
        <w:overflowPunct w:val="0"/>
        <w:spacing w:line="56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台灣自來水公司為配合</w:t>
      </w:r>
      <w:proofErr w:type="gramStart"/>
      <w:r w:rsidRPr="005401D9">
        <w:rPr>
          <w:rFonts w:ascii="標楷體" w:eastAsia="標楷體" w:hAnsi="標楷體" w:hint="eastAsia"/>
          <w:color w:val="000000" w:themeColor="text1"/>
          <w:szCs w:val="24"/>
        </w:rPr>
        <w:t>政府淨零轉型</w:t>
      </w:r>
      <w:proofErr w:type="gramEnd"/>
      <w:r w:rsidRPr="005401D9">
        <w:rPr>
          <w:rFonts w:ascii="標楷體" w:eastAsia="標楷體" w:hAnsi="標楷體" w:hint="eastAsia"/>
          <w:color w:val="000000" w:themeColor="text1"/>
          <w:szCs w:val="24"/>
        </w:rPr>
        <w:t>政策，成立</w:t>
      </w:r>
      <w:proofErr w:type="gramStart"/>
      <w:r w:rsidRPr="005401D9">
        <w:rPr>
          <w:rFonts w:ascii="標楷體" w:eastAsia="標楷體" w:hAnsi="標楷體" w:hint="eastAsia"/>
          <w:color w:val="000000" w:themeColor="text1"/>
          <w:szCs w:val="24"/>
        </w:rPr>
        <w:t>減碳淨零</w:t>
      </w:r>
      <w:proofErr w:type="gramEnd"/>
      <w:r w:rsidRPr="005401D9">
        <w:rPr>
          <w:rFonts w:ascii="標楷體" w:eastAsia="標楷體" w:hAnsi="標楷體" w:hint="eastAsia"/>
          <w:color w:val="000000" w:themeColor="text1"/>
          <w:szCs w:val="24"/>
        </w:rPr>
        <w:t>排放專案推動小組，</w:t>
      </w:r>
      <w:r w:rsidR="006F65D7" w:rsidRPr="005401D9">
        <w:rPr>
          <w:rFonts w:ascii="標楷體" w:eastAsia="標楷體" w:hAnsi="標楷體" w:hint="eastAsia"/>
          <w:color w:val="000000" w:themeColor="text1"/>
          <w:szCs w:val="24"/>
        </w:rPr>
        <w:t>針對</w:t>
      </w:r>
      <w:r w:rsidRPr="005401D9">
        <w:rPr>
          <w:rFonts w:ascii="標楷體" w:eastAsia="標楷體" w:hAnsi="標楷體" w:hint="eastAsia"/>
          <w:color w:val="000000" w:themeColor="text1"/>
          <w:szCs w:val="24"/>
        </w:rPr>
        <w:t>降低能源需求與提升運用效率、發展再生能源及潔淨科技等面向，擬定提升能源效率、發展綠色能源、推動綠色辦公、提供節能服務、加強綠色生產及資源有效利用等策略，期減少產銷過程溫室氣體排放</w:t>
      </w:r>
      <w:r w:rsidR="006F65D7" w:rsidRPr="005401D9">
        <w:rPr>
          <w:rFonts w:ascii="標楷體" w:eastAsia="標楷體" w:hAnsi="標楷體" w:hint="eastAsia"/>
          <w:color w:val="000000" w:themeColor="text1"/>
          <w:szCs w:val="24"/>
        </w:rPr>
        <w:t>。</w:t>
      </w:r>
      <w:proofErr w:type="gramStart"/>
      <w:r w:rsidRPr="005401D9">
        <w:rPr>
          <w:rFonts w:ascii="標楷體" w:eastAsia="標楷體" w:hAnsi="標楷體" w:hint="eastAsia"/>
          <w:color w:val="000000" w:themeColor="text1"/>
          <w:szCs w:val="24"/>
        </w:rPr>
        <w:t>113</w:t>
      </w:r>
      <w:proofErr w:type="gramEnd"/>
      <w:r w:rsidRPr="005401D9">
        <w:rPr>
          <w:rFonts w:ascii="標楷體" w:eastAsia="標楷體" w:hAnsi="標楷體" w:hint="eastAsia"/>
          <w:color w:val="000000" w:themeColor="text1"/>
          <w:szCs w:val="24"/>
        </w:rPr>
        <w:t>年度</w:t>
      </w:r>
      <w:r w:rsidR="006F65D7" w:rsidRPr="005401D9">
        <w:rPr>
          <w:rFonts w:ascii="標楷體" w:eastAsia="標楷體" w:hAnsi="標楷體" w:hint="eastAsia"/>
          <w:color w:val="000000" w:themeColor="text1"/>
          <w:szCs w:val="24"/>
        </w:rPr>
        <w:t>編列發</w:t>
      </w:r>
      <w:r w:rsidRPr="005401D9">
        <w:rPr>
          <w:rFonts w:ascii="標楷體" w:eastAsia="標楷體" w:hAnsi="標楷體" w:hint="eastAsia"/>
          <w:color w:val="000000" w:themeColor="text1"/>
          <w:szCs w:val="24"/>
        </w:rPr>
        <w:t>展</w:t>
      </w:r>
      <w:r w:rsidR="006F65D7" w:rsidRPr="005401D9">
        <w:rPr>
          <w:rFonts w:ascii="標楷體" w:eastAsia="標楷體" w:hAnsi="標楷體" w:hint="eastAsia"/>
          <w:color w:val="000000" w:themeColor="text1"/>
          <w:szCs w:val="24"/>
        </w:rPr>
        <w:t>太陽</w:t>
      </w:r>
      <w:r w:rsidRPr="005401D9">
        <w:rPr>
          <w:rFonts w:ascii="標楷體" w:eastAsia="標楷體" w:hAnsi="標楷體" w:hint="eastAsia"/>
          <w:color w:val="000000" w:themeColor="text1"/>
          <w:szCs w:val="24"/>
        </w:rPr>
        <w:t>光電及節能等工作預算3,684萬餘元，實際執行數2,876萬餘元。經查執行情形，核有下列事項：</w:t>
      </w:r>
    </w:p>
    <w:p w14:paraId="7E193908" w14:textId="289A75F7" w:rsidR="00E85B24" w:rsidRPr="005401D9" w:rsidRDefault="00E85B24" w:rsidP="0034121A">
      <w:pPr>
        <w:overflowPunct w:val="0"/>
        <w:spacing w:line="580" w:lineRule="exact"/>
        <w:ind w:firstLineChars="600" w:firstLine="1441"/>
        <w:jc w:val="both"/>
        <w:rPr>
          <w:rFonts w:ascii="標楷體" w:eastAsia="標楷體" w:hAnsi="標楷體"/>
          <w:color w:val="000000" w:themeColor="text1"/>
          <w:szCs w:val="24"/>
        </w:rPr>
      </w:pPr>
      <w:r w:rsidRPr="005401D9">
        <w:rPr>
          <w:rFonts w:ascii="標楷體" w:eastAsia="標楷體" w:hAnsi="標楷體" w:hint="eastAsia"/>
          <w:b/>
          <w:color w:val="000000" w:themeColor="text1"/>
          <w:szCs w:val="24"/>
        </w:rPr>
        <w:t>（</w:t>
      </w:r>
      <w:r w:rsidR="004437CE" w:rsidRPr="005401D9">
        <w:rPr>
          <w:rFonts w:ascii="標楷體" w:eastAsia="標楷體" w:hAnsi="標楷體" w:hint="eastAsia"/>
          <w:b/>
          <w:color w:val="000000" w:themeColor="text1"/>
          <w:szCs w:val="24"/>
        </w:rPr>
        <w:t>1</w:t>
      </w:r>
      <w:r w:rsidRPr="005401D9">
        <w:rPr>
          <w:rFonts w:ascii="標楷體" w:eastAsia="標楷體" w:hAnsi="標楷體" w:hint="eastAsia"/>
          <w:b/>
          <w:color w:val="000000" w:themeColor="text1"/>
          <w:szCs w:val="24"/>
        </w:rPr>
        <w:t>）　配合政府</w:t>
      </w:r>
      <w:proofErr w:type="gramStart"/>
      <w:r w:rsidRPr="005401D9">
        <w:rPr>
          <w:rFonts w:ascii="標楷體" w:eastAsia="標楷體" w:hAnsi="標楷體" w:hint="eastAsia"/>
          <w:b/>
          <w:color w:val="000000" w:themeColor="text1"/>
          <w:szCs w:val="24"/>
        </w:rPr>
        <w:t>工程減碳政策</w:t>
      </w:r>
      <w:proofErr w:type="gramEnd"/>
      <w:r w:rsidRPr="005401D9">
        <w:rPr>
          <w:rFonts w:ascii="標楷體" w:eastAsia="標楷體" w:hAnsi="標楷體" w:hint="eastAsia"/>
          <w:b/>
          <w:color w:val="000000" w:themeColor="text1"/>
          <w:szCs w:val="24"/>
        </w:rPr>
        <w:t>已</w:t>
      </w:r>
      <w:r w:rsidR="00796361" w:rsidRPr="005401D9">
        <w:rPr>
          <w:rFonts w:ascii="標楷體" w:eastAsia="標楷體" w:hAnsi="標楷體" w:hint="eastAsia"/>
          <w:b/>
          <w:color w:val="000000" w:themeColor="text1"/>
          <w:szCs w:val="24"/>
        </w:rPr>
        <w:t>訂</w:t>
      </w:r>
      <w:proofErr w:type="gramStart"/>
      <w:r w:rsidRPr="005401D9">
        <w:rPr>
          <w:rFonts w:ascii="標楷體" w:eastAsia="標楷體" w:hAnsi="標楷體" w:hint="eastAsia"/>
          <w:b/>
          <w:color w:val="000000" w:themeColor="text1"/>
          <w:szCs w:val="24"/>
        </w:rPr>
        <w:t>定作</w:t>
      </w:r>
      <w:proofErr w:type="gramEnd"/>
      <w:r w:rsidRPr="005401D9">
        <w:rPr>
          <w:rFonts w:ascii="標楷體" w:eastAsia="標楷體" w:hAnsi="標楷體" w:hint="eastAsia"/>
          <w:b/>
          <w:color w:val="000000" w:themeColor="text1"/>
          <w:szCs w:val="24"/>
        </w:rPr>
        <w:t>業指引，</w:t>
      </w:r>
      <w:proofErr w:type="gramStart"/>
      <w:r w:rsidRPr="005401D9">
        <w:rPr>
          <w:rFonts w:ascii="標楷體" w:eastAsia="標楷體" w:hAnsi="標楷體" w:hint="eastAsia"/>
          <w:b/>
          <w:color w:val="000000" w:themeColor="text1"/>
          <w:szCs w:val="24"/>
        </w:rPr>
        <w:t>惟碳排</w:t>
      </w:r>
      <w:proofErr w:type="gramEnd"/>
      <w:r w:rsidRPr="005401D9">
        <w:rPr>
          <w:rFonts w:ascii="標楷體" w:eastAsia="標楷體" w:hAnsi="標楷體" w:hint="eastAsia"/>
          <w:b/>
          <w:color w:val="000000" w:themeColor="text1"/>
          <w:szCs w:val="24"/>
        </w:rPr>
        <w:t>係數未透過第三方查證機構認證，且未涵</w:t>
      </w:r>
      <w:proofErr w:type="gramStart"/>
      <w:r w:rsidRPr="005401D9">
        <w:rPr>
          <w:rFonts w:ascii="標楷體" w:eastAsia="標楷體" w:hAnsi="標楷體" w:hint="eastAsia"/>
          <w:b/>
          <w:color w:val="000000" w:themeColor="text1"/>
          <w:szCs w:val="24"/>
        </w:rPr>
        <w:t>括</w:t>
      </w:r>
      <w:proofErr w:type="gramEnd"/>
      <w:r w:rsidRPr="005401D9">
        <w:rPr>
          <w:rFonts w:ascii="標楷體" w:eastAsia="標楷體" w:hAnsi="標楷體" w:hint="eastAsia"/>
          <w:b/>
          <w:color w:val="000000" w:themeColor="text1"/>
          <w:szCs w:val="24"/>
        </w:rPr>
        <w:t>工程計畫全生命週期維護管理階段之依循準則：</w:t>
      </w:r>
      <w:r w:rsidRPr="005401D9">
        <w:rPr>
          <w:rFonts w:ascii="標楷體" w:eastAsia="標楷體" w:hAnsi="標楷體" w:hint="eastAsia"/>
          <w:color w:val="000000" w:themeColor="text1"/>
          <w:szCs w:val="24"/>
        </w:rPr>
        <w:t>依行政院公共工程委員會</w:t>
      </w:r>
      <w:proofErr w:type="gramStart"/>
      <w:r w:rsidRPr="005401D9">
        <w:rPr>
          <w:rFonts w:ascii="標楷體" w:eastAsia="標楷體" w:hAnsi="標楷體"/>
          <w:color w:val="000000" w:themeColor="text1"/>
          <w:szCs w:val="24"/>
        </w:rPr>
        <w:t>111</w:t>
      </w:r>
      <w:r w:rsidRPr="005401D9">
        <w:rPr>
          <w:rFonts w:ascii="標楷體" w:eastAsia="標楷體" w:hAnsi="標楷體" w:hint="eastAsia"/>
          <w:color w:val="000000" w:themeColor="text1"/>
          <w:szCs w:val="24"/>
        </w:rPr>
        <w:t>年</w:t>
      </w:r>
      <w:r w:rsidRPr="005401D9">
        <w:rPr>
          <w:rFonts w:ascii="標楷體" w:eastAsia="標楷體" w:hAnsi="標楷體"/>
          <w:color w:val="000000" w:themeColor="text1"/>
          <w:szCs w:val="24"/>
        </w:rPr>
        <w:t>8</w:t>
      </w:r>
      <w:r w:rsidRPr="005401D9">
        <w:rPr>
          <w:rFonts w:ascii="標楷體" w:eastAsia="標楷體" w:hAnsi="標楷體" w:hint="eastAsia"/>
          <w:color w:val="000000" w:themeColor="text1"/>
          <w:szCs w:val="24"/>
        </w:rPr>
        <w:t>月</w:t>
      </w:r>
      <w:r w:rsidRPr="005401D9">
        <w:rPr>
          <w:rFonts w:ascii="標楷體" w:eastAsia="標楷體" w:hAnsi="標楷體"/>
          <w:color w:val="000000" w:themeColor="text1"/>
          <w:szCs w:val="24"/>
        </w:rPr>
        <w:t>31</w:t>
      </w:r>
      <w:r w:rsidRPr="005401D9">
        <w:rPr>
          <w:rFonts w:ascii="標楷體" w:eastAsia="標楷體" w:hAnsi="標楷體" w:hint="eastAsia"/>
          <w:color w:val="000000" w:themeColor="text1"/>
          <w:szCs w:val="24"/>
        </w:rPr>
        <w:t>日函頒公共</w:t>
      </w:r>
      <w:proofErr w:type="gramEnd"/>
      <w:r w:rsidRPr="005401D9">
        <w:rPr>
          <w:rFonts w:ascii="標楷體" w:eastAsia="標楷體" w:hAnsi="標楷體" w:hint="eastAsia"/>
          <w:color w:val="000000" w:themeColor="text1"/>
          <w:szCs w:val="24"/>
        </w:rPr>
        <w:t>工程</w:t>
      </w:r>
      <w:proofErr w:type="gramStart"/>
      <w:r w:rsidRPr="005401D9">
        <w:rPr>
          <w:rFonts w:ascii="標楷體" w:eastAsia="標楷體" w:hAnsi="標楷體" w:hint="eastAsia"/>
          <w:color w:val="000000" w:themeColor="text1"/>
          <w:szCs w:val="24"/>
        </w:rPr>
        <w:t>節能減碳檢核</w:t>
      </w:r>
      <w:proofErr w:type="gramEnd"/>
      <w:r w:rsidRPr="005401D9">
        <w:rPr>
          <w:rFonts w:ascii="標楷體" w:eastAsia="標楷體" w:hAnsi="標楷體" w:hint="eastAsia"/>
          <w:color w:val="000000" w:themeColor="text1"/>
          <w:szCs w:val="24"/>
        </w:rPr>
        <w:t>注意事項第</w:t>
      </w:r>
      <w:r w:rsidRPr="005401D9">
        <w:rPr>
          <w:rFonts w:ascii="標楷體" w:eastAsia="標楷體" w:hAnsi="標楷體"/>
          <w:color w:val="000000" w:themeColor="text1"/>
          <w:szCs w:val="24"/>
        </w:rPr>
        <w:t>2</w:t>
      </w:r>
      <w:r w:rsidRPr="005401D9">
        <w:rPr>
          <w:rFonts w:ascii="標楷體" w:eastAsia="標楷體" w:hAnsi="標楷體" w:hint="eastAsia"/>
          <w:color w:val="000000" w:themeColor="text1"/>
          <w:szCs w:val="24"/>
        </w:rPr>
        <w:t>項規定，中央政府各機關辦理新臺幣</w:t>
      </w:r>
      <w:r w:rsidRPr="005401D9">
        <w:rPr>
          <w:rFonts w:ascii="標楷體" w:eastAsia="標楷體" w:hAnsi="標楷體"/>
          <w:color w:val="000000" w:themeColor="text1"/>
          <w:szCs w:val="24"/>
        </w:rPr>
        <w:t>1</w:t>
      </w:r>
      <w:r w:rsidRPr="005401D9">
        <w:rPr>
          <w:rFonts w:ascii="標楷體" w:eastAsia="標楷體" w:hAnsi="標楷體" w:hint="eastAsia"/>
          <w:color w:val="000000" w:themeColor="text1"/>
          <w:szCs w:val="24"/>
        </w:rPr>
        <w:t>億元以上公共工程，須配合辦理</w:t>
      </w:r>
      <w:proofErr w:type="gramStart"/>
      <w:r w:rsidRPr="005401D9">
        <w:rPr>
          <w:rFonts w:ascii="標楷體" w:eastAsia="標楷體" w:hAnsi="標楷體" w:hint="eastAsia"/>
          <w:color w:val="000000" w:themeColor="text1"/>
          <w:szCs w:val="24"/>
        </w:rPr>
        <w:t>節能減碳檢核</w:t>
      </w:r>
      <w:proofErr w:type="gramEnd"/>
      <w:r w:rsidRPr="005401D9">
        <w:rPr>
          <w:rFonts w:ascii="標楷體" w:eastAsia="標楷體" w:hAnsi="標楷體" w:hint="eastAsia"/>
          <w:color w:val="000000" w:themeColor="text1"/>
          <w:szCs w:val="24"/>
        </w:rPr>
        <w:t>作業，使工程計畫從整體效益</w:t>
      </w:r>
      <w:proofErr w:type="gramStart"/>
      <w:r w:rsidRPr="005401D9">
        <w:rPr>
          <w:rFonts w:ascii="標楷體" w:eastAsia="標楷體" w:hAnsi="標楷體" w:hint="eastAsia"/>
          <w:color w:val="000000" w:themeColor="text1"/>
          <w:szCs w:val="24"/>
        </w:rPr>
        <w:t>及減碳節能</w:t>
      </w:r>
      <w:proofErr w:type="gramEnd"/>
      <w:r w:rsidRPr="005401D9">
        <w:rPr>
          <w:rFonts w:ascii="標楷體" w:eastAsia="標楷體" w:hAnsi="標楷體" w:hint="eastAsia"/>
          <w:color w:val="000000" w:themeColor="text1"/>
          <w:szCs w:val="24"/>
        </w:rPr>
        <w:t>等面向，落實</w:t>
      </w:r>
      <w:proofErr w:type="gramStart"/>
      <w:r w:rsidRPr="005401D9">
        <w:rPr>
          <w:rFonts w:ascii="標楷體" w:eastAsia="標楷體" w:hAnsi="標楷體" w:hint="eastAsia"/>
          <w:color w:val="000000" w:themeColor="text1"/>
          <w:szCs w:val="24"/>
        </w:rPr>
        <w:t>節能減碳措施</w:t>
      </w:r>
      <w:proofErr w:type="gramEnd"/>
      <w:r w:rsidRPr="005401D9">
        <w:rPr>
          <w:rFonts w:ascii="標楷體" w:eastAsia="標楷體" w:hAnsi="標楷體" w:hint="eastAsia"/>
          <w:color w:val="000000" w:themeColor="text1"/>
          <w:szCs w:val="24"/>
        </w:rPr>
        <w:t>；第</w:t>
      </w:r>
      <w:r w:rsidRPr="005401D9">
        <w:rPr>
          <w:rFonts w:ascii="標楷體" w:eastAsia="標楷體" w:hAnsi="標楷體"/>
          <w:color w:val="000000" w:themeColor="text1"/>
          <w:szCs w:val="24"/>
        </w:rPr>
        <w:t>6</w:t>
      </w:r>
      <w:r w:rsidRPr="005401D9">
        <w:rPr>
          <w:rFonts w:ascii="標楷體" w:eastAsia="標楷體" w:hAnsi="標楷體" w:hint="eastAsia"/>
          <w:color w:val="000000" w:themeColor="text1"/>
          <w:szCs w:val="24"/>
        </w:rPr>
        <w:t>項規定，</w:t>
      </w:r>
      <w:proofErr w:type="gramStart"/>
      <w:r w:rsidRPr="005401D9">
        <w:rPr>
          <w:rFonts w:ascii="標楷體" w:eastAsia="標楷體" w:hAnsi="標楷體" w:hint="eastAsia"/>
          <w:color w:val="000000" w:themeColor="text1"/>
          <w:szCs w:val="24"/>
        </w:rPr>
        <w:t>節能減碳檢核</w:t>
      </w:r>
      <w:proofErr w:type="gramEnd"/>
      <w:r w:rsidRPr="005401D9">
        <w:rPr>
          <w:rFonts w:ascii="標楷體" w:eastAsia="標楷體" w:hAnsi="標楷體" w:hint="eastAsia"/>
          <w:color w:val="000000" w:themeColor="text1"/>
          <w:szCs w:val="24"/>
        </w:rPr>
        <w:t>作業原則，包括：計畫提報核定、規劃設計、施工及維護管理等</w:t>
      </w:r>
      <w:r w:rsidRPr="005401D9">
        <w:rPr>
          <w:rFonts w:ascii="標楷體" w:eastAsia="標楷體" w:hAnsi="標楷體"/>
          <w:color w:val="000000" w:themeColor="text1"/>
          <w:szCs w:val="24"/>
        </w:rPr>
        <w:t>4</w:t>
      </w:r>
      <w:r w:rsidRPr="005401D9">
        <w:rPr>
          <w:rFonts w:ascii="標楷體" w:eastAsia="標楷體" w:hAnsi="標楷體" w:hint="eastAsia"/>
          <w:color w:val="000000" w:themeColor="text1"/>
          <w:szCs w:val="24"/>
        </w:rPr>
        <w:t>個階段。</w:t>
      </w:r>
      <w:r w:rsidR="007602F1" w:rsidRPr="005401D9">
        <w:rPr>
          <w:rFonts w:ascii="標楷體" w:eastAsia="標楷體" w:hAnsi="標楷體" w:hint="eastAsia"/>
          <w:color w:val="000000" w:themeColor="text1"/>
          <w:szCs w:val="24"/>
        </w:rPr>
        <w:t>經查，</w:t>
      </w:r>
      <w:r w:rsidRPr="005401D9">
        <w:rPr>
          <w:rFonts w:ascii="標楷體" w:eastAsia="標楷體" w:hAnsi="標楷體" w:hint="eastAsia"/>
          <w:color w:val="000000" w:themeColor="text1"/>
          <w:szCs w:val="24"/>
        </w:rPr>
        <w:t>台灣自來水公司為配合政府落實</w:t>
      </w:r>
      <w:proofErr w:type="gramStart"/>
      <w:r w:rsidRPr="005401D9">
        <w:rPr>
          <w:rFonts w:ascii="標楷體" w:eastAsia="標楷體" w:hAnsi="標楷體" w:hint="eastAsia"/>
          <w:color w:val="000000" w:themeColor="text1"/>
          <w:szCs w:val="24"/>
        </w:rPr>
        <w:t>工程減碳政策</w:t>
      </w:r>
      <w:proofErr w:type="gramEnd"/>
      <w:r w:rsidRPr="005401D9">
        <w:rPr>
          <w:rFonts w:ascii="標楷體" w:eastAsia="標楷體" w:hAnsi="標楷體" w:hint="eastAsia"/>
          <w:color w:val="000000" w:themeColor="text1"/>
          <w:szCs w:val="24"/>
        </w:rPr>
        <w:t>，於</w:t>
      </w:r>
      <w:r w:rsidRPr="005401D9">
        <w:rPr>
          <w:rFonts w:ascii="標楷體" w:eastAsia="標楷體" w:hAnsi="標楷體"/>
          <w:color w:val="000000" w:themeColor="text1"/>
          <w:szCs w:val="24"/>
        </w:rPr>
        <w:t>112</w:t>
      </w:r>
      <w:r w:rsidRPr="005401D9">
        <w:rPr>
          <w:rFonts w:ascii="標楷體" w:eastAsia="標楷體" w:hAnsi="標楷體" w:hint="eastAsia"/>
          <w:color w:val="000000" w:themeColor="text1"/>
          <w:szCs w:val="24"/>
        </w:rPr>
        <w:t>年</w:t>
      </w:r>
      <w:r w:rsidRPr="005401D9">
        <w:rPr>
          <w:rFonts w:ascii="標楷體" w:eastAsia="標楷體" w:hAnsi="標楷體"/>
          <w:color w:val="000000" w:themeColor="text1"/>
          <w:szCs w:val="24"/>
        </w:rPr>
        <w:t>8</w:t>
      </w:r>
      <w:r w:rsidRPr="005401D9">
        <w:rPr>
          <w:rFonts w:ascii="標楷體" w:eastAsia="標楷體" w:hAnsi="標楷體" w:hint="eastAsia"/>
          <w:color w:val="000000" w:themeColor="text1"/>
          <w:szCs w:val="24"/>
        </w:rPr>
        <w:t>月訂定</w:t>
      </w:r>
      <w:proofErr w:type="gramStart"/>
      <w:r w:rsidRPr="005401D9">
        <w:rPr>
          <w:rFonts w:ascii="標楷體" w:eastAsia="標楷體" w:hAnsi="標楷體" w:hint="eastAsia"/>
          <w:color w:val="000000" w:themeColor="text1"/>
          <w:szCs w:val="24"/>
        </w:rPr>
        <w:t>工程減碳作業</w:t>
      </w:r>
      <w:proofErr w:type="gramEnd"/>
      <w:r w:rsidRPr="005401D9">
        <w:rPr>
          <w:rFonts w:ascii="標楷體" w:eastAsia="標楷體" w:hAnsi="標楷體" w:hint="eastAsia"/>
          <w:color w:val="000000" w:themeColor="text1"/>
          <w:szCs w:val="24"/>
        </w:rPr>
        <w:t>參考指引，就計畫提報核定、規劃設計、施工等</w:t>
      </w:r>
      <w:r w:rsidRPr="005401D9">
        <w:rPr>
          <w:rFonts w:ascii="標楷體" w:eastAsia="標楷體" w:hAnsi="標楷體"/>
          <w:color w:val="000000" w:themeColor="text1"/>
          <w:szCs w:val="24"/>
        </w:rPr>
        <w:t>3</w:t>
      </w:r>
      <w:r w:rsidRPr="005401D9">
        <w:rPr>
          <w:rFonts w:ascii="標楷體" w:eastAsia="標楷體" w:hAnsi="標楷體" w:hint="eastAsia"/>
          <w:color w:val="000000" w:themeColor="text1"/>
          <w:szCs w:val="24"/>
        </w:rPr>
        <w:t>個階段，擬定適用範圍訂</w:t>
      </w:r>
      <w:proofErr w:type="gramStart"/>
      <w:r w:rsidRPr="005401D9">
        <w:rPr>
          <w:rFonts w:ascii="標楷體" w:eastAsia="標楷體" w:hAnsi="標楷體" w:hint="eastAsia"/>
          <w:color w:val="000000" w:themeColor="text1"/>
          <w:szCs w:val="24"/>
        </w:rPr>
        <w:t>定減碳</w:t>
      </w:r>
      <w:proofErr w:type="gramEnd"/>
      <w:r w:rsidRPr="005401D9">
        <w:rPr>
          <w:rFonts w:ascii="標楷體" w:eastAsia="標楷體" w:hAnsi="標楷體" w:hint="eastAsia"/>
          <w:color w:val="000000" w:themeColor="text1"/>
          <w:szCs w:val="24"/>
        </w:rPr>
        <w:t>策略，及統計該公司</w:t>
      </w:r>
      <w:r w:rsidRPr="005401D9">
        <w:rPr>
          <w:rFonts w:ascii="標楷體" w:eastAsia="標楷體" w:hAnsi="標楷體"/>
          <w:color w:val="000000" w:themeColor="text1"/>
          <w:szCs w:val="24"/>
        </w:rPr>
        <w:t>110</w:t>
      </w:r>
      <w:r w:rsidRPr="005401D9">
        <w:rPr>
          <w:rFonts w:ascii="標楷體" w:eastAsia="標楷體" w:hAnsi="標楷體" w:hint="eastAsia"/>
          <w:color w:val="000000" w:themeColor="text1"/>
          <w:szCs w:val="24"/>
        </w:rPr>
        <w:t>至</w:t>
      </w:r>
      <w:r w:rsidRPr="005401D9">
        <w:rPr>
          <w:rFonts w:ascii="標楷體" w:eastAsia="標楷體" w:hAnsi="標楷體"/>
          <w:color w:val="000000" w:themeColor="text1"/>
          <w:szCs w:val="24"/>
        </w:rPr>
        <w:t>111</w:t>
      </w:r>
      <w:r w:rsidRPr="005401D9">
        <w:rPr>
          <w:rFonts w:ascii="標楷體" w:eastAsia="標楷體" w:hAnsi="標楷體" w:hint="eastAsia"/>
          <w:color w:val="000000" w:themeColor="text1"/>
          <w:szCs w:val="24"/>
        </w:rPr>
        <w:t>年度平均</w:t>
      </w:r>
      <w:proofErr w:type="gramStart"/>
      <w:r w:rsidRPr="005401D9">
        <w:rPr>
          <w:rFonts w:ascii="標楷體" w:eastAsia="標楷體" w:hAnsi="標楷體" w:hint="eastAsia"/>
          <w:color w:val="000000" w:themeColor="text1"/>
          <w:szCs w:val="24"/>
        </w:rPr>
        <w:t>總碳排</w:t>
      </w:r>
      <w:proofErr w:type="gramEnd"/>
      <w:r w:rsidRPr="005401D9">
        <w:rPr>
          <w:rFonts w:ascii="標楷體" w:eastAsia="標楷體" w:hAnsi="標楷體" w:hint="eastAsia"/>
          <w:color w:val="000000" w:themeColor="text1"/>
          <w:szCs w:val="24"/>
        </w:rPr>
        <w:t>量為基準值，訂定逐年辦理自來水</w:t>
      </w:r>
      <w:proofErr w:type="gramStart"/>
      <w:r w:rsidRPr="005401D9">
        <w:rPr>
          <w:rFonts w:ascii="標楷體" w:eastAsia="標楷體" w:hAnsi="標楷體" w:hint="eastAsia"/>
          <w:color w:val="000000" w:themeColor="text1"/>
          <w:szCs w:val="24"/>
        </w:rPr>
        <w:t>工程減碳目標</w:t>
      </w:r>
      <w:proofErr w:type="gramEnd"/>
      <w:r w:rsidRPr="005401D9">
        <w:rPr>
          <w:rFonts w:ascii="標楷體" w:eastAsia="標楷體" w:hAnsi="標楷體" w:hint="eastAsia"/>
          <w:color w:val="000000" w:themeColor="text1"/>
          <w:szCs w:val="24"/>
        </w:rPr>
        <w:t>。</w:t>
      </w:r>
      <w:proofErr w:type="gramStart"/>
      <w:r w:rsidRPr="005401D9">
        <w:rPr>
          <w:rFonts w:ascii="標楷體" w:eastAsia="標楷體" w:hAnsi="標楷體" w:hint="eastAsia"/>
          <w:color w:val="000000" w:themeColor="text1"/>
          <w:szCs w:val="24"/>
        </w:rPr>
        <w:t>惟查該</w:t>
      </w:r>
      <w:proofErr w:type="gramEnd"/>
      <w:r w:rsidRPr="005401D9">
        <w:rPr>
          <w:rFonts w:ascii="標楷體" w:eastAsia="標楷體" w:hAnsi="標楷體" w:hint="eastAsia"/>
          <w:color w:val="000000" w:themeColor="text1"/>
          <w:szCs w:val="24"/>
        </w:rPr>
        <w:t>作業指引內容，未建立常用工項標準，不利第一線工程人員遵循運用，</w:t>
      </w:r>
      <w:proofErr w:type="gramStart"/>
      <w:r w:rsidRPr="005401D9">
        <w:rPr>
          <w:rFonts w:ascii="標楷體" w:eastAsia="標楷體" w:hAnsi="標楷體" w:hint="eastAsia"/>
          <w:color w:val="000000" w:themeColor="text1"/>
          <w:szCs w:val="24"/>
        </w:rPr>
        <w:t>且碳排放</w:t>
      </w:r>
      <w:proofErr w:type="gramEnd"/>
      <w:r w:rsidRPr="005401D9">
        <w:rPr>
          <w:rFonts w:ascii="標楷體" w:eastAsia="標楷體" w:hAnsi="標楷體" w:hint="eastAsia"/>
          <w:color w:val="000000" w:themeColor="text1"/>
          <w:szCs w:val="24"/>
        </w:rPr>
        <w:t>係數未透過第三方查證機構認證，信度尚有不足，亦未依照</w:t>
      </w:r>
      <w:r w:rsidR="007602F1" w:rsidRPr="005401D9">
        <w:rPr>
          <w:rFonts w:ascii="標楷體" w:eastAsia="標楷體" w:hAnsi="標楷體" w:hint="eastAsia"/>
          <w:color w:val="000000" w:themeColor="text1"/>
          <w:szCs w:val="24"/>
        </w:rPr>
        <w:t>上開</w:t>
      </w:r>
      <w:r w:rsidRPr="005401D9">
        <w:rPr>
          <w:rFonts w:ascii="標楷體" w:eastAsia="標楷體" w:hAnsi="標楷體" w:hint="eastAsia"/>
          <w:color w:val="000000" w:themeColor="text1"/>
          <w:szCs w:val="24"/>
        </w:rPr>
        <w:t>檢核注意事項規定，涵</w:t>
      </w:r>
      <w:proofErr w:type="gramStart"/>
      <w:r w:rsidRPr="005401D9">
        <w:rPr>
          <w:rFonts w:ascii="標楷體" w:eastAsia="標楷體" w:hAnsi="標楷體" w:hint="eastAsia"/>
          <w:color w:val="000000" w:themeColor="text1"/>
          <w:szCs w:val="24"/>
        </w:rPr>
        <w:t>括</w:t>
      </w:r>
      <w:proofErr w:type="gramEnd"/>
      <w:r w:rsidRPr="005401D9">
        <w:rPr>
          <w:rFonts w:ascii="標楷體" w:eastAsia="標楷體" w:hAnsi="標楷體" w:hint="eastAsia"/>
          <w:color w:val="000000" w:themeColor="text1"/>
          <w:szCs w:val="24"/>
        </w:rPr>
        <w:t>工程計畫全生命週期，欠缺維護管理階段之相關作業指引，以致</w:t>
      </w:r>
      <w:proofErr w:type="gramStart"/>
      <w:r w:rsidRPr="005401D9">
        <w:rPr>
          <w:rFonts w:ascii="標楷體" w:eastAsia="標楷體" w:hAnsi="標楷體" w:hint="eastAsia"/>
          <w:color w:val="000000" w:themeColor="text1"/>
          <w:szCs w:val="24"/>
        </w:rPr>
        <w:t>供水減碳範疇</w:t>
      </w:r>
      <w:proofErr w:type="gramEnd"/>
      <w:r w:rsidRPr="005401D9">
        <w:rPr>
          <w:rFonts w:ascii="標楷體" w:eastAsia="標楷體" w:hAnsi="標楷體" w:hint="eastAsia"/>
          <w:color w:val="000000" w:themeColor="text1"/>
          <w:szCs w:val="24"/>
        </w:rPr>
        <w:t>界定、</w:t>
      </w:r>
      <w:proofErr w:type="gramStart"/>
      <w:r w:rsidRPr="005401D9">
        <w:rPr>
          <w:rFonts w:ascii="標楷體" w:eastAsia="標楷體" w:hAnsi="標楷體" w:hint="eastAsia"/>
          <w:color w:val="000000" w:themeColor="text1"/>
          <w:szCs w:val="24"/>
        </w:rPr>
        <w:t>檢漏控</w:t>
      </w:r>
      <w:proofErr w:type="gramEnd"/>
      <w:r w:rsidRPr="005401D9">
        <w:rPr>
          <w:rFonts w:ascii="標楷體" w:eastAsia="標楷體" w:hAnsi="標楷體" w:hint="eastAsia"/>
          <w:color w:val="000000" w:themeColor="text1"/>
          <w:szCs w:val="24"/>
        </w:rPr>
        <w:t>管及巡檢機制等維護管理面向，尚無明確作業依循準則。</w:t>
      </w:r>
      <w:proofErr w:type="gramStart"/>
      <w:r w:rsidRPr="005401D9">
        <w:rPr>
          <w:rFonts w:ascii="標楷體" w:eastAsia="標楷體" w:hAnsi="標楷體" w:hint="eastAsia"/>
          <w:color w:val="000000" w:themeColor="text1"/>
          <w:szCs w:val="24"/>
        </w:rPr>
        <w:t>鑑</w:t>
      </w:r>
      <w:proofErr w:type="gramEnd"/>
      <w:r w:rsidRPr="005401D9">
        <w:rPr>
          <w:rFonts w:ascii="標楷體" w:eastAsia="標楷體" w:hAnsi="標楷體" w:hint="eastAsia"/>
          <w:color w:val="000000" w:themeColor="text1"/>
          <w:szCs w:val="24"/>
        </w:rPr>
        <w:t>於</w:t>
      </w:r>
      <w:r w:rsidR="007602F1" w:rsidRPr="005401D9">
        <w:rPr>
          <w:rFonts w:ascii="標楷體" w:eastAsia="標楷體" w:hAnsi="標楷體" w:hint="eastAsia"/>
          <w:color w:val="000000" w:themeColor="text1"/>
          <w:szCs w:val="24"/>
        </w:rPr>
        <w:t>該</w:t>
      </w:r>
      <w:r w:rsidRPr="005401D9">
        <w:rPr>
          <w:rFonts w:ascii="標楷體" w:eastAsia="標楷體" w:hAnsi="標楷體" w:hint="eastAsia"/>
          <w:color w:val="000000" w:themeColor="text1"/>
          <w:szCs w:val="24"/>
        </w:rPr>
        <w:t>公司為產銷自來水產品所辦工程屬性（如管線、混凝土及鋼構工程），類同</w:t>
      </w:r>
      <w:r w:rsidRPr="005401D9">
        <w:rPr>
          <w:rFonts w:ascii="標楷體" w:eastAsia="標楷體" w:hAnsi="標楷體" w:hint="eastAsia"/>
          <w:color w:val="000000" w:themeColor="text1"/>
          <w:szCs w:val="24"/>
        </w:rPr>
        <w:lastRenderedPageBreak/>
        <w:t>經濟部水利署（下稱水利署）所辦水利構造物，該署已針對水利工程全生命週期碳管理（含營運管理作業），編撰完成</w:t>
      </w:r>
      <w:proofErr w:type="gramStart"/>
      <w:r w:rsidRPr="005401D9">
        <w:rPr>
          <w:rFonts w:ascii="標楷體" w:eastAsia="標楷體" w:hAnsi="標楷體" w:hint="eastAsia"/>
          <w:color w:val="000000" w:themeColor="text1"/>
          <w:szCs w:val="24"/>
        </w:rPr>
        <w:t>水利工程減碳作業</w:t>
      </w:r>
      <w:proofErr w:type="gramEnd"/>
      <w:r w:rsidRPr="005401D9">
        <w:rPr>
          <w:rFonts w:ascii="標楷體" w:eastAsia="標楷體" w:hAnsi="標楷體" w:hint="eastAsia"/>
          <w:color w:val="000000" w:themeColor="text1"/>
          <w:szCs w:val="24"/>
        </w:rPr>
        <w:t>參考指引，並透過第三方公正單位英國標準協會驗證，取得國際證書，且該公司於113年及114年召開工程節能</w:t>
      </w:r>
      <w:proofErr w:type="gramStart"/>
      <w:r w:rsidRPr="005401D9">
        <w:rPr>
          <w:rFonts w:ascii="標楷體" w:eastAsia="標楷體" w:hAnsi="標楷體" w:hint="eastAsia"/>
          <w:color w:val="000000" w:themeColor="text1"/>
          <w:szCs w:val="24"/>
        </w:rPr>
        <w:t>減碳分工研</w:t>
      </w:r>
      <w:proofErr w:type="gramEnd"/>
      <w:r w:rsidRPr="005401D9">
        <w:rPr>
          <w:rFonts w:ascii="標楷體" w:eastAsia="標楷體" w:hAnsi="標楷體" w:hint="eastAsia"/>
          <w:color w:val="000000" w:themeColor="text1"/>
          <w:szCs w:val="24"/>
        </w:rPr>
        <w:t>商會議中，亦曾</w:t>
      </w:r>
      <w:proofErr w:type="gramStart"/>
      <w:r w:rsidRPr="005401D9">
        <w:rPr>
          <w:rFonts w:ascii="標楷體" w:eastAsia="標楷體" w:hAnsi="標楷體" w:hint="eastAsia"/>
          <w:color w:val="000000" w:themeColor="text1"/>
          <w:szCs w:val="24"/>
        </w:rPr>
        <w:t>研</w:t>
      </w:r>
      <w:proofErr w:type="gramEnd"/>
      <w:r w:rsidRPr="005401D9">
        <w:rPr>
          <w:rFonts w:ascii="標楷體" w:eastAsia="標楷體" w:hAnsi="標楷體" w:hint="eastAsia"/>
          <w:color w:val="000000" w:themeColor="text1"/>
          <w:szCs w:val="24"/>
        </w:rPr>
        <w:t>商決定將各項供水設施、</w:t>
      </w:r>
      <w:proofErr w:type="gramStart"/>
      <w:r w:rsidRPr="005401D9">
        <w:rPr>
          <w:rFonts w:ascii="標楷體" w:eastAsia="標楷體" w:hAnsi="標楷體" w:hint="eastAsia"/>
          <w:color w:val="000000" w:themeColor="text1"/>
          <w:szCs w:val="24"/>
        </w:rPr>
        <w:t>場站巡檢</w:t>
      </w:r>
      <w:proofErr w:type="gramEnd"/>
      <w:r w:rsidRPr="005401D9">
        <w:rPr>
          <w:rFonts w:ascii="標楷體" w:eastAsia="標楷體" w:hAnsi="標楷體" w:hint="eastAsia"/>
          <w:color w:val="000000" w:themeColor="text1"/>
          <w:szCs w:val="24"/>
        </w:rPr>
        <w:t>等營運管理事項</w:t>
      </w:r>
      <w:proofErr w:type="gramStart"/>
      <w:r w:rsidRPr="005401D9">
        <w:rPr>
          <w:rFonts w:ascii="標楷體" w:eastAsia="標楷體" w:hAnsi="標楷體" w:hint="eastAsia"/>
          <w:color w:val="000000" w:themeColor="text1"/>
          <w:szCs w:val="24"/>
        </w:rPr>
        <w:t>列入減碳作業</w:t>
      </w:r>
      <w:proofErr w:type="gramEnd"/>
      <w:r w:rsidRPr="005401D9">
        <w:rPr>
          <w:rFonts w:ascii="標楷體" w:eastAsia="標楷體" w:hAnsi="標楷體" w:hint="eastAsia"/>
          <w:color w:val="000000" w:themeColor="text1"/>
          <w:szCs w:val="24"/>
        </w:rPr>
        <w:t>盤查範疇，並參考水利署編撰</w:t>
      </w:r>
      <w:proofErr w:type="gramStart"/>
      <w:r w:rsidRPr="005401D9">
        <w:rPr>
          <w:rFonts w:ascii="標楷體" w:eastAsia="標楷體" w:hAnsi="標楷體" w:hint="eastAsia"/>
          <w:color w:val="000000" w:themeColor="text1"/>
          <w:szCs w:val="24"/>
        </w:rPr>
        <w:t>之減碳作業</w:t>
      </w:r>
      <w:proofErr w:type="gramEnd"/>
      <w:r w:rsidRPr="005401D9">
        <w:rPr>
          <w:rFonts w:ascii="標楷體" w:eastAsia="標楷體" w:hAnsi="標楷體" w:hint="eastAsia"/>
          <w:color w:val="000000" w:themeColor="text1"/>
          <w:szCs w:val="24"/>
        </w:rPr>
        <w:t>參考指引內容，訂定該公司適用</w:t>
      </w:r>
      <w:proofErr w:type="gramStart"/>
      <w:r w:rsidRPr="005401D9">
        <w:rPr>
          <w:rFonts w:ascii="標楷體" w:eastAsia="標楷體" w:hAnsi="標楷體" w:hint="eastAsia"/>
          <w:color w:val="000000" w:themeColor="text1"/>
          <w:szCs w:val="24"/>
        </w:rPr>
        <w:t>之減碳作業</w:t>
      </w:r>
      <w:proofErr w:type="gramEnd"/>
      <w:r w:rsidRPr="005401D9">
        <w:rPr>
          <w:rFonts w:ascii="標楷體" w:eastAsia="標楷體" w:hAnsi="標楷體" w:hint="eastAsia"/>
          <w:color w:val="000000" w:themeColor="text1"/>
          <w:szCs w:val="24"/>
        </w:rPr>
        <w:t>指引及制定表單等情，惟截至114年4月18日止，尚無具體成果，經函請台灣自來水公司檢討改善。據復：已規劃辦理</w:t>
      </w:r>
      <w:proofErr w:type="gramStart"/>
      <w:r w:rsidRPr="005401D9">
        <w:rPr>
          <w:rFonts w:ascii="標楷體" w:eastAsia="標楷體" w:hAnsi="標楷體" w:hint="eastAsia"/>
          <w:color w:val="000000" w:themeColor="text1"/>
          <w:szCs w:val="24"/>
        </w:rPr>
        <w:t>工程減碳作業</w:t>
      </w:r>
      <w:proofErr w:type="gramEnd"/>
      <w:r w:rsidRPr="005401D9">
        <w:rPr>
          <w:rFonts w:ascii="標楷體" w:eastAsia="標楷體" w:hAnsi="標楷體" w:hint="eastAsia"/>
          <w:color w:val="000000" w:themeColor="text1"/>
          <w:szCs w:val="24"/>
        </w:rPr>
        <w:t>參考指引認證，並補強常用工項；</w:t>
      </w:r>
      <w:r w:rsidR="007602F1" w:rsidRPr="005401D9">
        <w:rPr>
          <w:rFonts w:ascii="標楷體" w:eastAsia="標楷體" w:hAnsi="標楷體" w:hint="eastAsia"/>
          <w:color w:val="000000" w:themeColor="text1"/>
          <w:szCs w:val="24"/>
        </w:rPr>
        <w:t>另</w:t>
      </w:r>
      <w:r w:rsidRPr="005401D9">
        <w:rPr>
          <w:rFonts w:ascii="標楷體" w:eastAsia="標楷體" w:hAnsi="標楷體" w:hint="eastAsia"/>
          <w:color w:val="000000" w:themeColor="text1"/>
          <w:szCs w:val="24"/>
        </w:rPr>
        <w:t>已參考水利署</w:t>
      </w:r>
      <w:proofErr w:type="gramStart"/>
      <w:r w:rsidRPr="005401D9">
        <w:rPr>
          <w:rFonts w:ascii="標楷體" w:eastAsia="標楷體" w:hAnsi="標楷體" w:hint="eastAsia"/>
          <w:color w:val="000000" w:themeColor="text1"/>
          <w:szCs w:val="24"/>
        </w:rPr>
        <w:t>水利工程減碳作業</w:t>
      </w:r>
      <w:proofErr w:type="gramEnd"/>
      <w:r w:rsidRPr="005401D9">
        <w:rPr>
          <w:rFonts w:ascii="標楷體" w:eastAsia="標楷體" w:hAnsi="標楷體" w:hint="eastAsia"/>
          <w:color w:val="000000" w:themeColor="text1"/>
          <w:szCs w:val="24"/>
        </w:rPr>
        <w:t>指引，初擬供水相關設備維護、節能等內容，並依公共工程</w:t>
      </w:r>
      <w:proofErr w:type="gramStart"/>
      <w:r w:rsidRPr="005401D9">
        <w:rPr>
          <w:rFonts w:ascii="標楷體" w:eastAsia="標楷體" w:hAnsi="標楷體" w:hint="eastAsia"/>
          <w:color w:val="000000" w:themeColor="text1"/>
          <w:szCs w:val="24"/>
        </w:rPr>
        <w:t>節能減碳檢核</w:t>
      </w:r>
      <w:proofErr w:type="gramEnd"/>
      <w:r w:rsidRPr="005401D9">
        <w:rPr>
          <w:rFonts w:ascii="標楷體" w:eastAsia="標楷體" w:hAnsi="標楷體" w:hint="eastAsia"/>
          <w:color w:val="000000" w:themeColor="text1"/>
          <w:szCs w:val="24"/>
        </w:rPr>
        <w:t>注意事項維護管理階段，初擬主動漏水控制策略與管線定期巡檢機制。</w:t>
      </w:r>
    </w:p>
    <w:p w14:paraId="669D73AF" w14:textId="1D9F4855" w:rsidR="00E85B24" w:rsidRPr="005401D9" w:rsidRDefault="00D347EA" w:rsidP="00560D2B">
      <w:pPr>
        <w:overflowPunct w:val="0"/>
        <w:spacing w:line="620" w:lineRule="exact"/>
        <w:ind w:firstLineChars="600" w:firstLine="1440"/>
        <w:jc w:val="both"/>
        <w:rPr>
          <w:rFonts w:ascii="標楷體" w:eastAsia="標楷體" w:hAnsi="標楷體"/>
          <w:color w:val="000000" w:themeColor="text1"/>
          <w:szCs w:val="24"/>
        </w:rPr>
      </w:pPr>
      <w:r w:rsidRPr="005401D9">
        <w:rPr>
          <w:rFonts w:ascii="新細明體" w:hAnsi="新細明體" w:cs="新細明體"/>
          <w:noProof/>
          <w:color w:val="000000" w:themeColor="text1"/>
          <w:szCs w:val="24"/>
        </w:rPr>
        <mc:AlternateContent>
          <mc:Choice Requires="wps">
            <w:drawing>
              <wp:anchor distT="0" distB="0" distL="114300" distR="114300" simplePos="0" relativeHeight="251741184" behindDoc="0" locked="0" layoutInCell="1" allowOverlap="1" wp14:anchorId="544F089F" wp14:editId="6C045042">
                <wp:simplePos x="0" y="0"/>
                <wp:positionH relativeFrom="margin">
                  <wp:posOffset>2412365</wp:posOffset>
                </wp:positionH>
                <wp:positionV relativeFrom="paragraph">
                  <wp:posOffset>2496820</wp:posOffset>
                </wp:positionV>
                <wp:extent cx="4128135" cy="2019300"/>
                <wp:effectExtent l="0" t="0" r="5715" b="0"/>
                <wp:wrapSquare wrapText="bothSides"/>
                <wp:docPr id="2090288760" name="文字方塊 2090288760"/>
                <wp:cNvGraphicFramePr/>
                <a:graphic xmlns:a="http://schemas.openxmlformats.org/drawingml/2006/main">
                  <a:graphicData uri="http://schemas.microsoft.com/office/word/2010/wordprocessingShape">
                    <wps:wsp>
                      <wps:cNvSpPr txBox="1"/>
                      <wps:spPr>
                        <a:xfrm>
                          <a:off x="0" y="0"/>
                          <a:ext cx="4128135" cy="2019300"/>
                        </a:xfrm>
                        <a:prstGeom prst="rect">
                          <a:avLst/>
                        </a:prstGeom>
                        <a:solidFill>
                          <a:sysClr val="window" lastClr="FFFFFF"/>
                        </a:solidFill>
                        <a:ln w="6350">
                          <a:noFill/>
                        </a:ln>
                      </wps:spPr>
                      <wps:txbx>
                        <w:txbxContent>
                          <w:tbl>
                            <w:tblPr>
                              <w:tblW w:w="6237" w:type="dxa"/>
                              <w:tblInd w:w="-5" w:type="dxa"/>
                              <w:tblCellMar>
                                <w:left w:w="28" w:type="dxa"/>
                                <w:right w:w="28" w:type="dxa"/>
                              </w:tblCellMar>
                              <w:tblLook w:val="04A0" w:firstRow="1" w:lastRow="0" w:firstColumn="1" w:lastColumn="0" w:noHBand="0" w:noVBand="1"/>
                            </w:tblPr>
                            <w:tblGrid>
                              <w:gridCol w:w="1843"/>
                              <w:gridCol w:w="1418"/>
                              <w:gridCol w:w="1559"/>
                              <w:gridCol w:w="1417"/>
                            </w:tblGrid>
                            <w:tr w:rsidR="00A72540" w14:paraId="01D097D3" w14:textId="77777777">
                              <w:trPr>
                                <w:trHeight w:val="390"/>
                              </w:trPr>
                              <w:tc>
                                <w:tcPr>
                                  <w:tcW w:w="6237" w:type="dxa"/>
                                  <w:gridSpan w:val="4"/>
                                  <w:tcBorders>
                                    <w:top w:val="nil"/>
                                    <w:left w:val="nil"/>
                                    <w:bottom w:val="single" w:sz="4" w:space="0" w:color="auto"/>
                                    <w:right w:val="nil"/>
                                  </w:tcBorders>
                                  <w:noWrap/>
                                  <w:vAlign w:val="center"/>
                                  <w:hideMark/>
                                </w:tcPr>
                                <w:p w14:paraId="4693519E" w14:textId="0FA7F425" w:rsidR="00A72540" w:rsidRPr="00D95069" w:rsidRDefault="00A72540" w:rsidP="00D95069">
                                  <w:pPr>
                                    <w:widowControl/>
                                    <w:spacing w:line="280" w:lineRule="exact"/>
                                    <w:jc w:val="center"/>
                                    <w:rPr>
                                      <w:rFonts w:ascii="標楷體" w:eastAsia="標楷體" w:hAnsi="標楷體" w:cs="新細明體"/>
                                      <w:b/>
                                      <w:color w:val="000000"/>
                                      <w:szCs w:val="28"/>
                                    </w:rPr>
                                  </w:pPr>
                                  <w:r w:rsidRPr="00D95069">
                                    <w:rPr>
                                      <w:rFonts w:ascii="標楷體" w:eastAsia="標楷體" w:hAnsi="標楷體" w:cs="新細明體" w:hint="eastAsia"/>
                                      <w:b/>
                                      <w:bCs/>
                                      <w:szCs w:val="28"/>
                                    </w:rPr>
                                    <w:t>表</w:t>
                                  </w:r>
                                  <w:r>
                                    <w:rPr>
                                      <w:rFonts w:ascii="標楷體" w:eastAsia="標楷體" w:hAnsi="標楷體" w:cs="新細明體" w:hint="eastAsia"/>
                                      <w:b/>
                                      <w:bCs/>
                                      <w:szCs w:val="28"/>
                                    </w:rPr>
                                    <w:t>1</w:t>
                                  </w:r>
                                  <w:r>
                                    <w:rPr>
                                      <w:rFonts w:ascii="標楷體" w:eastAsia="標楷體" w:hAnsi="標楷體" w:cs="新細明體"/>
                                      <w:b/>
                                      <w:bCs/>
                                      <w:szCs w:val="28"/>
                                    </w:rPr>
                                    <w:t>0</w:t>
                                  </w:r>
                                  <w:r w:rsidRPr="00D95069">
                                    <w:rPr>
                                      <w:rFonts w:ascii="標楷體" w:eastAsia="標楷體" w:hAnsi="標楷體" w:cs="新細明體" w:hint="eastAsia"/>
                                      <w:b/>
                                      <w:bCs/>
                                      <w:szCs w:val="28"/>
                                    </w:rPr>
                                    <w:t xml:space="preserve"> </w:t>
                                  </w:r>
                                  <w:r w:rsidRPr="00D95069">
                                    <w:rPr>
                                      <w:rFonts w:ascii="標楷體" w:eastAsia="標楷體" w:hAnsi="標楷體" w:cs="新細明體"/>
                                      <w:b/>
                                      <w:bCs/>
                                      <w:szCs w:val="28"/>
                                    </w:rPr>
                                    <w:t xml:space="preserve"> </w:t>
                                  </w:r>
                                  <w:r w:rsidRPr="00D95069">
                                    <w:rPr>
                                      <w:rFonts w:ascii="標楷體" w:eastAsia="標楷體" w:hAnsi="標楷體" w:cs="新細明體" w:hint="eastAsia"/>
                                      <w:b/>
                                      <w:color w:val="000000"/>
                                      <w:spacing w:val="-8"/>
                                      <w:szCs w:val="28"/>
                                    </w:rPr>
                                    <w:t>太陽光電發電設備</w:t>
                                  </w:r>
                                  <w:r w:rsidRPr="00D95069">
                                    <w:rPr>
                                      <w:rFonts w:ascii="標楷體" w:eastAsia="標楷體" w:hAnsi="標楷體" w:cs="新細明體" w:hint="eastAsia"/>
                                      <w:b/>
                                      <w:spacing w:val="-8"/>
                                      <w:szCs w:val="28"/>
                                    </w:rPr>
                                    <w:t>裝置進度延宕情</w:t>
                                  </w:r>
                                  <w:r w:rsidRPr="00D95069">
                                    <w:rPr>
                                      <w:rFonts w:ascii="標楷體" w:eastAsia="標楷體" w:hAnsi="標楷體" w:cs="新細明體" w:hint="eastAsia"/>
                                      <w:b/>
                                      <w:color w:val="000000"/>
                                      <w:spacing w:val="-8"/>
                                      <w:szCs w:val="28"/>
                                    </w:rPr>
                                    <w:t>形</w:t>
                                  </w:r>
                                </w:p>
                                <w:p w14:paraId="1CAF07F2" w14:textId="77777777" w:rsidR="00A72540" w:rsidRDefault="00A72540" w:rsidP="00D95069">
                                  <w:pPr>
                                    <w:widowControl/>
                                    <w:spacing w:line="280" w:lineRule="exact"/>
                                    <w:jc w:val="right"/>
                                    <w:rPr>
                                      <w:rFonts w:ascii="標楷體" w:eastAsia="標楷體" w:hAnsi="標楷體" w:cs="新細明體"/>
                                      <w:color w:val="000000"/>
                                    </w:rPr>
                                  </w:pPr>
                                  <w:r w:rsidRPr="00D95069">
                                    <w:rPr>
                                      <w:rFonts w:ascii="標楷體" w:eastAsia="標楷體" w:hAnsi="標楷體" w:cs="新細明體" w:hint="eastAsia"/>
                                      <w:sz w:val="20"/>
                                    </w:rPr>
                                    <w:t>單位：月</w:t>
                                  </w:r>
                                </w:p>
                              </w:tc>
                            </w:tr>
                            <w:tr w:rsidR="00A72540" w14:paraId="4FCDD742" w14:textId="77777777" w:rsidTr="00ED6581">
                              <w:trPr>
                                <w:trHeight w:val="276"/>
                              </w:trPr>
                              <w:tc>
                                <w:tcPr>
                                  <w:tcW w:w="1843" w:type="dxa"/>
                                  <w:tcBorders>
                                    <w:top w:val="single" w:sz="4" w:space="0" w:color="auto"/>
                                    <w:left w:val="single" w:sz="4" w:space="0" w:color="auto"/>
                                    <w:bottom w:val="single" w:sz="4" w:space="0" w:color="auto"/>
                                    <w:right w:val="single" w:sz="4" w:space="0" w:color="auto"/>
                                  </w:tcBorders>
                                  <w:vAlign w:val="center"/>
                                  <w:hideMark/>
                                </w:tcPr>
                                <w:p w14:paraId="3A5D2303"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名   稱</w:t>
                                  </w:r>
                                </w:p>
                              </w:tc>
                              <w:tc>
                                <w:tcPr>
                                  <w:tcW w:w="1418" w:type="dxa"/>
                                  <w:tcBorders>
                                    <w:top w:val="single" w:sz="4" w:space="0" w:color="auto"/>
                                    <w:left w:val="nil"/>
                                    <w:bottom w:val="single" w:sz="4" w:space="0" w:color="auto"/>
                                    <w:right w:val="single" w:sz="4" w:space="0" w:color="auto"/>
                                  </w:tcBorders>
                                  <w:vAlign w:val="center"/>
                                  <w:hideMark/>
                                </w:tcPr>
                                <w:p w14:paraId="22150E20"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開工日期</w:t>
                                  </w:r>
                                </w:p>
                              </w:tc>
                              <w:tc>
                                <w:tcPr>
                                  <w:tcW w:w="1559" w:type="dxa"/>
                                  <w:tcBorders>
                                    <w:top w:val="single" w:sz="4" w:space="0" w:color="auto"/>
                                    <w:left w:val="nil"/>
                                    <w:bottom w:val="single" w:sz="4" w:space="0" w:color="auto"/>
                                    <w:right w:val="single" w:sz="4" w:space="0" w:color="auto"/>
                                  </w:tcBorders>
                                  <w:vAlign w:val="center"/>
                                  <w:hideMark/>
                                </w:tcPr>
                                <w:p w14:paraId="1CCB988D"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契約竣工日期</w:t>
                                  </w:r>
                                </w:p>
                              </w:tc>
                              <w:tc>
                                <w:tcPr>
                                  <w:tcW w:w="1417" w:type="dxa"/>
                                  <w:tcBorders>
                                    <w:top w:val="single" w:sz="4" w:space="0" w:color="auto"/>
                                    <w:left w:val="nil"/>
                                    <w:bottom w:val="single" w:sz="4" w:space="0" w:color="auto"/>
                                    <w:right w:val="single" w:sz="4" w:space="0" w:color="auto"/>
                                  </w:tcBorders>
                                  <w:vAlign w:val="center"/>
                                  <w:hideMark/>
                                </w:tcPr>
                                <w:p w14:paraId="49A8122B"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逾契約期限</w:t>
                                  </w:r>
                                </w:p>
                              </w:tc>
                            </w:tr>
                            <w:tr w:rsidR="00A72540" w14:paraId="3D778114"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noWrap/>
                                  <w:vAlign w:val="center"/>
                                  <w:hideMark/>
                                </w:tcPr>
                                <w:p w14:paraId="26C7DE70"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桃園平鎮淨水場</w:t>
                                  </w:r>
                                </w:p>
                              </w:tc>
                              <w:tc>
                                <w:tcPr>
                                  <w:tcW w:w="1418" w:type="dxa"/>
                                  <w:tcBorders>
                                    <w:top w:val="single" w:sz="4" w:space="0" w:color="auto"/>
                                    <w:left w:val="nil"/>
                                    <w:bottom w:val="single" w:sz="4" w:space="0" w:color="auto"/>
                                    <w:right w:val="single" w:sz="4" w:space="0" w:color="auto"/>
                                  </w:tcBorders>
                                  <w:noWrap/>
                                  <w:vAlign w:val="center"/>
                                  <w:hideMark/>
                                </w:tcPr>
                                <w:p w14:paraId="5CAD31E6"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112年11月6日</w:t>
                                  </w:r>
                                </w:p>
                              </w:tc>
                              <w:tc>
                                <w:tcPr>
                                  <w:tcW w:w="1559" w:type="dxa"/>
                                  <w:tcBorders>
                                    <w:top w:val="single" w:sz="4" w:space="0" w:color="auto"/>
                                    <w:left w:val="nil"/>
                                    <w:bottom w:val="single" w:sz="4" w:space="0" w:color="auto"/>
                                    <w:right w:val="single" w:sz="4" w:space="0" w:color="auto"/>
                                  </w:tcBorders>
                                  <w:noWrap/>
                                  <w:vAlign w:val="center"/>
                                  <w:hideMark/>
                                </w:tcPr>
                                <w:p w14:paraId="7B601BC5"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113年11月5日</w:t>
                                  </w:r>
                                </w:p>
                              </w:tc>
                              <w:tc>
                                <w:tcPr>
                                  <w:tcW w:w="1417" w:type="dxa"/>
                                  <w:vMerge w:val="restart"/>
                                  <w:tcBorders>
                                    <w:top w:val="single" w:sz="4" w:space="0" w:color="auto"/>
                                    <w:left w:val="nil"/>
                                    <w:bottom w:val="single" w:sz="4" w:space="0" w:color="auto"/>
                                    <w:right w:val="single" w:sz="4" w:space="0" w:color="auto"/>
                                  </w:tcBorders>
                                  <w:noWrap/>
                                  <w:vAlign w:val="center"/>
                                  <w:hideMark/>
                                </w:tcPr>
                                <w:p w14:paraId="31163EE4" w14:textId="77777777" w:rsidR="00A72540" w:rsidRPr="00D95069" w:rsidRDefault="00A72540" w:rsidP="00D95069">
                                  <w:pPr>
                                    <w:widowControl/>
                                    <w:spacing w:line="28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5</w:t>
                                  </w:r>
                                </w:p>
                              </w:tc>
                            </w:tr>
                            <w:tr w:rsidR="00A72540" w14:paraId="06F5754B"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vAlign w:val="center"/>
                                  <w:hideMark/>
                                </w:tcPr>
                                <w:p w14:paraId="2C9FA459"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嘉義觸口淨水場</w:t>
                                  </w:r>
                                </w:p>
                              </w:tc>
                              <w:tc>
                                <w:tcPr>
                                  <w:tcW w:w="1418" w:type="dxa"/>
                                  <w:vMerge w:val="restart"/>
                                  <w:tcBorders>
                                    <w:top w:val="single" w:sz="4" w:space="0" w:color="auto"/>
                                    <w:left w:val="nil"/>
                                    <w:bottom w:val="single" w:sz="4" w:space="0" w:color="auto"/>
                                    <w:right w:val="single" w:sz="4" w:space="0" w:color="auto"/>
                                  </w:tcBorders>
                                  <w:noWrap/>
                                  <w:vAlign w:val="center"/>
                                  <w:hideMark/>
                                </w:tcPr>
                                <w:p w14:paraId="0370BA22"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112年10月30日</w:t>
                                  </w:r>
                                </w:p>
                              </w:tc>
                              <w:tc>
                                <w:tcPr>
                                  <w:tcW w:w="1559" w:type="dxa"/>
                                  <w:vMerge w:val="restart"/>
                                  <w:tcBorders>
                                    <w:top w:val="single" w:sz="4" w:space="0" w:color="auto"/>
                                    <w:left w:val="nil"/>
                                    <w:bottom w:val="single" w:sz="4" w:space="0" w:color="auto"/>
                                    <w:right w:val="single" w:sz="4" w:space="0" w:color="auto"/>
                                  </w:tcBorders>
                                  <w:noWrap/>
                                  <w:vAlign w:val="center"/>
                                  <w:hideMark/>
                                </w:tcPr>
                                <w:p w14:paraId="16A16EFD"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113年10月29日</w:t>
                                  </w:r>
                                </w:p>
                              </w:tc>
                              <w:tc>
                                <w:tcPr>
                                  <w:tcW w:w="0" w:type="auto"/>
                                  <w:vMerge/>
                                  <w:tcBorders>
                                    <w:top w:val="single" w:sz="4" w:space="0" w:color="auto"/>
                                    <w:left w:val="nil"/>
                                    <w:bottom w:val="single" w:sz="4" w:space="0" w:color="auto"/>
                                    <w:right w:val="single" w:sz="4" w:space="0" w:color="auto"/>
                                  </w:tcBorders>
                                  <w:vAlign w:val="center"/>
                                  <w:hideMark/>
                                </w:tcPr>
                                <w:p w14:paraId="4A2BA212" w14:textId="77777777" w:rsidR="00A72540" w:rsidRPr="00325FE5" w:rsidRDefault="00A72540" w:rsidP="00D95069">
                                  <w:pPr>
                                    <w:widowControl/>
                                    <w:spacing w:line="280" w:lineRule="exact"/>
                                    <w:rPr>
                                      <w:rFonts w:ascii="標楷體" w:eastAsia="標楷體" w:hAnsi="標楷體" w:cs="新細明體"/>
                                      <w:szCs w:val="24"/>
                                    </w:rPr>
                                  </w:pPr>
                                </w:p>
                              </w:tc>
                            </w:tr>
                            <w:tr w:rsidR="00A72540" w14:paraId="0429DB10"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vAlign w:val="center"/>
                                  <w:hideMark/>
                                </w:tcPr>
                                <w:p w14:paraId="11A16F2D"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雲林觸口淨水場</w:t>
                                  </w:r>
                                </w:p>
                              </w:tc>
                              <w:tc>
                                <w:tcPr>
                                  <w:tcW w:w="0" w:type="auto"/>
                                  <w:vMerge/>
                                  <w:tcBorders>
                                    <w:top w:val="single" w:sz="4" w:space="0" w:color="auto"/>
                                    <w:left w:val="nil"/>
                                    <w:bottom w:val="single" w:sz="4" w:space="0" w:color="auto"/>
                                    <w:right w:val="single" w:sz="4" w:space="0" w:color="auto"/>
                                  </w:tcBorders>
                                  <w:vAlign w:val="center"/>
                                  <w:hideMark/>
                                </w:tcPr>
                                <w:p w14:paraId="7932DC46" w14:textId="77777777" w:rsidR="00A72540" w:rsidRPr="00325FE5" w:rsidRDefault="00A72540" w:rsidP="00D95069">
                                  <w:pPr>
                                    <w:widowControl/>
                                    <w:spacing w:line="280" w:lineRule="exact"/>
                                    <w:rPr>
                                      <w:rFonts w:ascii="標楷體" w:eastAsia="標楷體" w:hAnsi="標楷體" w:cs="新細明體"/>
                                      <w:szCs w:val="24"/>
                                    </w:rPr>
                                  </w:pPr>
                                </w:p>
                              </w:tc>
                              <w:tc>
                                <w:tcPr>
                                  <w:tcW w:w="0" w:type="auto"/>
                                  <w:vMerge/>
                                  <w:tcBorders>
                                    <w:top w:val="single" w:sz="4" w:space="0" w:color="auto"/>
                                    <w:left w:val="nil"/>
                                    <w:bottom w:val="single" w:sz="4" w:space="0" w:color="auto"/>
                                    <w:right w:val="single" w:sz="4" w:space="0" w:color="auto"/>
                                  </w:tcBorders>
                                  <w:vAlign w:val="center"/>
                                  <w:hideMark/>
                                </w:tcPr>
                                <w:p w14:paraId="2F395BD9" w14:textId="77777777" w:rsidR="00A72540" w:rsidRPr="00325FE5" w:rsidRDefault="00A72540" w:rsidP="00D95069">
                                  <w:pPr>
                                    <w:widowControl/>
                                    <w:spacing w:line="280" w:lineRule="exact"/>
                                    <w:rPr>
                                      <w:rFonts w:ascii="標楷體" w:eastAsia="標楷體" w:hAnsi="標楷體" w:cs="新細明體"/>
                                      <w:szCs w:val="24"/>
                                    </w:rPr>
                                  </w:pPr>
                                </w:p>
                              </w:tc>
                              <w:tc>
                                <w:tcPr>
                                  <w:tcW w:w="0" w:type="auto"/>
                                  <w:vMerge/>
                                  <w:tcBorders>
                                    <w:top w:val="single" w:sz="4" w:space="0" w:color="auto"/>
                                    <w:left w:val="nil"/>
                                    <w:bottom w:val="single" w:sz="4" w:space="0" w:color="auto"/>
                                    <w:right w:val="single" w:sz="4" w:space="0" w:color="auto"/>
                                  </w:tcBorders>
                                  <w:vAlign w:val="center"/>
                                  <w:hideMark/>
                                </w:tcPr>
                                <w:p w14:paraId="46855565" w14:textId="77777777" w:rsidR="00A72540" w:rsidRPr="00325FE5" w:rsidRDefault="00A72540" w:rsidP="00D95069">
                                  <w:pPr>
                                    <w:widowControl/>
                                    <w:spacing w:line="280" w:lineRule="exact"/>
                                    <w:rPr>
                                      <w:rFonts w:ascii="標楷體" w:eastAsia="標楷體" w:hAnsi="標楷體" w:cs="新細明體"/>
                                      <w:szCs w:val="24"/>
                                    </w:rPr>
                                  </w:pPr>
                                </w:p>
                              </w:tc>
                            </w:tr>
                            <w:tr w:rsidR="00A72540" w14:paraId="31E3656E" w14:textId="77777777" w:rsidTr="00ED6581">
                              <w:trPr>
                                <w:trHeight w:hRule="exact" w:val="567"/>
                              </w:trPr>
                              <w:tc>
                                <w:tcPr>
                                  <w:tcW w:w="1843" w:type="dxa"/>
                                  <w:tcBorders>
                                    <w:top w:val="single" w:sz="4" w:space="0" w:color="auto"/>
                                    <w:left w:val="single" w:sz="4" w:space="0" w:color="auto"/>
                                    <w:bottom w:val="single" w:sz="4" w:space="0" w:color="auto"/>
                                    <w:right w:val="single" w:sz="4" w:space="0" w:color="auto"/>
                                  </w:tcBorders>
                                  <w:vAlign w:val="center"/>
                                  <w:hideMark/>
                                </w:tcPr>
                                <w:p w14:paraId="54C5A058" w14:textId="77777777" w:rsidR="00A72540"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雲林林內淨水場</w:t>
                                  </w:r>
                                </w:p>
                                <w:p w14:paraId="3CA53E44"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前端處理場</w:t>
                                  </w:r>
                                </w:p>
                              </w:tc>
                              <w:tc>
                                <w:tcPr>
                                  <w:tcW w:w="0" w:type="auto"/>
                                  <w:vMerge/>
                                  <w:tcBorders>
                                    <w:top w:val="single" w:sz="4" w:space="0" w:color="auto"/>
                                    <w:left w:val="nil"/>
                                    <w:bottom w:val="single" w:sz="4" w:space="0" w:color="auto"/>
                                    <w:right w:val="single" w:sz="4" w:space="0" w:color="auto"/>
                                  </w:tcBorders>
                                  <w:vAlign w:val="center"/>
                                  <w:hideMark/>
                                </w:tcPr>
                                <w:p w14:paraId="2A527891" w14:textId="77777777" w:rsidR="00A72540" w:rsidRDefault="00A72540" w:rsidP="00D95069">
                                  <w:pPr>
                                    <w:widowControl/>
                                    <w:spacing w:line="280" w:lineRule="exact"/>
                                    <w:rPr>
                                      <w:rFonts w:ascii="標楷體" w:eastAsia="標楷體" w:hAnsi="標楷體" w:cs="新細明體"/>
                                      <w:color w:val="FF0000"/>
                                      <w:szCs w:val="24"/>
                                    </w:rPr>
                                  </w:pPr>
                                </w:p>
                              </w:tc>
                              <w:tc>
                                <w:tcPr>
                                  <w:tcW w:w="0" w:type="auto"/>
                                  <w:vMerge/>
                                  <w:tcBorders>
                                    <w:top w:val="single" w:sz="4" w:space="0" w:color="auto"/>
                                    <w:left w:val="nil"/>
                                    <w:bottom w:val="single" w:sz="4" w:space="0" w:color="auto"/>
                                    <w:right w:val="single" w:sz="4" w:space="0" w:color="auto"/>
                                  </w:tcBorders>
                                  <w:vAlign w:val="center"/>
                                  <w:hideMark/>
                                </w:tcPr>
                                <w:p w14:paraId="38E81F8E" w14:textId="77777777" w:rsidR="00A72540" w:rsidRDefault="00A72540" w:rsidP="00D95069">
                                  <w:pPr>
                                    <w:widowControl/>
                                    <w:spacing w:line="280" w:lineRule="exact"/>
                                    <w:rPr>
                                      <w:rFonts w:ascii="標楷體" w:eastAsia="標楷體" w:hAnsi="標楷體" w:cs="新細明體"/>
                                      <w:color w:val="FF0000"/>
                                      <w:szCs w:val="24"/>
                                    </w:rPr>
                                  </w:pPr>
                                </w:p>
                              </w:tc>
                              <w:tc>
                                <w:tcPr>
                                  <w:tcW w:w="0" w:type="auto"/>
                                  <w:vMerge/>
                                  <w:tcBorders>
                                    <w:top w:val="single" w:sz="4" w:space="0" w:color="auto"/>
                                    <w:left w:val="nil"/>
                                    <w:bottom w:val="single" w:sz="4" w:space="0" w:color="auto"/>
                                    <w:right w:val="single" w:sz="4" w:space="0" w:color="auto"/>
                                  </w:tcBorders>
                                  <w:vAlign w:val="center"/>
                                  <w:hideMark/>
                                </w:tcPr>
                                <w:p w14:paraId="3C0F4C00" w14:textId="77777777" w:rsidR="00A72540" w:rsidRDefault="00A72540" w:rsidP="00D95069">
                                  <w:pPr>
                                    <w:widowControl/>
                                    <w:spacing w:line="280" w:lineRule="exact"/>
                                    <w:rPr>
                                      <w:rFonts w:ascii="標楷體" w:eastAsia="標楷體" w:hAnsi="標楷體" w:cs="新細明體"/>
                                      <w:szCs w:val="24"/>
                                    </w:rPr>
                                  </w:pPr>
                                </w:p>
                              </w:tc>
                            </w:tr>
                            <w:tr w:rsidR="00A72540" w14:paraId="023E8629" w14:textId="77777777">
                              <w:trPr>
                                <w:trHeight w:val="454"/>
                              </w:trPr>
                              <w:tc>
                                <w:tcPr>
                                  <w:tcW w:w="6237" w:type="dxa"/>
                                  <w:gridSpan w:val="4"/>
                                  <w:tcBorders>
                                    <w:top w:val="single" w:sz="4" w:space="0" w:color="auto"/>
                                    <w:left w:val="nil"/>
                                    <w:bottom w:val="nil"/>
                                    <w:right w:val="nil"/>
                                  </w:tcBorders>
                                  <w:noWrap/>
                                  <w:vAlign w:val="center"/>
                                  <w:hideMark/>
                                </w:tcPr>
                                <w:p w14:paraId="7BB70719" w14:textId="77777777" w:rsidR="00A72540" w:rsidRDefault="00A72540" w:rsidP="00062954">
                                  <w:pPr>
                                    <w:widowControl/>
                                    <w:spacing w:line="240" w:lineRule="exact"/>
                                    <w:rPr>
                                      <w:rFonts w:ascii="標楷體" w:eastAsia="標楷體" w:hAnsi="標楷體" w:cs="新細明體"/>
                                      <w:sz w:val="18"/>
                                      <w:szCs w:val="18"/>
                                    </w:rPr>
                                  </w:pPr>
                                  <w:proofErr w:type="gramStart"/>
                                  <w:r>
                                    <w:rPr>
                                      <w:rFonts w:ascii="標楷體" w:eastAsia="標楷體" w:hAnsi="標楷體" w:cs="新細明體" w:hint="eastAsia"/>
                                      <w:sz w:val="18"/>
                                      <w:szCs w:val="18"/>
                                    </w:rPr>
                                    <w:t>註</w:t>
                                  </w:r>
                                  <w:proofErr w:type="gramEnd"/>
                                  <w:r>
                                    <w:rPr>
                                      <w:rFonts w:ascii="標楷體" w:eastAsia="標楷體" w:hAnsi="標楷體" w:cs="新細明體" w:hint="eastAsia"/>
                                      <w:sz w:val="18"/>
                                      <w:szCs w:val="18"/>
                                    </w:rPr>
                                    <w:t>：1.</w:t>
                                  </w:r>
                                  <w:r w:rsidRPr="00D95069">
                                    <w:rPr>
                                      <w:rFonts w:ascii="標楷體" w:eastAsia="標楷體" w:hAnsi="標楷體" w:cs="新細明體" w:hint="eastAsia"/>
                                      <w:sz w:val="18"/>
                                      <w:szCs w:val="18"/>
                                    </w:rPr>
                                    <w:t>資料統計日期至114年3月</w:t>
                                  </w:r>
                                  <w:r>
                                    <w:rPr>
                                      <w:rFonts w:ascii="標楷體" w:eastAsia="標楷體" w:hAnsi="標楷體" w:cs="新細明體" w:hint="eastAsia"/>
                                      <w:sz w:val="18"/>
                                      <w:szCs w:val="18"/>
                                    </w:rPr>
                                    <w:t>底。</w:t>
                                  </w:r>
                                </w:p>
                                <w:p w14:paraId="379837A1" w14:textId="77777777" w:rsidR="00A72540" w:rsidRDefault="00A72540" w:rsidP="00062954">
                                  <w:pPr>
                                    <w:widowControl/>
                                    <w:spacing w:line="240" w:lineRule="exact"/>
                                    <w:ind w:firstLineChars="200" w:firstLine="360"/>
                                    <w:rPr>
                                      <w:rFonts w:ascii="標楷體" w:eastAsia="標楷體" w:hAnsi="標楷體" w:cs="新細明體"/>
                                      <w:sz w:val="18"/>
                                      <w:szCs w:val="18"/>
                                    </w:rPr>
                                  </w:pPr>
                                  <w:r>
                                    <w:rPr>
                                      <w:rFonts w:ascii="標楷體" w:eastAsia="標楷體" w:hAnsi="標楷體" w:cs="新細明體"/>
                                      <w:sz w:val="18"/>
                                      <w:szCs w:val="18"/>
                                    </w:rPr>
                                    <w:t>2</w:t>
                                  </w:r>
                                  <w:r>
                                    <w:rPr>
                                      <w:rFonts w:ascii="標楷體" w:eastAsia="標楷體" w:hAnsi="標楷體" w:cs="新細明體" w:hint="eastAsia"/>
                                      <w:sz w:val="18"/>
                                      <w:szCs w:val="18"/>
                                    </w:rPr>
                                    <w:t>.資料來源：整理自台灣自來水公司提供資料。</w:t>
                                  </w:r>
                                </w:p>
                                <w:p w14:paraId="659AE48B" w14:textId="77777777" w:rsidR="00A72540" w:rsidRDefault="00A72540" w:rsidP="00D95069">
                                  <w:pPr>
                                    <w:widowControl/>
                                    <w:spacing w:line="280" w:lineRule="exact"/>
                                    <w:rPr>
                                      <w:rFonts w:ascii="標楷體" w:eastAsia="標楷體" w:hAnsi="標楷體" w:cs="新細明體"/>
                                      <w:color w:val="000000"/>
                                      <w:sz w:val="18"/>
                                      <w:szCs w:val="18"/>
                                    </w:rPr>
                                  </w:pPr>
                                </w:p>
                              </w:tc>
                            </w:tr>
                          </w:tbl>
                          <w:p w14:paraId="33AD8852" w14:textId="77777777" w:rsidR="00A72540" w:rsidRDefault="00A72540" w:rsidP="00D347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4F089F" id="文字方塊 2090288760" o:spid="_x0000_s1071" type="#_x0000_t202" style="position:absolute;left:0;text-align:left;margin-left:189.95pt;margin-top:196.6pt;width:325.05pt;height:159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" fillcolor="window" stroked="f" strokeweight=".5pt">
                <v:textbox>
                  <w:txbxContent>
                    <w:tbl>
                      <w:tblPr>
                        <w:tblW w:w="6237" w:type="dxa"/>
                        <w:tblInd w:w="-5" w:type="dxa"/>
                        <w:tblCellMar>
                          <w:left w:w="28" w:type="dxa"/>
                          <w:right w:w="28" w:type="dxa"/>
                        </w:tblCellMar>
                        <w:tblLook w:val="04A0" w:firstRow="1" w:lastRow="0" w:firstColumn="1" w:lastColumn="0" w:noHBand="0" w:noVBand="1"/>
                      </w:tblPr>
                      <w:tblGrid>
                        <w:gridCol w:w="1843"/>
                        <w:gridCol w:w="1418"/>
                        <w:gridCol w:w="1559"/>
                        <w:gridCol w:w="1417"/>
                      </w:tblGrid>
                      <w:tr w:rsidR="00A72540" w14:paraId="01D097D3" w14:textId="77777777">
                        <w:trPr>
                          <w:trHeight w:val="390"/>
                        </w:trPr>
                        <w:tc>
                          <w:tcPr>
                            <w:tcW w:w="6237" w:type="dxa"/>
                            <w:gridSpan w:val="4"/>
                            <w:tcBorders>
                              <w:top w:val="nil"/>
                              <w:left w:val="nil"/>
                              <w:bottom w:val="single" w:sz="4" w:space="0" w:color="auto"/>
                              <w:right w:val="nil"/>
                            </w:tcBorders>
                            <w:noWrap/>
                            <w:vAlign w:val="center"/>
                            <w:hideMark/>
                          </w:tcPr>
                          <w:p w14:paraId="4693519E" w14:textId="0FA7F425" w:rsidR="00A72540" w:rsidRPr="00D95069" w:rsidRDefault="00A72540" w:rsidP="00D95069">
                            <w:pPr>
                              <w:widowControl/>
                              <w:spacing w:line="280" w:lineRule="exact"/>
                              <w:jc w:val="center"/>
                              <w:rPr>
                                <w:rFonts w:ascii="標楷體" w:eastAsia="標楷體" w:hAnsi="標楷體" w:cs="新細明體"/>
                                <w:b/>
                                <w:color w:val="000000"/>
                                <w:szCs w:val="28"/>
                              </w:rPr>
                            </w:pPr>
                            <w:r w:rsidRPr="00D95069">
                              <w:rPr>
                                <w:rFonts w:ascii="標楷體" w:eastAsia="標楷體" w:hAnsi="標楷體" w:cs="新細明體" w:hint="eastAsia"/>
                                <w:b/>
                                <w:bCs/>
                                <w:szCs w:val="28"/>
                              </w:rPr>
                              <w:t>表</w:t>
                            </w:r>
                            <w:r>
                              <w:rPr>
                                <w:rFonts w:ascii="標楷體" w:eastAsia="標楷體" w:hAnsi="標楷體" w:cs="新細明體" w:hint="eastAsia"/>
                                <w:b/>
                                <w:bCs/>
                                <w:szCs w:val="28"/>
                              </w:rPr>
                              <w:t>1</w:t>
                            </w:r>
                            <w:r>
                              <w:rPr>
                                <w:rFonts w:ascii="標楷體" w:eastAsia="標楷體" w:hAnsi="標楷體" w:cs="新細明體"/>
                                <w:b/>
                                <w:bCs/>
                                <w:szCs w:val="28"/>
                              </w:rPr>
                              <w:t>0</w:t>
                            </w:r>
                            <w:r w:rsidRPr="00D95069">
                              <w:rPr>
                                <w:rFonts w:ascii="標楷體" w:eastAsia="標楷體" w:hAnsi="標楷體" w:cs="新細明體" w:hint="eastAsia"/>
                                <w:b/>
                                <w:bCs/>
                                <w:szCs w:val="28"/>
                              </w:rPr>
                              <w:t xml:space="preserve"> </w:t>
                            </w:r>
                            <w:r w:rsidRPr="00D95069">
                              <w:rPr>
                                <w:rFonts w:ascii="標楷體" w:eastAsia="標楷體" w:hAnsi="標楷體" w:cs="新細明體"/>
                                <w:b/>
                                <w:bCs/>
                                <w:szCs w:val="28"/>
                              </w:rPr>
                              <w:t xml:space="preserve"> </w:t>
                            </w:r>
                            <w:r w:rsidRPr="00D95069">
                              <w:rPr>
                                <w:rFonts w:ascii="標楷體" w:eastAsia="標楷體" w:hAnsi="標楷體" w:cs="新細明體" w:hint="eastAsia"/>
                                <w:b/>
                                <w:color w:val="000000"/>
                                <w:spacing w:val="-8"/>
                                <w:szCs w:val="28"/>
                              </w:rPr>
                              <w:t>太陽光電發電設備</w:t>
                            </w:r>
                            <w:r w:rsidRPr="00D95069">
                              <w:rPr>
                                <w:rFonts w:ascii="標楷體" w:eastAsia="標楷體" w:hAnsi="標楷體" w:cs="新細明體" w:hint="eastAsia"/>
                                <w:b/>
                                <w:spacing w:val="-8"/>
                                <w:szCs w:val="28"/>
                              </w:rPr>
                              <w:t>裝置進度延宕情</w:t>
                            </w:r>
                            <w:r w:rsidRPr="00D95069">
                              <w:rPr>
                                <w:rFonts w:ascii="標楷體" w:eastAsia="標楷體" w:hAnsi="標楷體" w:cs="新細明體" w:hint="eastAsia"/>
                                <w:b/>
                                <w:color w:val="000000"/>
                                <w:spacing w:val="-8"/>
                                <w:szCs w:val="28"/>
                              </w:rPr>
                              <w:t>形</w:t>
                            </w:r>
                          </w:p>
                          <w:p w14:paraId="1CAF07F2" w14:textId="77777777" w:rsidR="00A72540" w:rsidRDefault="00A72540" w:rsidP="00D95069">
                            <w:pPr>
                              <w:widowControl/>
                              <w:spacing w:line="280" w:lineRule="exact"/>
                              <w:jc w:val="right"/>
                              <w:rPr>
                                <w:rFonts w:ascii="標楷體" w:eastAsia="標楷體" w:hAnsi="標楷體" w:cs="新細明體"/>
                                <w:color w:val="000000"/>
                              </w:rPr>
                            </w:pPr>
                            <w:r w:rsidRPr="00D95069">
                              <w:rPr>
                                <w:rFonts w:ascii="標楷體" w:eastAsia="標楷體" w:hAnsi="標楷體" w:cs="新細明體" w:hint="eastAsia"/>
                                <w:sz w:val="20"/>
                              </w:rPr>
                              <w:t>單位：月</w:t>
                            </w:r>
                          </w:p>
                        </w:tc>
                      </w:tr>
                      <w:tr w:rsidR="00A72540" w14:paraId="4FCDD742" w14:textId="77777777" w:rsidTr="00ED6581">
                        <w:trPr>
                          <w:trHeight w:val="276"/>
                        </w:trPr>
                        <w:tc>
                          <w:tcPr>
                            <w:tcW w:w="1843" w:type="dxa"/>
                            <w:tcBorders>
                              <w:top w:val="single" w:sz="4" w:space="0" w:color="auto"/>
                              <w:left w:val="single" w:sz="4" w:space="0" w:color="auto"/>
                              <w:bottom w:val="single" w:sz="4" w:space="0" w:color="auto"/>
                              <w:right w:val="single" w:sz="4" w:space="0" w:color="auto"/>
                            </w:tcBorders>
                            <w:vAlign w:val="center"/>
                            <w:hideMark/>
                          </w:tcPr>
                          <w:p w14:paraId="3A5D2303"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名   稱</w:t>
                            </w:r>
                          </w:p>
                        </w:tc>
                        <w:tc>
                          <w:tcPr>
                            <w:tcW w:w="1418" w:type="dxa"/>
                            <w:tcBorders>
                              <w:top w:val="single" w:sz="4" w:space="0" w:color="auto"/>
                              <w:left w:val="nil"/>
                              <w:bottom w:val="single" w:sz="4" w:space="0" w:color="auto"/>
                              <w:right w:val="single" w:sz="4" w:space="0" w:color="auto"/>
                            </w:tcBorders>
                            <w:vAlign w:val="center"/>
                            <w:hideMark/>
                          </w:tcPr>
                          <w:p w14:paraId="22150E20"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開工日期</w:t>
                            </w:r>
                          </w:p>
                        </w:tc>
                        <w:tc>
                          <w:tcPr>
                            <w:tcW w:w="1559" w:type="dxa"/>
                            <w:tcBorders>
                              <w:top w:val="single" w:sz="4" w:space="0" w:color="auto"/>
                              <w:left w:val="nil"/>
                              <w:bottom w:val="single" w:sz="4" w:space="0" w:color="auto"/>
                              <w:right w:val="single" w:sz="4" w:space="0" w:color="auto"/>
                            </w:tcBorders>
                            <w:vAlign w:val="center"/>
                            <w:hideMark/>
                          </w:tcPr>
                          <w:p w14:paraId="1CCB988D"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契約竣工日期</w:t>
                            </w:r>
                          </w:p>
                        </w:tc>
                        <w:tc>
                          <w:tcPr>
                            <w:tcW w:w="1417" w:type="dxa"/>
                            <w:tcBorders>
                              <w:top w:val="single" w:sz="4" w:space="0" w:color="auto"/>
                              <w:left w:val="nil"/>
                              <w:bottom w:val="single" w:sz="4" w:space="0" w:color="auto"/>
                              <w:right w:val="single" w:sz="4" w:space="0" w:color="auto"/>
                            </w:tcBorders>
                            <w:vAlign w:val="center"/>
                            <w:hideMark/>
                          </w:tcPr>
                          <w:p w14:paraId="49A8122B" w14:textId="77777777" w:rsidR="00A72540" w:rsidRPr="00D95069" w:rsidRDefault="00A72540" w:rsidP="00D95069">
                            <w:pPr>
                              <w:widowControl/>
                              <w:spacing w:line="280" w:lineRule="exact"/>
                              <w:jc w:val="center"/>
                              <w:rPr>
                                <w:rFonts w:ascii="標楷體" w:eastAsia="標楷體" w:hAnsi="標楷體" w:cs="新細明體"/>
                                <w:color w:val="000000"/>
                                <w:sz w:val="20"/>
                                <w:szCs w:val="24"/>
                              </w:rPr>
                            </w:pPr>
                            <w:r w:rsidRPr="00D95069">
                              <w:rPr>
                                <w:rFonts w:ascii="標楷體" w:eastAsia="標楷體" w:hAnsi="標楷體" w:cs="新細明體" w:hint="eastAsia"/>
                                <w:color w:val="000000"/>
                                <w:sz w:val="20"/>
                                <w:szCs w:val="24"/>
                              </w:rPr>
                              <w:t>逾契約期限</w:t>
                            </w:r>
                          </w:p>
                        </w:tc>
                      </w:tr>
                      <w:tr w:rsidR="00A72540" w14:paraId="3D778114"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noWrap/>
                            <w:vAlign w:val="center"/>
                            <w:hideMark/>
                          </w:tcPr>
                          <w:p w14:paraId="26C7DE70"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桃園平鎮淨水場</w:t>
                            </w:r>
                          </w:p>
                        </w:tc>
                        <w:tc>
                          <w:tcPr>
                            <w:tcW w:w="1418" w:type="dxa"/>
                            <w:tcBorders>
                              <w:top w:val="single" w:sz="4" w:space="0" w:color="auto"/>
                              <w:left w:val="nil"/>
                              <w:bottom w:val="single" w:sz="4" w:space="0" w:color="auto"/>
                              <w:right w:val="single" w:sz="4" w:space="0" w:color="auto"/>
                            </w:tcBorders>
                            <w:noWrap/>
                            <w:vAlign w:val="center"/>
                            <w:hideMark/>
                          </w:tcPr>
                          <w:p w14:paraId="5CAD31E6"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112年11月6日</w:t>
                            </w:r>
                          </w:p>
                        </w:tc>
                        <w:tc>
                          <w:tcPr>
                            <w:tcW w:w="1559" w:type="dxa"/>
                            <w:tcBorders>
                              <w:top w:val="single" w:sz="4" w:space="0" w:color="auto"/>
                              <w:left w:val="nil"/>
                              <w:bottom w:val="single" w:sz="4" w:space="0" w:color="auto"/>
                              <w:right w:val="single" w:sz="4" w:space="0" w:color="auto"/>
                            </w:tcBorders>
                            <w:noWrap/>
                            <w:vAlign w:val="center"/>
                            <w:hideMark/>
                          </w:tcPr>
                          <w:p w14:paraId="7B601BC5"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113年11月5日</w:t>
                            </w:r>
                          </w:p>
                        </w:tc>
                        <w:tc>
                          <w:tcPr>
                            <w:tcW w:w="1417" w:type="dxa"/>
                            <w:vMerge w:val="restart"/>
                            <w:tcBorders>
                              <w:top w:val="single" w:sz="4" w:space="0" w:color="auto"/>
                              <w:left w:val="nil"/>
                              <w:bottom w:val="single" w:sz="4" w:space="0" w:color="auto"/>
                              <w:right w:val="single" w:sz="4" w:space="0" w:color="auto"/>
                            </w:tcBorders>
                            <w:noWrap/>
                            <w:vAlign w:val="center"/>
                            <w:hideMark/>
                          </w:tcPr>
                          <w:p w14:paraId="31163EE4" w14:textId="77777777" w:rsidR="00A72540" w:rsidRPr="00D95069" w:rsidRDefault="00A72540" w:rsidP="00D95069">
                            <w:pPr>
                              <w:widowControl/>
                              <w:spacing w:line="28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5</w:t>
                            </w:r>
                          </w:p>
                        </w:tc>
                      </w:tr>
                      <w:tr w:rsidR="00A72540" w14:paraId="06F5754B"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vAlign w:val="center"/>
                            <w:hideMark/>
                          </w:tcPr>
                          <w:p w14:paraId="2C9FA459"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嘉義觸口淨水場</w:t>
                            </w:r>
                          </w:p>
                        </w:tc>
                        <w:tc>
                          <w:tcPr>
                            <w:tcW w:w="1418" w:type="dxa"/>
                            <w:vMerge w:val="restart"/>
                            <w:tcBorders>
                              <w:top w:val="single" w:sz="4" w:space="0" w:color="auto"/>
                              <w:left w:val="nil"/>
                              <w:bottom w:val="single" w:sz="4" w:space="0" w:color="auto"/>
                              <w:right w:val="single" w:sz="4" w:space="0" w:color="auto"/>
                            </w:tcBorders>
                            <w:noWrap/>
                            <w:vAlign w:val="center"/>
                            <w:hideMark/>
                          </w:tcPr>
                          <w:p w14:paraId="0370BA22"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112年10月30日</w:t>
                            </w:r>
                          </w:p>
                        </w:tc>
                        <w:tc>
                          <w:tcPr>
                            <w:tcW w:w="1559" w:type="dxa"/>
                            <w:vMerge w:val="restart"/>
                            <w:tcBorders>
                              <w:top w:val="single" w:sz="4" w:space="0" w:color="auto"/>
                              <w:left w:val="nil"/>
                              <w:bottom w:val="single" w:sz="4" w:space="0" w:color="auto"/>
                              <w:right w:val="single" w:sz="4" w:space="0" w:color="auto"/>
                            </w:tcBorders>
                            <w:noWrap/>
                            <w:vAlign w:val="center"/>
                            <w:hideMark/>
                          </w:tcPr>
                          <w:p w14:paraId="16A16EFD" w14:textId="77777777" w:rsidR="00A72540" w:rsidRPr="00D95069" w:rsidRDefault="00A72540" w:rsidP="00ED6581">
                            <w:pPr>
                              <w:widowControl/>
                              <w:spacing w:line="240" w:lineRule="exact"/>
                              <w:jc w:val="center"/>
                              <w:rPr>
                                <w:rFonts w:ascii="標楷體" w:eastAsia="標楷體" w:hAnsi="標楷體" w:cs="新細明體"/>
                                <w:spacing w:val="-14"/>
                                <w:sz w:val="20"/>
                                <w:szCs w:val="24"/>
                              </w:rPr>
                            </w:pPr>
                            <w:r w:rsidRPr="00D95069">
                              <w:rPr>
                                <w:rFonts w:ascii="標楷體" w:eastAsia="標楷體" w:hAnsi="標楷體" w:cs="新細明體" w:hint="eastAsia"/>
                                <w:spacing w:val="-14"/>
                                <w:sz w:val="20"/>
                                <w:szCs w:val="24"/>
                              </w:rPr>
                              <w:t>113年10月29日</w:t>
                            </w:r>
                          </w:p>
                        </w:tc>
                        <w:tc>
                          <w:tcPr>
                            <w:tcW w:w="0" w:type="auto"/>
                            <w:vMerge/>
                            <w:tcBorders>
                              <w:top w:val="single" w:sz="4" w:space="0" w:color="auto"/>
                              <w:left w:val="nil"/>
                              <w:bottom w:val="single" w:sz="4" w:space="0" w:color="auto"/>
                              <w:right w:val="single" w:sz="4" w:space="0" w:color="auto"/>
                            </w:tcBorders>
                            <w:vAlign w:val="center"/>
                            <w:hideMark/>
                          </w:tcPr>
                          <w:p w14:paraId="4A2BA212" w14:textId="77777777" w:rsidR="00A72540" w:rsidRPr="00325FE5" w:rsidRDefault="00A72540" w:rsidP="00D95069">
                            <w:pPr>
                              <w:widowControl/>
                              <w:spacing w:line="280" w:lineRule="exact"/>
                              <w:rPr>
                                <w:rFonts w:ascii="標楷體" w:eastAsia="標楷體" w:hAnsi="標楷體" w:cs="新細明體"/>
                                <w:szCs w:val="24"/>
                              </w:rPr>
                            </w:pPr>
                          </w:p>
                        </w:tc>
                      </w:tr>
                      <w:tr w:rsidR="00A72540" w14:paraId="0429DB10" w14:textId="77777777" w:rsidTr="00560D2B">
                        <w:trPr>
                          <w:trHeight w:hRule="exact" w:val="340"/>
                        </w:trPr>
                        <w:tc>
                          <w:tcPr>
                            <w:tcW w:w="1843" w:type="dxa"/>
                            <w:tcBorders>
                              <w:top w:val="single" w:sz="4" w:space="0" w:color="auto"/>
                              <w:left w:val="single" w:sz="4" w:space="0" w:color="auto"/>
                              <w:bottom w:val="single" w:sz="4" w:space="0" w:color="auto"/>
                              <w:right w:val="single" w:sz="4" w:space="0" w:color="auto"/>
                            </w:tcBorders>
                            <w:vAlign w:val="center"/>
                            <w:hideMark/>
                          </w:tcPr>
                          <w:p w14:paraId="11A16F2D"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雲林觸口淨水場</w:t>
                            </w:r>
                          </w:p>
                        </w:tc>
                        <w:tc>
                          <w:tcPr>
                            <w:tcW w:w="0" w:type="auto"/>
                            <w:vMerge/>
                            <w:tcBorders>
                              <w:top w:val="single" w:sz="4" w:space="0" w:color="auto"/>
                              <w:left w:val="nil"/>
                              <w:bottom w:val="single" w:sz="4" w:space="0" w:color="auto"/>
                              <w:right w:val="single" w:sz="4" w:space="0" w:color="auto"/>
                            </w:tcBorders>
                            <w:vAlign w:val="center"/>
                            <w:hideMark/>
                          </w:tcPr>
                          <w:p w14:paraId="7932DC46" w14:textId="77777777" w:rsidR="00A72540" w:rsidRPr="00325FE5" w:rsidRDefault="00A72540" w:rsidP="00D95069">
                            <w:pPr>
                              <w:widowControl/>
                              <w:spacing w:line="280" w:lineRule="exact"/>
                              <w:rPr>
                                <w:rFonts w:ascii="標楷體" w:eastAsia="標楷體" w:hAnsi="標楷體" w:cs="新細明體"/>
                                <w:szCs w:val="24"/>
                              </w:rPr>
                            </w:pPr>
                          </w:p>
                        </w:tc>
                        <w:tc>
                          <w:tcPr>
                            <w:tcW w:w="0" w:type="auto"/>
                            <w:vMerge/>
                            <w:tcBorders>
                              <w:top w:val="single" w:sz="4" w:space="0" w:color="auto"/>
                              <w:left w:val="nil"/>
                              <w:bottom w:val="single" w:sz="4" w:space="0" w:color="auto"/>
                              <w:right w:val="single" w:sz="4" w:space="0" w:color="auto"/>
                            </w:tcBorders>
                            <w:vAlign w:val="center"/>
                            <w:hideMark/>
                          </w:tcPr>
                          <w:p w14:paraId="2F395BD9" w14:textId="77777777" w:rsidR="00A72540" w:rsidRPr="00325FE5" w:rsidRDefault="00A72540" w:rsidP="00D95069">
                            <w:pPr>
                              <w:widowControl/>
                              <w:spacing w:line="280" w:lineRule="exact"/>
                              <w:rPr>
                                <w:rFonts w:ascii="標楷體" w:eastAsia="標楷體" w:hAnsi="標楷體" w:cs="新細明體"/>
                                <w:szCs w:val="24"/>
                              </w:rPr>
                            </w:pPr>
                          </w:p>
                        </w:tc>
                        <w:tc>
                          <w:tcPr>
                            <w:tcW w:w="0" w:type="auto"/>
                            <w:vMerge/>
                            <w:tcBorders>
                              <w:top w:val="single" w:sz="4" w:space="0" w:color="auto"/>
                              <w:left w:val="nil"/>
                              <w:bottom w:val="single" w:sz="4" w:space="0" w:color="auto"/>
                              <w:right w:val="single" w:sz="4" w:space="0" w:color="auto"/>
                            </w:tcBorders>
                            <w:vAlign w:val="center"/>
                            <w:hideMark/>
                          </w:tcPr>
                          <w:p w14:paraId="46855565" w14:textId="77777777" w:rsidR="00A72540" w:rsidRPr="00325FE5" w:rsidRDefault="00A72540" w:rsidP="00D95069">
                            <w:pPr>
                              <w:widowControl/>
                              <w:spacing w:line="280" w:lineRule="exact"/>
                              <w:rPr>
                                <w:rFonts w:ascii="標楷體" w:eastAsia="標楷體" w:hAnsi="標楷體" w:cs="新細明體"/>
                                <w:szCs w:val="24"/>
                              </w:rPr>
                            </w:pPr>
                          </w:p>
                        </w:tc>
                      </w:tr>
                      <w:tr w:rsidR="00A72540" w14:paraId="31E3656E" w14:textId="77777777" w:rsidTr="00ED6581">
                        <w:trPr>
                          <w:trHeight w:hRule="exact" w:val="567"/>
                        </w:trPr>
                        <w:tc>
                          <w:tcPr>
                            <w:tcW w:w="1843" w:type="dxa"/>
                            <w:tcBorders>
                              <w:top w:val="single" w:sz="4" w:space="0" w:color="auto"/>
                              <w:left w:val="single" w:sz="4" w:space="0" w:color="auto"/>
                              <w:bottom w:val="single" w:sz="4" w:space="0" w:color="auto"/>
                              <w:right w:val="single" w:sz="4" w:space="0" w:color="auto"/>
                            </w:tcBorders>
                            <w:vAlign w:val="center"/>
                            <w:hideMark/>
                          </w:tcPr>
                          <w:p w14:paraId="54C5A058" w14:textId="77777777" w:rsidR="00A72540"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雲林林內淨水場</w:t>
                            </w:r>
                          </w:p>
                          <w:p w14:paraId="3CA53E44" w14:textId="77777777" w:rsidR="00A72540" w:rsidRPr="00D95069" w:rsidRDefault="00A72540" w:rsidP="00ED6581">
                            <w:pPr>
                              <w:widowControl/>
                              <w:spacing w:line="240" w:lineRule="exact"/>
                              <w:jc w:val="center"/>
                              <w:rPr>
                                <w:rFonts w:ascii="標楷體" w:eastAsia="標楷體" w:hAnsi="標楷體" w:cs="新細明體"/>
                                <w:sz w:val="20"/>
                                <w:szCs w:val="24"/>
                              </w:rPr>
                            </w:pPr>
                            <w:r w:rsidRPr="00D95069">
                              <w:rPr>
                                <w:rFonts w:ascii="標楷體" w:eastAsia="標楷體" w:hAnsi="標楷體" w:cs="新細明體" w:hint="eastAsia"/>
                                <w:sz w:val="20"/>
                                <w:szCs w:val="24"/>
                              </w:rPr>
                              <w:t>前端處理場</w:t>
                            </w:r>
                          </w:p>
                        </w:tc>
                        <w:tc>
                          <w:tcPr>
                            <w:tcW w:w="0" w:type="auto"/>
                            <w:vMerge/>
                            <w:tcBorders>
                              <w:top w:val="single" w:sz="4" w:space="0" w:color="auto"/>
                              <w:left w:val="nil"/>
                              <w:bottom w:val="single" w:sz="4" w:space="0" w:color="auto"/>
                              <w:right w:val="single" w:sz="4" w:space="0" w:color="auto"/>
                            </w:tcBorders>
                            <w:vAlign w:val="center"/>
                            <w:hideMark/>
                          </w:tcPr>
                          <w:p w14:paraId="2A527891" w14:textId="77777777" w:rsidR="00A72540" w:rsidRDefault="00A72540" w:rsidP="00D95069">
                            <w:pPr>
                              <w:widowControl/>
                              <w:spacing w:line="280" w:lineRule="exact"/>
                              <w:rPr>
                                <w:rFonts w:ascii="標楷體" w:eastAsia="標楷體" w:hAnsi="標楷體" w:cs="新細明體"/>
                                <w:color w:val="FF0000"/>
                                <w:szCs w:val="24"/>
                              </w:rPr>
                            </w:pPr>
                          </w:p>
                        </w:tc>
                        <w:tc>
                          <w:tcPr>
                            <w:tcW w:w="0" w:type="auto"/>
                            <w:vMerge/>
                            <w:tcBorders>
                              <w:top w:val="single" w:sz="4" w:space="0" w:color="auto"/>
                              <w:left w:val="nil"/>
                              <w:bottom w:val="single" w:sz="4" w:space="0" w:color="auto"/>
                              <w:right w:val="single" w:sz="4" w:space="0" w:color="auto"/>
                            </w:tcBorders>
                            <w:vAlign w:val="center"/>
                            <w:hideMark/>
                          </w:tcPr>
                          <w:p w14:paraId="38E81F8E" w14:textId="77777777" w:rsidR="00A72540" w:rsidRDefault="00A72540" w:rsidP="00D95069">
                            <w:pPr>
                              <w:widowControl/>
                              <w:spacing w:line="280" w:lineRule="exact"/>
                              <w:rPr>
                                <w:rFonts w:ascii="標楷體" w:eastAsia="標楷體" w:hAnsi="標楷體" w:cs="新細明體"/>
                                <w:color w:val="FF0000"/>
                                <w:szCs w:val="24"/>
                              </w:rPr>
                            </w:pPr>
                          </w:p>
                        </w:tc>
                        <w:tc>
                          <w:tcPr>
                            <w:tcW w:w="0" w:type="auto"/>
                            <w:vMerge/>
                            <w:tcBorders>
                              <w:top w:val="single" w:sz="4" w:space="0" w:color="auto"/>
                              <w:left w:val="nil"/>
                              <w:bottom w:val="single" w:sz="4" w:space="0" w:color="auto"/>
                              <w:right w:val="single" w:sz="4" w:space="0" w:color="auto"/>
                            </w:tcBorders>
                            <w:vAlign w:val="center"/>
                            <w:hideMark/>
                          </w:tcPr>
                          <w:p w14:paraId="3C0F4C00" w14:textId="77777777" w:rsidR="00A72540" w:rsidRDefault="00A72540" w:rsidP="00D95069">
                            <w:pPr>
                              <w:widowControl/>
                              <w:spacing w:line="280" w:lineRule="exact"/>
                              <w:rPr>
                                <w:rFonts w:ascii="標楷體" w:eastAsia="標楷體" w:hAnsi="標楷體" w:cs="新細明體"/>
                                <w:szCs w:val="24"/>
                              </w:rPr>
                            </w:pPr>
                          </w:p>
                        </w:tc>
                      </w:tr>
                      <w:tr w:rsidR="00A72540" w14:paraId="023E8629" w14:textId="77777777">
                        <w:trPr>
                          <w:trHeight w:val="454"/>
                        </w:trPr>
                        <w:tc>
                          <w:tcPr>
                            <w:tcW w:w="6237" w:type="dxa"/>
                            <w:gridSpan w:val="4"/>
                            <w:tcBorders>
                              <w:top w:val="single" w:sz="4" w:space="0" w:color="auto"/>
                              <w:left w:val="nil"/>
                              <w:bottom w:val="nil"/>
                              <w:right w:val="nil"/>
                            </w:tcBorders>
                            <w:noWrap/>
                            <w:vAlign w:val="center"/>
                            <w:hideMark/>
                          </w:tcPr>
                          <w:p w14:paraId="7BB70719" w14:textId="77777777" w:rsidR="00A72540" w:rsidRDefault="00A72540" w:rsidP="00062954">
                            <w:pPr>
                              <w:widowControl/>
                              <w:spacing w:line="240" w:lineRule="exact"/>
                              <w:rPr>
                                <w:rFonts w:ascii="標楷體" w:eastAsia="標楷體" w:hAnsi="標楷體" w:cs="新細明體"/>
                                <w:sz w:val="18"/>
                                <w:szCs w:val="18"/>
                              </w:rPr>
                            </w:pPr>
                            <w:proofErr w:type="gramStart"/>
                            <w:r>
                              <w:rPr>
                                <w:rFonts w:ascii="標楷體" w:eastAsia="標楷體" w:hAnsi="標楷體" w:cs="新細明體" w:hint="eastAsia"/>
                                <w:sz w:val="18"/>
                                <w:szCs w:val="18"/>
                              </w:rPr>
                              <w:t>註</w:t>
                            </w:r>
                            <w:proofErr w:type="gramEnd"/>
                            <w:r>
                              <w:rPr>
                                <w:rFonts w:ascii="標楷體" w:eastAsia="標楷體" w:hAnsi="標楷體" w:cs="新細明體" w:hint="eastAsia"/>
                                <w:sz w:val="18"/>
                                <w:szCs w:val="18"/>
                              </w:rPr>
                              <w:t>：1.</w:t>
                            </w:r>
                            <w:r w:rsidRPr="00D95069">
                              <w:rPr>
                                <w:rFonts w:ascii="標楷體" w:eastAsia="標楷體" w:hAnsi="標楷體" w:cs="新細明體" w:hint="eastAsia"/>
                                <w:sz w:val="18"/>
                                <w:szCs w:val="18"/>
                              </w:rPr>
                              <w:t>資料統計日期至114年3月</w:t>
                            </w:r>
                            <w:r>
                              <w:rPr>
                                <w:rFonts w:ascii="標楷體" w:eastAsia="標楷體" w:hAnsi="標楷體" w:cs="新細明體" w:hint="eastAsia"/>
                                <w:sz w:val="18"/>
                                <w:szCs w:val="18"/>
                              </w:rPr>
                              <w:t>底。</w:t>
                            </w:r>
                          </w:p>
                          <w:p w14:paraId="379837A1" w14:textId="77777777" w:rsidR="00A72540" w:rsidRDefault="00A72540" w:rsidP="00062954">
                            <w:pPr>
                              <w:widowControl/>
                              <w:spacing w:line="240" w:lineRule="exact"/>
                              <w:ind w:firstLineChars="200" w:firstLine="360"/>
                              <w:rPr>
                                <w:rFonts w:ascii="標楷體" w:eastAsia="標楷體" w:hAnsi="標楷體" w:cs="新細明體"/>
                                <w:sz w:val="18"/>
                                <w:szCs w:val="18"/>
                              </w:rPr>
                            </w:pPr>
                            <w:r>
                              <w:rPr>
                                <w:rFonts w:ascii="標楷體" w:eastAsia="標楷體" w:hAnsi="標楷體" w:cs="新細明體"/>
                                <w:sz w:val="18"/>
                                <w:szCs w:val="18"/>
                              </w:rPr>
                              <w:t>2</w:t>
                            </w:r>
                            <w:r>
                              <w:rPr>
                                <w:rFonts w:ascii="標楷體" w:eastAsia="標楷體" w:hAnsi="標楷體" w:cs="新細明體" w:hint="eastAsia"/>
                                <w:sz w:val="18"/>
                                <w:szCs w:val="18"/>
                              </w:rPr>
                              <w:t>.資料來源：整理自台灣自來水公司提供資料。</w:t>
                            </w:r>
                          </w:p>
                          <w:p w14:paraId="659AE48B" w14:textId="77777777" w:rsidR="00A72540" w:rsidRDefault="00A72540" w:rsidP="00D95069">
                            <w:pPr>
                              <w:widowControl/>
                              <w:spacing w:line="280" w:lineRule="exact"/>
                              <w:rPr>
                                <w:rFonts w:ascii="標楷體" w:eastAsia="標楷體" w:hAnsi="標楷體" w:cs="新細明體"/>
                                <w:color w:val="000000"/>
                                <w:sz w:val="18"/>
                                <w:szCs w:val="18"/>
                              </w:rPr>
                            </w:pPr>
                          </w:p>
                        </w:tc>
                      </w:tr>
                    </w:tbl>
                    <w:p w14:paraId="33AD8852" w14:textId="77777777" w:rsidR="00A72540" w:rsidRDefault="00A72540" w:rsidP="00D347EA"/>
                  </w:txbxContent>
                </v:textbox>
                <w10:wrap type="square" anchorx="margin"/>
              </v:shape>
            </w:pict>
          </mc:Fallback>
        </mc:AlternateContent>
      </w:r>
      <w:r w:rsidR="00E85B24" w:rsidRPr="005401D9">
        <w:rPr>
          <w:rFonts w:ascii="標楷體" w:eastAsia="標楷體" w:hAnsi="標楷體" w:hint="eastAsia"/>
          <w:b/>
          <w:color w:val="000000" w:themeColor="text1"/>
          <w:szCs w:val="24"/>
        </w:rPr>
        <w:t>（</w:t>
      </w:r>
      <w:r w:rsidR="004437CE" w:rsidRPr="005401D9">
        <w:rPr>
          <w:rFonts w:ascii="標楷體" w:eastAsia="標楷體" w:hAnsi="標楷體" w:hint="eastAsia"/>
          <w:b/>
          <w:color w:val="000000" w:themeColor="text1"/>
          <w:szCs w:val="24"/>
        </w:rPr>
        <w:t>2</w:t>
      </w:r>
      <w:r w:rsidR="00E85B24" w:rsidRPr="005401D9">
        <w:rPr>
          <w:rFonts w:ascii="標楷體" w:eastAsia="標楷體" w:hAnsi="標楷體" w:hint="eastAsia"/>
          <w:b/>
          <w:color w:val="000000" w:themeColor="text1"/>
          <w:szCs w:val="24"/>
        </w:rPr>
        <w:t xml:space="preserve">）　</w:t>
      </w:r>
      <w:r w:rsidR="006F65D7" w:rsidRPr="005401D9">
        <w:rPr>
          <w:rFonts w:ascii="標楷體" w:eastAsia="標楷體" w:hAnsi="標楷體" w:hint="eastAsia"/>
          <w:b/>
          <w:color w:val="000000" w:themeColor="text1"/>
          <w:szCs w:val="24"/>
        </w:rPr>
        <w:t>配合</w:t>
      </w:r>
      <w:r w:rsidR="00E85B24" w:rsidRPr="005401D9">
        <w:rPr>
          <w:rFonts w:ascii="標楷體" w:eastAsia="標楷體" w:hAnsi="標楷體" w:hint="eastAsia"/>
          <w:b/>
          <w:color w:val="000000" w:themeColor="text1"/>
          <w:szCs w:val="24"/>
        </w:rPr>
        <w:t>發展綠色能源</w:t>
      </w:r>
      <w:r w:rsidR="00D95069" w:rsidRPr="005401D9">
        <w:rPr>
          <w:rFonts w:ascii="標楷體" w:eastAsia="標楷體" w:hAnsi="標楷體" w:hint="eastAsia"/>
          <w:b/>
          <w:color w:val="000000" w:themeColor="text1"/>
          <w:szCs w:val="24"/>
        </w:rPr>
        <w:t>，</w:t>
      </w:r>
      <w:r w:rsidR="00E85B24" w:rsidRPr="005401D9">
        <w:rPr>
          <w:rFonts w:ascii="標楷體" w:eastAsia="標楷體" w:hAnsi="標楷體" w:hint="eastAsia"/>
          <w:b/>
          <w:color w:val="000000" w:themeColor="text1"/>
          <w:szCs w:val="24"/>
        </w:rPr>
        <w:t>陸續設置太陽光電及小水力發電設備，惟部分工程執行進度延宕，</w:t>
      </w:r>
      <w:proofErr w:type="gramStart"/>
      <w:r w:rsidR="00E85B24" w:rsidRPr="005401D9">
        <w:rPr>
          <w:rFonts w:ascii="標楷體" w:eastAsia="標楷體" w:hAnsi="標楷體" w:hint="eastAsia"/>
          <w:b/>
          <w:color w:val="000000" w:themeColor="text1"/>
          <w:szCs w:val="24"/>
        </w:rPr>
        <w:t>影響減碳策略</w:t>
      </w:r>
      <w:proofErr w:type="gramEnd"/>
      <w:r w:rsidR="00E85B24" w:rsidRPr="005401D9">
        <w:rPr>
          <w:rFonts w:ascii="標楷體" w:eastAsia="標楷體" w:hAnsi="標楷體" w:hint="eastAsia"/>
          <w:b/>
          <w:color w:val="000000" w:themeColor="text1"/>
          <w:szCs w:val="24"/>
        </w:rPr>
        <w:t>目標之達成：</w:t>
      </w:r>
      <w:r w:rsidR="00E85B24" w:rsidRPr="005401D9">
        <w:rPr>
          <w:rFonts w:ascii="標楷體" w:eastAsia="標楷體" w:hAnsi="標楷體" w:hint="eastAsia"/>
          <w:color w:val="000000" w:themeColor="text1"/>
          <w:szCs w:val="24"/>
        </w:rPr>
        <w:t>台灣自來水公司為配合政府再生能源政策及</w:t>
      </w:r>
      <w:proofErr w:type="gramStart"/>
      <w:r w:rsidR="00E85B24" w:rsidRPr="005401D9">
        <w:rPr>
          <w:rFonts w:ascii="標楷體" w:eastAsia="標楷體" w:hAnsi="標楷體" w:hint="eastAsia"/>
          <w:color w:val="000000" w:themeColor="text1"/>
          <w:szCs w:val="24"/>
        </w:rPr>
        <w:t>響應綠能發展</w:t>
      </w:r>
      <w:proofErr w:type="gramEnd"/>
      <w:r w:rsidR="00E85B24" w:rsidRPr="005401D9">
        <w:rPr>
          <w:rFonts w:ascii="標楷體" w:eastAsia="標楷體" w:hAnsi="標楷體" w:hint="eastAsia"/>
          <w:color w:val="000000" w:themeColor="text1"/>
          <w:szCs w:val="24"/>
        </w:rPr>
        <w:t>，自107年起陸續盤點淨水場、加壓站、辦公處所建築屋頂、取（供）水</w:t>
      </w:r>
      <w:proofErr w:type="gramStart"/>
      <w:r w:rsidR="00E85B24" w:rsidRPr="005401D9">
        <w:rPr>
          <w:rFonts w:ascii="標楷體" w:eastAsia="標楷體" w:hAnsi="標楷體" w:hint="eastAsia"/>
          <w:color w:val="000000" w:themeColor="text1"/>
          <w:szCs w:val="24"/>
        </w:rPr>
        <w:t>渠道等場域</w:t>
      </w:r>
      <w:proofErr w:type="gramEnd"/>
      <w:r w:rsidR="00E85B24" w:rsidRPr="005401D9">
        <w:rPr>
          <w:rFonts w:ascii="標楷體" w:eastAsia="標楷體" w:hAnsi="標楷體" w:hint="eastAsia"/>
          <w:color w:val="000000" w:themeColor="text1"/>
          <w:szCs w:val="24"/>
        </w:rPr>
        <w:t>空間，出租設置太陽光電發電設備、新建小水力發電設施，及設置太陽光電發電設備暨收購生產之電量及憑證等。經查</w:t>
      </w:r>
      <w:r w:rsidR="007602F1" w:rsidRPr="005401D9">
        <w:rPr>
          <w:rFonts w:ascii="標楷體" w:eastAsia="標楷體" w:hAnsi="標楷體" w:hint="eastAsia"/>
          <w:color w:val="000000" w:themeColor="text1"/>
          <w:szCs w:val="24"/>
        </w:rPr>
        <w:t>，</w:t>
      </w:r>
      <w:r w:rsidR="00E85B24" w:rsidRPr="005401D9">
        <w:rPr>
          <w:rFonts w:ascii="標楷體" w:eastAsia="標楷體" w:hAnsi="標楷體" w:hint="eastAsia"/>
          <w:color w:val="000000" w:themeColor="text1"/>
          <w:szCs w:val="24"/>
        </w:rPr>
        <w:t>該公司出租場域空間予民間光電業者裝置太陽光電設備，以收取固定租賃費用，再於太陽能設備發電及</w:t>
      </w:r>
      <w:proofErr w:type="gramStart"/>
      <w:r w:rsidR="00E85B24" w:rsidRPr="005401D9">
        <w:rPr>
          <w:rFonts w:ascii="標楷體" w:eastAsia="標楷體" w:hAnsi="標楷體" w:hint="eastAsia"/>
          <w:color w:val="000000" w:themeColor="text1"/>
          <w:szCs w:val="24"/>
        </w:rPr>
        <w:t>併</w:t>
      </w:r>
      <w:proofErr w:type="gramEnd"/>
      <w:r w:rsidR="00E85B24" w:rsidRPr="005401D9">
        <w:rPr>
          <w:rFonts w:ascii="標楷體" w:eastAsia="標楷體" w:hAnsi="標楷體" w:hint="eastAsia"/>
          <w:color w:val="000000" w:themeColor="text1"/>
          <w:szCs w:val="24"/>
        </w:rPr>
        <w:t>聯運轉後，</w:t>
      </w:r>
      <w:proofErr w:type="gramStart"/>
      <w:r w:rsidR="00E85B24" w:rsidRPr="005401D9">
        <w:rPr>
          <w:rFonts w:ascii="標楷體" w:eastAsia="標楷體" w:hAnsi="標楷體" w:hint="eastAsia"/>
          <w:color w:val="000000" w:themeColor="text1"/>
          <w:szCs w:val="24"/>
        </w:rPr>
        <w:t>就售電</w:t>
      </w:r>
      <w:proofErr w:type="gramEnd"/>
      <w:r w:rsidR="00E85B24" w:rsidRPr="005401D9">
        <w:rPr>
          <w:rFonts w:ascii="標楷體" w:eastAsia="標楷體" w:hAnsi="標楷體" w:hint="eastAsia"/>
          <w:color w:val="000000" w:themeColor="text1"/>
          <w:szCs w:val="24"/>
        </w:rPr>
        <w:t>收益部分，向民間光電業者收取一定比例回饋金，預計於113年底前設置完成光電設備及</w:t>
      </w:r>
      <w:proofErr w:type="gramStart"/>
      <w:r w:rsidR="00E85B24" w:rsidRPr="005401D9">
        <w:rPr>
          <w:rFonts w:ascii="標楷體" w:eastAsia="標楷體" w:hAnsi="標楷體" w:hint="eastAsia"/>
          <w:color w:val="000000" w:themeColor="text1"/>
          <w:szCs w:val="24"/>
        </w:rPr>
        <w:t>併</w:t>
      </w:r>
      <w:proofErr w:type="gramEnd"/>
      <w:r w:rsidR="00E85B24" w:rsidRPr="005401D9">
        <w:rPr>
          <w:rFonts w:ascii="標楷體" w:eastAsia="標楷體" w:hAnsi="標楷體" w:hint="eastAsia"/>
          <w:color w:val="000000" w:themeColor="text1"/>
          <w:szCs w:val="24"/>
        </w:rPr>
        <w:t>聯運轉者，共計55案</w:t>
      </w:r>
      <w:r w:rsidR="00B758DC" w:rsidRPr="005401D9">
        <w:rPr>
          <w:rFonts w:ascii="標楷體" w:eastAsia="標楷體" w:hAnsi="標楷體" w:hint="eastAsia"/>
          <w:color w:val="000000" w:themeColor="text1"/>
          <w:szCs w:val="24"/>
        </w:rPr>
        <w:t>。</w:t>
      </w:r>
      <w:r w:rsidR="00E85B24" w:rsidRPr="005401D9">
        <w:rPr>
          <w:rFonts w:ascii="標楷體" w:eastAsia="標楷體" w:hAnsi="標楷體" w:hint="eastAsia"/>
          <w:color w:val="000000" w:themeColor="text1"/>
          <w:szCs w:val="24"/>
        </w:rPr>
        <w:t>截至114年3月底止，設備已開始發電及</w:t>
      </w:r>
      <w:proofErr w:type="gramStart"/>
      <w:r w:rsidR="00E85B24" w:rsidRPr="005401D9">
        <w:rPr>
          <w:rFonts w:ascii="標楷體" w:eastAsia="標楷體" w:hAnsi="標楷體" w:hint="eastAsia"/>
          <w:color w:val="000000" w:themeColor="text1"/>
          <w:szCs w:val="24"/>
        </w:rPr>
        <w:t>併</w:t>
      </w:r>
      <w:proofErr w:type="gramEnd"/>
      <w:r w:rsidR="00E85B24" w:rsidRPr="005401D9">
        <w:rPr>
          <w:rFonts w:ascii="標楷體" w:eastAsia="標楷體" w:hAnsi="標楷體" w:hint="eastAsia"/>
          <w:color w:val="000000" w:themeColor="text1"/>
          <w:szCs w:val="24"/>
        </w:rPr>
        <w:t>聯運轉者，計51案，已逾契約規定期限，仍</w:t>
      </w:r>
      <w:proofErr w:type="gramStart"/>
      <w:r w:rsidR="00E85B24" w:rsidRPr="005401D9">
        <w:rPr>
          <w:rFonts w:ascii="標楷體" w:eastAsia="標楷體" w:hAnsi="標楷體" w:hint="eastAsia"/>
          <w:color w:val="000000" w:themeColor="text1"/>
          <w:szCs w:val="24"/>
        </w:rPr>
        <w:t>未完成裝設</w:t>
      </w:r>
      <w:proofErr w:type="gramEnd"/>
      <w:r w:rsidR="00E85B24" w:rsidRPr="005401D9">
        <w:rPr>
          <w:rFonts w:ascii="標楷體" w:eastAsia="標楷體" w:hAnsi="標楷體" w:hint="eastAsia"/>
          <w:color w:val="000000" w:themeColor="text1"/>
          <w:szCs w:val="24"/>
        </w:rPr>
        <w:t>及</w:t>
      </w:r>
      <w:proofErr w:type="gramStart"/>
      <w:r w:rsidR="00E85B24" w:rsidRPr="005401D9">
        <w:rPr>
          <w:rFonts w:ascii="標楷體" w:eastAsia="標楷體" w:hAnsi="標楷體" w:hint="eastAsia"/>
          <w:color w:val="000000" w:themeColor="text1"/>
          <w:szCs w:val="24"/>
        </w:rPr>
        <w:t>併</w:t>
      </w:r>
      <w:proofErr w:type="gramEnd"/>
      <w:r w:rsidR="00E85B24" w:rsidRPr="005401D9">
        <w:rPr>
          <w:rFonts w:ascii="標楷體" w:eastAsia="標楷體" w:hAnsi="標楷體" w:hint="eastAsia"/>
          <w:color w:val="000000" w:themeColor="text1"/>
          <w:szCs w:val="24"/>
        </w:rPr>
        <w:t>聯發電者計有4案</w:t>
      </w:r>
      <w:r w:rsidRPr="005401D9">
        <w:rPr>
          <w:rFonts w:ascii="標楷體" w:eastAsia="標楷體" w:hAnsi="標楷體" w:hint="eastAsia"/>
          <w:color w:val="000000" w:themeColor="text1"/>
          <w:szCs w:val="24"/>
        </w:rPr>
        <w:t>（表</w:t>
      </w:r>
      <w:r w:rsidR="0072300A" w:rsidRPr="005401D9">
        <w:rPr>
          <w:rFonts w:ascii="標楷體" w:eastAsia="標楷體" w:hAnsi="標楷體" w:hint="eastAsia"/>
          <w:color w:val="000000" w:themeColor="text1"/>
          <w:szCs w:val="24"/>
        </w:rPr>
        <w:t>10</w:t>
      </w:r>
      <w:r w:rsidRPr="005401D9">
        <w:rPr>
          <w:rFonts w:ascii="標楷體" w:eastAsia="標楷體" w:hAnsi="標楷體" w:hint="eastAsia"/>
          <w:color w:val="000000" w:themeColor="text1"/>
          <w:szCs w:val="24"/>
        </w:rPr>
        <w:t>）</w:t>
      </w:r>
      <w:r w:rsidR="00E85B24" w:rsidRPr="005401D9">
        <w:rPr>
          <w:rFonts w:ascii="標楷體" w:eastAsia="標楷體" w:hAnsi="標楷體" w:hint="eastAsia"/>
          <w:color w:val="000000" w:themeColor="text1"/>
          <w:szCs w:val="24"/>
        </w:rPr>
        <w:t>，其中桃園平鎮淨水場，因盤點案場空間過程，</w:t>
      </w:r>
      <w:proofErr w:type="gramStart"/>
      <w:r w:rsidR="00E85B24" w:rsidRPr="005401D9">
        <w:rPr>
          <w:rFonts w:ascii="標楷體" w:eastAsia="標楷體" w:hAnsi="標楷體" w:hint="eastAsia"/>
          <w:color w:val="000000" w:themeColor="text1"/>
          <w:szCs w:val="24"/>
        </w:rPr>
        <w:t>未察悉規劃</w:t>
      </w:r>
      <w:proofErr w:type="gramEnd"/>
      <w:r w:rsidR="00E85B24" w:rsidRPr="005401D9">
        <w:rPr>
          <w:rFonts w:ascii="標楷體" w:eastAsia="標楷體" w:hAnsi="標楷體" w:hint="eastAsia"/>
          <w:color w:val="000000" w:themeColor="text1"/>
          <w:szCs w:val="24"/>
        </w:rPr>
        <w:t>設置案場建築未在84年完工後進行建物所有權登記，需時補辦登記建物所有權；嘉義觸口淨水場、雲林觸口淨水場及雲林林內淨水場前端處理場等3案，則因未有效管理光電業者依限履行裝置工作，導致裝置工程進度延宕，逾契約裝置完成期限5個月。</w:t>
      </w:r>
      <w:r w:rsidR="00E538E5" w:rsidRPr="005401D9">
        <w:rPr>
          <w:rFonts w:ascii="標楷體" w:eastAsia="標楷體" w:hAnsi="標楷體" w:hint="eastAsia"/>
          <w:color w:val="000000" w:themeColor="text1"/>
          <w:szCs w:val="24"/>
        </w:rPr>
        <w:t>又</w:t>
      </w:r>
      <w:r w:rsidR="00C53DDA" w:rsidRPr="005401D9">
        <w:rPr>
          <w:rFonts w:ascii="標楷體" w:eastAsia="標楷體" w:hAnsi="標楷體" w:hint="eastAsia"/>
          <w:color w:val="000000" w:themeColor="text1"/>
          <w:szCs w:val="24"/>
        </w:rPr>
        <w:t>該公</w:t>
      </w:r>
      <w:r w:rsidR="00C53DDA" w:rsidRPr="005401D9">
        <w:rPr>
          <w:rFonts w:ascii="標楷體" w:eastAsia="標楷體" w:hAnsi="標楷體" w:hint="eastAsia"/>
          <w:color w:val="000000" w:themeColor="text1"/>
          <w:szCs w:val="24"/>
        </w:rPr>
        <w:lastRenderedPageBreak/>
        <w:t>司運用鳳山</w:t>
      </w:r>
      <w:proofErr w:type="gramStart"/>
      <w:r w:rsidR="00C53DDA" w:rsidRPr="005401D9">
        <w:rPr>
          <w:rFonts w:ascii="標楷體" w:eastAsia="標楷體" w:hAnsi="標楷體" w:hint="eastAsia"/>
          <w:color w:val="000000" w:themeColor="text1"/>
          <w:szCs w:val="24"/>
        </w:rPr>
        <w:t>淨水場清水池</w:t>
      </w:r>
      <w:proofErr w:type="gramEnd"/>
      <w:r w:rsidR="00C53DDA" w:rsidRPr="005401D9">
        <w:rPr>
          <w:rFonts w:ascii="標楷體" w:eastAsia="標楷體" w:hAnsi="標楷體" w:hint="eastAsia"/>
          <w:color w:val="000000" w:themeColor="text1"/>
          <w:szCs w:val="24"/>
        </w:rPr>
        <w:t>頂部空間，於111年7月14日</w:t>
      </w:r>
      <w:proofErr w:type="gramStart"/>
      <w:r w:rsidR="00C53DDA" w:rsidRPr="005401D9">
        <w:rPr>
          <w:rFonts w:ascii="標楷體" w:eastAsia="標楷體" w:hAnsi="標楷體" w:hint="eastAsia"/>
          <w:color w:val="000000" w:themeColor="text1"/>
          <w:szCs w:val="24"/>
        </w:rPr>
        <w:t>決標予光電</w:t>
      </w:r>
      <w:proofErr w:type="gramEnd"/>
      <w:r w:rsidR="00C53DDA" w:rsidRPr="005401D9">
        <w:rPr>
          <w:rFonts w:ascii="標楷體" w:eastAsia="標楷體" w:hAnsi="標楷體" w:hint="eastAsia"/>
          <w:color w:val="000000" w:themeColor="text1"/>
          <w:szCs w:val="24"/>
        </w:rPr>
        <w:t>業者設置太陽光電發電設備暨收購生產之電量及再生能源憑證，原預計於113年5月3日完成設備</w:t>
      </w:r>
      <w:proofErr w:type="gramStart"/>
      <w:r w:rsidR="00C53DDA" w:rsidRPr="005401D9">
        <w:rPr>
          <w:rFonts w:ascii="標楷體" w:eastAsia="標楷體" w:hAnsi="標楷體" w:hint="eastAsia"/>
          <w:color w:val="000000" w:themeColor="text1"/>
          <w:szCs w:val="24"/>
        </w:rPr>
        <w:t>併</w:t>
      </w:r>
      <w:proofErr w:type="gramEnd"/>
      <w:r w:rsidR="00C53DDA" w:rsidRPr="005401D9">
        <w:rPr>
          <w:rFonts w:ascii="標楷體" w:eastAsia="標楷體" w:hAnsi="標楷體" w:hint="eastAsia"/>
          <w:color w:val="000000" w:themeColor="text1"/>
          <w:szCs w:val="24"/>
        </w:rPr>
        <w:t>聯發電，惟因台灣電力公司以同一淨水場內，另有出租場域設置太陽光電發電設備等情由，遲未同意收購所產電力，致使承攬廠商無法取得再生能源憑證，該公司亦未能有效督導承攬廠商儘速澄明及解決爭議，</w:t>
      </w:r>
      <w:proofErr w:type="gramStart"/>
      <w:r w:rsidR="00C53DDA" w:rsidRPr="005401D9">
        <w:rPr>
          <w:rFonts w:ascii="標楷體" w:eastAsia="標楷體" w:hAnsi="標楷體" w:hint="eastAsia"/>
          <w:color w:val="000000" w:themeColor="text1"/>
          <w:szCs w:val="24"/>
        </w:rPr>
        <w:t>迨</w:t>
      </w:r>
      <w:proofErr w:type="gramEnd"/>
      <w:r w:rsidR="00C53DDA" w:rsidRPr="005401D9">
        <w:rPr>
          <w:rFonts w:ascii="標楷體" w:eastAsia="標楷體" w:hAnsi="標楷體" w:hint="eastAsia"/>
          <w:color w:val="000000" w:themeColor="text1"/>
          <w:szCs w:val="24"/>
        </w:rPr>
        <w:t>承攬廠商耗時10個月餘，方獲</w:t>
      </w:r>
      <w:r w:rsidR="00E538E5" w:rsidRPr="005401D9">
        <w:rPr>
          <w:rFonts w:ascii="標楷體" w:eastAsia="標楷體" w:hAnsi="標楷體" w:hint="eastAsia"/>
          <w:color w:val="000000" w:themeColor="text1"/>
          <w:szCs w:val="24"/>
        </w:rPr>
        <w:t>台灣電力公司</w:t>
      </w:r>
      <w:r w:rsidR="00C53DDA" w:rsidRPr="005401D9">
        <w:rPr>
          <w:rFonts w:ascii="標楷體" w:eastAsia="標楷體" w:hAnsi="標楷體" w:hint="eastAsia"/>
          <w:color w:val="000000" w:themeColor="text1"/>
          <w:szCs w:val="24"/>
        </w:rPr>
        <w:t>同意並於114年3月5日簽訂電能轉供契約，及續辦再生能</w:t>
      </w:r>
      <w:r w:rsidR="0042239E" w:rsidRPr="005401D9">
        <w:rPr>
          <w:rFonts w:ascii="標楷體" w:eastAsia="標楷體" w:hAnsi="標楷體"/>
          <w:noProof/>
          <w:color w:val="000000" w:themeColor="text1"/>
          <w:szCs w:val="24"/>
        </w:rPr>
        <mc:AlternateContent>
          <mc:Choice Requires="wps">
            <w:drawing>
              <wp:anchor distT="45720" distB="45720" distL="114300" distR="114300" simplePos="0" relativeHeight="251713536" behindDoc="0" locked="0" layoutInCell="1" allowOverlap="1" wp14:anchorId="3EAEAC05" wp14:editId="1CDBAE47">
                <wp:simplePos x="0" y="0"/>
                <wp:positionH relativeFrom="margin">
                  <wp:posOffset>2126615</wp:posOffset>
                </wp:positionH>
                <wp:positionV relativeFrom="paragraph">
                  <wp:posOffset>213995</wp:posOffset>
                </wp:positionV>
                <wp:extent cx="4160520" cy="2476500"/>
                <wp:effectExtent l="0" t="0" r="0" b="0"/>
                <wp:wrapSquare wrapText="bothSides"/>
                <wp:docPr id="20902887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0520" cy="2476500"/>
                        </a:xfrm>
                        <a:prstGeom prst="rect">
                          <a:avLst/>
                        </a:prstGeom>
                        <a:solidFill>
                          <a:srgbClr val="FFFFFF"/>
                        </a:solidFill>
                        <a:ln w="9525">
                          <a:noFill/>
                          <a:miter lim="800000"/>
                          <a:headEnd/>
                          <a:tailEnd/>
                        </a:ln>
                      </wps:spPr>
                      <wps:txbx>
                        <w:txbxContent>
                          <w:p w14:paraId="1C9B6641" w14:textId="77777777" w:rsidR="00A72540" w:rsidRPr="00B6167F" w:rsidRDefault="00A72540" w:rsidP="00F60D5D">
                            <w:pPr>
                              <w:spacing w:line="240" w:lineRule="exact"/>
                              <w:jc w:val="center"/>
                              <w:rPr>
                                <w:rFonts w:ascii="標楷體" w:eastAsia="標楷體" w:hAnsi="標楷體"/>
                                <w:b/>
                              </w:rPr>
                            </w:pPr>
                            <w:r w:rsidRPr="00B6167F">
                              <w:rPr>
                                <w:rFonts w:ascii="標楷體" w:eastAsia="標楷體" w:hAnsi="標楷體" w:hint="eastAsia"/>
                                <w:b/>
                              </w:rPr>
                              <w:t>圖</w:t>
                            </w:r>
                            <w:r>
                              <w:rPr>
                                <w:rFonts w:ascii="標楷體" w:eastAsia="標楷體" w:hAnsi="標楷體"/>
                                <w:b/>
                              </w:rPr>
                              <w:t>6</w:t>
                            </w:r>
                            <w:r w:rsidRPr="00B6167F">
                              <w:rPr>
                                <w:rFonts w:ascii="標楷體" w:eastAsia="標楷體" w:hAnsi="標楷體" w:hint="eastAsia"/>
                                <w:b/>
                              </w:rPr>
                              <w:t xml:space="preserve"> </w:t>
                            </w:r>
                            <w:r w:rsidRPr="00B6167F">
                              <w:rPr>
                                <w:rFonts w:ascii="標楷體" w:eastAsia="標楷體" w:hAnsi="標楷體"/>
                                <w:b/>
                              </w:rPr>
                              <w:t xml:space="preserve"> </w:t>
                            </w:r>
                            <w:r>
                              <w:rPr>
                                <w:rFonts w:ascii="標楷體" w:eastAsia="標楷體" w:hAnsi="標楷體" w:hint="eastAsia"/>
                                <w:b/>
                              </w:rPr>
                              <w:t>南化淨水場小水力運用位能發電</w:t>
                            </w:r>
                            <w:r w:rsidRPr="00B6167F">
                              <w:rPr>
                                <w:rFonts w:ascii="標楷體" w:eastAsia="標楷體" w:hAnsi="標楷體" w:hint="eastAsia"/>
                                <w:b/>
                              </w:rPr>
                              <w:t>示意</w:t>
                            </w:r>
                          </w:p>
                          <w:p w14:paraId="10AE98F1" w14:textId="77777777" w:rsidR="00A72540" w:rsidRDefault="00A72540" w:rsidP="00F60D5D">
                            <w:r>
                              <w:rPr>
                                <w:noProof/>
                              </w:rPr>
                              <w:drawing>
                                <wp:inline distT="0" distB="0" distL="0" distR="0" wp14:anchorId="24B80537" wp14:editId="42ACC501">
                                  <wp:extent cx="3968750" cy="1927225"/>
                                  <wp:effectExtent l="0" t="0" r="0" b="0"/>
                                  <wp:docPr id="2090288736" name="圖片 209028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png"/>
                                          <pic:cNvPicPr/>
                                        </pic:nvPicPr>
                                        <pic:blipFill>
                                          <a:blip r:embed="rId18">
                                            <a:extLst>
                                              <a:ext uri="{28A0092B-C50C-407E-A947-70E740481C1C}">
                                                <a14:useLocalDpi xmlns:a14="http://schemas.microsoft.com/office/drawing/2010/main" val="0"/>
                                              </a:ext>
                                            </a:extLst>
                                          </a:blip>
                                          <a:stretch>
                                            <a:fillRect/>
                                          </a:stretch>
                                        </pic:blipFill>
                                        <pic:spPr>
                                          <a:xfrm>
                                            <a:off x="0" y="0"/>
                                            <a:ext cx="3968750" cy="1927225"/>
                                          </a:xfrm>
                                          <a:prstGeom prst="rect">
                                            <a:avLst/>
                                          </a:prstGeom>
                                        </pic:spPr>
                                      </pic:pic>
                                    </a:graphicData>
                                  </a:graphic>
                                </wp:inline>
                              </w:drawing>
                            </w:r>
                          </w:p>
                          <w:p w14:paraId="152E1A6A" w14:textId="77777777" w:rsidR="00A72540" w:rsidRDefault="00A72540" w:rsidP="00C42D5A">
                            <w:pPr>
                              <w:spacing w:line="240" w:lineRule="exact"/>
                              <w:ind w:firstLineChars="100" w:firstLine="180"/>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AEAC05" id="_x0000_s1072" type="#_x0000_t202" style="position:absolute;left:0;text-align:left;margin-left:167.45pt;margin-top:16.85pt;width:327.6pt;height:195pt;z-index:251713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" stroked="f">
                <v:textbox>
                  <w:txbxContent>
                    <w:p w14:paraId="1C9B6641" w14:textId="77777777" w:rsidR="00A72540" w:rsidRPr="00B6167F" w:rsidRDefault="00A72540" w:rsidP="00F60D5D">
                      <w:pPr>
                        <w:spacing w:line="240" w:lineRule="exact"/>
                        <w:jc w:val="center"/>
                        <w:rPr>
                          <w:rFonts w:ascii="標楷體" w:eastAsia="標楷體" w:hAnsi="標楷體"/>
                          <w:b/>
                        </w:rPr>
                      </w:pPr>
                      <w:r w:rsidRPr="00B6167F">
                        <w:rPr>
                          <w:rFonts w:ascii="標楷體" w:eastAsia="標楷體" w:hAnsi="標楷體" w:hint="eastAsia"/>
                          <w:b/>
                        </w:rPr>
                        <w:t>圖</w:t>
                      </w:r>
                      <w:r>
                        <w:rPr>
                          <w:rFonts w:ascii="標楷體" w:eastAsia="標楷體" w:hAnsi="標楷體"/>
                          <w:b/>
                        </w:rPr>
                        <w:t>6</w:t>
                      </w:r>
                      <w:r w:rsidRPr="00B6167F">
                        <w:rPr>
                          <w:rFonts w:ascii="標楷體" w:eastAsia="標楷體" w:hAnsi="標楷體" w:hint="eastAsia"/>
                          <w:b/>
                        </w:rPr>
                        <w:t xml:space="preserve"> </w:t>
                      </w:r>
                      <w:r w:rsidRPr="00B6167F">
                        <w:rPr>
                          <w:rFonts w:ascii="標楷體" w:eastAsia="標楷體" w:hAnsi="標楷體"/>
                          <w:b/>
                        </w:rPr>
                        <w:t xml:space="preserve"> </w:t>
                      </w:r>
                      <w:r>
                        <w:rPr>
                          <w:rFonts w:ascii="標楷體" w:eastAsia="標楷體" w:hAnsi="標楷體" w:hint="eastAsia"/>
                          <w:b/>
                        </w:rPr>
                        <w:t>南化淨水場小水力運用位能發電</w:t>
                      </w:r>
                      <w:r w:rsidRPr="00B6167F">
                        <w:rPr>
                          <w:rFonts w:ascii="標楷體" w:eastAsia="標楷體" w:hAnsi="標楷體" w:hint="eastAsia"/>
                          <w:b/>
                        </w:rPr>
                        <w:t>示意</w:t>
                      </w:r>
                    </w:p>
                    <w:p w14:paraId="10AE98F1" w14:textId="77777777" w:rsidR="00A72540" w:rsidRDefault="00A72540" w:rsidP="00F60D5D">
                      <w:r>
                        <w:rPr>
                          <w:noProof/>
                        </w:rPr>
                        <w:drawing>
                          <wp:inline distT="0" distB="0" distL="0" distR="0" wp14:anchorId="24B80537" wp14:editId="42ACC501">
                            <wp:extent cx="3968750" cy="1927225"/>
                            <wp:effectExtent l="0" t="0" r="0" b="0"/>
                            <wp:docPr id="2090288736" name="圖片 2090288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1.png"/>
                                    <pic:cNvPicPr/>
                                  </pic:nvPicPr>
                                  <pic:blipFill>
                                    <a:blip r:embed="rId18">
                                      <a:extLst>
                                        <a:ext uri="{28A0092B-C50C-407E-A947-70E740481C1C}">
                                          <a14:useLocalDpi xmlns:a14="http://schemas.microsoft.com/office/drawing/2010/main" val="0"/>
                                        </a:ext>
                                      </a:extLst>
                                    </a:blip>
                                    <a:stretch>
                                      <a:fillRect/>
                                    </a:stretch>
                                  </pic:blipFill>
                                  <pic:spPr>
                                    <a:xfrm>
                                      <a:off x="0" y="0"/>
                                      <a:ext cx="3968750" cy="1927225"/>
                                    </a:xfrm>
                                    <a:prstGeom prst="rect">
                                      <a:avLst/>
                                    </a:prstGeom>
                                  </pic:spPr>
                                </pic:pic>
                              </a:graphicData>
                            </a:graphic>
                          </wp:inline>
                        </w:drawing>
                      </w:r>
                    </w:p>
                    <w:p w14:paraId="152E1A6A" w14:textId="77777777" w:rsidR="00A72540" w:rsidRDefault="00A72540" w:rsidP="00C42D5A">
                      <w:pPr>
                        <w:spacing w:line="240" w:lineRule="exact"/>
                        <w:ind w:firstLineChars="100" w:firstLine="180"/>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v:textbox>
                <w10:wrap type="square" anchorx="margin"/>
              </v:shape>
            </w:pict>
          </mc:Fallback>
        </mc:AlternateContent>
      </w:r>
      <w:r w:rsidR="00C53DDA" w:rsidRPr="005401D9">
        <w:rPr>
          <w:rFonts w:ascii="標楷體" w:eastAsia="標楷體" w:hAnsi="標楷體" w:hint="eastAsia"/>
          <w:color w:val="000000" w:themeColor="text1"/>
          <w:szCs w:val="24"/>
        </w:rPr>
        <w:t>源憑證設備查核等事宜，尚未取得再生能源憑證。</w:t>
      </w:r>
      <w:r w:rsidR="00E85B24" w:rsidRPr="005401D9">
        <w:rPr>
          <w:rFonts w:ascii="標楷體" w:eastAsia="標楷體" w:hAnsi="標楷體" w:hint="eastAsia"/>
          <w:color w:val="000000" w:themeColor="text1"/>
          <w:szCs w:val="24"/>
        </w:rPr>
        <w:t>另該公司委商新建小水力發電設施共計6案，截至114年3月底止，已辦理完竣者2案；未屆契約預定竣工日，尚在執行中者3案；已逾契約規定</w:t>
      </w:r>
      <w:proofErr w:type="gramStart"/>
      <w:r w:rsidR="00E85B24" w:rsidRPr="005401D9">
        <w:rPr>
          <w:rFonts w:ascii="標楷體" w:eastAsia="標楷體" w:hAnsi="標楷體" w:hint="eastAsia"/>
          <w:color w:val="000000" w:themeColor="text1"/>
          <w:szCs w:val="24"/>
        </w:rPr>
        <w:t>併聯試</w:t>
      </w:r>
      <w:proofErr w:type="gramEnd"/>
      <w:r w:rsidR="00E85B24" w:rsidRPr="005401D9">
        <w:rPr>
          <w:rFonts w:ascii="標楷體" w:eastAsia="標楷體" w:hAnsi="標楷體" w:hint="eastAsia"/>
          <w:color w:val="000000" w:themeColor="text1"/>
          <w:szCs w:val="24"/>
        </w:rPr>
        <w:t>運轉期限，仍未完成者1案，為南化</w:t>
      </w:r>
      <w:proofErr w:type="gramStart"/>
      <w:r w:rsidR="00E85B24" w:rsidRPr="005401D9">
        <w:rPr>
          <w:rFonts w:ascii="標楷體" w:eastAsia="標楷體" w:hAnsi="標楷體" w:hint="eastAsia"/>
          <w:color w:val="000000" w:themeColor="text1"/>
          <w:szCs w:val="24"/>
        </w:rPr>
        <w:t>淨水場導水管</w:t>
      </w:r>
      <w:proofErr w:type="gramEnd"/>
      <w:r w:rsidR="00E85B24" w:rsidRPr="005401D9">
        <w:rPr>
          <w:rFonts w:ascii="標楷體" w:eastAsia="標楷體" w:hAnsi="標楷體" w:hint="eastAsia"/>
          <w:color w:val="000000" w:themeColor="text1"/>
          <w:szCs w:val="24"/>
        </w:rPr>
        <w:t>線小水力發電設備建置案（圖</w:t>
      </w:r>
      <w:r w:rsidR="00A20F15" w:rsidRPr="005401D9">
        <w:rPr>
          <w:rFonts w:ascii="標楷體" w:eastAsia="標楷體" w:hAnsi="標楷體" w:hint="eastAsia"/>
          <w:color w:val="000000" w:themeColor="text1"/>
          <w:szCs w:val="24"/>
        </w:rPr>
        <w:t>6</w:t>
      </w:r>
      <w:r w:rsidR="00E85B24" w:rsidRPr="005401D9">
        <w:rPr>
          <w:rFonts w:ascii="標楷體" w:eastAsia="標楷體" w:hAnsi="標楷體" w:hint="eastAsia"/>
          <w:color w:val="000000" w:themeColor="text1"/>
          <w:szCs w:val="24"/>
        </w:rPr>
        <w:t>），主要係履約期間</w:t>
      </w:r>
      <w:r w:rsidR="007602F1" w:rsidRPr="005401D9">
        <w:rPr>
          <w:rFonts w:ascii="標楷體" w:eastAsia="標楷體" w:hAnsi="標楷體" w:hint="eastAsia"/>
          <w:color w:val="000000" w:themeColor="text1"/>
          <w:szCs w:val="24"/>
        </w:rPr>
        <w:t>廠商</w:t>
      </w:r>
      <w:r w:rsidR="00E85B24" w:rsidRPr="005401D9">
        <w:rPr>
          <w:rFonts w:ascii="標楷體" w:eastAsia="標楷體" w:hAnsi="標楷體" w:hint="eastAsia"/>
          <w:color w:val="000000" w:themeColor="text1"/>
          <w:szCs w:val="24"/>
        </w:rPr>
        <w:t>變更</w:t>
      </w:r>
      <w:proofErr w:type="gramStart"/>
      <w:r w:rsidR="00E85B24" w:rsidRPr="005401D9">
        <w:rPr>
          <w:rFonts w:ascii="標楷體" w:eastAsia="標楷體" w:hAnsi="標楷體" w:hint="eastAsia"/>
          <w:color w:val="000000" w:themeColor="text1"/>
          <w:szCs w:val="24"/>
        </w:rPr>
        <w:t>增設取水工</w:t>
      </w:r>
      <w:proofErr w:type="gramEnd"/>
      <w:r w:rsidR="00E85B24" w:rsidRPr="005401D9">
        <w:rPr>
          <w:rFonts w:ascii="標楷體" w:eastAsia="標楷體" w:hAnsi="標楷體" w:hint="eastAsia"/>
          <w:color w:val="000000" w:themeColor="text1"/>
          <w:szCs w:val="24"/>
        </w:rPr>
        <w:t>攔污</w:t>
      </w:r>
      <w:proofErr w:type="gramStart"/>
      <w:r w:rsidR="00E85B24" w:rsidRPr="005401D9">
        <w:rPr>
          <w:rFonts w:ascii="標楷體" w:eastAsia="標楷體" w:hAnsi="標楷體" w:hint="eastAsia"/>
          <w:color w:val="000000" w:themeColor="text1"/>
          <w:szCs w:val="24"/>
        </w:rPr>
        <w:t>柵</w:t>
      </w:r>
      <w:proofErr w:type="gramEnd"/>
      <w:r w:rsidR="00E85B24" w:rsidRPr="005401D9">
        <w:rPr>
          <w:rFonts w:ascii="標楷體" w:eastAsia="標楷體" w:hAnsi="標楷體" w:hint="eastAsia"/>
          <w:color w:val="000000" w:themeColor="text1"/>
          <w:szCs w:val="24"/>
        </w:rPr>
        <w:t>，耗時審議及修改興建計畫書等因素，展延履約期限，又該公司未能督促廠商依調整後工期積極履約，致逾履約期限4個月餘，實際工程進度僅為68％，延宕發電效益發揮時程</w:t>
      </w:r>
      <w:r w:rsidR="00673204" w:rsidRPr="005401D9">
        <w:rPr>
          <w:rFonts w:ascii="標楷體" w:eastAsia="標楷體" w:hAnsi="標楷體" w:hint="eastAsia"/>
          <w:color w:val="000000" w:themeColor="text1"/>
          <w:szCs w:val="24"/>
        </w:rPr>
        <w:t>，</w:t>
      </w:r>
      <w:r w:rsidR="00E85B24" w:rsidRPr="005401D9">
        <w:rPr>
          <w:rFonts w:ascii="標楷體" w:eastAsia="標楷體" w:hAnsi="標楷體" w:hint="eastAsia"/>
          <w:color w:val="000000" w:themeColor="text1"/>
          <w:szCs w:val="24"/>
        </w:rPr>
        <w:t>經函請台灣自來水公司</w:t>
      </w:r>
      <w:r w:rsidR="00796361" w:rsidRPr="005401D9">
        <w:rPr>
          <w:rFonts w:ascii="標楷體" w:eastAsia="標楷體" w:hAnsi="標楷體" w:hint="eastAsia"/>
          <w:color w:val="000000" w:themeColor="text1"/>
          <w:szCs w:val="24"/>
        </w:rPr>
        <w:t>檢討</w:t>
      </w:r>
      <w:r w:rsidR="00E85B24" w:rsidRPr="005401D9">
        <w:rPr>
          <w:rFonts w:ascii="標楷體" w:eastAsia="標楷體" w:hAnsi="標楷體" w:hint="eastAsia"/>
          <w:color w:val="000000" w:themeColor="text1"/>
          <w:szCs w:val="24"/>
        </w:rPr>
        <w:t>改善。據復：太陽光電案經積極趕辦已近完工階段，</w:t>
      </w:r>
      <w:proofErr w:type="gramStart"/>
      <w:r w:rsidR="00E85B24" w:rsidRPr="005401D9">
        <w:rPr>
          <w:rFonts w:ascii="標楷體" w:eastAsia="標楷體" w:hAnsi="標楷體" w:hint="eastAsia"/>
          <w:color w:val="000000" w:themeColor="text1"/>
          <w:szCs w:val="24"/>
        </w:rPr>
        <w:t>將督請</w:t>
      </w:r>
      <w:proofErr w:type="gramEnd"/>
      <w:r w:rsidR="00E85B24" w:rsidRPr="005401D9">
        <w:rPr>
          <w:rFonts w:ascii="標楷體" w:eastAsia="標楷體" w:hAnsi="標楷體" w:hint="eastAsia"/>
          <w:color w:val="000000" w:themeColor="text1"/>
          <w:szCs w:val="24"/>
        </w:rPr>
        <w:t>廠商儘速施作或取得電業執照後即辦理憑證讓與並完工；另已要求小水力發電廠商修正趕工計畫，</w:t>
      </w:r>
      <w:proofErr w:type="gramStart"/>
      <w:r w:rsidR="00E85B24" w:rsidRPr="005401D9">
        <w:rPr>
          <w:rFonts w:ascii="標楷體" w:eastAsia="標楷體" w:hAnsi="標楷體" w:hint="eastAsia"/>
          <w:color w:val="000000" w:themeColor="text1"/>
          <w:szCs w:val="24"/>
        </w:rPr>
        <w:t>積極</w:t>
      </w:r>
      <w:r w:rsidR="002F4FBA" w:rsidRPr="005401D9">
        <w:rPr>
          <w:rFonts w:ascii="標楷體" w:eastAsia="標楷體" w:hAnsi="標楷體" w:hint="eastAsia"/>
          <w:color w:val="000000" w:themeColor="text1"/>
          <w:szCs w:val="24"/>
        </w:rPr>
        <w:t>趲</w:t>
      </w:r>
      <w:r w:rsidR="00E85B24" w:rsidRPr="005401D9">
        <w:rPr>
          <w:rFonts w:ascii="標楷體" w:eastAsia="標楷體" w:hAnsi="標楷體" w:hint="eastAsia"/>
          <w:color w:val="000000" w:themeColor="text1"/>
          <w:szCs w:val="24"/>
        </w:rPr>
        <w:t>趕工程</w:t>
      </w:r>
      <w:proofErr w:type="gramEnd"/>
      <w:r w:rsidR="00E85B24" w:rsidRPr="005401D9">
        <w:rPr>
          <w:rFonts w:ascii="標楷體" w:eastAsia="標楷體" w:hAnsi="標楷體" w:hint="eastAsia"/>
          <w:color w:val="000000" w:themeColor="text1"/>
          <w:szCs w:val="24"/>
        </w:rPr>
        <w:t>進度。</w:t>
      </w:r>
    </w:p>
    <w:p w14:paraId="556BCCE1" w14:textId="32DB648F" w:rsidR="00E85B24" w:rsidRPr="005401D9" w:rsidRDefault="007602F1" w:rsidP="00560D2B">
      <w:pPr>
        <w:overflowPunct w:val="0"/>
        <w:spacing w:beforeLines="20" w:before="72" w:afterLines="20" w:after="72" w:line="520" w:lineRule="exact"/>
        <w:ind w:firstLineChars="450" w:firstLine="1261"/>
        <w:jc w:val="both"/>
        <w:rPr>
          <w:rFonts w:ascii="標楷體" w:eastAsia="標楷體" w:hAnsi="標楷體"/>
          <w:b/>
          <w:color w:val="000000" w:themeColor="text1"/>
          <w:spacing w:val="2"/>
          <w:sz w:val="28"/>
          <w:szCs w:val="24"/>
        </w:rPr>
      </w:pPr>
      <w:r w:rsidRPr="005401D9">
        <w:rPr>
          <w:rFonts w:ascii="標楷體" w:eastAsia="標楷體" w:hAnsi="標楷體" w:hint="eastAsia"/>
          <w:b/>
          <w:color w:val="000000" w:themeColor="text1"/>
          <w:sz w:val="28"/>
          <w:szCs w:val="24"/>
        </w:rPr>
        <w:t>7</w:t>
      </w:r>
      <w:r w:rsidR="00E85B24" w:rsidRPr="005401D9">
        <w:rPr>
          <w:rFonts w:ascii="標楷體" w:eastAsia="標楷體" w:hAnsi="標楷體"/>
          <w:b/>
          <w:color w:val="000000" w:themeColor="text1"/>
          <w:sz w:val="28"/>
          <w:szCs w:val="24"/>
        </w:rPr>
        <w:t>.</w:t>
      </w:r>
      <w:r w:rsidR="00E85B24" w:rsidRPr="005401D9">
        <w:rPr>
          <w:rFonts w:ascii="標楷體" w:eastAsia="標楷體" w:hAnsi="標楷體" w:hint="eastAsia"/>
          <w:b/>
          <w:color w:val="000000" w:themeColor="text1"/>
          <w:sz w:val="28"/>
          <w:szCs w:val="24"/>
        </w:rPr>
        <w:t xml:space="preserve">　</w:t>
      </w:r>
      <w:bookmarkStart w:id="4" w:name="_Hlk201334236"/>
      <w:r w:rsidR="00E85B24" w:rsidRPr="005401D9">
        <w:rPr>
          <w:rFonts w:ascii="標楷體" w:eastAsia="標楷體" w:hAnsi="標楷體" w:hint="eastAsia"/>
          <w:b/>
          <w:color w:val="000000" w:themeColor="text1"/>
          <w:spacing w:val="2"/>
          <w:sz w:val="28"/>
          <w:szCs w:val="24"/>
        </w:rPr>
        <w:t>推動老舊高地社區用戶加壓受水設備改善，有利減少水資源浪費及維護民眾居住安全，惟部分工程執行進度未如預期，或因遲未取得土地而撤案，且部分社區改善後廢除總表缺乏效益評估依據，或改善後漏水</w:t>
      </w:r>
      <w:proofErr w:type="gramStart"/>
      <w:r w:rsidR="00E85B24" w:rsidRPr="005401D9">
        <w:rPr>
          <w:rFonts w:ascii="標楷體" w:eastAsia="標楷體" w:hAnsi="標楷體" w:hint="eastAsia"/>
          <w:b/>
          <w:color w:val="000000" w:themeColor="text1"/>
          <w:spacing w:val="2"/>
          <w:sz w:val="28"/>
          <w:szCs w:val="24"/>
        </w:rPr>
        <w:t>疑似復增</w:t>
      </w:r>
      <w:proofErr w:type="gramEnd"/>
      <w:r w:rsidR="00E85B24" w:rsidRPr="005401D9">
        <w:rPr>
          <w:rFonts w:ascii="標楷體" w:eastAsia="標楷體" w:hAnsi="標楷體" w:hint="eastAsia"/>
          <w:b/>
          <w:color w:val="000000" w:themeColor="text1"/>
          <w:spacing w:val="2"/>
          <w:sz w:val="28"/>
          <w:szCs w:val="24"/>
        </w:rPr>
        <w:t>，允宜</w:t>
      </w:r>
      <w:proofErr w:type="gramStart"/>
      <w:r w:rsidR="00E85B24" w:rsidRPr="005401D9">
        <w:rPr>
          <w:rFonts w:ascii="標楷體" w:eastAsia="標楷體" w:hAnsi="標楷體" w:hint="eastAsia"/>
          <w:b/>
          <w:color w:val="000000" w:themeColor="text1"/>
          <w:spacing w:val="2"/>
          <w:sz w:val="28"/>
          <w:szCs w:val="24"/>
        </w:rPr>
        <w:t>研謀善策</w:t>
      </w:r>
      <w:proofErr w:type="gramEnd"/>
      <w:r w:rsidR="00E85B24" w:rsidRPr="005401D9">
        <w:rPr>
          <w:rFonts w:ascii="標楷體" w:eastAsia="標楷體" w:hAnsi="標楷體" w:hint="eastAsia"/>
          <w:b/>
          <w:color w:val="000000" w:themeColor="text1"/>
          <w:spacing w:val="2"/>
          <w:sz w:val="28"/>
          <w:szCs w:val="24"/>
        </w:rPr>
        <w:t>因應。</w:t>
      </w:r>
    </w:p>
    <w:bookmarkEnd w:id="4"/>
    <w:p w14:paraId="239FB54C" w14:textId="33D037A2" w:rsidR="00E85B24" w:rsidRPr="005401D9" w:rsidRDefault="00DB6833" w:rsidP="00936E6F">
      <w:pPr>
        <w:overflowPunct w:val="0"/>
        <w:spacing w:line="560" w:lineRule="exact"/>
        <w:ind w:firstLineChars="200" w:firstLine="488"/>
        <w:jc w:val="both"/>
        <w:rPr>
          <w:rFonts w:ascii="標楷體" w:eastAsia="標楷體" w:hAnsi="標楷體"/>
          <w:color w:val="000000" w:themeColor="text1"/>
          <w:szCs w:val="24"/>
        </w:rPr>
      </w:pPr>
      <w:r w:rsidRPr="005401D9">
        <w:rPr>
          <w:rFonts w:ascii="標楷體" w:eastAsia="標楷體" w:hAnsi="標楷體" w:hint="eastAsia"/>
          <w:color w:val="000000" w:themeColor="text1"/>
          <w:spacing w:val="2"/>
          <w:szCs w:val="24"/>
        </w:rPr>
        <w:t>台灣自來水公司為協助改善老舊高地社區加壓受水設備漏水嚴重造成用水量驟增問題，配合</w:t>
      </w:r>
      <w:r w:rsidRPr="005401D9">
        <w:rPr>
          <w:rFonts w:ascii="標楷體" w:eastAsia="標楷體" w:hAnsi="標楷體" w:hint="eastAsia"/>
          <w:color w:val="000000" w:themeColor="text1"/>
          <w:spacing w:val="2"/>
          <w:szCs w:val="24"/>
        </w:rPr>
        <w:lastRenderedPageBreak/>
        <w:t>經濟部推動老舊高地社區用戶加壓受水設備改善計畫（下稱老舊高地社區改善計畫），總經費9億9,000萬元（含中央政府投資經費6億5,600萬元、地方配合款3億3,400萬元），其中中央政府投資經費係由中央政府公共建設預算支應，並由經濟部投資該公司辦理，預計於110至113年度分別完成改善4個、8個、8個及7個社區，合計27個社區或1</w:t>
      </w:r>
      <w:r w:rsidR="00CD44AF" w:rsidRPr="005401D9">
        <w:rPr>
          <w:rFonts w:ascii="標楷體" w:eastAsia="標楷體" w:hAnsi="標楷體" w:hint="eastAsia"/>
          <w:color w:val="000000" w:themeColor="text1"/>
          <w:spacing w:val="2"/>
          <w:szCs w:val="24"/>
        </w:rPr>
        <w:t>萬</w:t>
      </w:r>
      <w:r w:rsidRPr="005401D9">
        <w:rPr>
          <w:rFonts w:ascii="標楷體" w:eastAsia="標楷體" w:hAnsi="標楷體" w:hint="eastAsia"/>
          <w:color w:val="000000" w:themeColor="text1"/>
          <w:spacing w:val="2"/>
          <w:szCs w:val="24"/>
        </w:rPr>
        <w:t>2,125戶以上，期達到節省水資源及維護民眾居住安全之目標。110至113年度經濟</w:t>
      </w:r>
      <w:r w:rsidRPr="00BE53A9">
        <w:rPr>
          <w:rFonts w:ascii="標楷體" w:eastAsia="標楷體" w:hAnsi="標楷體" w:hint="eastAsia"/>
          <w:color w:val="000000" w:themeColor="text1"/>
          <w:spacing w:val="-4"/>
          <w:szCs w:val="24"/>
        </w:rPr>
        <w:t>部水利署（下稱水利署）核定</w:t>
      </w:r>
      <w:r w:rsidR="007602F1" w:rsidRPr="00BE53A9">
        <w:rPr>
          <w:rFonts w:ascii="標楷體" w:eastAsia="標楷體" w:hAnsi="標楷體" w:hint="eastAsia"/>
          <w:color w:val="000000" w:themeColor="text1"/>
          <w:spacing w:val="-4"/>
          <w:szCs w:val="24"/>
        </w:rPr>
        <w:t>該</w:t>
      </w:r>
      <w:r w:rsidRPr="00BE53A9">
        <w:rPr>
          <w:rFonts w:ascii="標楷體" w:eastAsia="標楷體" w:hAnsi="標楷體" w:hint="eastAsia"/>
          <w:color w:val="000000" w:themeColor="text1"/>
          <w:spacing w:val="-4"/>
          <w:szCs w:val="24"/>
        </w:rPr>
        <w:t>公司改善</w:t>
      </w:r>
      <w:r w:rsidR="007E5ACB" w:rsidRPr="00BE53A9">
        <w:rPr>
          <w:rFonts w:ascii="標楷體" w:eastAsia="標楷體" w:hAnsi="標楷體" w:cs="Times New Roman"/>
          <w:noProof/>
          <w:color w:val="000000" w:themeColor="text1"/>
          <w:spacing w:val="-4"/>
          <w:kern w:val="0"/>
          <w:szCs w:val="28"/>
        </w:rPr>
        <mc:AlternateContent>
          <mc:Choice Requires="wps">
            <w:drawing>
              <wp:anchor distT="45720" distB="45720" distL="114300" distR="114300" simplePos="0" relativeHeight="251715584" behindDoc="0" locked="0" layoutInCell="1" allowOverlap="1" wp14:anchorId="1DCA70D1" wp14:editId="27952F1A">
                <wp:simplePos x="0" y="0"/>
                <wp:positionH relativeFrom="margin">
                  <wp:align>right</wp:align>
                </wp:positionH>
                <wp:positionV relativeFrom="paragraph">
                  <wp:posOffset>210820</wp:posOffset>
                </wp:positionV>
                <wp:extent cx="3009900" cy="2124710"/>
                <wp:effectExtent l="0" t="0" r="0" b="8890"/>
                <wp:wrapSquare wrapText="bothSides"/>
                <wp:docPr id="20902887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2124710"/>
                        </a:xfrm>
                        <a:prstGeom prst="rect">
                          <a:avLst/>
                        </a:prstGeom>
                        <a:solidFill>
                          <a:srgbClr val="FFFFFF"/>
                        </a:solidFill>
                        <a:ln w="9525">
                          <a:noFill/>
                          <a:miter lim="800000"/>
                          <a:headEnd/>
                          <a:tailEnd/>
                        </a:ln>
                      </wps:spPr>
                      <wps:txbx>
                        <w:txbxContent>
                          <w:tbl>
                            <w:tblPr>
                              <w:tblStyle w:val="ac"/>
                              <w:tblW w:w="4390" w:type="dxa"/>
                              <w:tblLook w:val="04A0" w:firstRow="1" w:lastRow="0" w:firstColumn="1" w:lastColumn="0" w:noHBand="0" w:noVBand="1"/>
                            </w:tblPr>
                            <w:tblGrid>
                              <w:gridCol w:w="1463"/>
                              <w:gridCol w:w="1463"/>
                              <w:gridCol w:w="1464"/>
                            </w:tblGrid>
                            <w:tr w:rsidR="00A72540" w14:paraId="3BCD3E3A" w14:textId="77777777" w:rsidTr="008E2F93">
                              <w:tc>
                                <w:tcPr>
                                  <w:tcW w:w="4390" w:type="dxa"/>
                                  <w:gridSpan w:val="3"/>
                                  <w:tcBorders>
                                    <w:top w:val="nil"/>
                                    <w:left w:val="nil"/>
                                    <w:bottom w:val="nil"/>
                                    <w:right w:val="nil"/>
                                  </w:tcBorders>
                                  <w:vAlign w:val="center"/>
                                </w:tcPr>
                                <w:p w14:paraId="20E63D60" w14:textId="2C834970" w:rsidR="00A72540" w:rsidRDefault="00A72540" w:rsidP="00BF6376">
                                  <w:pPr>
                                    <w:spacing w:line="280" w:lineRule="exact"/>
                                    <w:ind w:left="805" w:hangingChars="335" w:hanging="805"/>
                                    <w:jc w:val="both"/>
                                  </w:pPr>
                                  <w:r w:rsidRPr="00AA4C3F">
                                    <w:rPr>
                                      <w:rFonts w:ascii="標楷體" w:eastAsia="標楷體" w:hAnsi="標楷體" w:hint="eastAsia"/>
                                      <w:b/>
                                      <w:sz w:val="24"/>
                                      <w:szCs w:val="28"/>
                                    </w:rPr>
                                    <w:t>表</w:t>
                                  </w:r>
                                  <w:r>
                                    <w:rPr>
                                      <w:rFonts w:ascii="標楷體" w:eastAsia="標楷體" w:hAnsi="標楷體" w:hint="eastAsia"/>
                                      <w:b/>
                                      <w:sz w:val="24"/>
                                      <w:szCs w:val="28"/>
                                    </w:rPr>
                                    <w:t>1</w:t>
                                  </w:r>
                                  <w:r>
                                    <w:rPr>
                                      <w:rFonts w:ascii="標楷體" w:eastAsia="標楷體" w:hAnsi="標楷體"/>
                                      <w:b/>
                                      <w:sz w:val="24"/>
                                      <w:szCs w:val="28"/>
                                    </w:rPr>
                                    <w:t>1</w:t>
                                  </w:r>
                                  <w:r w:rsidRPr="00AA4C3F">
                                    <w:rPr>
                                      <w:rFonts w:ascii="標楷體" w:eastAsia="標楷體" w:hAnsi="標楷體" w:hint="eastAsia"/>
                                      <w:b/>
                                      <w:sz w:val="24"/>
                                      <w:szCs w:val="28"/>
                                    </w:rPr>
                                    <w:t xml:space="preserve"> </w:t>
                                  </w:r>
                                  <w:r w:rsidRPr="00AA4C3F">
                                    <w:rPr>
                                      <w:rFonts w:ascii="標楷體" w:eastAsia="標楷體" w:hAnsi="標楷體"/>
                                      <w:b/>
                                      <w:sz w:val="24"/>
                                      <w:szCs w:val="28"/>
                                    </w:rPr>
                                    <w:t xml:space="preserve"> </w:t>
                                  </w:r>
                                  <w:r w:rsidRPr="00AA4C3F">
                                    <w:rPr>
                                      <w:rFonts w:ascii="標楷體" w:eastAsia="標楷體" w:hAnsi="標楷體" w:hint="eastAsia"/>
                                      <w:b/>
                                      <w:spacing w:val="-6"/>
                                      <w:sz w:val="24"/>
                                      <w:szCs w:val="28"/>
                                    </w:rPr>
                                    <w:t>110至113年度核定老舊高地社區改善</w:t>
                                  </w:r>
                                  <w:r>
                                    <w:rPr>
                                      <w:rFonts w:ascii="標楷體" w:eastAsia="標楷體" w:hAnsi="標楷體" w:hint="eastAsia"/>
                                      <w:b/>
                                      <w:spacing w:val="-6"/>
                                      <w:sz w:val="24"/>
                                      <w:szCs w:val="28"/>
                                    </w:rPr>
                                    <w:t>加壓受水設備</w:t>
                                  </w:r>
                                  <w:r w:rsidRPr="00AA4C3F">
                                    <w:rPr>
                                      <w:rFonts w:ascii="標楷體" w:eastAsia="標楷體" w:hAnsi="標楷體" w:hint="eastAsia"/>
                                      <w:b/>
                                      <w:spacing w:val="-6"/>
                                      <w:sz w:val="24"/>
                                      <w:szCs w:val="28"/>
                                    </w:rPr>
                                    <w:t>情形</w:t>
                                  </w:r>
                                </w:p>
                              </w:tc>
                            </w:tr>
                            <w:tr w:rsidR="00A72540" w14:paraId="61C6882D" w14:textId="77777777" w:rsidTr="008E2F93">
                              <w:tc>
                                <w:tcPr>
                                  <w:tcW w:w="4390" w:type="dxa"/>
                                  <w:gridSpan w:val="3"/>
                                  <w:tcBorders>
                                    <w:top w:val="nil"/>
                                    <w:left w:val="nil"/>
                                    <w:bottom w:val="single" w:sz="4" w:space="0" w:color="auto"/>
                                    <w:right w:val="nil"/>
                                  </w:tcBorders>
                                </w:tcPr>
                                <w:p w14:paraId="4BD9134F" w14:textId="77777777" w:rsidR="00A72540" w:rsidRDefault="00A72540" w:rsidP="00062954">
                                  <w:pPr>
                                    <w:spacing w:line="280" w:lineRule="exact"/>
                                    <w:ind w:rightChars="-50" w:right="-120"/>
                                    <w:jc w:val="right"/>
                                  </w:pPr>
                                  <w:r w:rsidRPr="00AA4C3F">
                                    <w:rPr>
                                      <w:rFonts w:ascii="標楷體" w:eastAsia="標楷體" w:hAnsi="標楷體" w:hint="eastAsia"/>
                                      <w:szCs w:val="22"/>
                                    </w:rPr>
                                    <w:t>單位：</w:t>
                                  </w:r>
                                  <w:proofErr w:type="gramStart"/>
                                  <w:r w:rsidRPr="00AA4C3F">
                                    <w:rPr>
                                      <w:rFonts w:ascii="標楷體" w:eastAsia="標楷體" w:hAnsi="標楷體" w:hint="eastAsia"/>
                                      <w:szCs w:val="22"/>
                                    </w:rPr>
                                    <w:t>個</w:t>
                                  </w:r>
                                  <w:proofErr w:type="gramEnd"/>
                                  <w:r w:rsidRPr="00AA4C3F">
                                    <w:rPr>
                                      <w:rFonts w:ascii="標楷體" w:eastAsia="標楷體" w:hAnsi="標楷體" w:hint="eastAsia"/>
                                      <w:szCs w:val="22"/>
                                    </w:rPr>
                                    <w:t>、戶</w:t>
                                  </w:r>
                                </w:p>
                              </w:tc>
                            </w:tr>
                            <w:tr w:rsidR="00A72540" w14:paraId="31E215B8" w14:textId="77777777" w:rsidTr="008E2F93">
                              <w:tc>
                                <w:tcPr>
                                  <w:tcW w:w="1463" w:type="dxa"/>
                                  <w:tcBorders>
                                    <w:top w:val="single" w:sz="4" w:space="0" w:color="auto"/>
                                  </w:tcBorders>
                                  <w:vAlign w:val="center"/>
                                </w:tcPr>
                                <w:p w14:paraId="18631552" w14:textId="77777777" w:rsidR="00A72540" w:rsidRDefault="00A72540" w:rsidP="00BF6376">
                                  <w:pPr>
                                    <w:spacing w:line="280" w:lineRule="exact"/>
                                    <w:jc w:val="center"/>
                                  </w:pPr>
                                  <w:r w:rsidRPr="00AA4C3F">
                                    <w:rPr>
                                      <w:rFonts w:ascii="標楷體" w:eastAsia="標楷體" w:hAnsi="標楷體" w:hint="eastAsia"/>
                                      <w:szCs w:val="24"/>
                                    </w:rPr>
                                    <w:t>區管理處別</w:t>
                                  </w:r>
                                </w:p>
                              </w:tc>
                              <w:tc>
                                <w:tcPr>
                                  <w:tcW w:w="1463" w:type="dxa"/>
                                  <w:tcBorders>
                                    <w:top w:val="single" w:sz="4" w:space="0" w:color="auto"/>
                                  </w:tcBorders>
                                  <w:vAlign w:val="center"/>
                                </w:tcPr>
                                <w:p w14:paraId="2C359EA4" w14:textId="77777777" w:rsidR="00A72540" w:rsidRDefault="00A72540" w:rsidP="00BF6376">
                                  <w:pPr>
                                    <w:spacing w:line="280" w:lineRule="exact"/>
                                    <w:jc w:val="center"/>
                                  </w:pPr>
                                  <w:r w:rsidRPr="00AA4C3F">
                                    <w:rPr>
                                      <w:rFonts w:ascii="標楷體" w:eastAsia="標楷體" w:hAnsi="標楷體" w:hint="eastAsia"/>
                                      <w:szCs w:val="24"/>
                                    </w:rPr>
                                    <w:t>核定社區數</w:t>
                                  </w:r>
                                </w:p>
                              </w:tc>
                              <w:tc>
                                <w:tcPr>
                                  <w:tcW w:w="1464" w:type="dxa"/>
                                  <w:tcBorders>
                                    <w:top w:val="single" w:sz="4" w:space="0" w:color="auto"/>
                                  </w:tcBorders>
                                  <w:vAlign w:val="center"/>
                                </w:tcPr>
                                <w:p w14:paraId="2013C7BB" w14:textId="77777777" w:rsidR="00A72540" w:rsidRDefault="00A72540" w:rsidP="00BF6376">
                                  <w:pPr>
                                    <w:spacing w:line="280" w:lineRule="exact"/>
                                    <w:jc w:val="center"/>
                                  </w:pPr>
                                  <w:r w:rsidRPr="00AA4C3F">
                                    <w:rPr>
                                      <w:rFonts w:ascii="標楷體" w:eastAsia="標楷體" w:hAnsi="標楷體" w:hint="eastAsia"/>
                                      <w:szCs w:val="24"/>
                                    </w:rPr>
                                    <w:t>核定改善戶數</w:t>
                                  </w:r>
                                </w:p>
                              </w:tc>
                            </w:tr>
                            <w:tr w:rsidR="00A72540" w14:paraId="5E627DA8" w14:textId="77777777" w:rsidTr="008E2F93">
                              <w:tc>
                                <w:tcPr>
                                  <w:tcW w:w="1463" w:type="dxa"/>
                                  <w:vAlign w:val="center"/>
                                </w:tcPr>
                                <w:p w14:paraId="496803F1" w14:textId="77777777" w:rsidR="00A72540" w:rsidRDefault="00A72540" w:rsidP="00BF6376">
                                  <w:pPr>
                                    <w:spacing w:line="280" w:lineRule="exact"/>
                                    <w:jc w:val="center"/>
                                  </w:pPr>
                                  <w:r w:rsidRPr="00AA4C3F">
                                    <w:rPr>
                                      <w:rFonts w:ascii="標楷體" w:eastAsia="標楷體" w:hAnsi="標楷體" w:hint="eastAsia"/>
                                      <w:b/>
                                      <w:szCs w:val="24"/>
                                    </w:rPr>
                                    <w:t>合計</w:t>
                                  </w:r>
                                </w:p>
                              </w:tc>
                              <w:tc>
                                <w:tcPr>
                                  <w:tcW w:w="1463" w:type="dxa"/>
                                  <w:vAlign w:val="center"/>
                                </w:tcPr>
                                <w:p w14:paraId="366C150F" w14:textId="77777777" w:rsidR="00A72540" w:rsidRDefault="00A72540" w:rsidP="00BF6376">
                                  <w:pPr>
                                    <w:spacing w:line="280" w:lineRule="exact"/>
                                    <w:jc w:val="right"/>
                                  </w:pPr>
                                  <w:r w:rsidRPr="00AA4C3F">
                                    <w:rPr>
                                      <w:rFonts w:ascii="標楷體" w:eastAsia="標楷體" w:hAnsi="標楷體" w:hint="eastAsia"/>
                                      <w:b/>
                                      <w:szCs w:val="24"/>
                                    </w:rPr>
                                    <w:t>21</w:t>
                                  </w:r>
                                </w:p>
                              </w:tc>
                              <w:tc>
                                <w:tcPr>
                                  <w:tcW w:w="1464" w:type="dxa"/>
                                  <w:vAlign w:val="center"/>
                                </w:tcPr>
                                <w:p w14:paraId="6B70B87D" w14:textId="77777777" w:rsidR="00A72540" w:rsidRDefault="00A72540" w:rsidP="00BF6376">
                                  <w:pPr>
                                    <w:spacing w:line="280" w:lineRule="exact"/>
                                    <w:jc w:val="right"/>
                                  </w:pPr>
                                  <w:r w:rsidRPr="00AA4C3F">
                                    <w:rPr>
                                      <w:rFonts w:ascii="標楷體" w:eastAsia="標楷體" w:hAnsi="標楷體" w:hint="eastAsia"/>
                                      <w:b/>
                                      <w:szCs w:val="24"/>
                                    </w:rPr>
                                    <w:t>15,246</w:t>
                                  </w:r>
                                </w:p>
                              </w:tc>
                            </w:tr>
                            <w:tr w:rsidR="00A72540" w14:paraId="42D51E2A" w14:textId="77777777" w:rsidTr="008E2F93">
                              <w:tc>
                                <w:tcPr>
                                  <w:tcW w:w="1463" w:type="dxa"/>
                                  <w:vAlign w:val="center"/>
                                </w:tcPr>
                                <w:p w14:paraId="037B85C1" w14:textId="710B6D81" w:rsidR="00A72540" w:rsidRDefault="00A72540" w:rsidP="00BF6376">
                                  <w:pPr>
                                    <w:spacing w:line="280" w:lineRule="exact"/>
                                    <w:jc w:val="center"/>
                                  </w:pPr>
                                  <w:r w:rsidRPr="00AA4C3F">
                                    <w:rPr>
                                      <w:rFonts w:ascii="標楷體" w:eastAsia="標楷體" w:hAnsi="標楷體" w:hint="eastAsia"/>
                                      <w:szCs w:val="24"/>
                                    </w:rPr>
                                    <w:t>第一</w:t>
                                  </w:r>
                                  <w:r>
                                    <w:rPr>
                                      <w:rFonts w:ascii="標楷體" w:eastAsia="標楷體" w:hAnsi="標楷體" w:hint="eastAsia"/>
                                      <w:szCs w:val="24"/>
                                    </w:rPr>
                                    <w:t>區</w:t>
                                  </w:r>
                                </w:p>
                              </w:tc>
                              <w:tc>
                                <w:tcPr>
                                  <w:tcW w:w="1463" w:type="dxa"/>
                                  <w:vAlign w:val="center"/>
                                </w:tcPr>
                                <w:p w14:paraId="34C6E9EC" w14:textId="77777777" w:rsidR="00A72540" w:rsidRDefault="00A72540" w:rsidP="00BF6376">
                                  <w:pPr>
                                    <w:spacing w:line="280" w:lineRule="exact"/>
                                    <w:jc w:val="right"/>
                                  </w:pPr>
                                  <w:r w:rsidRPr="00AA4C3F">
                                    <w:rPr>
                                      <w:rFonts w:ascii="標楷體" w:eastAsia="標楷體" w:hAnsi="標楷體" w:hint="eastAsia"/>
                                      <w:szCs w:val="24"/>
                                    </w:rPr>
                                    <w:t>14</w:t>
                                  </w:r>
                                </w:p>
                              </w:tc>
                              <w:tc>
                                <w:tcPr>
                                  <w:tcW w:w="1464" w:type="dxa"/>
                                  <w:vAlign w:val="center"/>
                                </w:tcPr>
                                <w:p w14:paraId="4E08CE09" w14:textId="77777777" w:rsidR="00A72540" w:rsidRDefault="00A72540" w:rsidP="00BF6376">
                                  <w:pPr>
                                    <w:spacing w:line="280" w:lineRule="exact"/>
                                    <w:jc w:val="right"/>
                                  </w:pPr>
                                  <w:r w:rsidRPr="00AA4C3F">
                                    <w:rPr>
                                      <w:rFonts w:ascii="標楷體" w:eastAsia="標楷體" w:hAnsi="標楷體" w:hint="eastAsia"/>
                                      <w:szCs w:val="24"/>
                                    </w:rPr>
                                    <w:t>12,549</w:t>
                                  </w:r>
                                </w:p>
                              </w:tc>
                            </w:tr>
                            <w:tr w:rsidR="00A72540" w14:paraId="7EF76951" w14:textId="77777777" w:rsidTr="008E2F93">
                              <w:tc>
                                <w:tcPr>
                                  <w:tcW w:w="1463" w:type="dxa"/>
                                  <w:vAlign w:val="center"/>
                                </w:tcPr>
                                <w:p w14:paraId="04F30482" w14:textId="30B95228" w:rsidR="00A72540" w:rsidRDefault="00A72540" w:rsidP="00BF6376">
                                  <w:pPr>
                                    <w:spacing w:line="280" w:lineRule="exact"/>
                                    <w:jc w:val="center"/>
                                  </w:pPr>
                                  <w:r w:rsidRPr="00AA4C3F">
                                    <w:rPr>
                                      <w:rFonts w:ascii="標楷體" w:eastAsia="標楷體" w:hAnsi="標楷體" w:hint="eastAsia"/>
                                      <w:szCs w:val="24"/>
                                    </w:rPr>
                                    <w:t>第二</w:t>
                                  </w:r>
                                  <w:r>
                                    <w:rPr>
                                      <w:rFonts w:ascii="標楷體" w:eastAsia="標楷體" w:hAnsi="標楷體" w:hint="eastAsia"/>
                                      <w:szCs w:val="24"/>
                                    </w:rPr>
                                    <w:t>區</w:t>
                                  </w:r>
                                </w:p>
                              </w:tc>
                              <w:tc>
                                <w:tcPr>
                                  <w:tcW w:w="1463" w:type="dxa"/>
                                  <w:vAlign w:val="center"/>
                                </w:tcPr>
                                <w:p w14:paraId="7A009B22" w14:textId="77777777" w:rsidR="00A72540" w:rsidRDefault="00A72540" w:rsidP="00BF6376">
                                  <w:pPr>
                                    <w:spacing w:line="280" w:lineRule="exact"/>
                                    <w:jc w:val="right"/>
                                  </w:pPr>
                                  <w:r w:rsidRPr="00AA4C3F">
                                    <w:rPr>
                                      <w:rFonts w:ascii="標楷體" w:eastAsia="標楷體" w:hAnsi="標楷體" w:hint="eastAsia"/>
                                      <w:szCs w:val="24"/>
                                    </w:rPr>
                                    <w:t>2</w:t>
                                  </w:r>
                                </w:p>
                              </w:tc>
                              <w:tc>
                                <w:tcPr>
                                  <w:tcW w:w="1464" w:type="dxa"/>
                                  <w:vAlign w:val="center"/>
                                </w:tcPr>
                                <w:p w14:paraId="044C5221" w14:textId="77777777" w:rsidR="00A72540" w:rsidRDefault="00A72540" w:rsidP="00BF6376">
                                  <w:pPr>
                                    <w:spacing w:line="280" w:lineRule="exact"/>
                                    <w:jc w:val="right"/>
                                  </w:pPr>
                                  <w:r w:rsidRPr="00AA4C3F">
                                    <w:rPr>
                                      <w:rFonts w:ascii="標楷體" w:eastAsia="標楷體" w:hAnsi="標楷體" w:hint="eastAsia"/>
                                      <w:szCs w:val="24"/>
                                    </w:rPr>
                                    <w:t>675</w:t>
                                  </w:r>
                                </w:p>
                              </w:tc>
                            </w:tr>
                            <w:tr w:rsidR="00A72540" w14:paraId="090D1378" w14:textId="77777777" w:rsidTr="008E2F93">
                              <w:tc>
                                <w:tcPr>
                                  <w:tcW w:w="1463" w:type="dxa"/>
                                  <w:vAlign w:val="center"/>
                                </w:tcPr>
                                <w:p w14:paraId="74904481" w14:textId="3E95B2BA" w:rsidR="00A72540" w:rsidRDefault="00A72540" w:rsidP="00BF6376">
                                  <w:pPr>
                                    <w:spacing w:line="280" w:lineRule="exact"/>
                                    <w:jc w:val="center"/>
                                  </w:pPr>
                                  <w:r w:rsidRPr="00AA4C3F">
                                    <w:rPr>
                                      <w:rFonts w:ascii="標楷體" w:eastAsia="標楷體" w:hAnsi="標楷體" w:hint="eastAsia"/>
                                      <w:szCs w:val="24"/>
                                    </w:rPr>
                                    <w:t>第三</w:t>
                                  </w:r>
                                  <w:r>
                                    <w:rPr>
                                      <w:rFonts w:ascii="標楷體" w:eastAsia="標楷體" w:hAnsi="標楷體" w:hint="eastAsia"/>
                                      <w:szCs w:val="24"/>
                                    </w:rPr>
                                    <w:t>區</w:t>
                                  </w:r>
                                </w:p>
                              </w:tc>
                              <w:tc>
                                <w:tcPr>
                                  <w:tcW w:w="1463" w:type="dxa"/>
                                  <w:vAlign w:val="center"/>
                                </w:tcPr>
                                <w:p w14:paraId="5DA10146" w14:textId="77777777" w:rsidR="00A72540" w:rsidRDefault="00A72540" w:rsidP="00BF6376">
                                  <w:pPr>
                                    <w:spacing w:line="280" w:lineRule="exact"/>
                                    <w:jc w:val="right"/>
                                  </w:pPr>
                                  <w:r w:rsidRPr="00AA4C3F">
                                    <w:rPr>
                                      <w:rFonts w:ascii="標楷體" w:eastAsia="標楷體" w:hAnsi="標楷體" w:hint="eastAsia"/>
                                      <w:szCs w:val="24"/>
                                    </w:rPr>
                                    <w:t>2</w:t>
                                  </w:r>
                                </w:p>
                              </w:tc>
                              <w:tc>
                                <w:tcPr>
                                  <w:tcW w:w="1464" w:type="dxa"/>
                                  <w:vAlign w:val="center"/>
                                </w:tcPr>
                                <w:p w14:paraId="04BAB060" w14:textId="77777777" w:rsidR="00A72540" w:rsidRDefault="00A72540" w:rsidP="00BF6376">
                                  <w:pPr>
                                    <w:spacing w:line="280" w:lineRule="exact"/>
                                    <w:jc w:val="right"/>
                                  </w:pPr>
                                  <w:r w:rsidRPr="00AA4C3F">
                                    <w:rPr>
                                      <w:rFonts w:ascii="標楷體" w:eastAsia="標楷體" w:hAnsi="標楷體" w:hint="eastAsia"/>
                                      <w:szCs w:val="24"/>
                                    </w:rPr>
                                    <w:t>875</w:t>
                                  </w:r>
                                </w:p>
                              </w:tc>
                            </w:tr>
                            <w:tr w:rsidR="00A72540" w14:paraId="31B7EDD3" w14:textId="77777777" w:rsidTr="008E2F93">
                              <w:tc>
                                <w:tcPr>
                                  <w:tcW w:w="1463" w:type="dxa"/>
                                  <w:vAlign w:val="center"/>
                                </w:tcPr>
                                <w:p w14:paraId="55B085BC" w14:textId="482F59AC" w:rsidR="00A72540" w:rsidRDefault="00A72540" w:rsidP="00BF6376">
                                  <w:pPr>
                                    <w:spacing w:line="280" w:lineRule="exact"/>
                                    <w:jc w:val="center"/>
                                  </w:pPr>
                                  <w:r w:rsidRPr="00AA4C3F">
                                    <w:rPr>
                                      <w:rFonts w:ascii="標楷體" w:eastAsia="標楷體" w:hAnsi="標楷體" w:hint="eastAsia"/>
                                      <w:szCs w:val="24"/>
                                    </w:rPr>
                                    <w:t>第七</w:t>
                                  </w:r>
                                  <w:r>
                                    <w:rPr>
                                      <w:rFonts w:ascii="標楷體" w:eastAsia="標楷體" w:hAnsi="標楷體" w:hint="eastAsia"/>
                                      <w:szCs w:val="24"/>
                                    </w:rPr>
                                    <w:t>區</w:t>
                                  </w:r>
                                </w:p>
                              </w:tc>
                              <w:tc>
                                <w:tcPr>
                                  <w:tcW w:w="1463" w:type="dxa"/>
                                  <w:vAlign w:val="center"/>
                                </w:tcPr>
                                <w:p w14:paraId="70075E67" w14:textId="77777777" w:rsidR="00A72540" w:rsidRDefault="00A72540" w:rsidP="00BF6376">
                                  <w:pPr>
                                    <w:spacing w:line="280" w:lineRule="exact"/>
                                    <w:jc w:val="right"/>
                                  </w:pPr>
                                  <w:r w:rsidRPr="00AA4C3F">
                                    <w:rPr>
                                      <w:rFonts w:ascii="標楷體" w:eastAsia="標楷體" w:hAnsi="標楷體" w:hint="eastAsia"/>
                                      <w:szCs w:val="24"/>
                                    </w:rPr>
                                    <w:t>1</w:t>
                                  </w:r>
                                </w:p>
                              </w:tc>
                              <w:tc>
                                <w:tcPr>
                                  <w:tcW w:w="1464" w:type="dxa"/>
                                  <w:vAlign w:val="center"/>
                                </w:tcPr>
                                <w:p w14:paraId="65BD7ED7" w14:textId="77777777" w:rsidR="00A72540" w:rsidRDefault="00A72540" w:rsidP="00BF6376">
                                  <w:pPr>
                                    <w:spacing w:line="280" w:lineRule="exact"/>
                                    <w:jc w:val="right"/>
                                  </w:pPr>
                                  <w:r w:rsidRPr="00AA4C3F">
                                    <w:rPr>
                                      <w:rFonts w:ascii="標楷體" w:eastAsia="標楷體" w:hAnsi="標楷體" w:hint="eastAsia"/>
                                      <w:szCs w:val="24"/>
                                    </w:rPr>
                                    <w:t>643</w:t>
                                  </w:r>
                                </w:p>
                              </w:tc>
                            </w:tr>
                            <w:tr w:rsidR="00A72540" w14:paraId="660680E2" w14:textId="77777777" w:rsidTr="008E2F93">
                              <w:tc>
                                <w:tcPr>
                                  <w:tcW w:w="1463" w:type="dxa"/>
                                  <w:tcBorders>
                                    <w:bottom w:val="single" w:sz="4" w:space="0" w:color="auto"/>
                                  </w:tcBorders>
                                  <w:vAlign w:val="center"/>
                                </w:tcPr>
                                <w:p w14:paraId="782B8AD2" w14:textId="18395DE8" w:rsidR="00A72540" w:rsidRPr="00AA4C3F" w:rsidRDefault="00A72540" w:rsidP="00BF6376">
                                  <w:pPr>
                                    <w:spacing w:line="280" w:lineRule="exact"/>
                                    <w:jc w:val="center"/>
                                    <w:rPr>
                                      <w:rFonts w:ascii="標楷體" w:eastAsia="標楷體" w:hAnsi="標楷體"/>
                                      <w:szCs w:val="24"/>
                                    </w:rPr>
                                  </w:pPr>
                                  <w:r w:rsidRPr="00AA4C3F">
                                    <w:rPr>
                                      <w:rFonts w:ascii="標楷體" w:eastAsia="標楷體" w:hAnsi="標楷體" w:hint="eastAsia"/>
                                      <w:szCs w:val="24"/>
                                    </w:rPr>
                                    <w:t>第十二</w:t>
                                  </w:r>
                                  <w:r>
                                    <w:rPr>
                                      <w:rFonts w:ascii="標楷體" w:eastAsia="標楷體" w:hAnsi="標楷體" w:hint="eastAsia"/>
                                      <w:szCs w:val="24"/>
                                    </w:rPr>
                                    <w:t>區</w:t>
                                  </w:r>
                                </w:p>
                              </w:tc>
                              <w:tc>
                                <w:tcPr>
                                  <w:tcW w:w="1463" w:type="dxa"/>
                                  <w:tcBorders>
                                    <w:bottom w:val="single" w:sz="4" w:space="0" w:color="auto"/>
                                  </w:tcBorders>
                                  <w:vAlign w:val="center"/>
                                </w:tcPr>
                                <w:p w14:paraId="39798BF5" w14:textId="77777777" w:rsidR="00A72540" w:rsidRPr="00AA4C3F" w:rsidRDefault="00A72540" w:rsidP="00BF6376">
                                  <w:pPr>
                                    <w:spacing w:line="280" w:lineRule="exact"/>
                                    <w:jc w:val="right"/>
                                    <w:rPr>
                                      <w:rFonts w:ascii="標楷體" w:eastAsia="標楷體" w:hAnsi="標楷體"/>
                                      <w:szCs w:val="24"/>
                                    </w:rPr>
                                  </w:pPr>
                                  <w:r w:rsidRPr="00AA4C3F">
                                    <w:rPr>
                                      <w:rFonts w:ascii="標楷體" w:eastAsia="標楷體" w:hAnsi="標楷體" w:hint="eastAsia"/>
                                      <w:szCs w:val="24"/>
                                    </w:rPr>
                                    <w:t>2</w:t>
                                  </w:r>
                                </w:p>
                              </w:tc>
                              <w:tc>
                                <w:tcPr>
                                  <w:tcW w:w="1464" w:type="dxa"/>
                                  <w:tcBorders>
                                    <w:bottom w:val="single" w:sz="4" w:space="0" w:color="auto"/>
                                  </w:tcBorders>
                                  <w:vAlign w:val="center"/>
                                </w:tcPr>
                                <w:p w14:paraId="06FAFE9D" w14:textId="77777777" w:rsidR="00A72540" w:rsidRPr="00AA4C3F" w:rsidRDefault="00A72540" w:rsidP="00BF6376">
                                  <w:pPr>
                                    <w:spacing w:line="280" w:lineRule="exact"/>
                                    <w:jc w:val="right"/>
                                    <w:rPr>
                                      <w:rFonts w:ascii="標楷體" w:eastAsia="標楷體" w:hAnsi="標楷體"/>
                                      <w:szCs w:val="24"/>
                                    </w:rPr>
                                  </w:pPr>
                                  <w:r w:rsidRPr="00AA4C3F">
                                    <w:rPr>
                                      <w:rFonts w:ascii="標楷體" w:eastAsia="標楷體" w:hAnsi="標楷體" w:hint="eastAsia"/>
                                      <w:szCs w:val="24"/>
                                    </w:rPr>
                                    <w:t>504</w:t>
                                  </w:r>
                                </w:p>
                              </w:tc>
                            </w:tr>
                            <w:tr w:rsidR="00A72540" w14:paraId="55ED3C2E" w14:textId="77777777" w:rsidTr="008E2F93">
                              <w:tc>
                                <w:tcPr>
                                  <w:tcW w:w="4390" w:type="dxa"/>
                                  <w:gridSpan w:val="3"/>
                                  <w:tcBorders>
                                    <w:top w:val="single" w:sz="4" w:space="0" w:color="auto"/>
                                    <w:left w:val="nil"/>
                                    <w:bottom w:val="nil"/>
                                    <w:right w:val="nil"/>
                                  </w:tcBorders>
                                </w:tcPr>
                                <w:p w14:paraId="228B529E" w14:textId="77777777" w:rsidR="00A72540" w:rsidRPr="00AA4C3F" w:rsidRDefault="00A72540" w:rsidP="00560D2B">
                                  <w:pPr>
                                    <w:spacing w:line="240" w:lineRule="exact"/>
                                    <w:ind w:leftChars="-50" w:left="-120"/>
                                    <w:rPr>
                                      <w:rFonts w:ascii="標楷體" w:eastAsia="標楷體" w:hAnsi="標楷體"/>
                                      <w:szCs w:val="24"/>
                                    </w:rPr>
                                  </w:pPr>
                                  <w:r w:rsidRPr="00AA4C3F">
                                    <w:rPr>
                                      <w:rFonts w:ascii="標楷體" w:eastAsia="標楷體" w:hAnsi="標楷體" w:hint="eastAsia"/>
                                      <w:sz w:val="18"/>
                                    </w:rPr>
                                    <w:t>資料來源：整理自台灣自來水公司提供資料。</w:t>
                                  </w:r>
                                </w:p>
                              </w:tc>
                            </w:tr>
                          </w:tbl>
                          <w:p w14:paraId="092AA72D" w14:textId="77777777" w:rsidR="00A72540" w:rsidRDefault="00A72540" w:rsidP="00F60D5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CA70D1" id="_x0000_s1073" type="#_x0000_t202" style="position:absolute;left:0;text-align:left;margin-left:185.8pt;margin-top:16.6pt;width:237pt;height:167.3pt;z-index:25171558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" stroked="f">
                <v:textbox>
                  <w:txbxContent>
                    <w:tbl>
                      <w:tblPr>
                        <w:tblStyle w:val="ac"/>
                        <w:tblW w:w="4390" w:type="dxa"/>
                        <w:tblLook w:val="04A0" w:firstRow="1" w:lastRow="0" w:firstColumn="1" w:lastColumn="0" w:noHBand="0" w:noVBand="1"/>
                      </w:tblPr>
                      <w:tblGrid>
                        <w:gridCol w:w="1463"/>
                        <w:gridCol w:w="1463"/>
                        <w:gridCol w:w="1464"/>
                      </w:tblGrid>
                      <w:tr w:rsidR="00A72540" w14:paraId="3BCD3E3A" w14:textId="77777777" w:rsidTr="008E2F93">
                        <w:tc>
                          <w:tcPr>
                            <w:tcW w:w="4390" w:type="dxa"/>
                            <w:gridSpan w:val="3"/>
                            <w:tcBorders>
                              <w:top w:val="nil"/>
                              <w:left w:val="nil"/>
                              <w:bottom w:val="nil"/>
                              <w:right w:val="nil"/>
                            </w:tcBorders>
                            <w:vAlign w:val="center"/>
                          </w:tcPr>
                          <w:p w14:paraId="20E63D60" w14:textId="2C834970" w:rsidR="00A72540" w:rsidRDefault="00A72540" w:rsidP="00BF6376">
                            <w:pPr>
                              <w:spacing w:line="280" w:lineRule="exact"/>
                              <w:ind w:left="805" w:hangingChars="335" w:hanging="805"/>
                              <w:jc w:val="both"/>
                            </w:pPr>
                            <w:r w:rsidRPr="00AA4C3F">
                              <w:rPr>
                                <w:rFonts w:ascii="標楷體" w:eastAsia="標楷體" w:hAnsi="標楷體" w:hint="eastAsia"/>
                                <w:b/>
                                <w:sz w:val="24"/>
                                <w:szCs w:val="28"/>
                              </w:rPr>
                              <w:t>表</w:t>
                            </w:r>
                            <w:r>
                              <w:rPr>
                                <w:rFonts w:ascii="標楷體" w:eastAsia="標楷體" w:hAnsi="標楷體" w:hint="eastAsia"/>
                                <w:b/>
                                <w:sz w:val="24"/>
                                <w:szCs w:val="28"/>
                              </w:rPr>
                              <w:t>1</w:t>
                            </w:r>
                            <w:r>
                              <w:rPr>
                                <w:rFonts w:ascii="標楷體" w:eastAsia="標楷體" w:hAnsi="標楷體"/>
                                <w:b/>
                                <w:sz w:val="24"/>
                                <w:szCs w:val="28"/>
                              </w:rPr>
                              <w:t>1</w:t>
                            </w:r>
                            <w:r w:rsidRPr="00AA4C3F">
                              <w:rPr>
                                <w:rFonts w:ascii="標楷體" w:eastAsia="標楷體" w:hAnsi="標楷體" w:hint="eastAsia"/>
                                <w:b/>
                                <w:sz w:val="24"/>
                                <w:szCs w:val="28"/>
                              </w:rPr>
                              <w:t xml:space="preserve"> </w:t>
                            </w:r>
                            <w:r w:rsidRPr="00AA4C3F">
                              <w:rPr>
                                <w:rFonts w:ascii="標楷體" w:eastAsia="標楷體" w:hAnsi="標楷體"/>
                                <w:b/>
                                <w:sz w:val="24"/>
                                <w:szCs w:val="28"/>
                              </w:rPr>
                              <w:t xml:space="preserve"> </w:t>
                            </w:r>
                            <w:r w:rsidRPr="00AA4C3F">
                              <w:rPr>
                                <w:rFonts w:ascii="標楷體" w:eastAsia="標楷體" w:hAnsi="標楷體" w:hint="eastAsia"/>
                                <w:b/>
                                <w:spacing w:val="-6"/>
                                <w:sz w:val="24"/>
                                <w:szCs w:val="28"/>
                              </w:rPr>
                              <w:t>110至113年度核定老舊高地社區改善</w:t>
                            </w:r>
                            <w:r>
                              <w:rPr>
                                <w:rFonts w:ascii="標楷體" w:eastAsia="標楷體" w:hAnsi="標楷體" w:hint="eastAsia"/>
                                <w:b/>
                                <w:spacing w:val="-6"/>
                                <w:sz w:val="24"/>
                                <w:szCs w:val="28"/>
                              </w:rPr>
                              <w:t>加壓受水設備</w:t>
                            </w:r>
                            <w:r w:rsidRPr="00AA4C3F">
                              <w:rPr>
                                <w:rFonts w:ascii="標楷體" w:eastAsia="標楷體" w:hAnsi="標楷體" w:hint="eastAsia"/>
                                <w:b/>
                                <w:spacing w:val="-6"/>
                                <w:sz w:val="24"/>
                                <w:szCs w:val="28"/>
                              </w:rPr>
                              <w:t>情形</w:t>
                            </w:r>
                          </w:p>
                        </w:tc>
                      </w:tr>
                      <w:tr w:rsidR="00A72540" w14:paraId="61C6882D" w14:textId="77777777" w:rsidTr="008E2F93">
                        <w:tc>
                          <w:tcPr>
                            <w:tcW w:w="4390" w:type="dxa"/>
                            <w:gridSpan w:val="3"/>
                            <w:tcBorders>
                              <w:top w:val="nil"/>
                              <w:left w:val="nil"/>
                              <w:bottom w:val="single" w:sz="4" w:space="0" w:color="auto"/>
                              <w:right w:val="nil"/>
                            </w:tcBorders>
                          </w:tcPr>
                          <w:p w14:paraId="4BD9134F" w14:textId="77777777" w:rsidR="00A72540" w:rsidRDefault="00A72540" w:rsidP="00062954">
                            <w:pPr>
                              <w:spacing w:line="280" w:lineRule="exact"/>
                              <w:ind w:rightChars="-50" w:right="-120"/>
                              <w:jc w:val="right"/>
                            </w:pPr>
                            <w:r w:rsidRPr="00AA4C3F">
                              <w:rPr>
                                <w:rFonts w:ascii="標楷體" w:eastAsia="標楷體" w:hAnsi="標楷體" w:hint="eastAsia"/>
                                <w:szCs w:val="22"/>
                              </w:rPr>
                              <w:t>單位：</w:t>
                            </w:r>
                            <w:proofErr w:type="gramStart"/>
                            <w:r w:rsidRPr="00AA4C3F">
                              <w:rPr>
                                <w:rFonts w:ascii="標楷體" w:eastAsia="標楷體" w:hAnsi="標楷體" w:hint="eastAsia"/>
                                <w:szCs w:val="22"/>
                              </w:rPr>
                              <w:t>個</w:t>
                            </w:r>
                            <w:proofErr w:type="gramEnd"/>
                            <w:r w:rsidRPr="00AA4C3F">
                              <w:rPr>
                                <w:rFonts w:ascii="標楷體" w:eastAsia="標楷體" w:hAnsi="標楷體" w:hint="eastAsia"/>
                                <w:szCs w:val="22"/>
                              </w:rPr>
                              <w:t>、戶</w:t>
                            </w:r>
                          </w:p>
                        </w:tc>
                      </w:tr>
                      <w:tr w:rsidR="00A72540" w14:paraId="31E215B8" w14:textId="77777777" w:rsidTr="008E2F93">
                        <w:tc>
                          <w:tcPr>
                            <w:tcW w:w="1463" w:type="dxa"/>
                            <w:tcBorders>
                              <w:top w:val="single" w:sz="4" w:space="0" w:color="auto"/>
                            </w:tcBorders>
                            <w:vAlign w:val="center"/>
                          </w:tcPr>
                          <w:p w14:paraId="18631552" w14:textId="77777777" w:rsidR="00A72540" w:rsidRDefault="00A72540" w:rsidP="00BF6376">
                            <w:pPr>
                              <w:spacing w:line="280" w:lineRule="exact"/>
                              <w:jc w:val="center"/>
                            </w:pPr>
                            <w:r w:rsidRPr="00AA4C3F">
                              <w:rPr>
                                <w:rFonts w:ascii="標楷體" w:eastAsia="標楷體" w:hAnsi="標楷體" w:hint="eastAsia"/>
                                <w:szCs w:val="24"/>
                              </w:rPr>
                              <w:t>區管理處別</w:t>
                            </w:r>
                          </w:p>
                        </w:tc>
                        <w:tc>
                          <w:tcPr>
                            <w:tcW w:w="1463" w:type="dxa"/>
                            <w:tcBorders>
                              <w:top w:val="single" w:sz="4" w:space="0" w:color="auto"/>
                            </w:tcBorders>
                            <w:vAlign w:val="center"/>
                          </w:tcPr>
                          <w:p w14:paraId="2C359EA4" w14:textId="77777777" w:rsidR="00A72540" w:rsidRDefault="00A72540" w:rsidP="00BF6376">
                            <w:pPr>
                              <w:spacing w:line="280" w:lineRule="exact"/>
                              <w:jc w:val="center"/>
                            </w:pPr>
                            <w:r w:rsidRPr="00AA4C3F">
                              <w:rPr>
                                <w:rFonts w:ascii="標楷體" w:eastAsia="標楷體" w:hAnsi="標楷體" w:hint="eastAsia"/>
                                <w:szCs w:val="24"/>
                              </w:rPr>
                              <w:t>核定社區數</w:t>
                            </w:r>
                          </w:p>
                        </w:tc>
                        <w:tc>
                          <w:tcPr>
                            <w:tcW w:w="1464" w:type="dxa"/>
                            <w:tcBorders>
                              <w:top w:val="single" w:sz="4" w:space="0" w:color="auto"/>
                            </w:tcBorders>
                            <w:vAlign w:val="center"/>
                          </w:tcPr>
                          <w:p w14:paraId="2013C7BB" w14:textId="77777777" w:rsidR="00A72540" w:rsidRDefault="00A72540" w:rsidP="00BF6376">
                            <w:pPr>
                              <w:spacing w:line="280" w:lineRule="exact"/>
                              <w:jc w:val="center"/>
                            </w:pPr>
                            <w:r w:rsidRPr="00AA4C3F">
                              <w:rPr>
                                <w:rFonts w:ascii="標楷體" w:eastAsia="標楷體" w:hAnsi="標楷體" w:hint="eastAsia"/>
                                <w:szCs w:val="24"/>
                              </w:rPr>
                              <w:t>核定改善戶數</w:t>
                            </w:r>
                          </w:p>
                        </w:tc>
                      </w:tr>
                      <w:tr w:rsidR="00A72540" w14:paraId="5E627DA8" w14:textId="77777777" w:rsidTr="008E2F93">
                        <w:tc>
                          <w:tcPr>
                            <w:tcW w:w="1463" w:type="dxa"/>
                            <w:vAlign w:val="center"/>
                          </w:tcPr>
                          <w:p w14:paraId="496803F1" w14:textId="77777777" w:rsidR="00A72540" w:rsidRDefault="00A72540" w:rsidP="00BF6376">
                            <w:pPr>
                              <w:spacing w:line="280" w:lineRule="exact"/>
                              <w:jc w:val="center"/>
                            </w:pPr>
                            <w:r w:rsidRPr="00AA4C3F">
                              <w:rPr>
                                <w:rFonts w:ascii="標楷體" w:eastAsia="標楷體" w:hAnsi="標楷體" w:hint="eastAsia"/>
                                <w:b/>
                                <w:szCs w:val="24"/>
                              </w:rPr>
                              <w:t>合計</w:t>
                            </w:r>
                          </w:p>
                        </w:tc>
                        <w:tc>
                          <w:tcPr>
                            <w:tcW w:w="1463" w:type="dxa"/>
                            <w:vAlign w:val="center"/>
                          </w:tcPr>
                          <w:p w14:paraId="366C150F" w14:textId="77777777" w:rsidR="00A72540" w:rsidRDefault="00A72540" w:rsidP="00BF6376">
                            <w:pPr>
                              <w:spacing w:line="280" w:lineRule="exact"/>
                              <w:jc w:val="right"/>
                            </w:pPr>
                            <w:r w:rsidRPr="00AA4C3F">
                              <w:rPr>
                                <w:rFonts w:ascii="標楷體" w:eastAsia="標楷體" w:hAnsi="標楷體" w:hint="eastAsia"/>
                                <w:b/>
                                <w:szCs w:val="24"/>
                              </w:rPr>
                              <w:t>21</w:t>
                            </w:r>
                          </w:p>
                        </w:tc>
                        <w:tc>
                          <w:tcPr>
                            <w:tcW w:w="1464" w:type="dxa"/>
                            <w:vAlign w:val="center"/>
                          </w:tcPr>
                          <w:p w14:paraId="6B70B87D" w14:textId="77777777" w:rsidR="00A72540" w:rsidRDefault="00A72540" w:rsidP="00BF6376">
                            <w:pPr>
                              <w:spacing w:line="280" w:lineRule="exact"/>
                              <w:jc w:val="right"/>
                            </w:pPr>
                            <w:r w:rsidRPr="00AA4C3F">
                              <w:rPr>
                                <w:rFonts w:ascii="標楷體" w:eastAsia="標楷體" w:hAnsi="標楷體" w:hint="eastAsia"/>
                                <w:b/>
                                <w:szCs w:val="24"/>
                              </w:rPr>
                              <w:t>15,246</w:t>
                            </w:r>
                          </w:p>
                        </w:tc>
                      </w:tr>
                      <w:tr w:rsidR="00A72540" w14:paraId="42D51E2A" w14:textId="77777777" w:rsidTr="008E2F93">
                        <w:tc>
                          <w:tcPr>
                            <w:tcW w:w="1463" w:type="dxa"/>
                            <w:vAlign w:val="center"/>
                          </w:tcPr>
                          <w:p w14:paraId="037B85C1" w14:textId="710B6D81" w:rsidR="00A72540" w:rsidRDefault="00A72540" w:rsidP="00BF6376">
                            <w:pPr>
                              <w:spacing w:line="280" w:lineRule="exact"/>
                              <w:jc w:val="center"/>
                            </w:pPr>
                            <w:r w:rsidRPr="00AA4C3F">
                              <w:rPr>
                                <w:rFonts w:ascii="標楷體" w:eastAsia="標楷體" w:hAnsi="標楷體" w:hint="eastAsia"/>
                                <w:szCs w:val="24"/>
                              </w:rPr>
                              <w:t>第一</w:t>
                            </w:r>
                            <w:r>
                              <w:rPr>
                                <w:rFonts w:ascii="標楷體" w:eastAsia="標楷體" w:hAnsi="標楷體" w:hint="eastAsia"/>
                                <w:szCs w:val="24"/>
                              </w:rPr>
                              <w:t>區</w:t>
                            </w:r>
                          </w:p>
                        </w:tc>
                        <w:tc>
                          <w:tcPr>
                            <w:tcW w:w="1463" w:type="dxa"/>
                            <w:vAlign w:val="center"/>
                          </w:tcPr>
                          <w:p w14:paraId="34C6E9EC" w14:textId="77777777" w:rsidR="00A72540" w:rsidRDefault="00A72540" w:rsidP="00BF6376">
                            <w:pPr>
                              <w:spacing w:line="280" w:lineRule="exact"/>
                              <w:jc w:val="right"/>
                            </w:pPr>
                            <w:r w:rsidRPr="00AA4C3F">
                              <w:rPr>
                                <w:rFonts w:ascii="標楷體" w:eastAsia="標楷體" w:hAnsi="標楷體" w:hint="eastAsia"/>
                                <w:szCs w:val="24"/>
                              </w:rPr>
                              <w:t>14</w:t>
                            </w:r>
                          </w:p>
                        </w:tc>
                        <w:tc>
                          <w:tcPr>
                            <w:tcW w:w="1464" w:type="dxa"/>
                            <w:vAlign w:val="center"/>
                          </w:tcPr>
                          <w:p w14:paraId="4E08CE09" w14:textId="77777777" w:rsidR="00A72540" w:rsidRDefault="00A72540" w:rsidP="00BF6376">
                            <w:pPr>
                              <w:spacing w:line="280" w:lineRule="exact"/>
                              <w:jc w:val="right"/>
                            </w:pPr>
                            <w:r w:rsidRPr="00AA4C3F">
                              <w:rPr>
                                <w:rFonts w:ascii="標楷體" w:eastAsia="標楷體" w:hAnsi="標楷體" w:hint="eastAsia"/>
                                <w:szCs w:val="24"/>
                              </w:rPr>
                              <w:t>12,549</w:t>
                            </w:r>
                          </w:p>
                        </w:tc>
                      </w:tr>
                      <w:tr w:rsidR="00A72540" w14:paraId="7EF76951" w14:textId="77777777" w:rsidTr="008E2F93">
                        <w:tc>
                          <w:tcPr>
                            <w:tcW w:w="1463" w:type="dxa"/>
                            <w:vAlign w:val="center"/>
                          </w:tcPr>
                          <w:p w14:paraId="04F30482" w14:textId="30B95228" w:rsidR="00A72540" w:rsidRDefault="00A72540" w:rsidP="00BF6376">
                            <w:pPr>
                              <w:spacing w:line="280" w:lineRule="exact"/>
                              <w:jc w:val="center"/>
                            </w:pPr>
                            <w:r w:rsidRPr="00AA4C3F">
                              <w:rPr>
                                <w:rFonts w:ascii="標楷體" w:eastAsia="標楷體" w:hAnsi="標楷體" w:hint="eastAsia"/>
                                <w:szCs w:val="24"/>
                              </w:rPr>
                              <w:t>第二</w:t>
                            </w:r>
                            <w:r>
                              <w:rPr>
                                <w:rFonts w:ascii="標楷體" w:eastAsia="標楷體" w:hAnsi="標楷體" w:hint="eastAsia"/>
                                <w:szCs w:val="24"/>
                              </w:rPr>
                              <w:t>區</w:t>
                            </w:r>
                          </w:p>
                        </w:tc>
                        <w:tc>
                          <w:tcPr>
                            <w:tcW w:w="1463" w:type="dxa"/>
                            <w:vAlign w:val="center"/>
                          </w:tcPr>
                          <w:p w14:paraId="7A009B22" w14:textId="77777777" w:rsidR="00A72540" w:rsidRDefault="00A72540" w:rsidP="00BF6376">
                            <w:pPr>
                              <w:spacing w:line="280" w:lineRule="exact"/>
                              <w:jc w:val="right"/>
                            </w:pPr>
                            <w:r w:rsidRPr="00AA4C3F">
                              <w:rPr>
                                <w:rFonts w:ascii="標楷體" w:eastAsia="標楷體" w:hAnsi="標楷體" w:hint="eastAsia"/>
                                <w:szCs w:val="24"/>
                              </w:rPr>
                              <w:t>2</w:t>
                            </w:r>
                          </w:p>
                        </w:tc>
                        <w:tc>
                          <w:tcPr>
                            <w:tcW w:w="1464" w:type="dxa"/>
                            <w:vAlign w:val="center"/>
                          </w:tcPr>
                          <w:p w14:paraId="044C5221" w14:textId="77777777" w:rsidR="00A72540" w:rsidRDefault="00A72540" w:rsidP="00BF6376">
                            <w:pPr>
                              <w:spacing w:line="280" w:lineRule="exact"/>
                              <w:jc w:val="right"/>
                            </w:pPr>
                            <w:r w:rsidRPr="00AA4C3F">
                              <w:rPr>
                                <w:rFonts w:ascii="標楷體" w:eastAsia="標楷體" w:hAnsi="標楷體" w:hint="eastAsia"/>
                                <w:szCs w:val="24"/>
                              </w:rPr>
                              <w:t>675</w:t>
                            </w:r>
                          </w:p>
                        </w:tc>
                      </w:tr>
                      <w:tr w:rsidR="00A72540" w14:paraId="090D1378" w14:textId="77777777" w:rsidTr="008E2F93">
                        <w:tc>
                          <w:tcPr>
                            <w:tcW w:w="1463" w:type="dxa"/>
                            <w:vAlign w:val="center"/>
                          </w:tcPr>
                          <w:p w14:paraId="74904481" w14:textId="3E95B2BA" w:rsidR="00A72540" w:rsidRDefault="00A72540" w:rsidP="00BF6376">
                            <w:pPr>
                              <w:spacing w:line="280" w:lineRule="exact"/>
                              <w:jc w:val="center"/>
                            </w:pPr>
                            <w:r w:rsidRPr="00AA4C3F">
                              <w:rPr>
                                <w:rFonts w:ascii="標楷體" w:eastAsia="標楷體" w:hAnsi="標楷體" w:hint="eastAsia"/>
                                <w:szCs w:val="24"/>
                              </w:rPr>
                              <w:t>第三</w:t>
                            </w:r>
                            <w:r>
                              <w:rPr>
                                <w:rFonts w:ascii="標楷體" w:eastAsia="標楷體" w:hAnsi="標楷體" w:hint="eastAsia"/>
                                <w:szCs w:val="24"/>
                              </w:rPr>
                              <w:t>區</w:t>
                            </w:r>
                          </w:p>
                        </w:tc>
                        <w:tc>
                          <w:tcPr>
                            <w:tcW w:w="1463" w:type="dxa"/>
                            <w:vAlign w:val="center"/>
                          </w:tcPr>
                          <w:p w14:paraId="5DA10146" w14:textId="77777777" w:rsidR="00A72540" w:rsidRDefault="00A72540" w:rsidP="00BF6376">
                            <w:pPr>
                              <w:spacing w:line="280" w:lineRule="exact"/>
                              <w:jc w:val="right"/>
                            </w:pPr>
                            <w:r w:rsidRPr="00AA4C3F">
                              <w:rPr>
                                <w:rFonts w:ascii="標楷體" w:eastAsia="標楷體" w:hAnsi="標楷體" w:hint="eastAsia"/>
                                <w:szCs w:val="24"/>
                              </w:rPr>
                              <w:t>2</w:t>
                            </w:r>
                          </w:p>
                        </w:tc>
                        <w:tc>
                          <w:tcPr>
                            <w:tcW w:w="1464" w:type="dxa"/>
                            <w:vAlign w:val="center"/>
                          </w:tcPr>
                          <w:p w14:paraId="04BAB060" w14:textId="77777777" w:rsidR="00A72540" w:rsidRDefault="00A72540" w:rsidP="00BF6376">
                            <w:pPr>
                              <w:spacing w:line="280" w:lineRule="exact"/>
                              <w:jc w:val="right"/>
                            </w:pPr>
                            <w:r w:rsidRPr="00AA4C3F">
                              <w:rPr>
                                <w:rFonts w:ascii="標楷體" w:eastAsia="標楷體" w:hAnsi="標楷體" w:hint="eastAsia"/>
                                <w:szCs w:val="24"/>
                              </w:rPr>
                              <w:t>875</w:t>
                            </w:r>
                          </w:p>
                        </w:tc>
                      </w:tr>
                      <w:tr w:rsidR="00A72540" w14:paraId="31B7EDD3" w14:textId="77777777" w:rsidTr="008E2F93">
                        <w:tc>
                          <w:tcPr>
                            <w:tcW w:w="1463" w:type="dxa"/>
                            <w:vAlign w:val="center"/>
                          </w:tcPr>
                          <w:p w14:paraId="55B085BC" w14:textId="482F59AC" w:rsidR="00A72540" w:rsidRDefault="00A72540" w:rsidP="00BF6376">
                            <w:pPr>
                              <w:spacing w:line="280" w:lineRule="exact"/>
                              <w:jc w:val="center"/>
                            </w:pPr>
                            <w:r w:rsidRPr="00AA4C3F">
                              <w:rPr>
                                <w:rFonts w:ascii="標楷體" w:eastAsia="標楷體" w:hAnsi="標楷體" w:hint="eastAsia"/>
                                <w:szCs w:val="24"/>
                              </w:rPr>
                              <w:t>第七</w:t>
                            </w:r>
                            <w:r>
                              <w:rPr>
                                <w:rFonts w:ascii="標楷體" w:eastAsia="標楷體" w:hAnsi="標楷體" w:hint="eastAsia"/>
                                <w:szCs w:val="24"/>
                              </w:rPr>
                              <w:t>區</w:t>
                            </w:r>
                          </w:p>
                        </w:tc>
                        <w:tc>
                          <w:tcPr>
                            <w:tcW w:w="1463" w:type="dxa"/>
                            <w:vAlign w:val="center"/>
                          </w:tcPr>
                          <w:p w14:paraId="70075E67" w14:textId="77777777" w:rsidR="00A72540" w:rsidRDefault="00A72540" w:rsidP="00BF6376">
                            <w:pPr>
                              <w:spacing w:line="280" w:lineRule="exact"/>
                              <w:jc w:val="right"/>
                            </w:pPr>
                            <w:r w:rsidRPr="00AA4C3F">
                              <w:rPr>
                                <w:rFonts w:ascii="標楷體" w:eastAsia="標楷體" w:hAnsi="標楷體" w:hint="eastAsia"/>
                                <w:szCs w:val="24"/>
                              </w:rPr>
                              <w:t>1</w:t>
                            </w:r>
                          </w:p>
                        </w:tc>
                        <w:tc>
                          <w:tcPr>
                            <w:tcW w:w="1464" w:type="dxa"/>
                            <w:vAlign w:val="center"/>
                          </w:tcPr>
                          <w:p w14:paraId="65BD7ED7" w14:textId="77777777" w:rsidR="00A72540" w:rsidRDefault="00A72540" w:rsidP="00BF6376">
                            <w:pPr>
                              <w:spacing w:line="280" w:lineRule="exact"/>
                              <w:jc w:val="right"/>
                            </w:pPr>
                            <w:r w:rsidRPr="00AA4C3F">
                              <w:rPr>
                                <w:rFonts w:ascii="標楷體" w:eastAsia="標楷體" w:hAnsi="標楷體" w:hint="eastAsia"/>
                                <w:szCs w:val="24"/>
                              </w:rPr>
                              <w:t>643</w:t>
                            </w:r>
                          </w:p>
                        </w:tc>
                      </w:tr>
                      <w:tr w:rsidR="00A72540" w14:paraId="660680E2" w14:textId="77777777" w:rsidTr="008E2F93">
                        <w:tc>
                          <w:tcPr>
                            <w:tcW w:w="1463" w:type="dxa"/>
                            <w:tcBorders>
                              <w:bottom w:val="single" w:sz="4" w:space="0" w:color="auto"/>
                            </w:tcBorders>
                            <w:vAlign w:val="center"/>
                          </w:tcPr>
                          <w:p w14:paraId="782B8AD2" w14:textId="18395DE8" w:rsidR="00A72540" w:rsidRPr="00AA4C3F" w:rsidRDefault="00A72540" w:rsidP="00BF6376">
                            <w:pPr>
                              <w:spacing w:line="280" w:lineRule="exact"/>
                              <w:jc w:val="center"/>
                              <w:rPr>
                                <w:rFonts w:ascii="標楷體" w:eastAsia="標楷體" w:hAnsi="標楷體"/>
                                <w:szCs w:val="24"/>
                              </w:rPr>
                            </w:pPr>
                            <w:r w:rsidRPr="00AA4C3F">
                              <w:rPr>
                                <w:rFonts w:ascii="標楷體" w:eastAsia="標楷體" w:hAnsi="標楷體" w:hint="eastAsia"/>
                                <w:szCs w:val="24"/>
                              </w:rPr>
                              <w:t>第十二</w:t>
                            </w:r>
                            <w:r>
                              <w:rPr>
                                <w:rFonts w:ascii="標楷體" w:eastAsia="標楷體" w:hAnsi="標楷體" w:hint="eastAsia"/>
                                <w:szCs w:val="24"/>
                              </w:rPr>
                              <w:t>區</w:t>
                            </w:r>
                          </w:p>
                        </w:tc>
                        <w:tc>
                          <w:tcPr>
                            <w:tcW w:w="1463" w:type="dxa"/>
                            <w:tcBorders>
                              <w:bottom w:val="single" w:sz="4" w:space="0" w:color="auto"/>
                            </w:tcBorders>
                            <w:vAlign w:val="center"/>
                          </w:tcPr>
                          <w:p w14:paraId="39798BF5" w14:textId="77777777" w:rsidR="00A72540" w:rsidRPr="00AA4C3F" w:rsidRDefault="00A72540" w:rsidP="00BF6376">
                            <w:pPr>
                              <w:spacing w:line="280" w:lineRule="exact"/>
                              <w:jc w:val="right"/>
                              <w:rPr>
                                <w:rFonts w:ascii="標楷體" w:eastAsia="標楷體" w:hAnsi="標楷體"/>
                                <w:szCs w:val="24"/>
                              </w:rPr>
                            </w:pPr>
                            <w:r w:rsidRPr="00AA4C3F">
                              <w:rPr>
                                <w:rFonts w:ascii="標楷體" w:eastAsia="標楷體" w:hAnsi="標楷體" w:hint="eastAsia"/>
                                <w:szCs w:val="24"/>
                              </w:rPr>
                              <w:t>2</w:t>
                            </w:r>
                          </w:p>
                        </w:tc>
                        <w:tc>
                          <w:tcPr>
                            <w:tcW w:w="1464" w:type="dxa"/>
                            <w:tcBorders>
                              <w:bottom w:val="single" w:sz="4" w:space="0" w:color="auto"/>
                            </w:tcBorders>
                            <w:vAlign w:val="center"/>
                          </w:tcPr>
                          <w:p w14:paraId="06FAFE9D" w14:textId="77777777" w:rsidR="00A72540" w:rsidRPr="00AA4C3F" w:rsidRDefault="00A72540" w:rsidP="00BF6376">
                            <w:pPr>
                              <w:spacing w:line="280" w:lineRule="exact"/>
                              <w:jc w:val="right"/>
                              <w:rPr>
                                <w:rFonts w:ascii="標楷體" w:eastAsia="標楷體" w:hAnsi="標楷體"/>
                                <w:szCs w:val="24"/>
                              </w:rPr>
                            </w:pPr>
                            <w:r w:rsidRPr="00AA4C3F">
                              <w:rPr>
                                <w:rFonts w:ascii="標楷體" w:eastAsia="標楷體" w:hAnsi="標楷體" w:hint="eastAsia"/>
                                <w:szCs w:val="24"/>
                              </w:rPr>
                              <w:t>504</w:t>
                            </w:r>
                          </w:p>
                        </w:tc>
                      </w:tr>
                      <w:tr w:rsidR="00A72540" w14:paraId="55ED3C2E" w14:textId="77777777" w:rsidTr="008E2F93">
                        <w:tc>
                          <w:tcPr>
                            <w:tcW w:w="4390" w:type="dxa"/>
                            <w:gridSpan w:val="3"/>
                            <w:tcBorders>
                              <w:top w:val="single" w:sz="4" w:space="0" w:color="auto"/>
                              <w:left w:val="nil"/>
                              <w:bottom w:val="nil"/>
                              <w:right w:val="nil"/>
                            </w:tcBorders>
                          </w:tcPr>
                          <w:p w14:paraId="228B529E" w14:textId="77777777" w:rsidR="00A72540" w:rsidRPr="00AA4C3F" w:rsidRDefault="00A72540" w:rsidP="00560D2B">
                            <w:pPr>
                              <w:spacing w:line="240" w:lineRule="exact"/>
                              <w:ind w:leftChars="-50" w:left="-120"/>
                              <w:rPr>
                                <w:rFonts w:ascii="標楷體" w:eastAsia="標楷體" w:hAnsi="標楷體"/>
                                <w:szCs w:val="24"/>
                              </w:rPr>
                            </w:pPr>
                            <w:r w:rsidRPr="00AA4C3F">
                              <w:rPr>
                                <w:rFonts w:ascii="標楷體" w:eastAsia="標楷體" w:hAnsi="標楷體" w:hint="eastAsia"/>
                                <w:sz w:val="18"/>
                              </w:rPr>
                              <w:t>資料來源：整理自台灣自來水公司提供資料。</w:t>
                            </w:r>
                          </w:p>
                        </w:tc>
                      </w:tr>
                    </w:tbl>
                    <w:p w14:paraId="092AA72D" w14:textId="77777777" w:rsidR="00A72540" w:rsidRDefault="00A72540" w:rsidP="00F60D5D"/>
                  </w:txbxContent>
                </v:textbox>
                <w10:wrap type="square" anchorx="margin"/>
              </v:shape>
            </w:pict>
          </mc:Fallback>
        </mc:AlternateContent>
      </w:r>
      <w:r w:rsidRPr="00BE53A9">
        <w:rPr>
          <w:rFonts w:ascii="標楷體" w:eastAsia="標楷體" w:hAnsi="標楷體" w:hint="eastAsia"/>
          <w:color w:val="000000" w:themeColor="text1"/>
          <w:spacing w:val="-4"/>
          <w:szCs w:val="24"/>
        </w:rPr>
        <w:t>老舊高地社區共21個、改善戶數共1</w:t>
      </w:r>
      <w:r w:rsidR="00C61367" w:rsidRPr="00BE53A9">
        <w:rPr>
          <w:rFonts w:ascii="標楷體" w:eastAsia="標楷體" w:hAnsi="標楷體" w:hint="eastAsia"/>
          <w:color w:val="000000" w:themeColor="text1"/>
          <w:spacing w:val="-4"/>
          <w:szCs w:val="24"/>
        </w:rPr>
        <w:t>萬</w:t>
      </w:r>
      <w:r w:rsidRPr="00BE53A9">
        <w:rPr>
          <w:rFonts w:ascii="標楷體" w:eastAsia="標楷體" w:hAnsi="標楷體" w:hint="eastAsia"/>
          <w:color w:val="000000" w:themeColor="text1"/>
          <w:spacing w:val="-4"/>
          <w:szCs w:val="24"/>
        </w:rPr>
        <w:t>5,246戶（表1</w:t>
      </w:r>
      <w:r w:rsidR="0072300A" w:rsidRPr="00BE53A9">
        <w:rPr>
          <w:rFonts w:ascii="標楷體" w:eastAsia="標楷體" w:hAnsi="標楷體" w:hint="eastAsia"/>
          <w:color w:val="000000" w:themeColor="text1"/>
          <w:spacing w:val="-4"/>
          <w:szCs w:val="24"/>
        </w:rPr>
        <w:t>1</w:t>
      </w:r>
      <w:r w:rsidRPr="00BE53A9">
        <w:rPr>
          <w:rFonts w:ascii="標楷體" w:eastAsia="標楷體" w:hAnsi="標楷體" w:hint="eastAsia"/>
          <w:color w:val="000000" w:themeColor="text1"/>
          <w:spacing w:val="-4"/>
          <w:szCs w:val="24"/>
        </w:rPr>
        <w:t>），</w:t>
      </w:r>
      <w:r w:rsidR="001D5A23" w:rsidRPr="005401D9">
        <w:rPr>
          <w:rFonts w:ascii="標楷體" w:eastAsia="標楷體" w:hAnsi="標楷體" w:hint="eastAsia"/>
          <w:color w:val="000000" w:themeColor="text1"/>
          <w:spacing w:val="2"/>
          <w:szCs w:val="24"/>
        </w:rPr>
        <w:t>經查執行情形，核有：（1）</w:t>
      </w:r>
      <w:r w:rsidRPr="005401D9">
        <w:rPr>
          <w:rFonts w:ascii="標楷體" w:eastAsia="標楷體" w:hAnsi="標楷體" w:hint="eastAsia"/>
          <w:color w:val="000000" w:themeColor="text1"/>
          <w:spacing w:val="2"/>
          <w:szCs w:val="24"/>
        </w:rPr>
        <w:t>預計112年底前完成</w:t>
      </w:r>
      <w:r w:rsidR="001D5A23" w:rsidRPr="005401D9">
        <w:rPr>
          <w:rFonts w:ascii="標楷體" w:eastAsia="標楷體" w:hAnsi="標楷體" w:hint="eastAsia"/>
          <w:color w:val="000000" w:themeColor="text1"/>
          <w:spacing w:val="2"/>
          <w:szCs w:val="24"/>
        </w:rPr>
        <w:t>社區</w:t>
      </w:r>
      <w:r w:rsidRPr="005401D9">
        <w:rPr>
          <w:rFonts w:ascii="標楷體" w:eastAsia="標楷體" w:hAnsi="標楷體" w:hint="eastAsia"/>
          <w:color w:val="000000" w:themeColor="text1"/>
          <w:spacing w:val="2"/>
          <w:szCs w:val="24"/>
        </w:rPr>
        <w:t>15個，惟截至114年2月底止，仍有第一區管理處辦理改善之「伯爵三、五代」社區（核定改善戶數1,005戶）尚未完成，主要係因應社區管理委員會需求追加水量計，辦理變更設計所致。另預計113年底前完成老舊社區改善者6個，</w:t>
      </w:r>
      <w:proofErr w:type="gramStart"/>
      <w:r w:rsidRPr="005401D9">
        <w:rPr>
          <w:rFonts w:ascii="標楷體" w:eastAsia="標楷體" w:hAnsi="標楷體" w:hint="eastAsia"/>
          <w:color w:val="000000" w:themeColor="text1"/>
          <w:spacing w:val="2"/>
          <w:szCs w:val="24"/>
        </w:rPr>
        <w:t>均由第一</w:t>
      </w:r>
      <w:proofErr w:type="gramEnd"/>
      <w:r w:rsidRPr="005401D9">
        <w:rPr>
          <w:rFonts w:ascii="標楷體" w:eastAsia="標楷體" w:hAnsi="標楷體" w:hint="eastAsia"/>
          <w:color w:val="000000" w:themeColor="text1"/>
          <w:spacing w:val="2"/>
          <w:szCs w:val="24"/>
        </w:rPr>
        <w:t>區管理處辦理，截至114年2月底止，除台北大鎮及民生社區等2社區已分別於113年10月及114年1月完工外，其餘大慶大城、東方伯爵、伯爵一期等3社區（核定改善戶數共3,887戶）尚未完工，主要係</w:t>
      </w:r>
      <w:proofErr w:type="gramStart"/>
      <w:r w:rsidRPr="005401D9">
        <w:rPr>
          <w:rFonts w:ascii="標楷體" w:eastAsia="標楷體" w:hAnsi="標楷體" w:hint="eastAsia"/>
          <w:color w:val="000000" w:themeColor="text1"/>
          <w:spacing w:val="2"/>
          <w:szCs w:val="24"/>
        </w:rPr>
        <w:t>因路證申請</w:t>
      </w:r>
      <w:proofErr w:type="gramEnd"/>
      <w:r w:rsidRPr="005401D9">
        <w:rPr>
          <w:rFonts w:ascii="標楷體" w:eastAsia="標楷體" w:hAnsi="標楷體" w:hint="eastAsia"/>
          <w:color w:val="000000" w:themeColor="text1"/>
          <w:spacing w:val="2"/>
          <w:szCs w:val="24"/>
        </w:rPr>
        <w:t>作業費時，及施工過程遭遇道路</w:t>
      </w:r>
      <w:proofErr w:type="gramStart"/>
      <w:r w:rsidRPr="005401D9">
        <w:rPr>
          <w:rFonts w:ascii="標楷體" w:eastAsia="標楷體" w:hAnsi="標楷體" w:hint="eastAsia"/>
          <w:color w:val="000000" w:themeColor="text1"/>
          <w:spacing w:val="2"/>
          <w:szCs w:val="24"/>
        </w:rPr>
        <w:t>禁挖期所</w:t>
      </w:r>
      <w:proofErr w:type="gramEnd"/>
      <w:r w:rsidRPr="005401D9">
        <w:rPr>
          <w:rFonts w:ascii="標楷體" w:eastAsia="標楷體" w:hAnsi="標楷體" w:hint="eastAsia"/>
          <w:color w:val="000000" w:themeColor="text1"/>
          <w:spacing w:val="2"/>
          <w:szCs w:val="24"/>
        </w:rPr>
        <w:t>致；至淺水灣山莊社區（核定改善戶數538戶）則因遲未取得水池用地所有權人使用同意，報經水利署於113年9月25日同意撤案</w:t>
      </w:r>
      <w:r w:rsidR="001D5A23" w:rsidRPr="005401D9">
        <w:rPr>
          <w:rFonts w:ascii="標楷體" w:eastAsia="標楷體" w:hAnsi="標楷體" w:hint="eastAsia"/>
          <w:color w:val="000000" w:themeColor="text1"/>
          <w:spacing w:val="2"/>
          <w:szCs w:val="24"/>
        </w:rPr>
        <w:t>；（2）</w:t>
      </w:r>
      <w:r w:rsidRPr="005401D9">
        <w:rPr>
          <w:rFonts w:ascii="標楷體" w:eastAsia="標楷體" w:hAnsi="標楷體" w:hint="eastAsia"/>
          <w:color w:val="000000" w:themeColor="text1"/>
          <w:spacing w:val="2"/>
          <w:szCs w:val="24"/>
        </w:rPr>
        <w:t>據行政院108年12月核定老舊高地社區改善計畫書「陸、預期效果與影響」、「一、預期效益」列載，計畫完成後每年節省水資源及減低民眾水費，係由總表與</w:t>
      </w:r>
      <w:proofErr w:type="gramStart"/>
      <w:r w:rsidRPr="005401D9">
        <w:rPr>
          <w:rFonts w:ascii="標楷體" w:eastAsia="標楷體" w:hAnsi="標楷體" w:hint="eastAsia"/>
          <w:color w:val="000000" w:themeColor="text1"/>
          <w:spacing w:val="2"/>
          <w:szCs w:val="24"/>
        </w:rPr>
        <w:t>各分表總和</w:t>
      </w:r>
      <w:proofErr w:type="gramEnd"/>
      <w:r w:rsidRPr="005401D9">
        <w:rPr>
          <w:rFonts w:ascii="標楷體" w:eastAsia="標楷體" w:hAnsi="標楷體" w:hint="eastAsia"/>
          <w:color w:val="000000" w:themeColor="text1"/>
          <w:spacing w:val="2"/>
          <w:szCs w:val="24"/>
        </w:rPr>
        <w:t>之差額水量預估而得。截至114年2月底止，已完工老舊高地社區共16個，惟其中竹林、</w:t>
      </w:r>
      <w:proofErr w:type="gramStart"/>
      <w:r w:rsidRPr="005401D9">
        <w:rPr>
          <w:rFonts w:ascii="標楷體" w:eastAsia="標楷體" w:hAnsi="標楷體" w:hint="eastAsia"/>
          <w:color w:val="000000" w:themeColor="text1"/>
          <w:spacing w:val="2"/>
          <w:szCs w:val="24"/>
        </w:rPr>
        <w:t>放翁清</w:t>
      </w:r>
      <w:proofErr w:type="gramEnd"/>
      <w:r w:rsidRPr="005401D9">
        <w:rPr>
          <w:rFonts w:ascii="標楷體" w:eastAsia="標楷體" w:hAnsi="標楷體" w:hint="eastAsia"/>
          <w:color w:val="000000" w:themeColor="text1"/>
          <w:spacing w:val="2"/>
          <w:szCs w:val="24"/>
        </w:rPr>
        <w:t>境、大矽谷、龍揚山莊、國際公園城等5個社區改善後已廢止總表，無法計算差額水量，改善後效益缺乏評估依據</w:t>
      </w:r>
      <w:r w:rsidR="001D5A23" w:rsidRPr="005401D9">
        <w:rPr>
          <w:rFonts w:ascii="標楷體" w:eastAsia="標楷體" w:hAnsi="標楷體" w:hint="eastAsia"/>
          <w:color w:val="000000" w:themeColor="text1"/>
          <w:spacing w:val="2"/>
          <w:szCs w:val="24"/>
        </w:rPr>
        <w:t>；（3）</w:t>
      </w:r>
      <w:r w:rsidRPr="005401D9">
        <w:rPr>
          <w:rFonts w:ascii="標楷體" w:eastAsia="標楷體" w:hAnsi="標楷體" w:hint="eastAsia"/>
          <w:color w:val="000000" w:themeColor="text1"/>
          <w:spacing w:val="2"/>
          <w:szCs w:val="24"/>
        </w:rPr>
        <w:t>壯觀台北社區改善後最近1期（114年2月）差額水量為893度，為</w:t>
      </w:r>
      <w:proofErr w:type="gramStart"/>
      <w:r w:rsidRPr="005401D9">
        <w:rPr>
          <w:rFonts w:ascii="標楷體" w:eastAsia="標楷體" w:hAnsi="標楷體" w:hint="eastAsia"/>
          <w:color w:val="000000" w:themeColor="text1"/>
          <w:spacing w:val="2"/>
          <w:szCs w:val="24"/>
        </w:rPr>
        <w:t>甫</w:t>
      </w:r>
      <w:proofErr w:type="gramEnd"/>
      <w:r w:rsidRPr="005401D9">
        <w:rPr>
          <w:rFonts w:ascii="標楷體" w:eastAsia="標楷體" w:hAnsi="標楷體" w:hint="eastAsia"/>
          <w:color w:val="000000" w:themeColor="text1"/>
          <w:spacing w:val="2"/>
          <w:szCs w:val="24"/>
        </w:rPr>
        <w:t>改善完成（112年12月）差額水量97度之9.21倍；優美社區近3期（113年11月至114年3月）之差額水量由388度增加至1,277度，增加8</w:t>
      </w:r>
      <w:r w:rsidR="00C61367" w:rsidRPr="005401D9">
        <w:rPr>
          <w:rFonts w:ascii="標楷體" w:eastAsia="標楷體" w:hAnsi="標楷體" w:hint="eastAsia"/>
          <w:color w:val="000000" w:themeColor="text1"/>
          <w:spacing w:val="2"/>
          <w:szCs w:val="24"/>
        </w:rPr>
        <w:t>89</w:t>
      </w:r>
      <w:r w:rsidRPr="005401D9">
        <w:rPr>
          <w:rFonts w:ascii="標楷體" w:eastAsia="標楷體" w:hAnsi="標楷體" w:hint="eastAsia"/>
          <w:color w:val="000000" w:themeColor="text1"/>
          <w:spacing w:val="2"/>
          <w:szCs w:val="24"/>
        </w:rPr>
        <w:t>度，增幅2</w:t>
      </w:r>
      <w:r w:rsidR="00C61367" w:rsidRPr="005401D9">
        <w:rPr>
          <w:rFonts w:ascii="標楷體" w:eastAsia="標楷體" w:hAnsi="標楷體" w:hint="eastAsia"/>
          <w:color w:val="000000" w:themeColor="text1"/>
          <w:spacing w:val="2"/>
          <w:szCs w:val="24"/>
        </w:rPr>
        <w:t>29.12</w:t>
      </w:r>
      <w:r w:rsidRPr="005401D9">
        <w:rPr>
          <w:rFonts w:ascii="標楷體" w:eastAsia="標楷體" w:hAnsi="標楷體" w:hint="eastAsia"/>
          <w:color w:val="000000" w:themeColor="text1"/>
          <w:spacing w:val="2"/>
          <w:szCs w:val="24"/>
        </w:rPr>
        <w:t>％；綠葉山莊社區完成後2期（113年11月至114年1月）差額水量由1,922</w:t>
      </w:r>
      <w:r w:rsidR="00D14889" w:rsidRPr="005401D9">
        <w:rPr>
          <w:rFonts w:ascii="標楷體" w:eastAsia="標楷體" w:hAnsi="標楷體" w:hint="eastAsia"/>
          <w:color w:val="000000" w:themeColor="text1"/>
          <w:spacing w:val="2"/>
          <w:szCs w:val="24"/>
        </w:rPr>
        <w:t>度</w:t>
      </w:r>
      <w:r w:rsidRPr="005401D9">
        <w:rPr>
          <w:rFonts w:ascii="標楷體" w:eastAsia="標楷體" w:hAnsi="標楷體" w:hint="eastAsia"/>
          <w:color w:val="000000" w:themeColor="text1"/>
          <w:spacing w:val="2"/>
          <w:szCs w:val="24"/>
        </w:rPr>
        <w:t>增加至2,705度，上開3個社區</w:t>
      </w:r>
      <w:r w:rsidR="005A18BC" w:rsidRPr="005401D9">
        <w:rPr>
          <w:rFonts w:ascii="標楷體" w:eastAsia="標楷體" w:hAnsi="標楷體" w:hint="eastAsia"/>
          <w:color w:val="000000" w:themeColor="text1"/>
          <w:spacing w:val="2"/>
          <w:szCs w:val="24"/>
        </w:rPr>
        <w:t>似</w:t>
      </w:r>
      <w:r w:rsidRPr="005401D9">
        <w:rPr>
          <w:rFonts w:ascii="標楷體" w:eastAsia="標楷體" w:hAnsi="標楷體" w:hint="eastAsia"/>
          <w:color w:val="000000" w:themeColor="text1"/>
          <w:spacing w:val="2"/>
          <w:szCs w:val="24"/>
        </w:rPr>
        <w:t>有</w:t>
      </w:r>
      <w:proofErr w:type="gramStart"/>
      <w:r w:rsidRPr="005401D9">
        <w:rPr>
          <w:rFonts w:ascii="標楷體" w:eastAsia="標楷體" w:hAnsi="標楷體" w:hint="eastAsia"/>
          <w:color w:val="000000" w:themeColor="text1"/>
          <w:spacing w:val="2"/>
          <w:szCs w:val="24"/>
        </w:rPr>
        <w:t>漏水復增</w:t>
      </w:r>
      <w:r w:rsidR="00290350" w:rsidRPr="005401D9">
        <w:rPr>
          <w:rFonts w:ascii="標楷體" w:eastAsia="標楷體" w:hAnsi="標楷體" w:hint="eastAsia"/>
          <w:color w:val="000000" w:themeColor="text1"/>
          <w:spacing w:val="2"/>
          <w:szCs w:val="24"/>
        </w:rPr>
        <w:t>等</w:t>
      </w:r>
      <w:proofErr w:type="gramEnd"/>
      <w:r w:rsidRPr="005401D9">
        <w:rPr>
          <w:rFonts w:ascii="標楷體" w:eastAsia="標楷體" w:hAnsi="標楷體" w:hint="eastAsia"/>
          <w:color w:val="000000" w:themeColor="text1"/>
          <w:spacing w:val="2"/>
          <w:szCs w:val="24"/>
        </w:rPr>
        <w:t>情事，經函請台灣自來水公司檢討改進。據復：</w:t>
      </w:r>
      <w:r w:rsidR="001D5A23" w:rsidRPr="005401D9">
        <w:rPr>
          <w:rFonts w:ascii="標楷體" w:eastAsia="標楷體" w:hAnsi="標楷體" w:hint="eastAsia"/>
          <w:color w:val="000000" w:themeColor="text1"/>
          <w:spacing w:val="2"/>
          <w:szCs w:val="24"/>
        </w:rPr>
        <w:t>（1）</w:t>
      </w:r>
      <w:r w:rsidRPr="005401D9">
        <w:rPr>
          <w:rFonts w:ascii="標楷體" w:eastAsia="標楷體" w:hAnsi="標楷體" w:hint="eastAsia"/>
          <w:color w:val="000000" w:themeColor="text1"/>
          <w:spacing w:val="2"/>
          <w:szCs w:val="24"/>
        </w:rPr>
        <w:t>每月召開進度控管會議，</w:t>
      </w:r>
      <w:proofErr w:type="gramStart"/>
      <w:r w:rsidRPr="005401D9">
        <w:rPr>
          <w:rFonts w:ascii="標楷體" w:eastAsia="標楷體" w:hAnsi="標楷體" w:hint="eastAsia"/>
          <w:color w:val="000000" w:themeColor="text1"/>
          <w:spacing w:val="2"/>
          <w:szCs w:val="24"/>
        </w:rPr>
        <w:t>研</w:t>
      </w:r>
      <w:proofErr w:type="gramEnd"/>
      <w:r w:rsidRPr="005401D9">
        <w:rPr>
          <w:rFonts w:ascii="標楷體" w:eastAsia="標楷體" w:hAnsi="標楷體" w:hint="eastAsia"/>
          <w:color w:val="000000" w:themeColor="text1"/>
          <w:spacing w:val="2"/>
          <w:szCs w:val="24"/>
        </w:rPr>
        <w:t>提各社區</w:t>
      </w:r>
      <w:r w:rsidR="005A18BC" w:rsidRPr="005401D9">
        <w:rPr>
          <w:rFonts w:ascii="標楷體" w:eastAsia="標楷體" w:hAnsi="標楷體" w:hint="eastAsia"/>
          <w:color w:val="000000" w:themeColor="text1"/>
          <w:spacing w:val="2"/>
          <w:szCs w:val="24"/>
        </w:rPr>
        <w:t>規</w:t>
      </w:r>
      <w:r w:rsidR="005A18BC" w:rsidRPr="005401D9">
        <w:rPr>
          <w:rFonts w:ascii="標楷體" w:eastAsia="標楷體" w:hAnsi="標楷體" w:hint="eastAsia"/>
          <w:color w:val="000000" w:themeColor="text1"/>
          <w:spacing w:val="2"/>
          <w:szCs w:val="24"/>
        </w:rPr>
        <w:lastRenderedPageBreak/>
        <w:t>劃設計</w:t>
      </w:r>
      <w:r w:rsidRPr="005401D9">
        <w:rPr>
          <w:rFonts w:ascii="標楷體" w:eastAsia="標楷體" w:hAnsi="標楷體" w:hint="eastAsia"/>
          <w:color w:val="000000" w:themeColor="text1"/>
          <w:spacing w:val="2"/>
          <w:szCs w:val="24"/>
        </w:rPr>
        <w:t>、施工階段及里程碑遭遇問題之解決方案，並針對進度落後社區另行召開會議或現</w:t>
      </w:r>
      <w:proofErr w:type="gramStart"/>
      <w:r w:rsidRPr="005401D9">
        <w:rPr>
          <w:rFonts w:ascii="標楷體" w:eastAsia="標楷體" w:hAnsi="標楷體" w:hint="eastAsia"/>
          <w:color w:val="000000" w:themeColor="text1"/>
          <w:spacing w:val="2"/>
          <w:szCs w:val="24"/>
        </w:rPr>
        <w:t>勘</w:t>
      </w:r>
      <w:proofErr w:type="gramEnd"/>
      <w:r w:rsidRPr="005401D9">
        <w:rPr>
          <w:rFonts w:ascii="標楷體" w:eastAsia="標楷體" w:hAnsi="標楷體" w:hint="eastAsia"/>
          <w:color w:val="000000" w:themeColor="text1"/>
          <w:spacing w:val="2"/>
          <w:szCs w:val="24"/>
        </w:rPr>
        <w:t>加強管控，積極與</w:t>
      </w:r>
      <w:r w:rsidR="005A18BC" w:rsidRPr="005401D9">
        <w:rPr>
          <w:rFonts w:ascii="標楷體" w:eastAsia="標楷體" w:hAnsi="標楷體" w:hint="eastAsia"/>
          <w:color w:val="000000" w:themeColor="text1"/>
          <w:spacing w:val="2"/>
          <w:szCs w:val="24"/>
        </w:rPr>
        <w:t>廠</w:t>
      </w:r>
      <w:r w:rsidRPr="005401D9">
        <w:rPr>
          <w:rFonts w:ascii="標楷體" w:eastAsia="標楷體" w:hAnsi="標楷體" w:hint="eastAsia"/>
          <w:color w:val="000000" w:themeColor="text1"/>
          <w:spacing w:val="2"/>
          <w:szCs w:val="24"/>
        </w:rPr>
        <w:t>商協調進場施作</w:t>
      </w:r>
      <w:proofErr w:type="gramStart"/>
      <w:r w:rsidR="005A18BC" w:rsidRPr="005401D9">
        <w:rPr>
          <w:rFonts w:ascii="標楷體" w:eastAsia="標楷體" w:hAnsi="標楷體" w:hint="eastAsia"/>
          <w:color w:val="000000" w:themeColor="text1"/>
          <w:spacing w:val="2"/>
          <w:szCs w:val="24"/>
        </w:rPr>
        <w:t>趕辦工進</w:t>
      </w:r>
      <w:proofErr w:type="gramEnd"/>
      <w:r w:rsidR="001D5A23" w:rsidRPr="005401D9">
        <w:rPr>
          <w:rFonts w:ascii="標楷體" w:eastAsia="標楷體" w:hAnsi="標楷體" w:hint="eastAsia"/>
          <w:color w:val="000000" w:themeColor="text1"/>
          <w:spacing w:val="2"/>
          <w:szCs w:val="24"/>
        </w:rPr>
        <w:t>；（2）</w:t>
      </w:r>
      <w:r w:rsidRPr="005401D9">
        <w:rPr>
          <w:rFonts w:ascii="標楷體" w:eastAsia="標楷體" w:hAnsi="標楷體" w:hint="eastAsia"/>
          <w:color w:val="000000" w:themeColor="text1"/>
          <w:spacing w:val="2"/>
          <w:szCs w:val="24"/>
        </w:rPr>
        <w:t>將利用尚未拆除之完工後總表，參考差額水量比對，或比對用戶水單改善前及改善後減少之分攤度數</w:t>
      </w:r>
      <w:r w:rsidR="00C15987" w:rsidRPr="005401D9">
        <w:rPr>
          <w:rFonts w:ascii="標楷體" w:eastAsia="標楷體" w:hAnsi="標楷體" w:hint="eastAsia"/>
          <w:color w:val="000000" w:themeColor="text1"/>
          <w:spacing w:val="2"/>
          <w:szCs w:val="24"/>
        </w:rPr>
        <w:t>（</w:t>
      </w:r>
      <w:r w:rsidRPr="005401D9">
        <w:rPr>
          <w:rFonts w:ascii="標楷體" w:eastAsia="標楷體" w:hAnsi="標楷體" w:hint="eastAsia"/>
          <w:color w:val="000000" w:themeColor="text1"/>
          <w:spacing w:val="2"/>
          <w:szCs w:val="24"/>
        </w:rPr>
        <w:t>水費</w:t>
      </w:r>
      <w:r w:rsidR="00C15987" w:rsidRPr="005401D9">
        <w:rPr>
          <w:rFonts w:ascii="標楷體" w:eastAsia="標楷體" w:hAnsi="標楷體" w:hint="eastAsia"/>
          <w:color w:val="000000" w:themeColor="text1"/>
          <w:spacing w:val="2"/>
          <w:szCs w:val="24"/>
        </w:rPr>
        <w:t>）</w:t>
      </w:r>
      <w:r w:rsidRPr="005401D9">
        <w:rPr>
          <w:rFonts w:ascii="標楷體" w:eastAsia="標楷體" w:hAnsi="標楷體" w:hint="eastAsia"/>
          <w:color w:val="000000" w:themeColor="text1"/>
          <w:spacing w:val="2"/>
          <w:szCs w:val="24"/>
        </w:rPr>
        <w:t>，以評估計畫效益</w:t>
      </w:r>
      <w:r w:rsidR="001D5A23" w:rsidRPr="005401D9">
        <w:rPr>
          <w:rFonts w:ascii="標楷體" w:eastAsia="標楷體" w:hAnsi="標楷體" w:hint="eastAsia"/>
          <w:color w:val="000000" w:themeColor="text1"/>
          <w:spacing w:val="2"/>
          <w:szCs w:val="24"/>
        </w:rPr>
        <w:t>；（3）</w:t>
      </w:r>
      <w:r w:rsidRPr="005401D9">
        <w:rPr>
          <w:rFonts w:ascii="標楷體" w:eastAsia="標楷體" w:hAnsi="標楷體" w:hint="eastAsia"/>
          <w:color w:val="000000" w:themeColor="text1"/>
          <w:spacing w:val="2"/>
          <w:szCs w:val="24"/>
        </w:rPr>
        <w:t>針對差額水量上升情事，將派員檢測漏水。</w:t>
      </w:r>
    </w:p>
    <w:p w14:paraId="576FE4AB" w14:textId="6EC3E97D" w:rsidR="00CE3BBE" w:rsidRPr="005401D9" w:rsidRDefault="003175C3" w:rsidP="00D034BB">
      <w:pPr>
        <w:overflowPunct w:val="0"/>
        <w:spacing w:beforeLines="20" w:before="72" w:afterLines="20" w:after="72" w:line="60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8</w:t>
      </w:r>
      <w:r w:rsidR="00CE3BBE" w:rsidRPr="005401D9">
        <w:rPr>
          <w:rFonts w:ascii="標楷體" w:eastAsia="標楷體" w:hAnsi="標楷體"/>
          <w:b/>
          <w:color w:val="000000" w:themeColor="text1"/>
          <w:sz w:val="28"/>
          <w:szCs w:val="24"/>
        </w:rPr>
        <w:t>.</w:t>
      </w:r>
      <w:r w:rsidR="00CE3BBE" w:rsidRPr="005401D9">
        <w:rPr>
          <w:rFonts w:ascii="標楷體" w:eastAsia="標楷體" w:hAnsi="標楷體" w:hint="eastAsia"/>
          <w:b/>
          <w:color w:val="000000" w:themeColor="text1"/>
          <w:sz w:val="28"/>
          <w:szCs w:val="24"/>
        </w:rPr>
        <w:t xml:space="preserve">　配合公共消防設置</w:t>
      </w:r>
      <w:r w:rsidRPr="005401D9">
        <w:rPr>
          <w:rFonts w:ascii="標楷體" w:eastAsia="標楷體" w:hAnsi="標楷體" w:hint="eastAsia"/>
          <w:b/>
          <w:color w:val="000000" w:themeColor="text1"/>
          <w:sz w:val="28"/>
          <w:szCs w:val="24"/>
        </w:rPr>
        <w:t>消防</w:t>
      </w:r>
      <w:r w:rsidR="00CE3BBE" w:rsidRPr="005401D9">
        <w:rPr>
          <w:rFonts w:ascii="標楷體" w:eastAsia="標楷體" w:hAnsi="標楷體" w:hint="eastAsia"/>
          <w:b/>
          <w:color w:val="000000" w:themeColor="text1"/>
          <w:sz w:val="28"/>
          <w:szCs w:val="24"/>
        </w:rPr>
        <w:t>栓並辦理修復事宜，有助提供消防救災需求，惟部分</w:t>
      </w:r>
      <w:r w:rsidRPr="005401D9">
        <w:rPr>
          <w:rFonts w:ascii="標楷體" w:eastAsia="標楷體" w:hAnsi="標楷體" w:hint="eastAsia"/>
          <w:b/>
          <w:color w:val="000000" w:themeColor="text1"/>
          <w:sz w:val="28"/>
          <w:szCs w:val="24"/>
        </w:rPr>
        <w:t>消防栓</w:t>
      </w:r>
      <w:r w:rsidR="00CE3BBE" w:rsidRPr="005401D9">
        <w:rPr>
          <w:rFonts w:ascii="標楷體" w:eastAsia="標楷體" w:hAnsi="標楷體" w:hint="eastAsia"/>
          <w:b/>
          <w:color w:val="000000" w:themeColor="text1"/>
          <w:sz w:val="28"/>
          <w:szCs w:val="24"/>
        </w:rPr>
        <w:t>設備於112及113年間接獲消防單位通報損壞，迄至114年3月底已逾修復期限</w:t>
      </w:r>
      <w:r w:rsidR="000E174F" w:rsidRPr="005401D9">
        <w:rPr>
          <w:rFonts w:ascii="標楷體" w:eastAsia="標楷體" w:hAnsi="標楷體" w:hint="eastAsia"/>
          <w:b/>
          <w:color w:val="000000" w:themeColor="text1"/>
          <w:sz w:val="28"/>
          <w:szCs w:val="24"/>
        </w:rPr>
        <w:t>甚久</w:t>
      </w:r>
      <w:r w:rsidR="00CE3BBE" w:rsidRPr="005401D9">
        <w:rPr>
          <w:rFonts w:ascii="標楷體" w:eastAsia="標楷體" w:hAnsi="標楷體" w:hint="eastAsia"/>
          <w:b/>
          <w:color w:val="000000" w:themeColor="text1"/>
          <w:sz w:val="28"/>
          <w:szCs w:val="24"/>
        </w:rPr>
        <w:t>仍未修復完成，允宜檢討改</w:t>
      </w:r>
      <w:r w:rsidR="00B270AE" w:rsidRPr="005401D9">
        <w:rPr>
          <w:rFonts w:ascii="標楷體" w:eastAsia="標楷體" w:hAnsi="標楷體" w:hint="eastAsia"/>
          <w:b/>
          <w:color w:val="000000" w:themeColor="text1"/>
          <w:sz w:val="28"/>
          <w:szCs w:val="24"/>
        </w:rPr>
        <w:t>善</w:t>
      </w:r>
      <w:r w:rsidR="00CE3BBE" w:rsidRPr="005401D9">
        <w:rPr>
          <w:rFonts w:ascii="標楷體" w:eastAsia="標楷體" w:hAnsi="標楷體" w:hint="eastAsia"/>
          <w:b/>
          <w:color w:val="000000" w:themeColor="text1"/>
          <w:sz w:val="28"/>
          <w:szCs w:val="24"/>
        </w:rPr>
        <w:t>。</w:t>
      </w:r>
    </w:p>
    <w:p w14:paraId="43156F86" w14:textId="1C380552" w:rsidR="00E85B24" w:rsidRPr="005401D9" w:rsidRDefault="006C293C" w:rsidP="0034121A">
      <w:pPr>
        <w:overflowPunct w:val="0"/>
        <w:spacing w:line="540" w:lineRule="exact"/>
        <w:ind w:firstLineChars="200" w:firstLine="641"/>
        <w:jc w:val="both"/>
        <w:rPr>
          <w:rFonts w:ascii="標楷體" w:eastAsia="標楷體" w:hAnsi="標楷體"/>
          <w:color w:val="000000" w:themeColor="text1"/>
          <w:szCs w:val="24"/>
        </w:rPr>
      </w:pPr>
      <w:r w:rsidRPr="005401D9">
        <w:rPr>
          <w:rFonts w:ascii="標楷體" w:eastAsia="標楷體" w:hAnsi="標楷體"/>
          <w:b/>
          <w:noProof/>
          <w:color w:val="000000" w:themeColor="text1"/>
          <w:sz w:val="32"/>
          <w:szCs w:val="32"/>
        </w:rPr>
        <mc:AlternateContent>
          <mc:Choice Requires="wps">
            <w:drawing>
              <wp:anchor distT="45720" distB="45720" distL="114300" distR="114300" simplePos="0" relativeHeight="251660288" behindDoc="0" locked="0" layoutInCell="1" allowOverlap="1" wp14:anchorId="58EDBEF3" wp14:editId="7E965EC1">
                <wp:simplePos x="0" y="0"/>
                <wp:positionH relativeFrom="margin">
                  <wp:posOffset>3407410</wp:posOffset>
                </wp:positionH>
                <wp:positionV relativeFrom="paragraph">
                  <wp:posOffset>2623185</wp:posOffset>
                </wp:positionV>
                <wp:extent cx="3135630" cy="4001135"/>
                <wp:effectExtent l="0" t="0" r="0" b="0"/>
                <wp:wrapSquare wrapText="bothSides"/>
                <wp:docPr id="20902887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5630" cy="4001135"/>
                        </a:xfrm>
                        <a:prstGeom prst="rect">
                          <a:avLst/>
                        </a:prstGeom>
                        <a:noFill/>
                        <a:ln w="9525">
                          <a:noFill/>
                          <a:miter lim="800000"/>
                          <a:headEnd/>
                          <a:tailEnd/>
                        </a:ln>
                      </wps:spPr>
                      <wps:txbx>
                        <w:txbxContent>
                          <w:tbl>
                            <w:tblPr>
                              <w:tblStyle w:val="ac"/>
                              <w:tblW w:w="0" w:type="auto"/>
                              <w:jc w:val="center"/>
                              <w:tblLook w:val="04A0" w:firstRow="1" w:lastRow="0" w:firstColumn="1" w:lastColumn="0" w:noHBand="0" w:noVBand="1"/>
                            </w:tblPr>
                            <w:tblGrid>
                              <w:gridCol w:w="961"/>
                              <w:gridCol w:w="1024"/>
                              <w:gridCol w:w="1276"/>
                              <w:gridCol w:w="1375"/>
                            </w:tblGrid>
                            <w:tr w:rsidR="00A72540" w:rsidRPr="00653D47" w14:paraId="6DEBD674" w14:textId="77777777" w:rsidTr="00B37566">
                              <w:trPr>
                                <w:jc w:val="center"/>
                              </w:trPr>
                              <w:tc>
                                <w:tcPr>
                                  <w:tcW w:w="4636" w:type="dxa"/>
                                  <w:gridSpan w:val="4"/>
                                  <w:tcBorders>
                                    <w:top w:val="nil"/>
                                    <w:left w:val="nil"/>
                                    <w:bottom w:val="nil"/>
                                    <w:right w:val="nil"/>
                                  </w:tcBorders>
                                  <w:shd w:val="clear" w:color="auto" w:fill="auto"/>
                                  <w:vAlign w:val="center"/>
                                </w:tcPr>
                                <w:p w14:paraId="5F5C2B09" w14:textId="44BA5FF3" w:rsidR="00A72540" w:rsidRPr="00653D47" w:rsidRDefault="00A72540" w:rsidP="00EC2D8D">
                                  <w:pPr>
                                    <w:overflowPunct w:val="0"/>
                                    <w:spacing w:line="280" w:lineRule="exact"/>
                                    <w:ind w:left="746" w:hangingChars="345" w:hanging="746"/>
                                    <w:jc w:val="both"/>
                                    <w:rPr>
                                      <w:rFonts w:ascii="標楷體" w:eastAsia="標楷體" w:hAnsi="標楷體"/>
                                    </w:rPr>
                                  </w:pPr>
                                  <w:r w:rsidRPr="00653D47">
                                    <w:rPr>
                                      <w:rFonts w:ascii="標楷體" w:eastAsia="標楷體" w:hAnsi="標楷體" w:hint="eastAsia"/>
                                      <w:b/>
                                      <w:bCs/>
                                      <w:spacing w:val="-2"/>
                                      <w:sz w:val="22"/>
                                      <w:szCs w:val="28"/>
                                    </w:rPr>
                                    <w:t>表</w:t>
                                  </w:r>
                                  <w:r>
                                    <w:rPr>
                                      <w:rFonts w:ascii="標楷體" w:eastAsia="標楷體" w:hAnsi="標楷體" w:hint="eastAsia"/>
                                      <w:b/>
                                      <w:bCs/>
                                      <w:spacing w:val="-2"/>
                                      <w:sz w:val="22"/>
                                      <w:szCs w:val="28"/>
                                    </w:rPr>
                                    <w:t>1</w:t>
                                  </w:r>
                                  <w:r>
                                    <w:rPr>
                                      <w:rFonts w:ascii="標楷體" w:eastAsia="標楷體" w:hAnsi="標楷體"/>
                                      <w:b/>
                                      <w:bCs/>
                                      <w:spacing w:val="-2"/>
                                      <w:sz w:val="22"/>
                                      <w:szCs w:val="28"/>
                                    </w:rPr>
                                    <w:t>2</w:t>
                                  </w:r>
                                  <w:r w:rsidRPr="00653D47">
                                    <w:rPr>
                                      <w:rFonts w:ascii="標楷體" w:eastAsia="標楷體" w:hAnsi="標楷體" w:hint="eastAsia"/>
                                      <w:b/>
                                      <w:bCs/>
                                      <w:spacing w:val="-2"/>
                                      <w:sz w:val="22"/>
                                      <w:szCs w:val="28"/>
                                    </w:rPr>
                                    <w:t xml:space="preserve">  </w:t>
                                  </w:r>
                                  <w:r>
                                    <w:rPr>
                                      <w:rFonts w:ascii="標楷體" w:eastAsia="標楷體" w:hAnsi="標楷體" w:hint="eastAsia"/>
                                      <w:b/>
                                      <w:bCs/>
                                      <w:spacing w:val="-2"/>
                                      <w:sz w:val="22"/>
                                      <w:szCs w:val="28"/>
                                    </w:rPr>
                                    <w:t>各區管理處經管</w:t>
                                  </w:r>
                                  <w:r w:rsidRPr="00653D47">
                                    <w:rPr>
                                      <w:rFonts w:ascii="標楷體" w:eastAsia="標楷體" w:hAnsi="標楷體" w:hint="eastAsia"/>
                                      <w:b/>
                                      <w:bCs/>
                                      <w:spacing w:val="-2"/>
                                      <w:sz w:val="22"/>
                                      <w:szCs w:val="28"/>
                                    </w:rPr>
                                    <w:t>消防栓設備接獲報修尚未維修完成情形</w:t>
                                  </w:r>
                                </w:p>
                              </w:tc>
                            </w:tr>
                            <w:tr w:rsidR="00A72540" w:rsidRPr="00653D47" w14:paraId="69394401" w14:textId="77777777" w:rsidTr="00B37566">
                              <w:trPr>
                                <w:jc w:val="center"/>
                              </w:trPr>
                              <w:tc>
                                <w:tcPr>
                                  <w:tcW w:w="4636" w:type="dxa"/>
                                  <w:gridSpan w:val="4"/>
                                  <w:tcBorders>
                                    <w:top w:val="nil"/>
                                    <w:left w:val="nil"/>
                                    <w:bottom w:val="single" w:sz="4" w:space="0" w:color="auto"/>
                                    <w:right w:val="nil"/>
                                  </w:tcBorders>
                                  <w:shd w:val="clear" w:color="auto" w:fill="auto"/>
                                  <w:vAlign w:val="center"/>
                                </w:tcPr>
                                <w:p w14:paraId="1074BB11" w14:textId="4D5CC684" w:rsidR="00A72540" w:rsidRPr="00653D47" w:rsidRDefault="00A72540" w:rsidP="00A302DD">
                                  <w:pPr>
                                    <w:overflowPunct w:val="0"/>
                                    <w:spacing w:line="280" w:lineRule="exact"/>
                                    <w:ind w:rightChars="-30" w:right="-72"/>
                                    <w:jc w:val="right"/>
                                    <w:rPr>
                                      <w:rFonts w:ascii="標楷體" w:eastAsia="標楷體" w:hAnsi="標楷體"/>
                                    </w:rPr>
                                  </w:pPr>
                                  <w:r w:rsidRPr="00653D47">
                                    <w:rPr>
                                      <w:rFonts w:ascii="標楷體" w:eastAsia="標楷體" w:hAnsi="標楷體" w:hint="eastAsia"/>
                                    </w:rPr>
                                    <w:t>單位：支</w:t>
                                  </w:r>
                                </w:p>
                              </w:tc>
                            </w:tr>
                            <w:tr w:rsidR="00A72540" w:rsidRPr="00653D47" w14:paraId="349A7676" w14:textId="77777777" w:rsidTr="00B37566">
                              <w:trPr>
                                <w:jc w:val="center"/>
                              </w:trPr>
                              <w:tc>
                                <w:tcPr>
                                  <w:tcW w:w="961" w:type="dxa"/>
                                  <w:tcBorders>
                                    <w:top w:val="single" w:sz="4" w:space="0" w:color="auto"/>
                                  </w:tcBorders>
                                  <w:shd w:val="clear" w:color="auto" w:fill="auto"/>
                                  <w:vAlign w:val="center"/>
                                </w:tcPr>
                                <w:p w14:paraId="56753711"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區</w:t>
                                  </w:r>
                                  <w:r>
                                    <w:rPr>
                                      <w:rFonts w:ascii="標楷體" w:eastAsia="標楷體" w:hAnsi="標楷體" w:hint="eastAsia"/>
                                    </w:rPr>
                                    <w:t>管理</w:t>
                                  </w:r>
                                  <w:r w:rsidRPr="00653D47">
                                    <w:rPr>
                                      <w:rFonts w:ascii="標楷體" w:eastAsia="標楷體" w:hAnsi="標楷體" w:hint="eastAsia"/>
                                    </w:rPr>
                                    <w:t>處別</w:t>
                                  </w:r>
                                </w:p>
                              </w:tc>
                              <w:tc>
                                <w:tcPr>
                                  <w:tcW w:w="1024" w:type="dxa"/>
                                  <w:tcBorders>
                                    <w:top w:val="single" w:sz="4" w:space="0" w:color="auto"/>
                                  </w:tcBorders>
                                  <w:shd w:val="clear" w:color="auto" w:fill="auto"/>
                                  <w:vAlign w:val="center"/>
                                </w:tcPr>
                                <w:p w14:paraId="3143BBE6" w14:textId="3F640C14" w:rsidR="00A72540" w:rsidRPr="00653D47" w:rsidRDefault="00A72540" w:rsidP="00B37566">
                                  <w:pPr>
                                    <w:overflowPunct w:val="0"/>
                                    <w:spacing w:line="280" w:lineRule="exact"/>
                                    <w:jc w:val="both"/>
                                    <w:rPr>
                                      <w:rFonts w:ascii="標楷體" w:eastAsia="標楷體" w:hAnsi="標楷體"/>
                                    </w:rPr>
                                  </w:pPr>
                                  <w:r w:rsidRPr="00653D47">
                                    <w:rPr>
                                      <w:rFonts w:ascii="標楷體" w:eastAsia="標楷體" w:hAnsi="標楷體" w:hint="eastAsia"/>
                                    </w:rPr>
                                    <w:t>113年底經管消防栓數量</w:t>
                                  </w:r>
                                </w:p>
                              </w:tc>
                              <w:tc>
                                <w:tcPr>
                                  <w:tcW w:w="1276" w:type="dxa"/>
                                  <w:tcBorders>
                                    <w:top w:val="single" w:sz="4" w:space="0" w:color="auto"/>
                                  </w:tcBorders>
                                  <w:shd w:val="clear" w:color="auto" w:fill="auto"/>
                                  <w:vAlign w:val="center"/>
                                </w:tcPr>
                                <w:p w14:paraId="313F6607" w14:textId="506128A0" w:rsidR="00A72540" w:rsidRPr="00B37566" w:rsidRDefault="00A72540" w:rsidP="00B37566">
                                  <w:pPr>
                                    <w:overflowPunct w:val="0"/>
                                    <w:spacing w:line="280" w:lineRule="exact"/>
                                    <w:jc w:val="both"/>
                                    <w:rPr>
                                      <w:rFonts w:ascii="標楷體" w:eastAsia="標楷體" w:hAnsi="標楷體"/>
                                      <w:spacing w:val="-12"/>
                                    </w:rPr>
                                  </w:pPr>
                                  <w:r w:rsidRPr="00B37566">
                                    <w:rPr>
                                      <w:rFonts w:ascii="標楷體" w:eastAsia="標楷體" w:hAnsi="標楷體" w:hint="eastAsia"/>
                                      <w:spacing w:val="-12"/>
                                    </w:rPr>
                                    <w:t>1</w:t>
                                  </w:r>
                                  <w:r w:rsidRPr="00B37566">
                                    <w:rPr>
                                      <w:rFonts w:ascii="標楷體" w:eastAsia="標楷體" w:hAnsi="標楷體"/>
                                      <w:spacing w:val="-12"/>
                                    </w:rPr>
                                    <w:t>12</w:t>
                                  </w:r>
                                  <w:r w:rsidRPr="00B37566">
                                    <w:rPr>
                                      <w:rFonts w:ascii="標楷體" w:eastAsia="標楷體" w:hAnsi="標楷體" w:hint="eastAsia"/>
                                      <w:spacing w:val="-12"/>
                                    </w:rPr>
                                    <w:t>至1</w:t>
                                  </w:r>
                                  <w:r w:rsidRPr="00B37566">
                                    <w:rPr>
                                      <w:rFonts w:ascii="標楷體" w:eastAsia="標楷體" w:hAnsi="標楷體"/>
                                      <w:spacing w:val="-12"/>
                                    </w:rPr>
                                    <w:t>13</w:t>
                                  </w:r>
                                  <w:r w:rsidRPr="00B37566">
                                    <w:rPr>
                                      <w:rFonts w:ascii="標楷體" w:eastAsia="標楷體" w:hAnsi="標楷體" w:hint="eastAsia"/>
                                      <w:spacing w:val="-12"/>
                                    </w:rPr>
                                    <w:t>年度消防單位通報損壞數量</w:t>
                                  </w:r>
                                </w:p>
                              </w:tc>
                              <w:tc>
                                <w:tcPr>
                                  <w:tcW w:w="1375" w:type="dxa"/>
                                  <w:tcBorders>
                                    <w:top w:val="single" w:sz="4" w:space="0" w:color="auto"/>
                                  </w:tcBorders>
                                  <w:shd w:val="clear" w:color="auto" w:fill="auto"/>
                                  <w:vAlign w:val="center"/>
                                </w:tcPr>
                                <w:p w14:paraId="0E0017B7" w14:textId="193D2504" w:rsidR="00A72540" w:rsidRPr="00B37566" w:rsidRDefault="00A72540" w:rsidP="00B37566">
                                  <w:pPr>
                                    <w:overflowPunct w:val="0"/>
                                    <w:spacing w:line="280" w:lineRule="exact"/>
                                    <w:jc w:val="both"/>
                                    <w:rPr>
                                      <w:rFonts w:ascii="標楷體" w:eastAsia="標楷體" w:hAnsi="標楷體"/>
                                      <w:spacing w:val="-12"/>
                                    </w:rPr>
                                  </w:pPr>
                                  <w:r w:rsidRPr="00B37566">
                                    <w:rPr>
                                      <w:rFonts w:ascii="標楷體" w:eastAsia="標楷體" w:hAnsi="標楷體" w:hint="eastAsia"/>
                                      <w:spacing w:val="-12"/>
                                    </w:rPr>
                                    <w:t>截至1</w:t>
                                  </w:r>
                                  <w:r w:rsidRPr="00B37566">
                                    <w:rPr>
                                      <w:rFonts w:ascii="標楷體" w:eastAsia="標楷體" w:hAnsi="標楷體"/>
                                      <w:spacing w:val="-12"/>
                                    </w:rPr>
                                    <w:t>14</w:t>
                                  </w:r>
                                  <w:r w:rsidRPr="00B37566">
                                    <w:rPr>
                                      <w:rFonts w:ascii="標楷體" w:eastAsia="標楷體" w:hAnsi="標楷體" w:hint="eastAsia"/>
                                      <w:spacing w:val="-12"/>
                                    </w:rPr>
                                    <w:t>年3月28日</w:t>
                                  </w:r>
                                  <w:proofErr w:type="gramStart"/>
                                  <w:r w:rsidRPr="00B37566">
                                    <w:rPr>
                                      <w:rFonts w:ascii="標楷體" w:eastAsia="標楷體" w:hAnsi="標楷體" w:hint="eastAsia"/>
                                      <w:spacing w:val="-12"/>
                                    </w:rPr>
                                    <w:t>止</w:t>
                                  </w:r>
                                  <w:proofErr w:type="gramEnd"/>
                                  <w:r w:rsidRPr="00B37566">
                                    <w:rPr>
                                      <w:rFonts w:ascii="標楷體" w:eastAsia="標楷體" w:hAnsi="標楷體" w:hint="eastAsia"/>
                                      <w:spacing w:val="-12"/>
                                    </w:rPr>
                                    <w:t>尚未完成維修數量</w:t>
                                  </w:r>
                                </w:p>
                              </w:tc>
                            </w:tr>
                            <w:tr w:rsidR="00A72540" w:rsidRPr="00653D47" w14:paraId="523A076F" w14:textId="77777777" w:rsidTr="0034121A">
                              <w:trPr>
                                <w:trHeight w:hRule="exact" w:val="284"/>
                                <w:jc w:val="center"/>
                              </w:trPr>
                              <w:tc>
                                <w:tcPr>
                                  <w:tcW w:w="961" w:type="dxa"/>
                                  <w:shd w:val="clear" w:color="auto" w:fill="auto"/>
                                  <w:vAlign w:val="center"/>
                                </w:tcPr>
                                <w:p w14:paraId="24BF6270" w14:textId="77777777" w:rsidR="00A72540" w:rsidRPr="00653D47" w:rsidRDefault="00A72540" w:rsidP="00FD3941">
                                  <w:pPr>
                                    <w:overflowPunct w:val="0"/>
                                    <w:spacing w:line="280" w:lineRule="exact"/>
                                    <w:jc w:val="center"/>
                                    <w:rPr>
                                      <w:rFonts w:ascii="標楷體" w:eastAsia="標楷體" w:hAnsi="標楷體"/>
                                      <w:b/>
                                      <w:bCs/>
                                    </w:rPr>
                                  </w:pPr>
                                  <w:r w:rsidRPr="00653D47">
                                    <w:rPr>
                                      <w:rFonts w:ascii="標楷體" w:eastAsia="標楷體" w:hAnsi="標楷體" w:hint="eastAsia"/>
                                      <w:b/>
                                      <w:bCs/>
                                    </w:rPr>
                                    <w:t>合計</w:t>
                                  </w:r>
                                </w:p>
                              </w:tc>
                              <w:tc>
                                <w:tcPr>
                                  <w:tcW w:w="1024" w:type="dxa"/>
                                  <w:shd w:val="clear" w:color="auto" w:fill="auto"/>
                                  <w:vAlign w:val="center"/>
                                </w:tcPr>
                                <w:p w14:paraId="5D3026CC"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150,451</w:t>
                                  </w:r>
                                </w:p>
                              </w:tc>
                              <w:tc>
                                <w:tcPr>
                                  <w:tcW w:w="1276" w:type="dxa"/>
                                  <w:shd w:val="clear" w:color="auto" w:fill="auto"/>
                                  <w:vAlign w:val="center"/>
                                </w:tcPr>
                                <w:p w14:paraId="1B4D3E39"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14,251</w:t>
                                  </w:r>
                                </w:p>
                              </w:tc>
                              <w:tc>
                                <w:tcPr>
                                  <w:tcW w:w="1375" w:type="dxa"/>
                                  <w:shd w:val="clear" w:color="auto" w:fill="auto"/>
                                  <w:vAlign w:val="center"/>
                                </w:tcPr>
                                <w:p w14:paraId="7D58C993"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456</w:t>
                                  </w:r>
                                </w:p>
                              </w:tc>
                            </w:tr>
                            <w:tr w:rsidR="00A72540" w:rsidRPr="00653D47" w14:paraId="1469FAA5" w14:textId="77777777" w:rsidTr="0034121A">
                              <w:trPr>
                                <w:trHeight w:hRule="exact" w:val="284"/>
                                <w:jc w:val="center"/>
                              </w:trPr>
                              <w:tc>
                                <w:tcPr>
                                  <w:tcW w:w="961" w:type="dxa"/>
                                </w:tcPr>
                                <w:p w14:paraId="173C110E"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第一區</w:t>
                                  </w:r>
                                </w:p>
                              </w:tc>
                              <w:tc>
                                <w:tcPr>
                                  <w:tcW w:w="1024" w:type="dxa"/>
                                </w:tcPr>
                                <w:p w14:paraId="766716D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w:t>
                                  </w:r>
                                  <w:r w:rsidRPr="00653D47">
                                    <w:rPr>
                                      <w:rFonts w:ascii="標楷體" w:eastAsia="標楷體" w:hAnsi="標楷體" w:hint="eastAsia"/>
                                    </w:rPr>
                                    <w:t>,</w:t>
                                  </w:r>
                                  <w:r w:rsidRPr="00653D47">
                                    <w:rPr>
                                      <w:rFonts w:ascii="標楷體" w:eastAsia="標楷體" w:hAnsi="標楷體"/>
                                    </w:rPr>
                                    <w:t>051</w:t>
                                  </w:r>
                                </w:p>
                              </w:tc>
                              <w:tc>
                                <w:tcPr>
                                  <w:tcW w:w="1276" w:type="dxa"/>
                                </w:tcPr>
                                <w:p w14:paraId="6BE4C86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423</w:t>
                                  </w:r>
                                </w:p>
                              </w:tc>
                              <w:tc>
                                <w:tcPr>
                                  <w:tcW w:w="1375" w:type="dxa"/>
                                </w:tcPr>
                                <w:p w14:paraId="42E98A4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10</w:t>
                                  </w:r>
                                </w:p>
                              </w:tc>
                            </w:tr>
                            <w:tr w:rsidR="00A72540" w:rsidRPr="00653D47" w14:paraId="73CD35FF" w14:textId="77777777" w:rsidTr="0034121A">
                              <w:trPr>
                                <w:trHeight w:hRule="exact" w:val="284"/>
                                <w:jc w:val="center"/>
                              </w:trPr>
                              <w:tc>
                                <w:tcPr>
                                  <w:tcW w:w="961" w:type="dxa"/>
                                </w:tcPr>
                                <w:p w14:paraId="40C1384D"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第二區</w:t>
                                  </w:r>
                                </w:p>
                              </w:tc>
                              <w:tc>
                                <w:tcPr>
                                  <w:tcW w:w="1024" w:type="dxa"/>
                                </w:tcPr>
                                <w:p w14:paraId="4F99A9D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17</w:t>
                                  </w:r>
                                  <w:r w:rsidRPr="00653D47">
                                    <w:rPr>
                                      <w:rFonts w:ascii="標楷體" w:eastAsia="標楷體" w:hAnsi="標楷體" w:hint="eastAsia"/>
                                    </w:rPr>
                                    <w:t>,</w:t>
                                  </w:r>
                                  <w:r w:rsidRPr="00653D47">
                                    <w:rPr>
                                      <w:rFonts w:ascii="標楷體" w:eastAsia="標楷體" w:hAnsi="標楷體"/>
                                    </w:rPr>
                                    <w:t>576</w:t>
                                  </w:r>
                                </w:p>
                              </w:tc>
                              <w:tc>
                                <w:tcPr>
                                  <w:tcW w:w="1276" w:type="dxa"/>
                                </w:tcPr>
                                <w:p w14:paraId="55150B4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638</w:t>
                                  </w:r>
                                </w:p>
                              </w:tc>
                              <w:tc>
                                <w:tcPr>
                                  <w:tcW w:w="1375" w:type="dxa"/>
                                </w:tcPr>
                                <w:p w14:paraId="235E4D6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22</w:t>
                                  </w:r>
                                </w:p>
                              </w:tc>
                            </w:tr>
                            <w:tr w:rsidR="00A72540" w:rsidRPr="00653D47" w14:paraId="5BB642F6" w14:textId="77777777" w:rsidTr="0034121A">
                              <w:trPr>
                                <w:trHeight w:hRule="exact" w:val="284"/>
                                <w:jc w:val="center"/>
                              </w:trPr>
                              <w:tc>
                                <w:tcPr>
                                  <w:tcW w:w="961" w:type="dxa"/>
                                </w:tcPr>
                                <w:p w14:paraId="229D6AF4"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第三區</w:t>
                                  </w:r>
                                </w:p>
                              </w:tc>
                              <w:tc>
                                <w:tcPr>
                                  <w:tcW w:w="1024" w:type="dxa"/>
                                </w:tcPr>
                                <w:p w14:paraId="0C1CDB1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w:t>
                                  </w:r>
                                  <w:r w:rsidRPr="00653D47">
                                    <w:rPr>
                                      <w:rFonts w:ascii="標楷體" w:eastAsia="標楷體" w:hAnsi="標楷體" w:hint="eastAsia"/>
                                    </w:rPr>
                                    <w:t>,</w:t>
                                  </w:r>
                                  <w:r w:rsidRPr="00653D47">
                                    <w:rPr>
                                      <w:rFonts w:ascii="標楷體" w:eastAsia="標楷體" w:hAnsi="標楷體"/>
                                    </w:rPr>
                                    <w:t>449</w:t>
                                  </w:r>
                                </w:p>
                              </w:tc>
                              <w:tc>
                                <w:tcPr>
                                  <w:tcW w:w="1276" w:type="dxa"/>
                                </w:tcPr>
                                <w:p w14:paraId="4A0E1A5C"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727</w:t>
                                  </w:r>
                                </w:p>
                              </w:tc>
                              <w:tc>
                                <w:tcPr>
                                  <w:tcW w:w="1375" w:type="dxa"/>
                                </w:tcPr>
                                <w:p w14:paraId="1A1611D1"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p>
                              </w:tc>
                            </w:tr>
                            <w:tr w:rsidR="00A72540" w:rsidRPr="00653D47" w14:paraId="57E2D877" w14:textId="77777777" w:rsidTr="0034121A">
                              <w:trPr>
                                <w:trHeight w:hRule="exact" w:val="284"/>
                                <w:jc w:val="center"/>
                              </w:trPr>
                              <w:tc>
                                <w:tcPr>
                                  <w:tcW w:w="961" w:type="dxa"/>
                                </w:tcPr>
                                <w:p w14:paraId="7A33AE81"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第四區</w:t>
                                  </w:r>
                                </w:p>
                              </w:tc>
                              <w:tc>
                                <w:tcPr>
                                  <w:tcW w:w="1024" w:type="dxa"/>
                                </w:tcPr>
                                <w:p w14:paraId="2BBA949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25</w:t>
                                  </w:r>
                                  <w:r w:rsidRPr="00653D47">
                                    <w:rPr>
                                      <w:rFonts w:ascii="標楷體" w:eastAsia="標楷體" w:hAnsi="標楷體" w:hint="eastAsia"/>
                                    </w:rPr>
                                    <w:t>,</w:t>
                                  </w:r>
                                  <w:r w:rsidRPr="00653D47">
                                    <w:rPr>
                                      <w:rFonts w:ascii="標楷體" w:eastAsia="標楷體" w:hAnsi="標楷體"/>
                                    </w:rPr>
                                    <w:t>564</w:t>
                                  </w:r>
                                </w:p>
                              </w:tc>
                              <w:tc>
                                <w:tcPr>
                                  <w:tcW w:w="1276" w:type="dxa"/>
                                </w:tcPr>
                                <w:p w14:paraId="2FE2EC9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077</w:t>
                                  </w:r>
                                </w:p>
                              </w:tc>
                              <w:tc>
                                <w:tcPr>
                                  <w:tcW w:w="1375" w:type="dxa"/>
                                </w:tcPr>
                                <w:p w14:paraId="2F9A921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49</w:t>
                                  </w:r>
                                </w:p>
                              </w:tc>
                            </w:tr>
                            <w:tr w:rsidR="00A72540" w:rsidRPr="00653D47" w14:paraId="67D0EC5C" w14:textId="77777777" w:rsidTr="0034121A">
                              <w:trPr>
                                <w:trHeight w:hRule="exact" w:val="284"/>
                                <w:jc w:val="center"/>
                              </w:trPr>
                              <w:tc>
                                <w:tcPr>
                                  <w:tcW w:w="961" w:type="dxa"/>
                                </w:tcPr>
                                <w:p w14:paraId="349726D9"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第五區</w:t>
                                  </w:r>
                                </w:p>
                              </w:tc>
                              <w:tc>
                                <w:tcPr>
                                  <w:tcW w:w="1024" w:type="dxa"/>
                                </w:tcPr>
                                <w:p w14:paraId="25BA0F9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w:t>
                                  </w:r>
                                  <w:r w:rsidRPr="00653D47">
                                    <w:rPr>
                                      <w:rFonts w:ascii="標楷體" w:eastAsia="標楷體" w:hAnsi="標楷體" w:hint="eastAsia"/>
                                    </w:rPr>
                                    <w:t>,</w:t>
                                  </w:r>
                                  <w:r w:rsidRPr="00653D47">
                                    <w:rPr>
                                      <w:rFonts w:ascii="標楷體" w:eastAsia="標楷體" w:hAnsi="標楷體"/>
                                    </w:rPr>
                                    <w:t>906</w:t>
                                  </w:r>
                                </w:p>
                              </w:tc>
                              <w:tc>
                                <w:tcPr>
                                  <w:tcW w:w="1276" w:type="dxa"/>
                                </w:tcPr>
                                <w:p w14:paraId="6DF5465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843</w:t>
                                  </w:r>
                                </w:p>
                              </w:tc>
                              <w:tc>
                                <w:tcPr>
                                  <w:tcW w:w="1375" w:type="dxa"/>
                                </w:tcPr>
                                <w:p w14:paraId="75981E5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p>
                              </w:tc>
                            </w:tr>
                            <w:tr w:rsidR="00A72540" w:rsidRPr="00653D47" w14:paraId="7BD8CD50" w14:textId="77777777" w:rsidTr="0034121A">
                              <w:trPr>
                                <w:trHeight w:hRule="exact" w:val="284"/>
                                <w:jc w:val="center"/>
                              </w:trPr>
                              <w:tc>
                                <w:tcPr>
                                  <w:tcW w:w="961" w:type="dxa"/>
                                </w:tcPr>
                                <w:p w14:paraId="55086FE5"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第六區</w:t>
                                  </w:r>
                                </w:p>
                              </w:tc>
                              <w:tc>
                                <w:tcPr>
                                  <w:tcW w:w="1024" w:type="dxa"/>
                                </w:tcPr>
                                <w:p w14:paraId="3FB9824D"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14</w:t>
                                  </w:r>
                                  <w:r w:rsidRPr="00653D47">
                                    <w:rPr>
                                      <w:rFonts w:ascii="標楷體" w:eastAsia="標楷體" w:hAnsi="標楷體" w:hint="eastAsia"/>
                                    </w:rPr>
                                    <w:t>,</w:t>
                                  </w:r>
                                  <w:r w:rsidRPr="00653D47">
                                    <w:rPr>
                                      <w:rFonts w:ascii="標楷體" w:eastAsia="標楷體" w:hAnsi="標楷體"/>
                                    </w:rPr>
                                    <w:t>378</w:t>
                                  </w:r>
                                </w:p>
                              </w:tc>
                              <w:tc>
                                <w:tcPr>
                                  <w:tcW w:w="1276" w:type="dxa"/>
                                </w:tcPr>
                                <w:p w14:paraId="4AC8A33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718</w:t>
                                  </w:r>
                                </w:p>
                              </w:tc>
                              <w:tc>
                                <w:tcPr>
                                  <w:tcW w:w="1375" w:type="dxa"/>
                                </w:tcPr>
                                <w:p w14:paraId="0E29FCED"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296</w:t>
                                  </w:r>
                                </w:p>
                              </w:tc>
                            </w:tr>
                            <w:tr w:rsidR="00A72540" w:rsidRPr="00653D47" w14:paraId="3980F1EF" w14:textId="77777777" w:rsidTr="0034121A">
                              <w:trPr>
                                <w:trHeight w:hRule="exact" w:val="284"/>
                                <w:jc w:val="center"/>
                              </w:trPr>
                              <w:tc>
                                <w:tcPr>
                                  <w:tcW w:w="961" w:type="dxa"/>
                                </w:tcPr>
                                <w:p w14:paraId="47495F43"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第七區</w:t>
                                  </w:r>
                                </w:p>
                              </w:tc>
                              <w:tc>
                                <w:tcPr>
                                  <w:tcW w:w="1024" w:type="dxa"/>
                                </w:tcPr>
                                <w:p w14:paraId="64D8681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24</w:t>
                                  </w:r>
                                  <w:r w:rsidRPr="00653D47">
                                    <w:rPr>
                                      <w:rFonts w:ascii="標楷體" w:eastAsia="標楷體" w:hAnsi="標楷體" w:hint="eastAsia"/>
                                    </w:rPr>
                                    <w:t>,</w:t>
                                  </w:r>
                                  <w:r w:rsidRPr="00653D47">
                                    <w:rPr>
                                      <w:rFonts w:ascii="標楷體" w:eastAsia="標楷體" w:hAnsi="標楷體"/>
                                    </w:rPr>
                                    <w:t>858</w:t>
                                  </w:r>
                                </w:p>
                              </w:tc>
                              <w:tc>
                                <w:tcPr>
                                  <w:tcW w:w="1276" w:type="dxa"/>
                                </w:tcPr>
                                <w:p w14:paraId="5D1D9FD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594</w:t>
                                  </w:r>
                                </w:p>
                              </w:tc>
                              <w:tc>
                                <w:tcPr>
                                  <w:tcW w:w="1375" w:type="dxa"/>
                                </w:tcPr>
                                <w:p w14:paraId="54897CA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068B3DEF" w14:textId="77777777" w:rsidTr="0034121A">
                              <w:trPr>
                                <w:trHeight w:hRule="exact" w:val="284"/>
                                <w:jc w:val="center"/>
                              </w:trPr>
                              <w:tc>
                                <w:tcPr>
                                  <w:tcW w:w="961" w:type="dxa"/>
                                </w:tcPr>
                                <w:p w14:paraId="22CE25AF"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第八區</w:t>
                                  </w:r>
                                </w:p>
                              </w:tc>
                              <w:tc>
                                <w:tcPr>
                                  <w:tcW w:w="1024" w:type="dxa"/>
                                </w:tcPr>
                                <w:p w14:paraId="5988657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r w:rsidRPr="00653D47">
                                    <w:rPr>
                                      <w:rFonts w:ascii="標楷體" w:eastAsia="標楷體" w:hAnsi="標楷體" w:hint="eastAsia"/>
                                    </w:rPr>
                                    <w:t>,</w:t>
                                  </w:r>
                                  <w:r w:rsidRPr="00653D47">
                                    <w:rPr>
                                      <w:rFonts w:ascii="標楷體" w:eastAsia="標楷體" w:hAnsi="標楷體"/>
                                    </w:rPr>
                                    <w:t>178</w:t>
                                  </w:r>
                                </w:p>
                              </w:tc>
                              <w:tc>
                                <w:tcPr>
                                  <w:tcW w:w="1276" w:type="dxa"/>
                                </w:tcPr>
                                <w:p w14:paraId="60A97D9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897</w:t>
                                  </w:r>
                                </w:p>
                              </w:tc>
                              <w:tc>
                                <w:tcPr>
                                  <w:tcW w:w="1375" w:type="dxa"/>
                                </w:tcPr>
                                <w:p w14:paraId="6143F141"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7D9AC095" w14:textId="77777777" w:rsidTr="0034121A">
                              <w:trPr>
                                <w:trHeight w:hRule="exact" w:val="284"/>
                                <w:jc w:val="center"/>
                              </w:trPr>
                              <w:tc>
                                <w:tcPr>
                                  <w:tcW w:w="961" w:type="dxa"/>
                                </w:tcPr>
                                <w:p w14:paraId="26D39BD8"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第九區</w:t>
                                  </w:r>
                                </w:p>
                              </w:tc>
                              <w:tc>
                                <w:tcPr>
                                  <w:tcW w:w="1024" w:type="dxa"/>
                                </w:tcPr>
                                <w:p w14:paraId="1F0E72C8"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w:t>
                                  </w:r>
                                  <w:r w:rsidRPr="00653D47">
                                    <w:rPr>
                                      <w:rFonts w:ascii="標楷體" w:eastAsia="標楷體" w:hAnsi="標楷體" w:hint="eastAsia"/>
                                    </w:rPr>
                                    <w:t>,</w:t>
                                  </w:r>
                                  <w:r w:rsidRPr="00653D47">
                                    <w:rPr>
                                      <w:rFonts w:ascii="標楷體" w:eastAsia="標楷體" w:hAnsi="標楷體"/>
                                    </w:rPr>
                                    <w:t>004</w:t>
                                  </w:r>
                                </w:p>
                              </w:tc>
                              <w:tc>
                                <w:tcPr>
                                  <w:tcW w:w="1276" w:type="dxa"/>
                                </w:tcPr>
                                <w:p w14:paraId="085616CF"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32</w:t>
                                  </w:r>
                                </w:p>
                              </w:tc>
                              <w:tc>
                                <w:tcPr>
                                  <w:tcW w:w="1375" w:type="dxa"/>
                                </w:tcPr>
                                <w:p w14:paraId="69B5C6D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43ADE0B5" w14:textId="77777777" w:rsidTr="0034121A">
                              <w:trPr>
                                <w:trHeight w:hRule="exact" w:val="284"/>
                                <w:jc w:val="center"/>
                              </w:trPr>
                              <w:tc>
                                <w:tcPr>
                                  <w:tcW w:w="961" w:type="dxa"/>
                                </w:tcPr>
                                <w:p w14:paraId="34DB0C17"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第十區</w:t>
                                  </w:r>
                                </w:p>
                              </w:tc>
                              <w:tc>
                                <w:tcPr>
                                  <w:tcW w:w="1024" w:type="dxa"/>
                                </w:tcPr>
                                <w:p w14:paraId="526BA0D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310</w:t>
                                  </w:r>
                                </w:p>
                              </w:tc>
                              <w:tc>
                                <w:tcPr>
                                  <w:tcW w:w="1276" w:type="dxa"/>
                                </w:tcPr>
                                <w:p w14:paraId="0606A484" w14:textId="41BEF69E" w:rsidR="00A72540" w:rsidRPr="00653D47" w:rsidRDefault="00A72540" w:rsidP="00FD3941">
                                  <w:pPr>
                                    <w:overflowPunct w:val="0"/>
                                    <w:spacing w:line="280" w:lineRule="exact"/>
                                    <w:ind w:rightChars="-75" w:right="-180"/>
                                    <w:jc w:val="right"/>
                                    <w:rPr>
                                      <w:rFonts w:ascii="標楷體" w:eastAsia="標楷體" w:hAnsi="標楷體"/>
                                    </w:rPr>
                                  </w:pPr>
                                  <w:r w:rsidRPr="00653D47">
                                    <w:rPr>
                                      <w:rFonts w:ascii="標楷體" w:eastAsia="標楷體" w:hAnsi="標楷體" w:hint="eastAsia"/>
                                    </w:rPr>
                                    <w:t>－</w:t>
                                  </w:r>
                                  <w:r>
                                    <w:rPr>
                                      <w:rFonts w:ascii="標楷體" w:eastAsia="標楷體" w:hAnsi="標楷體" w:hint="eastAsia"/>
                                    </w:rPr>
                                    <w:t>（</w:t>
                                  </w:r>
                                  <w:proofErr w:type="gramStart"/>
                                  <w:r w:rsidRPr="00653D47">
                                    <w:rPr>
                                      <w:rFonts w:ascii="標楷體" w:eastAsia="標楷體" w:hAnsi="標楷體" w:hint="eastAsia"/>
                                    </w:rPr>
                                    <w:t>註</w:t>
                                  </w:r>
                                  <w:proofErr w:type="gramEnd"/>
                                  <w:r w:rsidRPr="00653D47">
                                    <w:rPr>
                                      <w:rFonts w:ascii="標楷體" w:eastAsia="標楷體" w:hAnsi="標楷體" w:hint="eastAsia"/>
                                    </w:rPr>
                                    <w:t>1</w:t>
                                  </w:r>
                                  <w:r>
                                    <w:rPr>
                                      <w:rFonts w:ascii="標楷體" w:eastAsia="標楷體" w:hAnsi="標楷體" w:hint="eastAsia"/>
                                    </w:rPr>
                                    <w:t>）</w:t>
                                  </w:r>
                                </w:p>
                              </w:tc>
                              <w:tc>
                                <w:tcPr>
                                  <w:tcW w:w="1375" w:type="dxa"/>
                                </w:tcPr>
                                <w:p w14:paraId="47E1FCD9"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3</w:t>
                                  </w:r>
                                </w:p>
                              </w:tc>
                            </w:tr>
                            <w:tr w:rsidR="00A72540" w:rsidRPr="00653D47" w14:paraId="4F34FFCB" w14:textId="77777777" w:rsidTr="0034121A">
                              <w:trPr>
                                <w:trHeight w:hRule="exact" w:val="284"/>
                                <w:jc w:val="center"/>
                              </w:trPr>
                              <w:tc>
                                <w:tcPr>
                                  <w:tcW w:w="961" w:type="dxa"/>
                                </w:tcPr>
                                <w:p w14:paraId="00924B5C" w14:textId="77777777" w:rsidR="00A72540" w:rsidRPr="00906975" w:rsidRDefault="00A72540" w:rsidP="00FD3941">
                                  <w:pPr>
                                    <w:overflowPunct w:val="0"/>
                                    <w:spacing w:line="280" w:lineRule="exact"/>
                                    <w:jc w:val="center"/>
                                    <w:rPr>
                                      <w:rFonts w:ascii="標楷體" w:eastAsia="標楷體" w:hAnsi="標楷體"/>
                                      <w:spacing w:val="-10"/>
                                    </w:rPr>
                                  </w:pPr>
                                  <w:r w:rsidRPr="00906975">
                                    <w:rPr>
                                      <w:rFonts w:ascii="標楷體" w:eastAsia="標楷體" w:hAnsi="標楷體" w:hint="eastAsia"/>
                                      <w:spacing w:val="-10"/>
                                    </w:rPr>
                                    <w:t>第十一區</w:t>
                                  </w:r>
                                </w:p>
                              </w:tc>
                              <w:tc>
                                <w:tcPr>
                                  <w:tcW w:w="1024" w:type="dxa"/>
                                </w:tcPr>
                                <w:p w14:paraId="0761C67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r w:rsidRPr="00653D47">
                                    <w:rPr>
                                      <w:rFonts w:ascii="標楷體" w:eastAsia="標楷體" w:hAnsi="標楷體" w:hint="eastAsia"/>
                                    </w:rPr>
                                    <w:t>,</w:t>
                                  </w:r>
                                  <w:r w:rsidRPr="00653D47">
                                    <w:rPr>
                                      <w:rFonts w:ascii="標楷體" w:eastAsia="標楷體" w:hAnsi="標楷體"/>
                                    </w:rPr>
                                    <w:t>680</w:t>
                                  </w:r>
                                </w:p>
                              </w:tc>
                              <w:tc>
                                <w:tcPr>
                                  <w:tcW w:w="1276" w:type="dxa"/>
                                </w:tcPr>
                                <w:p w14:paraId="4D0785F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922</w:t>
                                  </w:r>
                                </w:p>
                              </w:tc>
                              <w:tc>
                                <w:tcPr>
                                  <w:tcW w:w="1375" w:type="dxa"/>
                                </w:tcPr>
                                <w:p w14:paraId="34AC408C"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17</w:t>
                                  </w:r>
                                </w:p>
                              </w:tc>
                            </w:tr>
                            <w:tr w:rsidR="00A72540" w:rsidRPr="00653D47" w14:paraId="49ED87B1" w14:textId="77777777" w:rsidTr="0034121A">
                              <w:trPr>
                                <w:trHeight w:hRule="exact" w:val="284"/>
                                <w:jc w:val="center"/>
                              </w:trPr>
                              <w:tc>
                                <w:tcPr>
                                  <w:tcW w:w="961" w:type="dxa"/>
                                </w:tcPr>
                                <w:p w14:paraId="3F45ECC8" w14:textId="77777777" w:rsidR="00A72540" w:rsidRPr="00906975" w:rsidRDefault="00A72540" w:rsidP="00FD3941">
                                  <w:pPr>
                                    <w:overflowPunct w:val="0"/>
                                    <w:spacing w:line="280" w:lineRule="exact"/>
                                    <w:jc w:val="center"/>
                                    <w:rPr>
                                      <w:rFonts w:ascii="標楷體" w:eastAsia="標楷體" w:hAnsi="標楷體"/>
                                      <w:spacing w:val="-10"/>
                                    </w:rPr>
                                  </w:pPr>
                                  <w:r w:rsidRPr="00906975">
                                    <w:rPr>
                                      <w:rFonts w:ascii="標楷體" w:eastAsia="標楷體" w:hAnsi="標楷體" w:hint="eastAsia"/>
                                      <w:spacing w:val="-10"/>
                                    </w:rPr>
                                    <w:t>第十二區</w:t>
                                  </w:r>
                                </w:p>
                              </w:tc>
                              <w:tc>
                                <w:tcPr>
                                  <w:tcW w:w="1024" w:type="dxa"/>
                                </w:tcPr>
                                <w:p w14:paraId="78998CE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10</w:t>
                                  </w:r>
                                  <w:r w:rsidRPr="00653D47">
                                    <w:rPr>
                                      <w:rFonts w:ascii="標楷體" w:eastAsia="標楷體" w:hAnsi="標楷體" w:hint="eastAsia"/>
                                    </w:rPr>
                                    <w:t>,</w:t>
                                  </w:r>
                                  <w:r w:rsidRPr="00653D47">
                                    <w:rPr>
                                      <w:rFonts w:ascii="標楷體" w:eastAsia="標楷體" w:hAnsi="標楷體"/>
                                    </w:rPr>
                                    <w:t>688</w:t>
                                  </w:r>
                                </w:p>
                              </w:tc>
                              <w:tc>
                                <w:tcPr>
                                  <w:tcW w:w="1276" w:type="dxa"/>
                                </w:tcPr>
                                <w:p w14:paraId="35C0128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258</w:t>
                                  </w:r>
                                </w:p>
                              </w:tc>
                              <w:tc>
                                <w:tcPr>
                                  <w:tcW w:w="1375" w:type="dxa"/>
                                </w:tcPr>
                                <w:p w14:paraId="249381F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3D785091" w14:textId="77777777" w:rsidTr="0034121A">
                              <w:trPr>
                                <w:trHeight w:hRule="exact" w:val="284"/>
                                <w:jc w:val="center"/>
                              </w:trPr>
                              <w:tc>
                                <w:tcPr>
                                  <w:tcW w:w="961" w:type="dxa"/>
                                  <w:tcBorders>
                                    <w:bottom w:val="single" w:sz="4" w:space="0" w:color="auto"/>
                                  </w:tcBorders>
                                </w:tcPr>
                                <w:p w14:paraId="387B7C86"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屏東區</w:t>
                                  </w:r>
                                </w:p>
                              </w:tc>
                              <w:tc>
                                <w:tcPr>
                                  <w:tcW w:w="1024" w:type="dxa"/>
                                  <w:tcBorders>
                                    <w:bottom w:val="single" w:sz="4" w:space="0" w:color="auto"/>
                                  </w:tcBorders>
                                </w:tcPr>
                                <w:p w14:paraId="7464F7B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w:t>
                                  </w:r>
                                  <w:r w:rsidRPr="00653D47">
                                    <w:rPr>
                                      <w:rFonts w:ascii="標楷體" w:eastAsia="標楷體" w:hAnsi="標楷體" w:hint="eastAsia"/>
                                    </w:rPr>
                                    <w:t>,</w:t>
                                  </w:r>
                                  <w:r w:rsidRPr="00653D47">
                                    <w:rPr>
                                      <w:rFonts w:ascii="標楷體" w:eastAsia="標楷體" w:hAnsi="標楷體"/>
                                    </w:rPr>
                                    <w:t>809</w:t>
                                  </w:r>
                                </w:p>
                              </w:tc>
                              <w:tc>
                                <w:tcPr>
                                  <w:tcW w:w="1276" w:type="dxa"/>
                                  <w:tcBorders>
                                    <w:bottom w:val="single" w:sz="4" w:space="0" w:color="auto"/>
                                  </w:tcBorders>
                                </w:tcPr>
                                <w:p w14:paraId="608136C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122</w:t>
                                  </w:r>
                                </w:p>
                              </w:tc>
                              <w:tc>
                                <w:tcPr>
                                  <w:tcW w:w="1375" w:type="dxa"/>
                                  <w:tcBorders>
                                    <w:bottom w:val="single" w:sz="4" w:space="0" w:color="auto"/>
                                  </w:tcBorders>
                                </w:tcPr>
                                <w:p w14:paraId="581F226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50</w:t>
                                  </w:r>
                                </w:p>
                              </w:tc>
                            </w:tr>
                            <w:tr w:rsidR="00A72540" w:rsidRPr="00653D47" w14:paraId="16D0715B" w14:textId="77777777" w:rsidTr="00B37566">
                              <w:trPr>
                                <w:jc w:val="center"/>
                              </w:trPr>
                              <w:tc>
                                <w:tcPr>
                                  <w:tcW w:w="4636" w:type="dxa"/>
                                  <w:gridSpan w:val="4"/>
                                  <w:tcBorders>
                                    <w:top w:val="single" w:sz="4" w:space="0" w:color="auto"/>
                                    <w:left w:val="nil"/>
                                    <w:bottom w:val="nil"/>
                                    <w:right w:val="nil"/>
                                  </w:tcBorders>
                                </w:tcPr>
                                <w:p w14:paraId="40964ED8" w14:textId="77777777" w:rsidR="00A72540" w:rsidRDefault="00A72540" w:rsidP="0034121A">
                                  <w:pPr>
                                    <w:overflowPunct w:val="0"/>
                                    <w:spacing w:line="220" w:lineRule="exact"/>
                                    <w:ind w:leftChars="-40" w:left="-96"/>
                                    <w:rPr>
                                      <w:rFonts w:ascii="標楷體" w:eastAsia="標楷體" w:hAnsi="標楷體"/>
                                      <w:sz w:val="18"/>
                                    </w:rPr>
                                  </w:pPr>
                                  <w:proofErr w:type="gramStart"/>
                                  <w:r w:rsidRPr="00653D47">
                                    <w:rPr>
                                      <w:rFonts w:ascii="標楷體" w:eastAsia="標楷體" w:hAnsi="標楷體" w:hint="eastAsia"/>
                                      <w:sz w:val="18"/>
                                    </w:rPr>
                                    <w:t>註</w:t>
                                  </w:r>
                                  <w:proofErr w:type="gramEnd"/>
                                  <w:r w:rsidRPr="00653D47">
                                    <w:rPr>
                                      <w:rFonts w:ascii="標楷體" w:eastAsia="標楷體" w:hAnsi="標楷體" w:hint="eastAsia"/>
                                      <w:sz w:val="18"/>
                                    </w:rPr>
                                    <w:t>：1.</w:t>
                                  </w:r>
                                  <w:r w:rsidRPr="00653D47">
                                    <w:rPr>
                                      <w:rFonts w:ascii="標楷體" w:eastAsia="標楷體" w:hAnsi="標楷體"/>
                                      <w:sz w:val="18"/>
                                    </w:rPr>
                                    <w:t>因</w:t>
                                  </w:r>
                                  <w:r w:rsidRPr="00653D47">
                                    <w:rPr>
                                      <w:rFonts w:ascii="標楷體" w:eastAsia="標楷體" w:hAnsi="標楷體" w:hint="eastAsia"/>
                                      <w:sz w:val="18"/>
                                    </w:rPr>
                                    <w:t>地方政府</w:t>
                                  </w:r>
                                  <w:r w:rsidRPr="00653D47">
                                    <w:rPr>
                                      <w:rFonts w:ascii="標楷體" w:eastAsia="標楷體" w:hAnsi="標楷體"/>
                                      <w:sz w:val="18"/>
                                    </w:rPr>
                                    <w:t>消防系統重做，無歷年資料。</w:t>
                                  </w:r>
                                </w:p>
                                <w:p w14:paraId="63A39D25" w14:textId="1B5FDEAB" w:rsidR="00A72540" w:rsidRPr="00653D47" w:rsidRDefault="00A72540" w:rsidP="0034121A">
                                  <w:pPr>
                                    <w:overflowPunct w:val="0"/>
                                    <w:spacing w:line="220" w:lineRule="exact"/>
                                    <w:ind w:firstLineChars="145" w:firstLine="261"/>
                                    <w:rPr>
                                      <w:rFonts w:ascii="標楷體" w:eastAsia="標楷體" w:hAnsi="標楷體"/>
                                    </w:rPr>
                                  </w:pPr>
                                  <w:r>
                                    <w:rPr>
                                      <w:rFonts w:ascii="標楷體" w:eastAsia="標楷體" w:hAnsi="標楷體"/>
                                      <w:sz w:val="18"/>
                                    </w:rPr>
                                    <w:t>2</w:t>
                                  </w:r>
                                  <w:r w:rsidRPr="00653D47">
                                    <w:rPr>
                                      <w:rFonts w:ascii="標楷體" w:eastAsia="標楷體" w:hAnsi="標楷體" w:hint="eastAsia"/>
                                      <w:sz w:val="18"/>
                                    </w:rPr>
                                    <w:t>.資料來源：整理自台灣自來水公司提供資料。</w:t>
                                  </w:r>
                                </w:p>
                              </w:tc>
                            </w:tr>
                          </w:tbl>
                          <w:p w14:paraId="0E2A0A12" w14:textId="77777777" w:rsidR="00A72540" w:rsidRPr="00560265" w:rsidRDefault="00A72540" w:rsidP="00CE3BB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EDBEF3" id="_x0000_s1074" type="#_x0000_t202" style="position:absolute;left:0;text-align:left;margin-left:268.3pt;margin-top:206.55pt;width:246.9pt;height:315.0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" filled="f" stroked="f">
                <v:textbox>
                  <w:txbxContent>
                    <w:tbl>
                      <w:tblPr>
                        <w:tblStyle w:val="ac"/>
                        <w:tblW w:w="0" w:type="auto"/>
                        <w:jc w:val="center"/>
                        <w:tblLook w:val="04A0" w:firstRow="1" w:lastRow="0" w:firstColumn="1" w:lastColumn="0" w:noHBand="0" w:noVBand="1"/>
                      </w:tblPr>
                      <w:tblGrid>
                        <w:gridCol w:w="961"/>
                        <w:gridCol w:w="1024"/>
                        <w:gridCol w:w="1276"/>
                        <w:gridCol w:w="1375"/>
                      </w:tblGrid>
                      <w:tr w:rsidR="00A72540" w:rsidRPr="00653D47" w14:paraId="6DEBD674" w14:textId="77777777" w:rsidTr="00B37566">
                        <w:trPr>
                          <w:jc w:val="center"/>
                        </w:trPr>
                        <w:tc>
                          <w:tcPr>
                            <w:tcW w:w="4636" w:type="dxa"/>
                            <w:gridSpan w:val="4"/>
                            <w:tcBorders>
                              <w:top w:val="nil"/>
                              <w:left w:val="nil"/>
                              <w:bottom w:val="nil"/>
                              <w:right w:val="nil"/>
                            </w:tcBorders>
                            <w:shd w:val="clear" w:color="auto" w:fill="auto"/>
                            <w:vAlign w:val="center"/>
                          </w:tcPr>
                          <w:p w14:paraId="5F5C2B09" w14:textId="44BA5FF3" w:rsidR="00A72540" w:rsidRPr="00653D47" w:rsidRDefault="00A72540" w:rsidP="00EC2D8D">
                            <w:pPr>
                              <w:overflowPunct w:val="0"/>
                              <w:spacing w:line="280" w:lineRule="exact"/>
                              <w:ind w:left="746" w:hangingChars="345" w:hanging="746"/>
                              <w:jc w:val="both"/>
                              <w:rPr>
                                <w:rFonts w:ascii="標楷體" w:eastAsia="標楷體" w:hAnsi="標楷體"/>
                              </w:rPr>
                            </w:pPr>
                            <w:r w:rsidRPr="00653D47">
                              <w:rPr>
                                <w:rFonts w:ascii="標楷體" w:eastAsia="標楷體" w:hAnsi="標楷體" w:hint="eastAsia"/>
                                <w:b/>
                                <w:bCs/>
                                <w:spacing w:val="-2"/>
                                <w:sz w:val="22"/>
                                <w:szCs w:val="28"/>
                              </w:rPr>
                              <w:t>表</w:t>
                            </w:r>
                            <w:r>
                              <w:rPr>
                                <w:rFonts w:ascii="標楷體" w:eastAsia="標楷體" w:hAnsi="標楷體" w:hint="eastAsia"/>
                                <w:b/>
                                <w:bCs/>
                                <w:spacing w:val="-2"/>
                                <w:sz w:val="22"/>
                                <w:szCs w:val="28"/>
                              </w:rPr>
                              <w:t>1</w:t>
                            </w:r>
                            <w:r>
                              <w:rPr>
                                <w:rFonts w:ascii="標楷體" w:eastAsia="標楷體" w:hAnsi="標楷體"/>
                                <w:b/>
                                <w:bCs/>
                                <w:spacing w:val="-2"/>
                                <w:sz w:val="22"/>
                                <w:szCs w:val="28"/>
                              </w:rPr>
                              <w:t>2</w:t>
                            </w:r>
                            <w:r w:rsidRPr="00653D47">
                              <w:rPr>
                                <w:rFonts w:ascii="標楷體" w:eastAsia="標楷體" w:hAnsi="標楷體" w:hint="eastAsia"/>
                                <w:b/>
                                <w:bCs/>
                                <w:spacing w:val="-2"/>
                                <w:sz w:val="22"/>
                                <w:szCs w:val="28"/>
                              </w:rPr>
                              <w:t xml:space="preserve">  </w:t>
                            </w:r>
                            <w:r>
                              <w:rPr>
                                <w:rFonts w:ascii="標楷體" w:eastAsia="標楷體" w:hAnsi="標楷體" w:hint="eastAsia"/>
                                <w:b/>
                                <w:bCs/>
                                <w:spacing w:val="-2"/>
                                <w:sz w:val="22"/>
                                <w:szCs w:val="28"/>
                              </w:rPr>
                              <w:t>各區管理處經管</w:t>
                            </w:r>
                            <w:r w:rsidRPr="00653D47">
                              <w:rPr>
                                <w:rFonts w:ascii="標楷體" w:eastAsia="標楷體" w:hAnsi="標楷體" w:hint="eastAsia"/>
                                <w:b/>
                                <w:bCs/>
                                <w:spacing w:val="-2"/>
                                <w:sz w:val="22"/>
                                <w:szCs w:val="28"/>
                              </w:rPr>
                              <w:t>消防栓設備接獲報修尚未維修完成情形</w:t>
                            </w:r>
                          </w:p>
                        </w:tc>
                      </w:tr>
                      <w:tr w:rsidR="00A72540" w:rsidRPr="00653D47" w14:paraId="69394401" w14:textId="77777777" w:rsidTr="00B37566">
                        <w:trPr>
                          <w:jc w:val="center"/>
                        </w:trPr>
                        <w:tc>
                          <w:tcPr>
                            <w:tcW w:w="4636" w:type="dxa"/>
                            <w:gridSpan w:val="4"/>
                            <w:tcBorders>
                              <w:top w:val="nil"/>
                              <w:left w:val="nil"/>
                              <w:bottom w:val="single" w:sz="4" w:space="0" w:color="auto"/>
                              <w:right w:val="nil"/>
                            </w:tcBorders>
                            <w:shd w:val="clear" w:color="auto" w:fill="auto"/>
                            <w:vAlign w:val="center"/>
                          </w:tcPr>
                          <w:p w14:paraId="1074BB11" w14:textId="4D5CC684" w:rsidR="00A72540" w:rsidRPr="00653D47" w:rsidRDefault="00A72540" w:rsidP="00A302DD">
                            <w:pPr>
                              <w:overflowPunct w:val="0"/>
                              <w:spacing w:line="280" w:lineRule="exact"/>
                              <w:ind w:rightChars="-30" w:right="-72"/>
                              <w:jc w:val="right"/>
                              <w:rPr>
                                <w:rFonts w:ascii="標楷體" w:eastAsia="標楷體" w:hAnsi="標楷體"/>
                              </w:rPr>
                            </w:pPr>
                            <w:r w:rsidRPr="00653D47">
                              <w:rPr>
                                <w:rFonts w:ascii="標楷體" w:eastAsia="標楷體" w:hAnsi="標楷體" w:hint="eastAsia"/>
                              </w:rPr>
                              <w:t>單位：支</w:t>
                            </w:r>
                          </w:p>
                        </w:tc>
                      </w:tr>
                      <w:tr w:rsidR="00A72540" w:rsidRPr="00653D47" w14:paraId="349A7676" w14:textId="77777777" w:rsidTr="00B37566">
                        <w:trPr>
                          <w:jc w:val="center"/>
                        </w:trPr>
                        <w:tc>
                          <w:tcPr>
                            <w:tcW w:w="961" w:type="dxa"/>
                            <w:tcBorders>
                              <w:top w:val="single" w:sz="4" w:space="0" w:color="auto"/>
                            </w:tcBorders>
                            <w:shd w:val="clear" w:color="auto" w:fill="auto"/>
                            <w:vAlign w:val="center"/>
                          </w:tcPr>
                          <w:p w14:paraId="56753711"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區</w:t>
                            </w:r>
                            <w:r>
                              <w:rPr>
                                <w:rFonts w:ascii="標楷體" w:eastAsia="標楷體" w:hAnsi="標楷體" w:hint="eastAsia"/>
                              </w:rPr>
                              <w:t>管理</w:t>
                            </w:r>
                            <w:r w:rsidRPr="00653D47">
                              <w:rPr>
                                <w:rFonts w:ascii="標楷體" w:eastAsia="標楷體" w:hAnsi="標楷體" w:hint="eastAsia"/>
                              </w:rPr>
                              <w:t>處別</w:t>
                            </w:r>
                          </w:p>
                        </w:tc>
                        <w:tc>
                          <w:tcPr>
                            <w:tcW w:w="1024" w:type="dxa"/>
                            <w:tcBorders>
                              <w:top w:val="single" w:sz="4" w:space="0" w:color="auto"/>
                            </w:tcBorders>
                            <w:shd w:val="clear" w:color="auto" w:fill="auto"/>
                            <w:vAlign w:val="center"/>
                          </w:tcPr>
                          <w:p w14:paraId="3143BBE6" w14:textId="3F640C14" w:rsidR="00A72540" w:rsidRPr="00653D47" w:rsidRDefault="00A72540" w:rsidP="00B37566">
                            <w:pPr>
                              <w:overflowPunct w:val="0"/>
                              <w:spacing w:line="280" w:lineRule="exact"/>
                              <w:jc w:val="both"/>
                              <w:rPr>
                                <w:rFonts w:ascii="標楷體" w:eastAsia="標楷體" w:hAnsi="標楷體"/>
                              </w:rPr>
                            </w:pPr>
                            <w:r w:rsidRPr="00653D47">
                              <w:rPr>
                                <w:rFonts w:ascii="標楷體" w:eastAsia="標楷體" w:hAnsi="標楷體" w:hint="eastAsia"/>
                              </w:rPr>
                              <w:t>113年底經管消防栓數量</w:t>
                            </w:r>
                          </w:p>
                        </w:tc>
                        <w:tc>
                          <w:tcPr>
                            <w:tcW w:w="1276" w:type="dxa"/>
                            <w:tcBorders>
                              <w:top w:val="single" w:sz="4" w:space="0" w:color="auto"/>
                            </w:tcBorders>
                            <w:shd w:val="clear" w:color="auto" w:fill="auto"/>
                            <w:vAlign w:val="center"/>
                          </w:tcPr>
                          <w:p w14:paraId="313F6607" w14:textId="506128A0" w:rsidR="00A72540" w:rsidRPr="00B37566" w:rsidRDefault="00A72540" w:rsidP="00B37566">
                            <w:pPr>
                              <w:overflowPunct w:val="0"/>
                              <w:spacing w:line="280" w:lineRule="exact"/>
                              <w:jc w:val="both"/>
                              <w:rPr>
                                <w:rFonts w:ascii="標楷體" w:eastAsia="標楷體" w:hAnsi="標楷體"/>
                                <w:spacing w:val="-12"/>
                              </w:rPr>
                            </w:pPr>
                            <w:r w:rsidRPr="00B37566">
                              <w:rPr>
                                <w:rFonts w:ascii="標楷體" w:eastAsia="標楷體" w:hAnsi="標楷體" w:hint="eastAsia"/>
                                <w:spacing w:val="-12"/>
                              </w:rPr>
                              <w:t>1</w:t>
                            </w:r>
                            <w:r w:rsidRPr="00B37566">
                              <w:rPr>
                                <w:rFonts w:ascii="標楷體" w:eastAsia="標楷體" w:hAnsi="標楷體"/>
                                <w:spacing w:val="-12"/>
                              </w:rPr>
                              <w:t>12</w:t>
                            </w:r>
                            <w:r w:rsidRPr="00B37566">
                              <w:rPr>
                                <w:rFonts w:ascii="標楷體" w:eastAsia="標楷體" w:hAnsi="標楷體" w:hint="eastAsia"/>
                                <w:spacing w:val="-12"/>
                              </w:rPr>
                              <w:t>至1</w:t>
                            </w:r>
                            <w:r w:rsidRPr="00B37566">
                              <w:rPr>
                                <w:rFonts w:ascii="標楷體" w:eastAsia="標楷體" w:hAnsi="標楷體"/>
                                <w:spacing w:val="-12"/>
                              </w:rPr>
                              <w:t>13</w:t>
                            </w:r>
                            <w:r w:rsidRPr="00B37566">
                              <w:rPr>
                                <w:rFonts w:ascii="標楷體" w:eastAsia="標楷體" w:hAnsi="標楷體" w:hint="eastAsia"/>
                                <w:spacing w:val="-12"/>
                              </w:rPr>
                              <w:t>年度消防單位通報損壞數量</w:t>
                            </w:r>
                          </w:p>
                        </w:tc>
                        <w:tc>
                          <w:tcPr>
                            <w:tcW w:w="1375" w:type="dxa"/>
                            <w:tcBorders>
                              <w:top w:val="single" w:sz="4" w:space="0" w:color="auto"/>
                            </w:tcBorders>
                            <w:shd w:val="clear" w:color="auto" w:fill="auto"/>
                            <w:vAlign w:val="center"/>
                          </w:tcPr>
                          <w:p w14:paraId="0E0017B7" w14:textId="193D2504" w:rsidR="00A72540" w:rsidRPr="00B37566" w:rsidRDefault="00A72540" w:rsidP="00B37566">
                            <w:pPr>
                              <w:overflowPunct w:val="0"/>
                              <w:spacing w:line="280" w:lineRule="exact"/>
                              <w:jc w:val="both"/>
                              <w:rPr>
                                <w:rFonts w:ascii="標楷體" w:eastAsia="標楷體" w:hAnsi="標楷體"/>
                                <w:spacing w:val="-12"/>
                              </w:rPr>
                            </w:pPr>
                            <w:r w:rsidRPr="00B37566">
                              <w:rPr>
                                <w:rFonts w:ascii="標楷體" w:eastAsia="標楷體" w:hAnsi="標楷體" w:hint="eastAsia"/>
                                <w:spacing w:val="-12"/>
                              </w:rPr>
                              <w:t>截至1</w:t>
                            </w:r>
                            <w:r w:rsidRPr="00B37566">
                              <w:rPr>
                                <w:rFonts w:ascii="標楷體" w:eastAsia="標楷體" w:hAnsi="標楷體"/>
                                <w:spacing w:val="-12"/>
                              </w:rPr>
                              <w:t>14</w:t>
                            </w:r>
                            <w:r w:rsidRPr="00B37566">
                              <w:rPr>
                                <w:rFonts w:ascii="標楷體" w:eastAsia="標楷體" w:hAnsi="標楷體" w:hint="eastAsia"/>
                                <w:spacing w:val="-12"/>
                              </w:rPr>
                              <w:t>年3月28日</w:t>
                            </w:r>
                            <w:proofErr w:type="gramStart"/>
                            <w:r w:rsidRPr="00B37566">
                              <w:rPr>
                                <w:rFonts w:ascii="標楷體" w:eastAsia="標楷體" w:hAnsi="標楷體" w:hint="eastAsia"/>
                                <w:spacing w:val="-12"/>
                              </w:rPr>
                              <w:t>止</w:t>
                            </w:r>
                            <w:proofErr w:type="gramEnd"/>
                            <w:r w:rsidRPr="00B37566">
                              <w:rPr>
                                <w:rFonts w:ascii="標楷體" w:eastAsia="標楷體" w:hAnsi="標楷體" w:hint="eastAsia"/>
                                <w:spacing w:val="-12"/>
                              </w:rPr>
                              <w:t>尚未完成維修數量</w:t>
                            </w:r>
                          </w:p>
                        </w:tc>
                      </w:tr>
                      <w:tr w:rsidR="00A72540" w:rsidRPr="00653D47" w14:paraId="523A076F" w14:textId="77777777" w:rsidTr="0034121A">
                        <w:trPr>
                          <w:trHeight w:hRule="exact" w:val="284"/>
                          <w:jc w:val="center"/>
                        </w:trPr>
                        <w:tc>
                          <w:tcPr>
                            <w:tcW w:w="961" w:type="dxa"/>
                            <w:shd w:val="clear" w:color="auto" w:fill="auto"/>
                            <w:vAlign w:val="center"/>
                          </w:tcPr>
                          <w:p w14:paraId="24BF6270" w14:textId="77777777" w:rsidR="00A72540" w:rsidRPr="00653D47" w:rsidRDefault="00A72540" w:rsidP="00FD3941">
                            <w:pPr>
                              <w:overflowPunct w:val="0"/>
                              <w:spacing w:line="280" w:lineRule="exact"/>
                              <w:jc w:val="center"/>
                              <w:rPr>
                                <w:rFonts w:ascii="標楷體" w:eastAsia="標楷體" w:hAnsi="標楷體"/>
                                <w:b/>
                                <w:bCs/>
                              </w:rPr>
                            </w:pPr>
                            <w:r w:rsidRPr="00653D47">
                              <w:rPr>
                                <w:rFonts w:ascii="標楷體" w:eastAsia="標楷體" w:hAnsi="標楷體" w:hint="eastAsia"/>
                                <w:b/>
                                <w:bCs/>
                              </w:rPr>
                              <w:t>合計</w:t>
                            </w:r>
                          </w:p>
                        </w:tc>
                        <w:tc>
                          <w:tcPr>
                            <w:tcW w:w="1024" w:type="dxa"/>
                            <w:shd w:val="clear" w:color="auto" w:fill="auto"/>
                            <w:vAlign w:val="center"/>
                          </w:tcPr>
                          <w:p w14:paraId="5D3026CC"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150,451</w:t>
                            </w:r>
                          </w:p>
                        </w:tc>
                        <w:tc>
                          <w:tcPr>
                            <w:tcW w:w="1276" w:type="dxa"/>
                            <w:shd w:val="clear" w:color="auto" w:fill="auto"/>
                            <w:vAlign w:val="center"/>
                          </w:tcPr>
                          <w:p w14:paraId="1B4D3E39"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14,251</w:t>
                            </w:r>
                          </w:p>
                        </w:tc>
                        <w:tc>
                          <w:tcPr>
                            <w:tcW w:w="1375" w:type="dxa"/>
                            <w:shd w:val="clear" w:color="auto" w:fill="auto"/>
                            <w:vAlign w:val="center"/>
                          </w:tcPr>
                          <w:p w14:paraId="7D58C993" w14:textId="77777777" w:rsidR="00A72540" w:rsidRPr="00653D47" w:rsidRDefault="00A72540" w:rsidP="00FD3941">
                            <w:pPr>
                              <w:overflowPunct w:val="0"/>
                              <w:spacing w:line="280" w:lineRule="exact"/>
                              <w:jc w:val="right"/>
                              <w:rPr>
                                <w:rFonts w:ascii="標楷體" w:eastAsia="標楷體" w:hAnsi="標楷體"/>
                                <w:b/>
                                <w:bCs/>
                              </w:rPr>
                            </w:pPr>
                            <w:r w:rsidRPr="00653D47">
                              <w:rPr>
                                <w:rFonts w:ascii="標楷體" w:eastAsia="標楷體" w:hAnsi="標楷體" w:hint="eastAsia"/>
                                <w:b/>
                                <w:bCs/>
                              </w:rPr>
                              <w:t>456</w:t>
                            </w:r>
                          </w:p>
                        </w:tc>
                      </w:tr>
                      <w:tr w:rsidR="00A72540" w:rsidRPr="00653D47" w14:paraId="1469FAA5" w14:textId="77777777" w:rsidTr="0034121A">
                        <w:trPr>
                          <w:trHeight w:hRule="exact" w:val="284"/>
                          <w:jc w:val="center"/>
                        </w:trPr>
                        <w:tc>
                          <w:tcPr>
                            <w:tcW w:w="961" w:type="dxa"/>
                          </w:tcPr>
                          <w:p w14:paraId="173C110E"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第一區</w:t>
                            </w:r>
                          </w:p>
                        </w:tc>
                        <w:tc>
                          <w:tcPr>
                            <w:tcW w:w="1024" w:type="dxa"/>
                          </w:tcPr>
                          <w:p w14:paraId="766716D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w:t>
                            </w:r>
                            <w:r w:rsidRPr="00653D47">
                              <w:rPr>
                                <w:rFonts w:ascii="標楷體" w:eastAsia="標楷體" w:hAnsi="標楷體" w:hint="eastAsia"/>
                              </w:rPr>
                              <w:t>,</w:t>
                            </w:r>
                            <w:r w:rsidRPr="00653D47">
                              <w:rPr>
                                <w:rFonts w:ascii="標楷體" w:eastAsia="標楷體" w:hAnsi="標楷體"/>
                              </w:rPr>
                              <w:t>051</w:t>
                            </w:r>
                          </w:p>
                        </w:tc>
                        <w:tc>
                          <w:tcPr>
                            <w:tcW w:w="1276" w:type="dxa"/>
                          </w:tcPr>
                          <w:p w14:paraId="6BE4C86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423</w:t>
                            </w:r>
                          </w:p>
                        </w:tc>
                        <w:tc>
                          <w:tcPr>
                            <w:tcW w:w="1375" w:type="dxa"/>
                          </w:tcPr>
                          <w:p w14:paraId="42E98A4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10</w:t>
                            </w:r>
                          </w:p>
                        </w:tc>
                      </w:tr>
                      <w:tr w:rsidR="00A72540" w:rsidRPr="00653D47" w14:paraId="73CD35FF" w14:textId="77777777" w:rsidTr="0034121A">
                        <w:trPr>
                          <w:trHeight w:hRule="exact" w:val="284"/>
                          <w:jc w:val="center"/>
                        </w:trPr>
                        <w:tc>
                          <w:tcPr>
                            <w:tcW w:w="961" w:type="dxa"/>
                          </w:tcPr>
                          <w:p w14:paraId="40C1384D"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第二區</w:t>
                            </w:r>
                          </w:p>
                        </w:tc>
                        <w:tc>
                          <w:tcPr>
                            <w:tcW w:w="1024" w:type="dxa"/>
                          </w:tcPr>
                          <w:p w14:paraId="4F99A9D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17</w:t>
                            </w:r>
                            <w:r w:rsidRPr="00653D47">
                              <w:rPr>
                                <w:rFonts w:ascii="標楷體" w:eastAsia="標楷體" w:hAnsi="標楷體" w:hint="eastAsia"/>
                              </w:rPr>
                              <w:t>,</w:t>
                            </w:r>
                            <w:r w:rsidRPr="00653D47">
                              <w:rPr>
                                <w:rFonts w:ascii="標楷體" w:eastAsia="標楷體" w:hAnsi="標楷體"/>
                              </w:rPr>
                              <w:t>576</w:t>
                            </w:r>
                          </w:p>
                        </w:tc>
                        <w:tc>
                          <w:tcPr>
                            <w:tcW w:w="1276" w:type="dxa"/>
                          </w:tcPr>
                          <w:p w14:paraId="55150B4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638</w:t>
                            </w:r>
                          </w:p>
                        </w:tc>
                        <w:tc>
                          <w:tcPr>
                            <w:tcW w:w="1375" w:type="dxa"/>
                          </w:tcPr>
                          <w:p w14:paraId="235E4D6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22</w:t>
                            </w:r>
                          </w:p>
                        </w:tc>
                      </w:tr>
                      <w:tr w:rsidR="00A72540" w:rsidRPr="00653D47" w14:paraId="5BB642F6" w14:textId="77777777" w:rsidTr="0034121A">
                        <w:trPr>
                          <w:trHeight w:hRule="exact" w:val="284"/>
                          <w:jc w:val="center"/>
                        </w:trPr>
                        <w:tc>
                          <w:tcPr>
                            <w:tcW w:w="961" w:type="dxa"/>
                          </w:tcPr>
                          <w:p w14:paraId="229D6AF4"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第三區</w:t>
                            </w:r>
                          </w:p>
                        </w:tc>
                        <w:tc>
                          <w:tcPr>
                            <w:tcW w:w="1024" w:type="dxa"/>
                          </w:tcPr>
                          <w:p w14:paraId="0C1CDB1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w:t>
                            </w:r>
                            <w:r w:rsidRPr="00653D47">
                              <w:rPr>
                                <w:rFonts w:ascii="標楷體" w:eastAsia="標楷體" w:hAnsi="標楷體" w:hint="eastAsia"/>
                              </w:rPr>
                              <w:t>,</w:t>
                            </w:r>
                            <w:r w:rsidRPr="00653D47">
                              <w:rPr>
                                <w:rFonts w:ascii="標楷體" w:eastAsia="標楷體" w:hAnsi="標楷體"/>
                              </w:rPr>
                              <w:t>449</w:t>
                            </w:r>
                          </w:p>
                        </w:tc>
                        <w:tc>
                          <w:tcPr>
                            <w:tcW w:w="1276" w:type="dxa"/>
                          </w:tcPr>
                          <w:p w14:paraId="4A0E1A5C"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727</w:t>
                            </w:r>
                          </w:p>
                        </w:tc>
                        <w:tc>
                          <w:tcPr>
                            <w:tcW w:w="1375" w:type="dxa"/>
                          </w:tcPr>
                          <w:p w14:paraId="1A1611D1"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p>
                        </w:tc>
                      </w:tr>
                      <w:tr w:rsidR="00A72540" w:rsidRPr="00653D47" w14:paraId="57E2D877" w14:textId="77777777" w:rsidTr="0034121A">
                        <w:trPr>
                          <w:trHeight w:hRule="exact" w:val="284"/>
                          <w:jc w:val="center"/>
                        </w:trPr>
                        <w:tc>
                          <w:tcPr>
                            <w:tcW w:w="961" w:type="dxa"/>
                          </w:tcPr>
                          <w:p w14:paraId="7A33AE81"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第四區</w:t>
                            </w:r>
                          </w:p>
                        </w:tc>
                        <w:tc>
                          <w:tcPr>
                            <w:tcW w:w="1024" w:type="dxa"/>
                          </w:tcPr>
                          <w:p w14:paraId="2BBA949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25</w:t>
                            </w:r>
                            <w:r w:rsidRPr="00653D47">
                              <w:rPr>
                                <w:rFonts w:ascii="標楷體" w:eastAsia="標楷體" w:hAnsi="標楷體" w:hint="eastAsia"/>
                              </w:rPr>
                              <w:t>,</w:t>
                            </w:r>
                            <w:r w:rsidRPr="00653D47">
                              <w:rPr>
                                <w:rFonts w:ascii="標楷體" w:eastAsia="標楷體" w:hAnsi="標楷體"/>
                              </w:rPr>
                              <w:t>564</w:t>
                            </w:r>
                          </w:p>
                        </w:tc>
                        <w:tc>
                          <w:tcPr>
                            <w:tcW w:w="1276" w:type="dxa"/>
                          </w:tcPr>
                          <w:p w14:paraId="2FE2EC9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077</w:t>
                            </w:r>
                          </w:p>
                        </w:tc>
                        <w:tc>
                          <w:tcPr>
                            <w:tcW w:w="1375" w:type="dxa"/>
                          </w:tcPr>
                          <w:p w14:paraId="2F9A921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49</w:t>
                            </w:r>
                          </w:p>
                        </w:tc>
                      </w:tr>
                      <w:tr w:rsidR="00A72540" w:rsidRPr="00653D47" w14:paraId="67D0EC5C" w14:textId="77777777" w:rsidTr="0034121A">
                        <w:trPr>
                          <w:trHeight w:hRule="exact" w:val="284"/>
                          <w:jc w:val="center"/>
                        </w:trPr>
                        <w:tc>
                          <w:tcPr>
                            <w:tcW w:w="961" w:type="dxa"/>
                          </w:tcPr>
                          <w:p w14:paraId="349726D9"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第五區</w:t>
                            </w:r>
                          </w:p>
                        </w:tc>
                        <w:tc>
                          <w:tcPr>
                            <w:tcW w:w="1024" w:type="dxa"/>
                          </w:tcPr>
                          <w:p w14:paraId="25BA0F9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w:t>
                            </w:r>
                            <w:r w:rsidRPr="00653D47">
                              <w:rPr>
                                <w:rFonts w:ascii="標楷體" w:eastAsia="標楷體" w:hAnsi="標楷體" w:hint="eastAsia"/>
                              </w:rPr>
                              <w:t>,</w:t>
                            </w:r>
                            <w:r w:rsidRPr="00653D47">
                              <w:rPr>
                                <w:rFonts w:ascii="標楷體" w:eastAsia="標楷體" w:hAnsi="標楷體"/>
                              </w:rPr>
                              <w:t>906</w:t>
                            </w:r>
                          </w:p>
                        </w:tc>
                        <w:tc>
                          <w:tcPr>
                            <w:tcW w:w="1276" w:type="dxa"/>
                          </w:tcPr>
                          <w:p w14:paraId="6DF5465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843</w:t>
                            </w:r>
                          </w:p>
                        </w:tc>
                        <w:tc>
                          <w:tcPr>
                            <w:tcW w:w="1375" w:type="dxa"/>
                          </w:tcPr>
                          <w:p w14:paraId="75981E5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p>
                        </w:tc>
                      </w:tr>
                      <w:tr w:rsidR="00A72540" w:rsidRPr="00653D47" w14:paraId="7BD8CD50" w14:textId="77777777" w:rsidTr="0034121A">
                        <w:trPr>
                          <w:trHeight w:hRule="exact" w:val="284"/>
                          <w:jc w:val="center"/>
                        </w:trPr>
                        <w:tc>
                          <w:tcPr>
                            <w:tcW w:w="961" w:type="dxa"/>
                          </w:tcPr>
                          <w:p w14:paraId="55086FE5"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第六區</w:t>
                            </w:r>
                          </w:p>
                        </w:tc>
                        <w:tc>
                          <w:tcPr>
                            <w:tcW w:w="1024" w:type="dxa"/>
                          </w:tcPr>
                          <w:p w14:paraId="3FB9824D"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14</w:t>
                            </w:r>
                            <w:r w:rsidRPr="00653D47">
                              <w:rPr>
                                <w:rFonts w:ascii="標楷體" w:eastAsia="標楷體" w:hAnsi="標楷體" w:hint="eastAsia"/>
                              </w:rPr>
                              <w:t>,</w:t>
                            </w:r>
                            <w:r w:rsidRPr="00653D47">
                              <w:rPr>
                                <w:rFonts w:ascii="標楷體" w:eastAsia="標楷體" w:hAnsi="標楷體"/>
                              </w:rPr>
                              <w:t>378</w:t>
                            </w:r>
                          </w:p>
                        </w:tc>
                        <w:tc>
                          <w:tcPr>
                            <w:tcW w:w="1276" w:type="dxa"/>
                          </w:tcPr>
                          <w:p w14:paraId="4AC8A335"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718</w:t>
                            </w:r>
                          </w:p>
                        </w:tc>
                        <w:tc>
                          <w:tcPr>
                            <w:tcW w:w="1375" w:type="dxa"/>
                          </w:tcPr>
                          <w:p w14:paraId="0E29FCED"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296</w:t>
                            </w:r>
                          </w:p>
                        </w:tc>
                      </w:tr>
                      <w:tr w:rsidR="00A72540" w:rsidRPr="00653D47" w14:paraId="3980F1EF" w14:textId="77777777" w:rsidTr="0034121A">
                        <w:trPr>
                          <w:trHeight w:hRule="exact" w:val="284"/>
                          <w:jc w:val="center"/>
                        </w:trPr>
                        <w:tc>
                          <w:tcPr>
                            <w:tcW w:w="961" w:type="dxa"/>
                          </w:tcPr>
                          <w:p w14:paraId="47495F43"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第七區</w:t>
                            </w:r>
                          </w:p>
                        </w:tc>
                        <w:tc>
                          <w:tcPr>
                            <w:tcW w:w="1024" w:type="dxa"/>
                          </w:tcPr>
                          <w:p w14:paraId="64D86813"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24</w:t>
                            </w:r>
                            <w:r w:rsidRPr="00653D47">
                              <w:rPr>
                                <w:rFonts w:ascii="標楷體" w:eastAsia="標楷體" w:hAnsi="標楷體" w:hint="eastAsia"/>
                              </w:rPr>
                              <w:t>,</w:t>
                            </w:r>
                            <w:r w:rsidRPr="00653D47">
                              <w:rPr>
                                <w:rFonts w:ascii="標楷體" w:eastAsia="標楷體" w:hAnsi="標楷體"/>
                              </w:rPr>
                              <w:t>858</w:t>
                            </w:r>
                          </w:p>
                        </w:tc>
                        <w:tc>
                          <w:tcPr>
                            <w:tcW w:w="1276" w:type="dxa"/>
                          </w:tcPr>
                          <w:p w14:paraId="5D1D9FD4"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594</w:t>
                            </w:r>
                          </w:p>
                        </w:tc>
                        <w:tc>
                          <w:tcPr>
                            <w:tcW w:w="1375" w:type="dxa"/>
                          </w:tcPr>
                          <w:p w14:paraId="54897CA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068B3DEF" w14:textId="77777777" w:rsidTr="0034121A">
                        <w:trPr>
                          <w:trHeight w:hRule="exact" w:val="284"/>
                          <w:jc w:val="center"/>
                        </w:trPr>
                        <w:tc>
                          <w:tcPr>
                            <w:tcW w:w="961" w:type="dxa"/>
                          </w:tcPr>
                          <w:p w14:paraId="22CE25AF"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第八區</w:t>
                            </w:r>
                          </w:p>
                        </w:tc>
                        <w:tc>
                          <w:tcPr>
                            <w:tcW w:w="1024" w:type="dxa"/>
                          </w:tcPr>
                          <w:p w14:paraId="5988657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r w:rsidRPr="00653D47">
                              <w:rPr>
                                <w:rFonts w:ascii="標楷體" w:eastAsia="標楷體" w:hAnsi="標楷體" w:hint="eastAsia"/>
                              </w:rPr>
                              <w:t>,</w:t>
                            </w:r>
                            <w:r w:rsidRPr="00653D47">
                              <w:rPr>
                                <w:rFonts w:ascii="標楷體" w:eastAsia="標楷體" w:hAnsi="標楷體"/>
                              </w:rPr>
                              <w:t>178</w:t>
                            </w:r>
                          </w:p>
                        </w:tc>
                        <w:tc>
                          <w:tcPr>
                            <w:tcW w:w="1276" w:type="dxa"/>
                          </w:tcPr>
                          <w:p w14:paraId="60A97D9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897</w:t>
                            </w:r>
                          </w:p>
                        </w:tc>
                        <w:tc>
                          <w:tcPr>
                            <w:tcW w:w="1375" w:type="dxa"/>
                          </w:tcPr>
                          <w:p w14:paraId="6143F141"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7D9AC095" w14:textId="77777777" w:rsidTr="0034121A">
                        <w:trPr>
                          <w:trHeight w:hRule="exact" w:val="284"/>
                          <w:jc w:val="center"/>
                        </w:trPr>
                        <w:tc>
                          <w:tcPr>
                            <w:tcW w:w="961" w:type="dxa"/>
                          </w:tcPr>
                          <w:p w14:paraId="26D39BD8"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第九區</w:t>
                            </w:r>
                          </w:p>
                        </w:tc>
                        <w:tc>
                          <w:tcPr>
                            <w:tcW w:w="1024" w:type="dxa"/>
                          </w:tcPr>
                          <w:p w14:paraId="1F0E72C8"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w:t>
                            </w:r>
                            <w:r w:rsidRPr="00653D47">
                              <w:rPr>
                                <w:rFonts w:ascii="標楷體" w:eastAsia="標楷體" w:hAnsi="標楷體" w:hint="eastAsia"/>
                              </w:rPr>
                              <w:t>,</w:t>
                            </w:r>
                            <w:r w:rsidRPr="00653D47">
                              <w:rPr>
                                <w:rFonts w:ascii="標楷體" w:eastAsia="標楷體" w:hAnsi="標楷體"/>
                              </w:rPr>
                              <w:t>004</w:t>
                            </w:r>
                          </w:p>
                        </w:tc>
                        <w:tc>
                          <w:tcPr>
                            <w:tcW w:w="1276" w:type="dxa"/>
                          </w:tcPr>
                          <w:p w14:paraId="085616CF"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32</w:t>
                            </w:r>
                          </w:p>
                        </w:tc>
                        <w:tc>
                          <w:tcPr>
                            <w:tcW w:w="1375" w:type="dxa"/>
                          </w:tcPr>
                          <w:p w14:paraId="69B5C6D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43ADE0B5" w14:textId="77777777" w:rsidTr="0034121A">
                        <w:trPr>
                          <w:trHeight w:hRule="exact" w:val="284"/>
                          <w:jc w:val="center"/>
                        </w:trPr>
                        <w:tc>
                          <w:tcPr>
                            <w:tcW w:w="961" w:type="dxa"/>
                          </w:tcPr>
                          <w:p w14:paraId="34DB0C17"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第十區</w:t>
                            </w:r>
                          </w:p>
                        </w:tc>
                        <w:tc>
                          <w:tcPr>
                            <w:tcW w:w="1024" w:type="dxa"/>
                          </w:tcPr>
                          <w:p w14:paraId="526BA0DA"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2</w:t>
                            </w:r>
                            <w:r w:rsidRPr="00653D47">
                              <w:rPr>
                                <w:rFonts w:ascii="標楷體" w:eastAsia="標楷體" w:hAnsi="標楷體" w:hint="eastAsia"/>
                              </w:rPr>
                              <w:t>,</w:t>
                            </w:r>
                            <w:r w:rsidRPr="00653D47">
                              <w:rPr>
                                <w:rFonts w:ascii="標楷體" w:eastAsia="標楷體" w:hAnsi="標楷體"/>
                              </w:rPr>
                              <w:t>310</w:t>
                            </w:r>
                          </w:p>
                        </w:tc>
                        <w:tc>
                          <w:tcPr>
                            <w:tcW w:w="1276" w:type="dxa"/>
                          </w:tcPr>
                          <w:p w14:paraId="0606A484" w14:textId="41BEF69E" w:rsidR="00A72540" w:rsidRPr="00653D47" w:rsidRDefault="00A72540" w:rsidP="00FD3941">
                            <w:pPr>
                              <w:overflowPunct w:val="0"/>
                              <w:spacing w:line="280" w:lineRule="exact"/>
                              <w:ind w:rightChars="-75" w:right="-180"/>
                              <w:jc w:val="right"/>
                              <w:rPr>
                                <w:rFonts w:ascii="標楷體" w:eastAsia="標楷體" w:hAnsi="標楷體"/>
                              </w:rPr>
                            </w:pPr>
                            <w:r w:rsidRPr="00653D47">
                              <w:rPr>
                                <w:rFonts w:ascii="標楷體" w:eastAsia="標楷體" w:hAnsi="標楷體" w:hint="eastAsia"/>
                              </w:rPr>
                              <w:t>－</w:t>
                            </w:r>
                            <w:r>
                              <w:rPr>
                                <w:rFonts w:ascii="標楷體" w:eastAsia="標楷體" w:hAnsi="標楷體" w:hint="eastAsia"/>
                              </w:rPr>
                              <w:t>（</w:t>
                            </w:r>
                            <w:proofErr w:type="gramStart"/>
                            <w:r w:rsidRPr="00653D47">
                              <w:rPr>
                                <w:rFonts w:ascii="標楷體" w:eastAsia="標楷體" w:hAnsi="標楷體" w:hint="eastAsia"/>
                              </w:rPr>
                              <w:t>註</w:t>
                            </w:r>
                            <w:proofErr w:type="gramEnd"/>
                            <w:r w:rsidRPr="00653D47">
                              <w:rPr>
                                <w:rFonts w:ascii="標楷體" w:eastAsia="標楷體" w:hAnsi="標楷體" w:hint="eastAsia"/>
                              </w:rPr>
                              <w:t>1</w:t>
                            </w:r>
                            <w:r>
                              <w:rPr>
                                <w:rFonts w:ascii="標楷體" w:eastAsia="標楷體" w:hAnsi="標楷體" w:hint="eastAsia"/>
                              </w:rPr>
                              <w:t>）</w:t>
                            </w:r>
                          </w:p>
                        </w:tc>
                        <w:tc>
                          <w:tcPr>
                            <w:tcW w:w="1375" w:type="dxa"/>
                          </w:tcPr>
                          <w:p w14:paraId="47E1FCD9"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3</w:t>
                            </w:r>
                          </w:p>
                        </w:tc>
                      </w:tr>
                      <w:tr w:rsidR="00A72540" w:rsidRPr="00653D47" w14:paraId="4F34FFCB" w14:textId="77777777" w:rsidTr="0034121A">
                        <w:trPr>
                          <w:trHeight w:hRule="exact" w:val="284"/>
                          <w:jc w:val="center"/>
                        </w:trPr>
                        <w:tc>
                          <w:tcPr>
                            <w:tcW w:w="961" w:type="dxa"/>
                          </w:tcPr>
                          <w:p w14:paraId="00924B5C" w14:textId="77777777" w:rsidR="00A72540" w:rsidRPr="00906975" w:rsidRDefault="00A72540" w:rsidP="00FD3941">
                            <w:pPr>
                              <w:overflowPunct w:val="0"/>
                              <w:spacing w:line="280" w:lineRule="exact"/>
                              <w:jc w:val="center"/>
                              <w:rPr>
                                <w:rFonts w:ascii="標楷體" w:eastAsia="標楷體" w:hAnsi="標楷體"/>
                                <w:spacing w:val="-10"/>
                              </w:rPr>
                            </w:pPr>
                            <w:r w:rsidRPr="00906975">
                              <w:rPr>
                                <w:rFonts w:ascii="標楷體" w:eastAsia="標楷體" w:hAnsi="標楷體" w:hint="eastAsia"/>
                                <w:spacing w:val="-10"/>
                              </w:rPr>
                              <w:t>第十一區</w:t>
                            </w:r>
                          </w:p>
                        </w:tc>
                        <w:tc>
                          <w:tcPr>
                            <w:tcW w:w="1024" w:type="dxa"/>
                          </w:tcPr>
                          <w:p w14:paraId="0761C677"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7</w:t>
                            </w:r>
                            <w:r w:rsidRPr="00653D47">
                              <w:rPr>
                                <w:rFonts w:ascii="標楷體" w:eastAsia="標楷體" w:hAnsi="標楷體" w:hint="eastAsia"/>
                              </w:rPr>
                              <w:t>,</w:t>
                            </w:r>
                            <w:r w:rsidRPr="00653D47">
                              <w:rPr>
                                <w:rFonts w:ascii="標楷體" w:eastAsia="標楷體" w:hAnsi="標楷體"/>
                              </w:rPr>
                              <w:t>680</w:t>
                            </w:r>
                          </w:p>
                        </w:tc>
                        <w:tc>
                          <w:tcPr>
                            <w:tcW w:w="1276" w:type="dxa"/>
                          </w:tcPr>
                          <w:p w14:paraId="4D0785F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922</w:t>
                            </w:r>
                          </w:p>
                        </w:tc>
                        <w:tc>
                          <w:tcPr>
                            <w:tcW w:w="1375" w:type="dxa"/>
                          </w:tcPr>
                          <w:p w14:paraId="34AC408C"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17</w:t>
                            </w:r>
                          </w:p>
                        </w:tc>
                      </w:tr>
                      <w:tr w:rsidR="00A72540" w:rsidRPr="00653D47" w14:paraId="49ED87B1" w14:textId="77777777" w:rsidTr="0034121A">
                        <w:trPr>
                          <w:trHeight w:hRule="exact" w:val="284"/>
                          <w:jc w:val="center"/>
                        </w:trPr>
                        <w:tc>
                          <w:tcPr>
                            <w:tcW w:w="961" w:type="dxa"/>
                          </w:tcPr>
                          <w:p w14:paraId="3F45ECC8" w14:textId="77777777" w:rsidR="00A72540" w:rsidRPr="00906975" w:rsidRDefault="00A72540" w:rsidP="00FD3941">
                            <w:pPr>
                              <w:overflowPunct w:val="0"/>
                              <w:spacing w:line="280" w:lineRule="exact"/>
                              <w:jc w:val="center"/>
                              <w:rPr>
                                <w:rFonts w:ascii="標楷體" w:eastAsia="標楷體" w:hAnsi="標楷體"/>
                                <w:spacing w:val="-10"/>
                              </w:rPr>
                            </w:pPr>
                            <w:r w:rsidRPr="00906975">
                              <w:rPr>
                                <w:rFonts w:ascii="標楷體" w:eastAsia="標楷體" w:hAnsi="標楷體" w:hint="eastAsia"/>
                                <w:spacing w:val="-10"/>
                              </w:rPr>
                              <w:t>第十二區</w:t>
                            </w:r>
                          </w:p>
                        </w:tc>
                        <w:tc>
                          <w:tcPr>
                            <w:tcW w:w="1024" w:type="dxa"/>
                          </w:tcPr>
                          <w:p w14:paraId="78998CE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10</w:t>
                            </w:r>
                            <w:r w:rsidRPr="00653D47">
                              <w:rPr>
                                <w:rFonts w:ascii="標楷體" w:eastAsia="標楷體" w:hAnsi="標楷體" w:hint="eastAsia"/>
                              </w:rPr>
                              <w:t>,</w:t>
                            </w:r>
                            <w:r w:rsidRPr="00653D47">
                              <w:rPr>
                                <w:rFonts w:ascii="標楷體" w:eastAsia="標楷體" w:hAnsi="標楷體"/>
                              </w:rPr>
                              <w:t>688</w:t>
                            </w:r>
                          </w:p>
                        </w:tc>
                        <w:tc>
                          <w:tcPr>
                            <w:tcW w:w="1276" w:type="dxa"/>
                          </w:tcPr>
                          <w:p w14:paraId="35C0128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w:t>
                            </w:r>
                            <w:r w:rsidRPr="00653D47">
                              <w:rPr>
                                <w:rFonts w:ascii="標楷體" w:eastAsia="標楷體" w:hAnsi="標楷體" w:hint="eastAsia"/>
                              </w:rPr>
                              <w:t>,</w:t>
                            </w:r>
                            <w:r w:rsidRPr="00653D47">
                              <w:rPr>
                                <w:rFonts w:ascii="標楷體" w:eastAsia="標楷體" w:hAnsi="標楷體"/>
                              </w:rPr>
                              <w:t>258</w:t>
                            </w:r>
                          </w:p>
                        </w:tc>
                        <w:tc>
                          <w:tcPr>
                            <w:tcW w:w="1375" w:type="dxa"/>
                          </w:tcPr>
                          <w:p w14:paraId="249381F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hint="eastAsia"/>
                              </w:rPr>
                              <w:t>－</w:t>
                            </w:r>
                          </w:p>
                        </w:tc>
                      </w:tr>
                      <w:tr w:rsidR="00A72540" w:rsidRPr="00653D47" w14:paraId="3D785091" w14:textId="77777777" w:rsidTr="0034121A">
                        <w:trPr>
                          <w:trHeight w:hRule="exact" w:val="284"/>
                          <w:jc w:val="center"/>
                        </w:trPr>
                        <w:tc>
                          <w:tcPr>
                            <w:tcW w:w="961" w:type="dxa"/>
                            <w:tcBorders>
                              <w:bottom w:val="single" w:sz="4" w:space="0" w:color="auto"/>
                            </w:tcBorders>
                          </w:tcPr>
                          <w:p w14:paraId="387B7C86" w14:textId="77777777" w:rsidR="00A72540" w:rsidRPr="00653D47" w:rsidRDefault="00A72540" w:rsidP="00FD3941">
                            <w:pPr>
                              <w:overflowPunct w:val="0"/>
                              <w:spacing w:line="280" w:lineRule="exact"/>
                              <w:jc w:val="center"/>
                              <w:rPr>
                                <w:rFonts w:ascii="標楷體" w:eastAsia="標楷體" w:hAnsi="標楷體"/>
                              </w:rPr>
                            </w:pPr>
                            <w:r w:rsidRPr="00653D47">
                              <w:rPr>
                                <w:rFonts w:ascii="標楷體" w:eastAsia="標楷體" w:hAnsi="標楷體" w:hint="eastAsia"/>
                              </w:rPr>
                              <w:t>屏東區</w:t>
                            </w:r>
                          </w:p>
                        </w:tc>
                        <w:tc>
                          <w:tcPr>
                            <w:tcW w:w="1024" w:type="dxa"/>
                            <w:tcBorders>
                              <w:bottom w:val="single" w:sz="4" w:space="0" w:color="auto"/>
                            </w:tcBorders>
                          </w:tcPr>
                          <w:p w14:paraId="7464F7BE"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w:t>
                            </w:r>
                            <w:r w:rsidRPr="00653D47">
                              <w:rPr>
                                <w:rFonts w:ascii="標楷體" w:eastAsia="標楷體" w:hAnsi="標楷體" w:hint="eastAsia"/>
                              </w:rPr>
                              <w:t>,</w:t>
                            </w:r>
                            <w:r w:rsidRPr="00653D47">
                              <w:rPr>
                                <w:rFonts w:ascii="標楷體" w:eastAsia="標楷體" w:hAnsi="標楷體"/>
                              </w:rPr>
                              <w:t>809</w:t>
                            </w:r>
                          </w:p>
                        </w:tc>
                        <w:tc>
                          <w:tcPr>
                            <w:tcW w:w="1276" w:type="dxa"/>
                            <w:tcBorders>
                              <w:bottom w:val="single" w:sz="4" w:space="0" w:color="auto"/>
                            </w:tcBorders>
                          </w:tcPr>
                          <w:p w14:paraId="608136C6"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122</w:t>
                            </w:r>
                          </w:p>
                        </w:tc>
                        <w:tc>
                          <w:tcPr>
                            <w:tcW w:w="1375" w:type="dxa"/>
                            <w:tcBorders>
                              <w:bottom w:val="single" w:sz="4" w:space="0" w:color="auto"/>
                            </w:tcBorders>
                          </w:tcPr>
                          <w:p w14:paraId="581F226B" w14:textId="77777777" w:rsidR="00A72540" w:rsidRPr="00653D47" w:rsidRDefault="00A72540" w:rsidP="00FD3941">
                            <w:pPr>
                              <w:overflowPunct w:val="0"/>
                              <w:spacing w:line="280" w:lineRule="exact"/>
                              <w:jc w:val="right"/>
                              <w:rPr>
                                <w:rFonts w:ascii="標楷體" w:eastAsia="標楷體" w:hAnsi="標楷體"/>
                              </w:rPr>
                            </w:pPr>
                            <w:r w:rsidRPr="00653D47">
                              <w:rPr>
                                <w:rFonts w:ascii="標楷體" w:eastAsia="標楷體" w:hAnsi="標楷體"/>
                              </w:rPr>
                              <w:t>50</w:t>
                            </w:r>
                          </w:p>
                        </w:tc>
                      </w:tr>
                      <w:tr w:rsidR="00A72540" w:rsidRPr="00653D47" w14:paraId="16D0715B" w14:textId="77777777" w:rsidTr="00B37566">
                        <w:trPr>
                          <w:jc w:val="center"/>
                        </w:trPr>
                        <w:tc>
                          <w:tcPr>
                            <w:tcW w:w="4636" w:type="dxa"/>
                            <w:gridSpan w:val="4"/>
                            <w:tcBorders>
                              <w:top w:val="single" w:sz="4" w:space="0" w:color="auto"/>
                              <w:left w:val="nil"/>
                              <w:bottom w:val="nil"/>
                              <w:right w:val="nil"/>
                            </w:tcBorders>
                          </w:tcPr>
                          <w:p w14:paraId="40964ED8" w14:textId="77777777" w:rsidR="00A72540" w:rsidRDefault="00A72540" w:rsidP="0034121A">
                            <w:pPr>
                              <w:overflowPunct w:val="0"/>
                              <w:spacing w:line="220" w:lineRule="exact"/>
                              <w:ind w:leftChars="-40" w:left="-96"/>
                              <w:rPr>
                                <w:rFonts w:ascii="標楷體" w:eastAsia="標楷體" w:hAnsi="標楷體"/>
                                <w:sz w:val="18"/>
                              </w:rPr>
                            </w:pPr>
                            <w:proofErr w:type="gramStart"/>
                            <w:r w:rsidRPr="00653D47">
                              <w:rPr>
                                <w:rFonts w:ascii="標楷體" w:eastAsia="標楷體" w:hAnsi="標楷體" w:hint="eastAsia"/>
                                <w:sz w:val="18"/>
                              </w:rPr>
                              <w:t>註</w:t>
                            </w:r>
                            <w:proofErr w:type="gramEnd"/>
                            <w:r w:rsidRPr="00653D47">
                              <w:rPr>
                                <w:rFonts w:ascii="標楷體" w:eastAsia="標楷體" w:hAnsi="標楷體" w:hint="eastAsia"/>
                                <w:sz w:val="18"/>
                              </w:rPr>
                              <w:t>：1.</w:t>
                            </w:r>
                            <w:r w:rsidRPr="00653D47">
                              <w:rPr>
                                <w:rFonts w:ascii="標楷體" w:eastAsia="標楷體" w:hAnsi="標楷體"/>
                                <w:sz w:val="18"/>
                              </w:rPr>
                              <w:t>因</w:t>
                            </w:r>
                            <w:r w:rsidRPr="00653D47">
                              <w:rPr>
                                <w:rFonts w:ascii="標楷體" w:eastAsia="標楷體" w:hAnsi="標楷體" w:hint="eastAsia"/>
                                <w:sz w:val="18"/>
                              </w:rPr>
                              <w:t>地方政府</w:t>
                            </w:r>
                            <w:r w:rsidRPr="00653D47">
                              <w:rPr>
                                <w:rFonts w:ascii="標楷體" w:eastAsia="標楷體" w:hAnsi="標楷體"/>
                                <w:sz w:val="18"/>
                              </w:rPr>
                              <w:t>消防系統重做，無歷年資料。</w:t>
                            </w:r>
                          </w:p>
                          <w:p w14:paraId="63A39D25" w14:textId="1B5FDEAB" w:rsidR="00A72540" w:rsidRPr="00653D47" w:rsidRDefault="00A72540" w:rsidP="0034121A">
                            <w:pPr>
                              <w:overflowPunct w:val="0"/>
                              <w:spacing w:line="220" w:lineRule="exact"/>
                              <w:ind w:firstLineChars="145" w:firstLine="261"/>
                              <w:rPr>
                                <w:rFonts w:ascii="標楷體" w:eastAsia="標楷體" w:hAnsi="標楷體"/>
                              </w:rPr>
                            </w:pPr>
                            <w:r>
                              <w:rPr>
                                <w:rFonts w:ascii="標楷體" w:eastAsia="標楷體" w:hAnsi="標楷體"/>
                                <w:sz w:val="18"/>
                              </w:rPr>
                              <w:t>2</w:t>
                            </w:r>
                            <w:r w:rsidRPr="00653D47">
                              <w:rPr>
                                <w:rFonts w:ascii="標楷體" w:eastAsia="標楷體" w:hAnsi="標楷體" w:hint="eastAsia"/>
                                <w:sz w:val="18"/>
                              </w:rPr>
                              <w:t>.資料來源：整理自台灣自來水公司提供資料。</w:t>
                            </w:r>
                          </w:p>
                        </w:tc>
                      </w:tr>
                    </w:tbl>
                    <w:p w14:paraId="0E2A0A12" w14:textId="77777777" w:rsidR="00A72540" w:rsidRPr="00560265" w:rsidRDefault="00A72540" w:rsidP="00CE3BBE"/>
                  </w:txbxContent>
                </v:textbox>
                <w10:wrap type="square" anchorx="margin"/>
              </v:shape>
            </w:pict>
          </mc:Fallback>
        </mc:AlternateContent>
      </w:r>
      <w:r w:rsidR="00CE3BBE" w:rsidRPr="005401D9">
        <w:rPr>
          <w:rFonts w:ascii="標楷體" w:eastAsia="標楷體" w:hAnsi="標楷體" w:hint="eastAsia"/>
          <w:color w:val="000000" w:themeColor="text1"/>
          <w:szCs w:val="24"/>
        </w:rPr>
        <w:t>依自來水法第46條第1項規定，自來水事業應配合公共消防設置救火</w:t>
      </w:r>
      <w:proofErr w:type="gramStart"/>
      <w:r w:rsidR="00CE3BBE" w:rsidRPr="005401D9">
        <w:rPr>
          <w:rFonts w:ascii="標楷體" w:eastAsia="標楷體" w:hAnsi="標楷體" w:hint="eastAsia"/>
          <w:color w:val="000000" w:themeColor="text1"/>
          <w:szCs w:val="24"/>
        </w:rPr>
        <w:t>栓</w:t>
      </w:r>
      <w:proofErr w:type="gramEnd"/>
      <w:r w:rsidR="00CE3BBE" w:rsidRPr="005401D9">
        <w:rPr>
          <w:rFonts w:ascii="標楷體" w:eastAsia="標楷體" w:hAnsi="標楷體" w:hint="eastAsia"/>
          <w:color w:val="000000" w:themeColor="text1"/>
          <w:szCs w:val="24"/>
        </w:rPr>
        <w:t>；另依消防法第17條規定，消防栓保養、維護由自來水事業機構負責；又依台灣自來水公司管線修漏標準作業程序第2點規定，消防栓設備如接獲消防單位通知消防栓埋沒，於接獲消防單位通報後21日以內修復完成；開啟後無水或水壓過低，或設備本體損壞（如開關卡死、出水口斷裂變形等），或其他（如漏水、內部淤沙、遺失等），於接獲消防單位通報3日</w:t>
      </w:r>
      <w:proofErr w:type="gramStart"/>
      <w:r w:rsidR="00CE3BBE" w:rsidRPr="005401D9">
        <w:rPr>
          <w:rFonts w:ascii="標楷體" w:eastAsia="標楷體" w:hAnsi="標楷體" w:hint="eastAsia"/>
          <w:color w:val="000000" w:themeColor="text1"/>
          <w:szCs w:val="24"/>
        </w:rPr>
        <w:t>以內（</w:t>
      </w:r>
      <w:proofErr w:type="gramEnd"/>
      <w:r w:rsidR="00CE3BBE" w:rsidRPr="005401D9">
        <w:rPr>
          <w:rFonts w:ascii="標楷體" w:eastAsia="標楷體" w:hAnsi="標楷體" w:hint="eastAsia"/>
          <w:color w:val="000000" w:themeColor="text1"/>
          <w:szCs w:val="24"/>
        </w:rPr>
        <w:t>如涉及路權申請則為7日以內）修復完成。按消防栓（又稱救火</w:t>
      </w:r>
      <w:proofErr w:type="gramStart"/>
      <w:r w:rsidR="00CE3BBE" w:rsidRPr="005401D9">
        <w:rPr>
          <w:rFonts w:ascii="標楷體" w:eastAsia="標楷體" w:hAnsi="標楷體" w:hint="eastAsia"/>
          <w:color w:val="000000" w:themeColor="text1"/>
          <w:szCs w:val="24"/>
        </w:rPr>
        <w:t>栓</w:t>
      </w:r>
      <w:proofErr w:type="gramEnd"/>
      <w:r w:rsidR="00CE3BBE" w:rsidRPr="005401D9">
        <w:rPr>
          <w:rFonts w:ascii="標楷體" w:eastAsia="標楷體" w:hAnsi="標楷體" w:hint="eastAsia"/>
          <w:color w:val="000000" w:themeColor="text1"/>
          <w:szCs w:val="24"/>
        </w:rPr>
        <w:t>）型式分為</w:t>
      </w:r>
      <w:proofErr w:type="gramStart"/>
      <w:r w:rsidR="00CE3BBE" w:rsidRPr="005401D9">
        <w:rPr>
          <w:rFonts w:ascii="標楷體" w:eastAsia="標楷體" w:hAnsi="標楷體" w:hint="eastAsia"/>
          <w:color w:val="000000" w:themeColor="text1"/>
          <w:szCs w:val="24"/>
        </w:rPr>
        <w:t>地下式與地上</w:t>
      </w:r>
      <w:proofErr w:type="gramEnd"/>
      <w:r w:rsidR="00CE3BBE" w:rsidRPr="005401D9">
        <w:rPr>
          <w:rFonts w:ascii="標楷體" w:eastAsia="標楷體" w:hAnsi="標楷體" w:hint="eastAsia"/>
          <w:color w:val="000000" w:themeColor="text1"/>
          <w:szCs w:val="24"/>
        </w:rPr>
        <w:t>式，兼具消防與自來水相關機能，係管線系統重要附屬設備。經查</w:t>
      </w:r>
      <w:r w:rsidR="00B270AE" w:rsidRPr="005401D9">
        <w:rPr>
          <w:rFonts w:ascii="標楷體" w:eastAsia="標楷體" w:hAnsi="標楷體" w:hint="eastAsia"/>
          <w:color w:val="000000" w:themeColor="text1"/>
          <w:szCs w:val="24"/>
        </w:rPr>
        <w:t>，</w:t>
      </w:r>
      <w:r w:rsidR="00CE3BBE" w:rsidRPr="005401D9">
        <w:rPr>
          <w:rFonts w:ascii="標楷體" w:eastAsia="標楷體" w:hAnsi="標楷體" w:hint="eastAsia"/>
          <w:color w:val="000000" w:themeColor="text1"/>
          <w:szCs w:val="24"/>
        </w:rPr>
        <w:t>截至113年底止，</w:t>
      </w:r>
      <w:r w:rsidR="00BC72D3" w:rsidRPr="005401D9">
        <w:rPr>
          <w:rFonts w:ascii="標楷體" w:eastAsia="標楷體" w:hAnsi="標楷體" w:hint="eastAsia"/>
          <w:color w:val="000000" w:themeColor="text1"/>
          <w:szCs w:val="24"/>
        </w:rPr>
        <w:t>該</w:t>
      </w:r>
      <w:r w:rsidR="00CE3BBE" w:rsidRPr="005401D9">
        <w:rPr>
          <w:rFonts w:ascii="標楷體" w:eastAsia="標楷體" w:hAnsi="標楷體" w:hint="eastAsia"/>
          <w:color w:val="000000" w:themeColor="text1"/>
          <w:szCs w:val="24"/>
        </w:rPr>
        <w:t>公司各區管理處經管消防栓數量共15萬餘支，112至113年度接獲市縣政府消防單位通報消防栓設備損壞數量共1萬4千餘支，惟截至114年3月28日止，</w:t>
      </w:r>
      <w:proofErr w:type="gramStart"/>
      <w:r w:rsidR="00CE3BBE" w:rsidRPr="005401D9">
        <w:rPr>
          <w:rFonts w:ascii="標楷體" w:eastAsia="標楷體" w:hAnsi="標楷體" w:hint="eastAsia"/>
          <w:color w:val="000000" w:themeColor="text1"/>
          <w:szCs w:val="24"/>
        </w:rPr>
        <w:t>已逾上開</w:t>
      </w:r>
      <w:proofErr w:type="gramEnd"/>
      <w:r w:rsidR="00CE3BBE" w:rsidRPr="005401D9">
        <w:rPr>
          <w:rFonts w:ascii="標楷體" w:eastAsia="標楷體" w:hAnsi="標楷體" w:hint="eastAsia"/>
          <w:color w:val="000000" w:themeColor="text1"/>
          <w:szCs w:val="24"/>
        </w:rPr>
        <w:t>管線修漏</w:t>
      </w:r>
      <w:r w:rsidR="00BC72D3" w:rsidRPr="005401D9">
        <w:rPr>
          <w:rFonts w:ascii="標楷體" w:eastAsia="標楷體" w:hAnsi="標楷體" w:hint="eastAsia"/>
          <w:color w:val="000000" w:themeColor="text1"/>
          <w:szCs w:val="24"/>
        </w:rPr>
        <w:t>作業</w:t>
      </w:r>
      <w:r w:rsidR="00CE3BBE" w:rsidRPr="005401D9">
        <w:rPr>
          <w:rFonts w:ascii="標楷體" w:eastAsia="標楷體" w:hAnsi="標楷體" w:hint="eastAsia"/>
          <w:color w:val="000000" w:themeColor="text1"/>
          <w:szCs w:val="24"/>
        </w:rPr>
        <w:t>程序之修復期限，尚未完成修復數量仍有456支，其中以第六區管理處（</w:t>
      </w:r>
      <w:proofErr w:type="gramStart"/>
      <w:r w:rsidR="00CE3BBE" w:rsidRPr="005401D9">
        <w:rPr>
          <w:rFonts w:ascii="標楷體" w:eastAsia="標楷體" w:hAnsi="標楷體" w:hint="eastAsia"/>
          <w:color w:val="000000" w:themeColor="text1"/>
          <w:szCs w:val="24"/>
        </w:rPr>
        <w:t>臺</w:t>
      </w:r>
      <w:proofErr w:type="gramEnd"/>
      <w:r w:rsidR="00CE3BBE" w:rsidRPr="005401D9">
        <w:rPr>
          <w:rFonts w:ascii="標楷體" w:eastAsia="標楷體" w:hAnsi="標楷體" w:hint="eastAsia"/>
          <w:color w:val="000000" w:themeColor="text1"/>
          <w:szCs w:val="24"/>
        </w:rPr>
        <w:t>南市）296支最多、屏東區管理處50支次之、第四區管理處（含</w:t>
      </w:r>
      <w:proofErr w:type="gramStart"/>
      <w:r w:rsidR="00CE3BBE" w:rsidRPr="005401D9">
        <w:rPr>
          <w:rFonts w:ascii="標楷體" w:eastAsia="標楷體" w:hAnsi="標楷體" w:hint="eastAsia"/>
          <w:color w:val="000000" w:themeColor="text1"/>
          <w:szCs w:val="24"/>
        </w:rPr>
        <w:t>臺</w:t>
      </w:r>
      <w:proofErr w:type="gramEnd"/>
      <w:r w:rsidR="00CE3BBE" w:rsidRPr="005401D9">
        <w:rPr>
          <w:rFonts w:ascii="標楷體" w:eastAsia="標楷體" w:hAnsi="標楷體" w:hint="eastAsia"/>
          <w:color w:val="000000" w:themeColor="text1"/>
          <w:szCs w:val="24"/>
        </w:rPr>
        <w:t>中市、南投縣）49支再次之（表1</w:t>
      </w:r>
      <w:r w:rsidR="0072300A" w:rsidRPr="005401D9">
        <w:rPr>
          <w:rFonts w:ascii="標楷體" w:eastAsia="標楷體" w:hAnsi="標楷體" w:hint="eastAsia"/>
          <w:color w:val="000000" w:themeColor="text1"/>
          <w:szCs w:val="24"/>
        </w:rPr>
        <w:t>2</w:t>
      </w:r>
      <w:r w:rsidR="00CE3BBE" w:rsidRPr="005401D9">
        <w:rPr>
          <w:rFonts w:ascii="標楷體" w:eastAsia="標楷體" w:hAnsi="標楷體" w:hint="eastAsia"/>
          <w:color w:val="000000" w:themeColor="text1"/>
          <w:szCs w:val="24"/>
        </w:rPr>
        <w:t>），</w:t>
      </w:r>
      <w:r w:rsidR="000E174F" w:rsidRPr="005401D9">
        <w:rPr>
          <w:rFonts w:ascii="標楷體" w:eastAsia="標楷體" w:hAnsi="標楷體" w:hint="eastAsia"/>
          <w:color w:val="000000" w:themeColor="text1"/>
          <w:szCs w:val="24"/>
        </w:rPr>
        <w:t>有待</w:t>
      </w:r>
      <w:proofErr w:type="gramStart"/>
      <w:r w:rsidR="00FD3941" w:rsidRPr="005401D9">
        <w:rPr>
          <w:rFonts w:ascii="標楷體" w:eastAsia="標楷體" w:hAnsi="標楷體" w:hint="eastAsia"/>
          <w:color w:val="000000" w:themeColor="text1"/>
          <w:szCs w:val="24"/>
        </w:rPr>
        <w:t>積極妥處</w:t>
      </w:r>
      <w:proofErr w:type="gramEnd"/>
      <w:r w:rsidR="00CE3BBE" w:rsidRPr="005401D9">
        <w:rPr>
          <w:rFonts w:ascii="標楷體" w:eastAsia="標楷體" w:hAnsi="標楷體" w:hint="eastAsia"/>
          <w:color w:val="000000" w:themeColor="text1"/>
          <w:szCs w:val="24"/>
        </w:rPr>
        <w:t>，經函請台灣自來水公司檢討改</w:t>
      </w:r>
      <w:r w:rsidR="00B270AE" w:rsidRPr="005401D9">
        <w:rPr>
          <w:rFonts w:ascii="標楷體" w:eastAsia="標楷體" w:hAnsi="標楷體" w:hint="eastAsia"/>
          <w:color w:val="000000" w:themeColor="text1"/>
          <w:szCs w:val="24"/>
        </w:rPr>
        <w:t>善</w:t>
      </w:r>
      <w:r w:rsidR="00CE3BBE" w:rsidRPr="005401D9">
        <w:rPr>
          <w:rFonts w:ascii="標楷體" w:eastAsia="標楷體" w:hAnsi="標楷體" w:hint="eastAsia"/>
          <w:color w:val="000000" w:themeColor="text1"/>
          <w:szCs w:val="24"/>
        </w:rPr>
        <w:t>，以確保災害發生時</w:t>
      </w:r>
      <w:r w:rsidR="00FD3941" w:rsidRPr="005401D9">
        <w:rPr>
          <w:rFonts w:ascii="標楷體" w:eastAsia="標楷體" w:hAnsi="標楷體" w:hint="eastAsia"/>
          <w:color w:val="000000" w:themeColor="text1"/>
          <w:szCs w:val="24"/>
        </w:rPr>
        <w:t>發揮正常功能</w:t>
      </w:r>
      <w:r w:rsidR="00CE3BBE" w:rsidRPr="005401D9">
        <w:rPr>
          <w:rFonts w:ascii="標楷體" w:eastAsia="標楷體" w:hAnsi="標楷體" w:hint="eastAsia"/>
          <w:color w:val="000000" w:themeColor="text1"/>
          <w:szCs w:val="24"/>
        </w:rPr>
        <w:t>。據復：已促請各區管理處儘速辦理消防栓維修，並與消防單位建立群組，</w:t>
      </w:r>
      <w:proofErr w:type="gramStart"/>
      <w:r w:rsidR="00CE3BBE" w:rsidRPr="005401D9">
        <w:rPr>
          <w:rFonts w:ascii="標楷體" w:eastAsia="標楷體" w:hAnsi="標楷體" w:hint="eastAsia"/>
          <w:color w:val="000000" w:themeColor="text1"/>
          <w:szCs w:val="24"/>
        </w:rPr>
        <w:t>俾</w:t>
      </w:r>
      <w:proofErr w:type="gramEnd"/>
      <w:r w:rsidR="00CE3BBE" w:rsidRPr="005401D9">
        <w:rPr>
          <w:rFonts w:ascii="標楷體" w:eastAsia="標楷體" w:hAnsi="標楷體" w:hint="eastAsia"/>
          <w:color w:val="000000" w:themeColor="text1"/>
          <w:szCs w:val="24"/>
        </w:rPr>
        <w:t>強化橫向聯繫溝通，加速修復期程。</w:t>
      </w:r>
    </w:p>
    <w:p w14:paraId="56A67281" w14:textId="73E2198B" w:rsidR="00A449C7" w:rsidRPr="005401D9" w:rsidRDefault="00277E55" w:rsidP="00507CB6">
      <w:pPr>
        <w:overflowPunct w:val="0"/>
        <w:spacing w:beforeLines="20" w:before="72" w:afterLines="20" w:after="72" w:line="500" w:lineRule="exact"/>
        <w:ind w:firstLineChars="450" w:firstLine="1261"/>
        <w:jc w:val="both"/>
        <w:rPr>
          <w:rFonts w:ascii="標楷體" w:eastAsia="標楷體" w:hAnsi="標楷體"/>
          <w:b/>
          <w:color w:val="000000" w:themeColor="text1"/>
          <w:sz w:val="28"/>
          <w:szCs w:val="24"/>
        </w:rPr>
      </w:pPr>
      <w:r w:rsidRPr="005401D9">
        <w:rPr>
          <w:rFonts w:ascii="標楷體" w:eastAsia="標楷體" w:hAnsi="標楷體"/>
          <w:b/>
          <w:color w:val="000000" w:themeColor="text1"/>
          <w:sz w:val="28"/>
          <w:szCs w:val="24"/>
        </w:rPr>
        <w:lastRenderedPageBreak/>
        <w:t>9</w:t>
      </w:r>
      <w:r w:rsidR="00A449C7" w:rsidRPr="005401D9">
        <w:rPr>
          <w:rFonts w:ascii="標楷體" w:eastAsia="標楷體" w:hAnsi="標楷體"/>
          <w:b/>
          <w:color w:val="000000" w:themeColor="text1"/>
          <w:sz w:val="28"/>
          <w:szCs w:val="24"/>
        </w:rPr>
        <w:t>.</w:t>
      </w:r>
      <w:r w:rsidR="00A449C7" w:rsidRPr="005401D9">
        <w:rPr>
          <w:rFonts w:ascii="標楷體" w:eastAsia="標楷體" w:hAnsi="標楷體" w:hint="eastAsia"/>
          <w:b/>
          <w:color w:val="000000" w:themeColor="text1"/>
          <w:sz w:val="28"/>
          <w:szCs w:val="24"/>
        </w:rPr>
        <w:t xml:space="preserve">　持續推動資產活化利用事宜，惟經管閒置土地待活化仍多，且部分文化資產管理維護事宜</w:t>
      </w:r>
      <w:proofErr w:type="gramStart"/>
      <w:r w:rsidR="00A449C7" w:rsidRPr="005401D9">
        <w:rPr>
          <w:rFonts w:ascii="標楷體" w:eastAsia="標楷體" w:hAnsi="標楷體" w:hint="eastAsia"/>
          <w:b/>
          <w:color w:val="000000" w:themeColor="text1"/>
          <w:sz w:val="28"/>
          <w:szCs w:val="24"/>
        </w:rPr>
        <w:t>未盡周妥</w:t>
      </w:r>
      <w:proofErr w:type="gramEnd"/>
      <w:r w:rsidR="00A449C7" w:rsidRPr="005401D9">
        <w:rPr>
          <w:rFonts w:ascii="標楷體" w:eastAsia="標楷體" w:hAnsi="標楷體" w:hint="eastAsia"/>
          <w:b/>
          <w:color w:val="000000" w:themeColor="text1"/>
          <w:sz w:val="28"/>
          <w:szCs w:val="24"/>
        </w:rPr>
        <w:t>，允宜</w:t>
      </w:r>
      <w:proofErr w:type="gramStart"/>
      <w:r w:rsidR="00A449C7" w:rsidRPr="005401D9">
        <w:rPr>
          <w:rFonts w:ascii="標楷體" w:eastAsia="標楷體" w:hAnsi="標楷體" w:hint="eastAsia"/>
          <w:b/>
          <w:color w:val="000000" w:themeColor="text1"/>
          <w:sz w:val="28"/>
          <w:szCs w:val="24"/>
        </w:rPr>
        <w:t>研</w:t>
      </w:r>
      <w:proofErr w:type="gramEnd"/>
      <w:r w:rsidR="00A449C7" w:rsidRPr="005401D9">
        <w:rPr>
          <w:rFonts w:ascii="標楷體" w:eastAsia="標楷體" w:hAnsi="標楷體" w:hint="eastAsia"/>
          <w:b/>
          <w:color w:val="000000" w:themeColor="text1"/>
          <w:sz w:val="28"/>
          <w:szCs w:val="24"/>
        </w:rPr>
        <w:t>謀改善。</w:t>
      </w:r>
    </w:p>
    <w:p w14:paraId="4A839ABA" w14:textId="77777777" w:rsidR="00A449C7" w:rsidRPr="005401D9" w:rsidRDefault="00A449C7" w:rsidP="00507CB6">
      <w:pPr>
        <w:overflowPunct w:val="0"/>
        <w:spacing w:line="52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台灣自來水公司為管理與活化轄下資產，訂有財產管理作業手冊、不動產出租作業要點、辦理土地買賣交換作業要點等，並依文化資產保存法等法規與該公司文化資產保存管理維護作業要點辦理文化資產管理維護。經查執行情形，核有下列事項：</w:t>
      </w:r>
    </w:p>
    <w:p w14:paraId="223D1BA4" w14:textId="7DFA1F45" w:rsidR="006C293C" w:rsidRPr="005401D9" w:rsidRDefault="00A449C7" w:rsidP="00507CB6">
      <w:pPr>
        <w:overflowPunct w:val="0"/>
        <w:spacing w:line="540" w:lineRule="exact"/>
        <w:ind w:firstLineChars="450" w:firstLine="1440"/>
        <w:jc w:val="both"/>
        <w:rPr>
          <w:rFonts w:ascii="標楷體" w:eastAsia="標楷體" w:hAnsi="標楷體"/>
          <w:color w:val="000000" w:themeColor="text1"/>
          <w:szCs w:val="24"/>
        </w:rPr>
      </w:pPr>
      <w:r w:rsidRPr="005401D9">
        <w:rPr>
          <w:rFonts w:ascii="標楷體" w:eastAsia="標楷體" w:hAnsi="標楷體" w:cs="Mangal"/>
          <w:noProof/>
          <w:snapToGrid w:val="0"/>
          <w:color w:val="000000" w:themeColor="text1"/>
          <w:sz w:val="32"/>
          <w:szCs w:val="32"/>
        </w:rPr>
        <mc:AlternateContent>
          <mc:Choice Requires="wps">
            <w:drawing>
              <wp:anchor distT="45720" distB="45720" distL="114300" distR="114300" simplePos="0" relativeHeight="251664384" behindDoc="0" locked="0" layoutInCell="1" allowOverlap="1" wp14:anchorId="3F744C97" wp14:editId="4887C0D2">
                <wp:simplePos x="0" y="0"/>
                <wp:positionH relativeFrom="margin">
                  <wp:posOffset>2850515</wp:posOffset>
                </wp:positionH>
                <wp:positionV relativeFrom="paragraph">
                  <wp:posOffset>2893695</wp:posOffset>
                </wp:positionV>
                <wp:extent cx="3665220" cy="145288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5220" cy="1452880"/>
                        </a:xfrm>
                        <a:prstGeom prst="rect">
                          <a:avLst/>
                        </a:prstGeom>
                        <a:solidFill>
                          <a:srgbClr val="FFFFFF"/>
                        </a:solidFill>
                        <a:ln w="9525">
                          <a:noFill/>
                          <a:miter lim="800000"/>
                          <a:headEnd/>
                          <a:tailEnd/>
                        </a:ln>
                      </wps:spPr>
                      <wps:txbx>
                        <w:txbxContent>
                          <w:tbl>
                            <w:tblPr>
                              <w:tblStyle w:val="ac"/>
                              <w:tblW w:w="5671" w:type="dxa"/>
                              <w:tblInd w:w="-142" w:type="dxa"/>
                              <w:tblLook w:val="04A0" w:firstRow="1" w:lastRow="0" w:firstColumn="1" w:lastColumn="0" w:noHBand="0" w:noVBand="1"/>
                            </w:tblPr>
                            <w:tblGrid>
                              <w:gridCol w:w="1183"/>
                              <w:gridCol w:w="1536"/>
                              <w:gridCol w:w="1416"/>
                              <w:gridCol w:w="1536"/>
                            </w:tblGrid>
                            <w:tr w:rsidR="00A72540" w:rsidRPr="00E02FFC" w14:paraId="7B385CD4" w14:textId="77777777" w:rsidTr="008E2F93">
                              <w:tc>
                                <w:tcPr>
                                  <w:tcW w:w="5671" w:type="dxa"/>
                                  <w:gridSpan w:val="4"/>
                                  <w:tcBorders>
                                    <w:top w:val="nil"/>
                                    <w:left w:val="nil"/>
                                    <w:bottom w:val="nil"/>
                                    <w:right w:val="nil"/>
                                  </w:tcBorders>
                                </w:tcPr>
                                <w:p w14:paraId="1EA35674" w14:textId="0171A2DC" w:rsidR="00A72540" w:rsidRPr="00E02FFC" w:rsidRDefault="00A72540" w:rsidP="008E2F93">
                                  <w:pPr>
                                    <w:spacing w:line="240" w:lineRule="exact"/>
                                    <w:jc w:val="center"/>
                                    <w:rPr>
                                      <w:rFonts w:ascii="標楷體" w:eastAsia="標楷體" w:hAnsi="標楷體"/>
                                      <w:b/>
                                      <w:sz w:val="28"/>
                                      <w:szCs w:val="28"/>
                                    </w:rPr>
                                  </w:pPr>
                                  <w:r w:rsidRPr="00E02FFC">
                                    <w:rPr>
                                      <w:rFonts w:ascii="標楷體" w:eastAsia="標楷體" w:hAnsi="標楷體" w:hint="eastAsia"/>
                                      <w:b/>
                                      <w:sz w:val="24"/>
                                      <w:szCs w:val="28"/>
                                    </w:rPr>
                                    <w:t>表</w:t>
                                  </w:r>
                                  <w:r>
                                    <w:rPr>
                                      <w:rFonts w:ascii="標楷體" w:eastAsia="標楷體" w:hAnsi="標楷體" w:hint="eastAsia"/>
                                      <w:b/>
                                      <w:sz w:val="24"/>
                                      <w:szCs w:val="28"/>
                                    </w:rPr>
                                    <w:t>1</w:t>
                                  </w:r>
                                  <w:r>
                                    <w:rPr>
                                      <w:rFonts w:ascii="標楷體" w:eastAsia="標楷體" w:hAnsi="標楷體"/>
                                      <w:b/>
                                      <w:sz w:val="24"/>
                                      <w:szCs w:val="28"/>
                                    </w:rPr>
                                    <w:t>3</w:t>
                                  </w:r>
                                  <w:r w:rsidRPr="00E02FFC">
                                    <w:rPr>
                                      <w:rFonts w:ascii="標楷體" w:eastAsia="標楷體" w:hAnsi="標楷體" w:hint="eastAsia"/>
                                      <w:b/>
                                      <w:sz w:val="24"/>
                                      <w:szCs w:val="28"/>
                                    </w:rPr>
                                    <w:t xml:space="preserve"> </w:t>
                                  </w:r>
                                  <w:r w:rsidRPr="00E02FFC">
                                    <w:rPr>
                                      <w:rFonts w:ascii="標楷體" w:eastAsia="標楷體" w:hAnsi="標楷體"/>
                                      <w:b/>
                                      <w:sz w:val="24"/>
                                      <w:szCs w:val="28"/>
                                    </w:rPr>
                                    <w:t xml:space="preserve"> </w:t>
                                  </w:r>
                                  <w:r w:rsidRPr="00E02FFC">
                                    <w:rPr>
                                      <w:rFonts w:ascii="標楷體" w:eastAsia="標楷體" w:hAnsi="標楷體" w:hint="eastAsia"/>
                                      <w:b/>
                                      <w:sz w:val="24"/>
                                      <w:szCs w:val="28"/>
                                    </w:rPr>
                                    <w:t>近</w:t>
                                  </w:r>
                                  <w:proofErr w:type="gramStart"/>
                                  <w:r w:rsidRPr="00E02FFC">
                                    <w:rPr>
                                      <w:rFonts w:ascii="標楷體" w:eastAsia="標楷體" w:hAnsi="標楷體" w:hint="eastAsia"/>
                                      <w:b/>
                                      <w:sz w:val="24"/>
                                      <w:szCs w:val="28"/>
                                    </w:rPr>
                                    <w:t>3</w:t>
                                  </w:r>
                                  <w:proofErr w:type="gramEnd"/>
                                  <w:r w:rsidRPr="00E02FFC">
                                    <w:rPr>
                                      <w:rFonts w:ascii="標楷體" w:eastAsia="標楷體" w:hAnsi="標楷體" w:hint="eastAsia"/>
                                      <w:b/>
                                      <w:sz w:val="24"/>
                                      <w:szCs w:val="28"/>
                                    </w:rPr>
                                    <w:t>年</w:t>
                                  </w:r>
                                  <w:r>
                                    <w:rPr>
                                      <w:rFonts w:ascii="標楷體" w:eastAsia="標楷體" w:hAnsi="標楷體" w:hint="eastAsia"/>
                                      <w:b/>
                                      <w:sz w:val="24"/>
                                      <w:szCs w:val="28"/>
                                    </w:rPr>
                                    <w:t>度</w:t>
                                  </w:r>
                                  <w:r w:rsidRPr="00E02FFC">
                                    <w:rPr>
                                      <w:rFonts w:ascii="標楷體" w:eastAsia="標楷體" w:hAnsi="標楷體" w:hint="eastAsia"/>
                                      <w:b/>
                                      <w:sz w:val="24"/>
                                      <w:szCs w:val="28"/>
                                    </w:rPr>
                                    <w:t>閒置土地</w:t>
                                  </w:r>
                                  <w:r>
                                    <w:rPr>
                                      <w:rFonts w:ascii="標楷體" w:eastAsia="標楷體" w:hAnsi="標楷體" w:hint="eastAsia"/>
                                      <w:b/>
                                      <w:sz w:val="24"/>
                                      <w:szCs w:val="28"/>
                                    </w:rPr>
                                    <w:t>面積及地價稅</w:t>
                                  </w:r>
                                </w:p>
                              </w:tc>
                            </w:tr>
                            <w:tr w:rsidR="00A72540" w:rsidRPr="00E02FFC" w14:paraId="1F80BA8F" w14:textId="77777777" w:rsidTr="008E2F93">
                              <w:tc>
                                <w:tcPr>
                                  <w:tcW w:w="5671" w:type="dxa"/>
                                  <w:gridSpan w:val="4"/>
                                  <w:tcBorders>
                                    <w:top w:val="nil"/>
                                    <w:left w:val="nil"/>
                                    <w:bottom w:val="single" w:sz="4" w:space="0" w:color="auto"/>
                                    <w:right w:val="nil"/>
                                  </w:tcBorders>
                                </w:tcPr>
                                <w:p w14:paraId="3C4E362A" w14:textId="77777777" w:rsidR="00A72540" w:rsidRPr="00E02FFC" w:rsidRDefault="00A72540" w:rsidP="00526C43">
                                  <w:pPr>
                                    <w:spacing w:line="240" w:lineRule="exact"/>
                                    <w:ind w:rightChars="-30" w:right="-72"/>
                                    <w:jc w:val="right"/>
                                    <w:rPr>
                                      <w:rFonts w:ascii="標楷體" w:eastAsia="標楷體" w:hAnsi="標楷體"/>
                                    </w:rPr>
                                  </w:pPr>
                                  <w:r w:rsidRPr="00E02FFC">
                                    <w:rPr>
                                      <w:rFonts w:ascii="標楷體" w:eastAsia="標楷體" w:hAnsi="標楷體" w:hint="eastAsia"/>
                                    </w:rPr>
                                    <w:t>單位：平方公尺、新臺幣千元</w:t>
                                  </w:r>
                                </w:p>
                              </w:tc>
                            </w:tr>
                            <w:tr w:rsidR="00A72540" w:rsidRPr="00E02FFC" w14:paraId="4D4B23D0" w14:textId="77777777" w:rsidTr="00507CB6">
                              <w:trPr>
                                <w:trHeight w:hRule="exact" w:val="340"/>
                              </w:trPr>
                              <w:tc>
                                <w:tcPr>
                                  <w:tcW w:w="1183" w:type="dxa"/>
                                  <w:tcBorders>
                                    <w:top w:val="single" w:sz="4" w:space="0" w:color="auto"/>
                                    <w:tl2br w:val="nil"/>
                                  </w:tcBorders>
                                </w:tcPr>
                                <w:p w14:paraId="2881B680"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項目</w:t>
                                  </w:r>
                                </w:p>
                              </w:tc>
                              <w:tc>
                                <w:tcPr>
                                  <w:tcW w:w="1536" w:type="dxa"/>
                                  <w:tcBorders>
                                    <w:top w:val="single" w:sz="4" w:space="0" w:color="auto"/>
                                  </w:tcBorders>
                                  <w:vAlign w:val="center"/>
                                </w:tcPr>
                                <w:p w14:paraId="134308F8" w14:textId="5F73A6A1"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11</w:t>
                                  </w:r>
                                  <w:proofErr w:type="gramEnd"/>
                                  <w:r w:rsidRPr="00E02FFC">
                                    <w:rPr>
                                      <w:rFonts w:ascii="標楷體" w:eastAsia="標楷體" w:hAnsi="標楷體" w:hint="eastAsia"/>
                                      <w:szCs w:val="24"/>
                                    </w:rPr>
                                    <w:t>年</w:t>
                                  </w:r>
                                  <w:r>
                                    <w:rPr>
                                      <w:rFonts w:ascii="標楷體" w:eastAsia="標楷體" w:hAnsi="標楷體" w:hint="eastAsia"/>
                                      <w:szCs w:val="24"/>
                                    </w:rPr>
                                    <w:t>度</w:t>
                                  </w:r>
                                </w:p>
                              </w:tc>
                              <w:tc>
                                <w:tcPr>
                                  <w:tcW w:w="1416" w:type="dxa"/>
                                  <w:tcBorders>
                                    <w:top w:val="single" w:sz="4" w:space="0" w:color="auto"/>
                                  </w:tcBorders>
                                  <w:vAlign w:val="center"/>
                                </w:tcPr>
                                <w:p w14:paraId="0DBBDBFA" w14:textId="57C9FC8E"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12</w:t>
                                  </w:r>
                                  <w:proofErr w:type="gramEnd"/>
                                  <w:r w:rsidRPr="00E02FFC">
                                    <w:rPr>
                                      <w:rFonts w:ascii="標楷體" w:eastAsia="標楷體" w:hAnsi="標楷體" w:hint="eastAsia"/>
                                      <w:szCs w:val="24"/>
                                    </w:rPr>
                                    <w:t>年</w:t>
                                  </w:r>
                                  <w:r>
                                    <w:rPr>
                                      <w:rFonts w:ascii="標楷體" w:eastAsia="標楷體" w:hAnsi="標楷體" w:hint="eastAsia"/>
                                      <w:szCs w:val="24"/>
                                    </w:rPr>
                                    <w:t>度</w:t>
                                  </w:r>
                                </w:p>
                              </w:tc>
                              <w:tc>
                                <w:tcPr>
                                  <w:tcW w:w="1536" w:type="dxa"/>
                                  <w:tcBorders>
                                    <w:top w:val="single" w:sz="4" w:space="0" w:color="auto"/>
                                  </w:tcBorders>
                                  <w:vAlign w:val="center"/>
                                </w:tcPr>
                                <w:p w14:paraId="7AF2BD0A" w14:textId="7AEABFEE"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13</w:t>
                                  </w:r>
                                  <w:proofErr w:type="gramEnd"/>
                                  <w:r w:rsidRPr="00E02FFC">
                                    <w:rPr>
                                      <w:rFonts w:ascii="標楷體" w:eastAsia="標楷體" w:hAnsi="標楷體" w:hint="eastAsia"/>
                                      <w:szCs w:val="24"/>
                                    </w:rPr>
                                    <w:t>年</w:t>
                                  </w:r>
                                  <w:r>
                                    <w:rPr>
                                      <w:rFonts w:ascii="標楷體" w:eastAsia="標楷體" w:hAnsi="標楷體" w:hint="eastAsia"/>
                                      <w:szCs w:val="24"/>
                                    </w:rPr>
                                    <w:t>度</w:t>
                                  </w:r>
                                </w:p>
                              </w:tc>
                            </w:tr>
                            <w:tr w:rsidR="00A72540" w:rsidRPr="00E02FFC" w14:paraId="429E6864" w14:textId="77777777" w:rsidTr="00507CB6">
                              <w:trPr>
                                <w:trHeight w:hRule="exact" w:val="340"/>
                              </w:trPr>
                              <w:tc>
                                <w:tcPr>
                                  <w:tcW w:w="1183" w:type="dxa"/>
                                  <w:vAlign w:val="center"/>
                                </w:tcPr>
                                <w:p w14:paraId="56A9D414"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面積</w:t>
                                  </w:r>
                                </w:p>
                              </w:tc>
                              <w:tc>
                                <w:tcPr>
                                  <w:tcW w:w="1536" w:type="dxa"/>
                                  <w:vAlign w:val="center"/>
                                </w:tcPr>
                                <w:p w14:paraId="4C39E439"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1</w:t>
                                  </w:r>
                                  <w:r w:rsidRPr="00E02FFC">
                                    <w:rPr>
                                      <w:rFonts w:ascii="標楷體" w:eastAsia="標楷體" w:hAnsi="標楷體"/>
                                      <w:szCs w:val="24"/>
                                    </w:rPr>
                                    <w:t>,777</w:t>
                                  </w:r>
                                </w:p>
                              </w:tc>
                              <w:tc>
                                <w:tcPr>
                                  <w:tcW w:w="1416" w:type="dxa"/>
                                  <w:vAlign w:val="center"/>
                                </w:tcPr>
                                <w:p w14:paraId="63F53A31"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,134</w:t>
                                  </w:r>
                                </w:p>
                              </w:tc>
                              <w:tc>
                                <w:tcPr>
                                  <w:tcW w:w="1536" w:type="dxa"/>
                                  <w:vAlign w:val="center"/>
                                </w:tcPr>
                                <w:p w14:paraId="51C661A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3</w:t>
                                  </w:r>
                                  <w:r w:rsidRPr="00E02FFC">
                                    <w:rPr>
                                      <w:rFonts w:ascii="標楷體" w:eastAsia="標楷體" w:hAnsi="標楷體"/>
                                      <w:szCs w:val="24"/>
                                    </w:rPr>
                                    <w:t>,076</w:t>
                                  </w:r>
                                </w:p>
                              </w:tc>
                            </w:tr>
                            <w:tr w:rsidR="00A72540" w:rsidRPr="00E02FFC" w14:paraId="5ED9E132" w14:textId="77777777" w:rsidTr="00507CB6">
                              <w:trPr>
                                <w:trHeight w:hRule="exact" w:val="340"/>
                              </w:trPr>
                              <w:tc>
                                <w:tcPr>
                                  <w:tcW w:w="1183" w:type="dxa"/>
                                  <w:vAlign w:val="center"/>
                                </w:tcPr>
                                <w:p w14:paraId="52179ACB"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公告現值</w:t>
                                  </w:r>
                                </w:p>
                              </w:tc>
                              <w:tc>
                                <w:tcPr>
                                  <w:tcW w:w="1536" w:type="dxa"/>
                                  <w:vAlign w:val="center"/>
                                </w:tcPr>
                                <w:p w14:paraId="6E9A4F1C"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1</w:t>
                                  </w:r>
                                  <w:r w:rsidRPr="00E02FFC">
                                    <w:rPr>
                                      <w:rFonts w:ascii="標楷體" w:eastAsia="標楷體" w:hAnsi="標楷體"/>
                                      <w:szCs w:val="24"/>
                                    </w:rPr>
                                    <w:t>03,694</w:t>
                                  </w:r>
                                </w:p>
                              </w:tc>
                              <w:tc>
                                <w:tcPr>
                                  <w:tcW w:w="1416" w:type="dxa"/>
                                  <w:vAlign w:val="center"/>
                                </w:tcPr>
                                <w:p w14:paraId="30D9DE8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5</w:t>
                                  </w:r>
                                  <w:r w:rsidRPr="00E02FFC">
                                    <w:rPr>
                                      <w:rFonts w:ascii="標楷體" w:eastAsia="標楷體" w:hAnsi="標楷體"/>
                                      <w:szCs w:val="24"/>
                                    </w:rPr>
                                    <w:t>5,472</w:t>
                                  </w:r>
                                </w:p>
                              </w:tc>
                              <w:tc>
                                <w:tcPr>
                                  <w:tcW w:w="1536" w:type="dxa"/>
                                  <w:vAlign w:val="center"/>
                                </w:tcPr>
                                <w:p w14:paraId="313BD151"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32,623</w:t>
                                  </w:r>
                                </w:p>
                              </w:tc>
                            </w:tr>
                            <w:tr w:rsidR="00A72540" w:rsidRPr="00E02FFC" w14:paraId="7B062646" w14:textId="77777777" w:rsidTr="00507CB6">
                              <w:trPr>
                                <w:trHeight w:hRule="exact" w:val="340"/>
                              </w:trPr>
                              <w:tc>
                                <w:tcPr>
                                  <w:tcW w:w="1183" w:type="dxa"/>
                                  <w:tcBorders>
                                    <w:bottom w:val="single" w:sz="4" w:space="0" w:color="auto"/>
                                  </w:tcBorders>
                                  <w:vAlign w:val="center"/>
                                </w:tcPr>
                                <w:p w14:paraId="67A13405"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地價稅</w:t>
                                  </w:r>
                                </w:p>
                              </w:tc>
                              <w:tc>
                                <w:tcPr>
                                  <w:tcW w:w="1536" w:type="dxa"/>
                                  <w:tcBorders>
                                    <w:bottom w:val="single" w:sz="4" w:space="0" w:color="auto"/>
                                  </w:tcBorders>
                                  <w:vAlign w:val="center"/>
                                </w:tcPr>
                                <w:p w14:paraId="2E55A37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64</w:t>
                                  </w:r>
                                </w:p>
                              </w:tc>
                              <w:tc>
                                <w:tcPr>
                                  <w:tcW w:w="1416" w:type="dxa"/>
                                  <w:tcBorders>
                                    <w:bottom w:val="single" w:sz="4" w:space="0" w:color="auto"/>
                                  </w:tcBorders>
                                  <w:vAlign w:val="center"/>
                                </w:tcPr>
                                <w:p w14:paraId="266E0665"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3</w:t>
                                  </w:r>
                                  <w:r w:rsidRPr="00E02FFC">
                                    <w:rPr>
                                      <w:rFonts w:ascii="標楷體" w:eastAsia="標楷體" w:hAnsi="標楷體"/>
                                      <w:szCs w:val="24"/>
                                    </w:rPr>
                                    <w:t>43</w:t>
                                  </w:r>
                                </w:p>
                              </w:tc>
                              <w:tc>
                                <w:tcPr>
                                  <w:tcW w:w="1536" w:type="dxa"/>
                                  <w:tcBorders>
                                    <w:bottom w:val="single" w:sz="4" w:space="0" w:color="auto"/>
                                  </w:tcBorders>
                                  <w:vAlign w:val="center"/>
                                </w:tcPr>
                                <w:p w14:paraId="65F82090"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,125</w:t>
                                  </w:r>
                                </w:p>
                              </w:tc>
                            </w:tr>
                            <w:tr w:rsidR="00A72540" w:rsidRPr="00E02FFC" w14:paraId="6CB2A549" w14:textId="77777777" w:rsidTr="008E2F93">
                              <w:tc>
                                <w:tcPr>
                                  <w:tcW w:w="5671" w:type="dxa"/>
                                  <w:gridSpan w:val="4"/>
                                  <w:tcBorders>
                                    <w:top w:val="single" w:sz="4" w:space="0" w:color="auto"/>
                                    <w:left w:val="nil"/>
                                    <w:bottom w:val="nil"/>
                                    <w:right w:val="nil"/>
                                  </w:tcBorders>
                                </w:tcPr>
                                <w:p w14:paraId="35F75633" w14:textId="77777777" w:rsidR="00A72540" w:rsidRPr="00E02FFC" w:rsidRDefault="00A72540" w:rsidP="00526C43">
                                  <w:pPr>
                                    <w:spacing w:line="240" w:lineRule="exact"/>
                                    <w:ind w:leftChars="-50" w:left="-120"/>
                                    <w:rPr>
                                      <w:rFonts w:ascii="標楷體" w:eastAsia="標楷體" w:hAnsi="標楷體"/>
                                    </w:rPr>
                                  </w:pPr>
                                  <w:r w:rsidRPr="00E02FFC">
                                    <w:rPr>
                                      <w:rFonts w:ascii="標楷體" w:eastAsia="標楷體" w:hAnsi="標楷體" w:hint="eastAsia"/>
                                      <w:sz w:val="18"/>
                                    </w:rPr>
                                    <w:t>資料來源：整理自台灣自來水公司提供資料。</w:t>
                                  </w:r>
                                </w:p>
                              </w:tc>
                            </w:tr>
                          </w:tbl>
                          <w:p w14:paraId="1C7BDBA8" w14:textId="77777777" w:rsidR="00A72540" w:rsidRPr="009A6ED9" w:rsidRDefault="00A72540" w:rsidP="00A449C7">
                            <w:pPr>
                              <w:spacing w:line="240" w:lineRule="exact"/>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744C97" id="_x0000_s1075" type="#_x0000_t202" style="position:absolute;left:0;text-align:left;margin-left:224.45pt;margin-top:227.85pt;width:288.6pt;height:114.4pt;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" stroked="f">
                <v:textbox>
                  <w:txbxContent>
                    <w:tbl>
                      <w:tblPr>
                        <w:tblStyle w:val="ac"/>
                        <w:tblW w:w="5671" w:type="dxa"/>
                        <w:tblInd w:w="-142" w:type="dxa"/>
                        <w:tblLook w:val="04A0" w:firstRow="1" w:lastRow="0" w:firstColumn="1" w:lastColumn="0" w:noHBand="0" w:noVBand="1"/>
                      </w:tblPr>
                      <w:tblGrid>
                        <w:gridCol w:w="1183"/>
                        <w:gridCol w:w="1536"/>
                        <w:gridCol w:w="1416"/>
                        <w:gridCol w:w="1536"/>
                      </w:tblGrid>
                      <w:tr w:rsidR="00A72540" w:rsidRPr="00E02FFC" w14:paraId="7B385CD4" w14:textId="77777777" w:rsidTr="008E2F93">
                        <w:tc>
                          <w:tcPr>
                            <w:tcW w:w="5671" w:type="dxa"/>
                            <w:gridSpan w:val="4"/>
                            <w:tcBorders>
                              <w:top w:val="nil"/>
                              <w:left w:val="nil"/>
                              <w:bottom w:val="nil"/>
                              <w:right w:val="nil"/>
                            </w:tcBorders>
                          </w:tcPr>
                          <w:p w14:paraId="1EA35674" w14:textId="0171A2DC" w:rsidR="00A72540" w:rsidRPr="00E02FFC" w:rsidRDefault="00A72540" w:rsidP="008E2F93">
                            <w:pPr>
                              <w:spacing w:line="240" w:lineRule="exact"/>
                              <w:jc w:val="center"/>
                              <w:rPr>
                                <w:rFonts w:ascii="標楷體" w:eastAsia="標楷體" w:hAnsi="標楷體"/>
                                <w:b/>
                                <w:sz w:val="28"/>
                                <w:szCs w:val="28"/>
                              </w:rPr>
                            </w:pPr>
                            <w:r w:rsidRPr="00E02FFC">
                              <w:rPr>
                                <w:rFonts w:ascii="標楷體" w:eastAsia="標楷體" w:hAnsi="標楷體" w:hint="eastAsia"/>
                                <w:b/>
                                <w:sz w:val="24"/>
                                <w:szCs w:val="28"/>
                              </w:rPr>
                              <w:t>表</w:t>
                            </w:r>
                            <w:r>
                              <w:rPr>
                                <w:rFonts w:ascii="標楷體" w:eastAsia="標楷體" w:hAnsi="標楷體" w:hint="eastAsia"/>
                                <w:b/>
                                <w:sz w:val="24"/>
                                <w:szCs w:val="28"/>
                              </w:rPr>
                              <w:t>1</w:t>
                            </w:r>
                            <w:r>
                              <w:rPr>
                                <w:rFonts w:ascii="標楷體" w:eastAsia="標楷體" w:hAnsi="標楷體"/>
                                <w:b/>
                                <w:sz w:val="24"/>
                                <w:szCs w:val="28"/>
                              </w:rPr>
                              <w:t>3</w:t>
                            </w:r>
                            <w:r w:rsidRPr="00E02FFC">
                              <w:rPr>
                                <w:rFonts w:ascii="標楷體" w:eastAsia="標楷體" w:hAnsi="標楷體" w:hint="eastAsia"/>
                                <w:b/>
                                <w:sz w:val="24"/>
                                <w:szCs w:val="28"/>
                              </w:rPr>
                              <w:t xml:space="preserve"> </w:t>
                            </w:r>
                            <w:r w:rsidRPr="00E02FFC">
                              <w:rPr>
                                <w:rFonts w:ascii="標楷體" w:eastAsia="標楷體" w:hAnsi="標楷體"/>
                                <w:b/>
                                <w:sz w:val="24"/>
                                <w:szCs w:val="28"/>
                              </w:rPr>
                              <w:t xml:space="preserve"> </w:t>
                            </w:r>
                            <w:r w:rsidRPr="00E02FFC">
                              <w:rPr>
                                <w:rFonts w:ascii="標楷體" w:eastAsia="標楷體" w:hAnsi="標楷體" w:hint="eastAsia"/>
                                <w:b/>
                                <w:sz w:val="24"/>
                                <w:szCs w:val="28"/>
                              </w:rPr>
                              <w:t>近</w:t>
                            </w:r>
                            <w:proofErr w:type="gramStart"/>
                            <w:r w:rsidRPr="00E02FFC">
                              <w:rPr>
                                <w:rFonts w:ascii="標楷體" w:eastAsia="標楷體" w:hAnsi="標楷體" w:hint="eastAsia"/>
                                <w:b/>
                                <w:sz w:val="24"/>
                                <w:szCs w:val="28"/>
                              </w:rPr>
                              <w:t>3</w:t>
                            </w:r>
                            <w:proofErr w:type="gramEnd"/>
                            <w:r w:rsidRPr="00E02FFC">
                              <w:rPr>
                                <w:rFonts w:ascii="標楷體" w:eastAsia="標楷體" w:hAnsi="標楷體" w:hint="eastAsia"/>
                                <w:b/>
                                <w:sz w:val="24"/>
                                <w:szCs w:val="28"/>
                              </w:rPr>
                              <w:t>年</w:t>
                            </w:r>
                            <w:r>
                              <w:rPr>
                                <w:rFonts w:ascii="標楷體" w:eastAsia="標楷體" w:hAnsi="標楷體" w:hint="eastAsia"/>
                                <w:b/>
                                <w:sz w:val="24"/>
                                <w:szCs w:val="28"/>
                              </w:rPr>
                              <w:t>度</w:t>
                            </w:r>
                            <w:r w:rsidRPr="00E02FFC">
                              <w:rPr>
                                <w:rFonts w:ascii="標楷體" w:eastAsia="標楷體" w:hAnsi="標楷體" w:hint="eastAsia"/>
                                <w:b/>
                                <w:sz w:val="24"/>
                                <w:szCs w:val="28"/>
                              </w:rPr>
                              <w:t>閒置土地</w:t>
                            </w:r>
                            <w:r>
                              <w:rPr>
                                <w:rFonts w:ascii="標楷體" w:eastAsia="標楷體" w:hAnsi="標楷體" w:hint="eastAsia"/>
                                <w:b/>
                                <w:sz w:val="24"/>
                                <w:szCs w:val="28"/>
                              </w:rPr>
                              <w:t>面積及地價稅</w:t>
                            </w:r>
                          </w:p>
                        </w:tc>
                      </w:tr>
                      <w:tr w:rsidR="00A72540" w:rsidRPr="00E02FFC" w14:paraId="1F80BA8F" w14:textId="77777777" w:rsidTr="008E2F93">
                        <w:tc>
                          <w:tcPr>
                            <w:tcW w:w="5671" w:type="dxa"/>
                            <w:gridSpan w:val="4"/>
                            <w:tcBorders>
                              <w:top w:val="nil"/>
                              <w:left w:val="nil"/>
                              <w:bottom w:val="single" w:sz="4" w:space="0" w:color="auto"/>
                              <w:right w:val="nil"/>
                            </w:tcBorders>
                          </w:tcPr>
                          <w:p w14:paraId="3C4E362A" w14:textId="77777777" w:rsidR="00A72540" w:rsidRPr="00E02FFC" w:rsidRDefault="00A72540" w:rsidP="00526C43">
                            <w:pPr>
                              <w:spacing w:line="240" w:lineRule="exact"/>
                              <w:ind w:rightChars="-30" w:right="-72"/>
                              <w:jc w:val="right"/>
                              <w:rPr>
                                <w:rFonts w:ascii="標楷體" w:eastAsia="標楷體" w:hAnsi="標楷體"/>
                              </w:rPr>
                            </w:pPr>
                            <w:r w:rsidRPr="00E02FFC">
                              <w:rPr>
                                <w:rFonts w:ascii="標楷體" w:eastAsia="標楷體" w:hAnsi="標楷體" w:hint="eastAsia"/>
                              </w:rPr>
                              <w:t>單位：平方公尺、新臺幣千元</w:t>
                            </w:r>
                          </w:p>
                        </w:tc>
                      </w:tr>
                      <w:tr w:rsidR="00A72540" w:rsidRPr="00E02FFC" w14:paraId="4D4B23D0" w14:textId="77777777" w:rsidTr="00507CB6">
                        <w:trPr>
                          <w:trHeight w:hRule="exact" w:val="340"/>
                        </w:trPr>
                        <w:tc>
                          <w:tcPr>
                            <w:tcW w:w="1183" w:type="dxa"/>
                            <w:tcBorders>
                              <w:top w:val="single" w:sz="4" w:space="0" w:color="auto"/>
                              <w:tl2br w:val="nil"/>
                            </w:tcBorders>
                          </w:tcPr>
                          <w:p w14:paraId="2881B680"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項目</w:t>
                            </w:r>
                          </w:p>
                        </w:tc>
                        <w:tc>
                          <w:tcPr>
                            <w:tcW w:w="1536" w:type="dxa"/>
                            <w:tcBorders>
                              <w:top w:val="single" w:sz="4" w:space="0" w:color="auto"/>
                            </w:tcBorders>
                            <w:vAlign w:val="center"/>
                          </w:tcPr>
                          <w:p w14:paraId="134308F8" w14:textId="5F73A6A1"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11</w:t>
                            </w:r>
                            <w:proofErr w:type="gramEnd"/>
                            <w:r w:rsidRPr="00E02FFC">
                              <w:rPr>
                                <w:rFonts w:ascii="標楷體" w:eastAsia="標楷體" w:hAnsi="標楷體" w:hint="eastAsia"/>
                                <w:szCs w:val="24"/>
                              </w:rPr>
                              <w:t>年</w:t>
                            </w:r>
                            <w:r>
                              <w:rPr>
                                <w:rFonts w:ascii="標楷體" w:eastAsia="標楷體" w:hAnsi="標楷體" w:hint="eastAsia"/>
                                <w:szCs w:val="24"/>
                              </w:rPr>
                              <w:t>度</w:t>
                            </w:r>
                          </w:p>
                        </w:tc>
                        <w:tc>
                          <w:tcPr>
                            <w:tcW w:w="1416" w:type="dxa"/>
                            <w:tcBorders>
                              <w:top w:val="single" w:sz="4" w:space="0" w:color="auto"/>
                            </w:tcBorders>
                            <w:vAlign w:val="center"/>
                          </w:tcPr>
                          <w:p w14:paraId="0DBBDBFA" w14:textId="57C9FC8E"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12</w:t>
                            </w:r>
                            <w:proofErr w:type="gramEnd"/>
                            <w:r w:rsidRPr="00E02FFC">
                              <w:rPr>
                                <w:rFonts w:ascii="標楷體" w:eastAsia="標楷體" w:hAnsi="標楷體" w:hint="eastAsia"/>
                                <w:szCs w:val="24"/>
                              </w:rPr>
                              <w:t>年</w:t>
                            </w:r>
                            <w:r>
                              <w:rPr>
                                <w:rFonts w:ascii="標楷體" w:eastAsia="標楷體" w:hAnsi="標楷體" w:hint="eastAsia"/>
                                <w:szCs w:val="24"/>
                              </w:rPr>
                              <w:t>度</w:t>
                            </w:r>
                          </w:p>
                        </w:tc>
                        <w:tc>
                          <w:tcPr>
                            <w:tcW w:w="1536" w:type="dxa"/>
                            <w:tcBorders>
                              <w:top w:val="single" w:sz="4" w:space="0" w:color="auto"/>
                            </w:tcBorders>
                            <w:vAlign w:val="center"/>
                          </w:tcPr>
                          <w:p w14:paraId="7AF2BD0A" w14:textId="7AEABFEE" w:rsidR="00A72540" w:rsidRPr="00E02FFC" w:rsidRDefault="00A72540" w:rsidP="008E2F93">
                            <w:pPr>
                              <w:spacing w:line="240" w:lineRule="exact"/>
                              <w:jc w:val="center"/>
                              <w:rPr>
                                <w:rFonts w:ascii="標楷體" w:eastAsia="標楷體" w:hAnsi="標楷體"/>
                                <w:szCs w:val="24"/>
                              </w:rPr>
                            </w:pPr>
                            <w:proofErr w:type="gramStart"/>
                            <w:r w:rsidRPr="00E02FFC">
                              <w:rPr>
                                <w:rFonts w:ascii="標楷體" w:eastAsia="標楷體" w:hAnsi="標楷體" w:hint="eastAsia"/>
                                <w:szCs w:val="24"/>
                              </w:rPr>
                              <w:t>1</w:t>
                            </w:r>
                            <w:r w:rsidRPr="00E02FFC">
                              <w:rPr>
                                <w:rFonts w:ascii="標楷體" w:eastAsia="標楷體" w:hAnsi="標楷體"/>
                                <w:szCs w:val="24"/>
                              </w:rPr>
                              <w:t>13</w:t>
                            </w:r>
                            <w:proofErr w:type="gramEnd"/>
                            <w:r w:rsidRPr="00E02FFC">
                              <w:rPr>
                                <w:rFonts w:ascii="標楷體" w:eastAsia="標楷體" w:hAnsi="標楷體" w:hint="eastAsia"/>
                                <w:szCs w:val="24"/>
                              </w:rPr>
                              <w:t>年</w:t>
                            </w:r>
                            <w:r>
                              <w:rPr>
                                <w:rFonts w:ascii="標楷體" w:eastAsia="標楷體" w:hAnsi="標楷體" w:hint="eastAsia"/>
                                <w:szCs w:val="24"/>
                              </w:rPr>
                              <w:t>度</w:t>
                            </w:r>
                          </w:p>
                        </w:tc>
                      </w:tr>
                      <w:tr w:rsidR="00A72540" w:rsidRPr="00E02FFC" w14:paraId="429E6864" w14:textId="77777777" w:rsidTr="00507CB6">
                        <w:trPr>
                          <w:trHeight w:hRule="exact" w:val="340"/>
                        </w:trPr>
                        <w:tc>
                          <w:tcPr>
                            <w:tcW w:w="1183" w:type="dxa"/>
                            <w:vAlign w:val="center"/>
                          </w:tcPr>
                          <w:p w14:paraId="56A9D414"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面積</w:t>
                            </w:r>
                          </w:p>
                        </w:tc>
                        <w:tc>
                          <w:tcPr>
                            <w:tcW w:w="1536" w:type="dxa"/>
                            <w:vAlign w:val="center"/>
                          </w:tcPr>
                          <w:p w14:paraId="4C39E439"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1</w:t>
                            </w:r>
                            <w:r w:rsidRPr="00E02FFC">
                              <w:rPr>
                                <w:rFonts w:ascii="標楷體" w:eastAsia="標楷體" w:hAnsi="標楷體"/>
                                <w:szCs w:val="24"/>
                              </w:rPr>
                              <w:t>,777</w:t>
                            </w:r>
                          </w:p>
                        </w:tc>
                        <w:tc>
                          <w:tcPr>
                            <w:tcW w:w="1416" w:type="dxa"/>
                            <w:vAlign w:val="center"/>
                          </w:tcPr>
                          <w:p w14:paraId="63F53A31"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,134</w:t>
                            </w:r>
                          </w:p>
                        </w:tc>
                        <w:tc>
                          <w:tcPr>
                            <w:tcW w:w="1536" w:type="dxa"/>
                            <w:vAlign w:val="center"/>
                          </w:tcPr>
                          <w:p w14:paraId="51C661A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3</w:t>
                            </w:r>
                            <w:r w:rsidRPr="00E02FFC">
                              <w:rPr>
                                <w:rFonts w:ascii="標楷體" w:eastAsia="標楷體" w:hAnsi="標楷體"/>
                                <w:szCs w:val="24"/>
                              </w:rPr>
                              <w:t>,076</w:t>
                            </w:r>
                          </w:p>
                        </w:tc>
                      </w:tr>
                      <w:tr w:rsidR="00A72540" w:rsidRPr="00E02FFC" w14:paraId="5ED9E132" w14:textId="77777777" w:rsidTr="00507CB6">
                        <w:trPr>
                          <w:trHeight w:hRule="exact" w:val="340"/>
                        </w:trPr>
                        <w:tc>
                          <w:tcPr>
                            <w:tcW w:w="1183" w:type="dxa"/>
                            <w:vAlign w:val="center"/>
                          </w:tcPr>
                          <w:p w14:paraId="52179ACB"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公告現值</w:t>
                            </w:r>
                          </w:p>
                        </w:tc>
                        <w:tc>
                          <w:tcPr>
                            <w:tcW w:w="1536" w:type="dxa"/>
                            <w:vAlign w:val="center"/>
                          </w:tcPr>
                          <w:p w14:paraId="6E9A4F1C"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1</w:t>
                            </w:r>
                            <w:r w:rsidRPr="00E02FFC">
                              <w:rPr>
                                <w:rFonts w:ascii="標楷體" w:eastAsia="標楷體" w:hAnsi="標楷體"/>
                                <w:szCs w:val="24"/>
                              </w:rPr>
                              <w:t>03,694</w:t>
                            </w:r>
                          </w:p>
                        </w:tc>
                        <w:tc>
                          <w:tcPr>
                            <w:tcW w:w="1416" w:type="dxa"/>
                            <w:vAlign w:val="center"/>
                          </w:tcPr>
                          <w:p w14:paraId="30D9DE8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5</w:t>
                            </w:r>
                            <w:r w:rsidRPr="00E02FFC">
                              <w:rPr>
                                <w:rFonts w:ascii="標楷體" w:eastAsia="標楷體" w:hAnsi="標楷體"/>
                                <w:szCs w:val="24"/>
                              </w:rPr>
                              <w:t>5,472</w:t>
                            </w:r>
                          </w:p>
                        </w:tc>
                        <w:tc>
                          <w:tcPr>
                            <w:tcW w:w="1536" w:type="dxa"/>
                            <w:vAlign w:val="center"/>
                          </w:tcPr>
                          <w:p w14:paraId="313BD151"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32,623</w:t>
                            </w:r>
                          </w:p>
                        </w:tc>
                      </w:tr>
                      <w:tr w:rsidR="00A72540" w:rsidRPr="00E02FFC" w14:paraId="7B062646" w14:textId="77777777" w:rsidTr="00507CB6">
                        <w:trPr>
                          <w:trHeight w:hRule="exact" w:val="340"/>
                        </w:trPr>
                        <w:tc>
                          <w:tcPr>
                            <w:tcW w:w="1183" w:type="dxa"/>
                            <w:tcBorders>
                              <w:bottom w:val="single" w:sz="4" w:space="0" w:color="auto"/>
                            </w:tcBorders>
                            <w:vAlign w:val="center"/>
                          </w:tcPr>
                          <w:p w14:paraId="67A13405" w14:textId="77777777" w:rsidR="00A72540" w:rsidRPr="00E02FFC" w:rsidRDefault="00A72540" w:rsidP="008E2F93">
                            <w:pPr>
                              <w:spacing w:line="240" w:lineRule="exact"/>
                              <w:jc w:val="center"/>
                              <w:rPr>
                                <w:rFonts w:ascii="標楷體" w:eastAsia="標楷體" w:hAnsi="標楷體"/>
                                <w:szCs w:val="24"/>
                              </w:rPr>
                            </w:pPr>
                            <w:r w:rsidRPr="00E02FFC">
                              <w:rPr>
                                <w:rFonts w:ascii="標楷體" w:eastAsia="標楷體" w:hAnsi="標楷體" w:hint="eastAsia"/>
                                <w:szCs w:val="24"/>
                              </w:rPr>
                              <w:t>地價稅</w:t>
                            </w:r>
                          </w:p>
                        </w:tc>
                        <w:tc>
                          <w:tcPr>
                            <w:tcW w:w="1536" w:type="dxa"/>
                            <w:tcBorders>
                              <w:bottom w:val="single" w:sz="4" w:space="0" w:color="auto"/>
                            </w:tcBorders>
                            <w:vAlign w:val="center"/>
                          </w:tcPr>
                          <w:p w14:paraId="2E55A37F"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64</w:t>
                            </w:r>
                          </w:p>
                        </w:tc>
                        <w:tc>
                          <w:tcPr>
                            <w:tcW w:w="1416" w:type="dxa"/>
                            <w:tcBorders>
                              <w:bottom w:val="single" w:sz="4" w:space="0" w:color="auto"/>
                            </w:tcBorders>
                            <w:vAlign w:val="center"/>
                          </w:tcPr>
                          <w:p w14:paraId="266E0665"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3</w:t>
                            </w:r>
                            <w:r w:rsidRPr="00E02FFC">
                              <w:rPr>
                                <w:rFonts w:ascii="標楷體" w:eastAsia="標楷體" w:hAnsi="標楷體"/>
                                <w:szCs w:val="24"/>
                              </w:rPr>
                              <w:t>43</w:t>
                            </w:r>
                          </w:p>
                        </w:tc>
                        <w:tc>
                          <w:tcPr>
                            <w:tcW w:w="1536" w:type="dxa"/>
                            <w:tcBorders>
                              <w:bottom w:val="single" w:sz="4" w:space="0" w:color="auto"/>
                            </w:tcBorders>
                            <w:vAlign w:val="center"/>
                          </w:tcPr>
                          <w:p w14:paraId="65F82090" w14:textId="77777777" w:rsidR="00A72540" w:rsidRPr="00E02FFC" w:rsidRDefault="00A72540" w:rsidP="008E2F93">
                            <w:pPr>
                              <w:spacing w:line="240" w:lineRule="exact"/>
                              <w:jc w:val="right"/>
                              <w:rPr>
                                <w:rFonts w:ascii="標楷體" w:eastAsia="標楷體" w:hAnsi="標楷體"/>
                                <w:szCs w:val="24"/>
                              </w:rPr>
                            </w:pPr>
                            <w:r w:rsidRPr="00E02FFC">
                              <w:rPr>
                                <w:rFonts w:ascii="標楷體" w:eastAsia="標楷體" w:hAnsi="標楷體" w:hint="eastAsia"/>
                                <w:szCs w:val="24"/>
                              </w:rPr>
                              <w:t>2</w:t>
                            </w:r>
                            <w:r w:rsidRPr="00E02FFC">
                              <w:rPr>
                                <w:rFonts w:ascii="標楷體" w:eastAsia="標楷體" w:hAnsi="標楷體"/>
                                <w:szCs w:val="24"/>
                              </w:rPr>
                              <w:t>,125</w:t>
                            </w:r>
                          </w:p>
                        </w:tc>
                      </w:tr>
                      <w:tr w:rsidR="00A72540" w:rsidRPr="00E02FFC" w14:paraId="6CB2A549" w14:textId="77777777" w:rsidTr="008E2F93">
                        <w:tc>
                          <w:tcPr>
                            <w:tcW w:w="5671" w:type="dxa"/>
                            <w:gridSpan w:val="4"/>
                            <w:tcBorders>
                              <w:top w:val="single" w:sz="4" w:space="0" w:color="auto"/>
                              <w:left w:val="nil"/>
                              <w:bottom w:val="nil"/>
                              <w:right w:val="nil"/>
                            </w:tcBorders>
                          </w:tcPr>
                          <w:p w14:paraId="35F75633" w14:textId="77777777" w:rsidR="00A72540" w:rsidRPr="00E02FFC" w:rsidRDefault="00A72540" w:rsidP="00526C43">
                            <w:pPr>
                              <w:spacing w:line="240" w:lineRule="exact"/>
                              <w:ind w:leftChars="-50" w:left="-120"/>
                              <w:rPr>
                                <w:rFonts w:ascii="標楷體" w:eastAsia="標楷體" w:hAnsi="標楷體"/>
                              </w:rPr>
                            </w:pPr>
                            <w:r w:rsidRPr="00E02FFC">
                              <w:rPr>
                                <w:rFonts w:ascii="標楷體" w:eastAsia="標楷體" w:hAnsi="標楷體" w:hint="eastAsia"/>
                                <w:sz w:val="18"/>
                              </w:rPr>
                              <w:t>資料來源：整理自台灣自來水公司提供資料。</w:t>
                            </w:r>
                          </w:p>
                        </w:tc>
                      </w:tr>
                    </w:tbl>
                    <w:p w14:paraId="1C7BDBA8" w14:textId="77777777" w:rsidR="00A72540" w:rsidRPr="009A6ED9" w:rsidRDefault="00A72540" w:rsidP="00A449C7">
                      <w:pPr>
                        <w:spacing w:line="240" w:lineRule="exact"/>
                        <w:rPr>
                          <w:rFonts w:ascii="標楷體" w:eastAsia="標楷體" w:hAnsi="標楷體"/>
                        </w:rPr>
                      </w:pPr>
                    </w:p>
                  </w:txbxContent>
                </v:textbox>
                <w10:wrap type="square" anchorx="margin"/>
              </v:shape>
            </w:pict>
          </mc:Fallback>
        </mc:AlternateContent>
      </w:r>
      <w:r w:rsidRPr="005401D9">
        <w:rPr>
          <w:rFonts w:ascii="標楷體" w:eastAsia="標楷體" w:hAnsi="標楷體" w:hint="eastAsia"/>
          <w:b/>
          <w:color w:val="000000" w:themeColor="text1"/>
          <w:szCs w:val="24"/>
        </w:rPr>
        <w:t>（1）</w:t>
      </w:r>
      <w:r w:rsidRPr="005401D9">
        <w:rPr>
          <w:rFonts w:ascii="標楷體" w:eastAsia="標楷體" w:hAnsi="標楷體" w:hint="eastAsia"/>
          <w:b/>
          <w:color w:val="000000" w:themeColor="text1"/>
          <w:sz w:val="28"/>
          <w:szCs w:val="28"/>
        </w:rPr>
        <w:t xml:space="preserve">　</w:t>
      </w:r>
      <w:r w:rsidRPr="005401D9">
        <w:rPr>
          <w:rFonts w:ascii="標楷體" w:eastAsia="標楷體" w:hAnsi="標楷體" w:hint="eastAsia"/>
          <w:b/>
          <w:color w:val="000000" w:themeColor="text1"/>
          <w:szCs w:val="24"/>
        </w:rPr>
        <w:t>經管閒置土地面積呈成長趨勢，且</w:t>
      </w:r>
      <w:proofErr w:type="gramStart"/>
      <w:r w:rsidRPr="005401D9">
        <w:rPr>
          <w:rFonts w:ascii="標楷體" w:eastAsia="標楷體" w:hAnsi="標楷體" w:hint="eastAsia"/>
          <w:b/>
          <w:color w:val="000000" w:themeColor="text1"/>
          <w:szCs w:val="24"/>
        </w:rPr>
        <w:t>113</w:t>
      </w:r>
      <w:proofErr w:type="gramEnd"/>
      <w:r w:rsidRPr="005401D9">
        <w:rPr>
          <w:rFonts w:ascii="標楷體" w:eastAsia="標楷體" w:hAnsi="標楷體" w:hint="eastAsia"/>
          <w:b/>
          <w:color w:val="000000" w:themeColor="text1"/>
          <w:szCs w:val="24"/>
        </w:rPr>
        <w:t>年度為近</w:t>
      </w:r>
      <w:proofErr w:type="gramStart"/>
      <w:r w:rsidRPr="005401D9">
        <w:rPr>
          <w:rFonts w:ascii="標楷體" w:eastAsia="標楷體" w:hAnsi="標楷體" w:hint="eastAsia"/>
          <w:b/>
          <w:color w:val="000000" w:themeColor="text1"/>
          <w:szCs w:val="24"/>
        </w:rPr>
        <w:t>3</w:t>
      </w:r>
      <w:proofErr w:type="gramEnd"/>
      <w:r w:rsidRPr="005401D9">
        <w:rPr>
          <w:rFonts w:ascii="標楷體" w:eastAsia="標楷體" w:hAnsi="標楷體" w:hint="eastAsia"/>
          <w:b/>
          <w:color w:val="000000" w:themeColor="text1"/>
          <w:szCs w:val="24"/>
        </w:rPr>
        <w:t>年度最高，尚須負擔地價稅及管理成本：</w:t>
      </w:r>
      <w:r w:rsidRPr="005401D9">
        <w:rPr>
          <w:rFonts w:ascii="標楷體" w:eastAsia="標楷體" w:hAnsi="標楷體" w:hint="eastAsia"/>
          <w:color w:val="000000" w:themeColor="text1"/>
          <w:szCs w:val="24"/>
        </w:rPr>
        <w:t>台灣自來水公司為提升閒置及低度利用不動產使用效能，訂定活化不動產計畫，持續滾動清查現有不動產，</w:t>
      </w:r>
      <w:proofErr w:type="gramStart"/>
      <w:r w:rsidRPr="005401D9">
        <w:rPr>
          <w:rFonts w:ascii="標楷體" w:eastAsia="標楷體" w:hAnsi="標楷體" w:hint="eastAsia"/>
          <w:color w:val="000000" w:themeColor="text1"/>
          <w:szCs w:val="24"/>
        </w:rPr>
        <w:t>將凡具</w:t>
      </w:r>
      <w:proofErr w:type="gramEnd"/>
      <w:r w:rsidRPr="005401D9">
        <w:rPr>
          <w:rFonts w:ascii="標楷體" w:eastAsia="標楷體" w:hAnsi="標楷體" w:hint="eastAsia"/>
          <w:color w:val="000000" w:themeColor="text1"/>
          <w:szCs w:val="24"/>
        </w:rPr>
        <w:t>開發潛力及保留價值閒置土地予以維護管理規劃再利用，</w:t>
      </w:r>
      <w:proofErr w:type="gramStart"/>
      <w:r w:rsidRPr="005401D9">
        <w:rPr>
          <w:rFonts w:ascii="標楷體" w:eastAsia="標楷體" w:hAnsi="標楷體" w:hint="eastAsia"/>
          <w:color w:val="000000" w:themeColor="text1"/>
          <w:szCs w:val="24"/>
        </w:rPr>
        <w:t>或朝多元</w:t>
      </w:r>
      <w:r w:rsidRPr="008F32C4">
        <w:rPr>
          <w:rFonts w:ascii="標楷體" w:eastAsia="標楷體" w:hAnsi="標楷體" w:hint="eastAsia"/>
          <w:color w:val="000000" w:themeColor="text1"/>
          <w:spacing w:val="-2"/>
          <w:szCs w:val="24"/>
        </w:rPr>
        <w:t>化</w:t>
      </w:r>
      <w:proofErr w:type="gramEnd"/>
      <w:r w:rsidRPr="008F32C4">
        <w:rPr>
          <w:rFonts w:ascii="標楷體" w:eastAsia="標楷體" w:hAnsi="標楷體" w:hint="eastAsia"/>
          <w:color w:val="000000" w:themeColor="text1"/>
          <w:spacing w:val="-2"/>
          <w:szCs w:val="24"/>
        </w:rPr>
        <w:t>方式出租，至業務、經濟上無保留價值者，則辦理出售，以增裕收益。經查</w:t>
      </w:r>
      <w:r w:rsidR="005C0858" w:rsidRPr="008F32C4">
        <w:rPr>
          <w:rFonts w:ascii="標楷體" w:eastAsia="標楷體" w:hAnsi="標楷體" w:hint="eastAsia"/>
          <w:color w:val="000000" w:themeColor="text1"/>
          <w:spacing w:val="-2"/>
          <w:szCs w:val="24"/>
        </w:rPr>
        <w:t>，</w:t>
      </w:r>
      <w:r w:rsidRPr="008F32C4">
        <w:rPr>
          <w:rFonts w:ascii="標楷體" w:eastAsia="標楷體" w:hAnsi="標楷體" w:hint="eastAsia"/>
          <w:color w:val="000000" w:themeColor="text1"/>
          <w:spacing w:val="-2"/>
          <w:szCs w:val="24"/>
        </w:rPr>
        <w:t>截至113年底止，</w:t>
      </w:r>
      <w:r w:rsidR="003F2C8E" w:rsidRPr="008F32C4">
        <w:rPr>
          <w:rFonts w:ascii="標楷體" w:eastAsia="標楷體" w:hAnsi="標楷體" w:hint="eastAsia"/>
          <w:color w:val="000000" w:themeColor="text1"/>
          <w:spacing w:val="-2"/>
          <w:szCs w:val="24"/>
        </w:rPr>
        <w:t>該</w:t>
      </w:r>
      <w:r w:rsidRPr="008F32C4">
        <w:rPr>
          <w:rFonts w:ascii="標楷體" w:eastAsia="標楷體" w:hAnsi="標楷體" w:hint="eastAsia"/>
          <w:color w:val="000000" w:themeColor="text1"/>
          <w:spacing w:val="-2"/>
          <w:szCs w:val="24"/>
        </w:rPr>
        <w:t>公司經管土地共計13,544筆，總面積2,799萬餘平方公尺，</w:t>
      </w:r>
      <w:proofErr w:type="gramStart"/>
      <w:r w:rsidRPr="008F32C4">
        <w:rPr>
          <w:rFonts w:ascii="標楷體" w:eastAsia="標楷體" w:hAnsi="標楷體" w:hint="eastAsia"/>
          <w:color w:val="000000" w:themeColor="text1"/>
          <w:spacing w:val="-2"/>
          <w:szCs w:val="24"/>
        </w:rPr>
        <w:t>113</w:t>
      </w:r>
      <w:proofErr w:type="gramEnd"/>
      <w:r w:rsidRPr="008F32C4">
        <w:rPr>
          <w:rFonts w:ascii="標楷體" w:eastAsia="標楷體" w:hAnsi="標楷體" w:hint="eastAsia"/>
          <w:color w:val="000000" w:themeColor="text1"/>
          <w:spacing w:val="-2"/>
          <w:szCs w:val="24"/>
        </w:rPr>
        <w:t>年度共活化30筆閒置土地，其中標售6筆，面積1,023平方公尺，變賣收益1,867萬餘元；標租24筆，面積5,134平方公尺，年租金317萬餘元。</w:t>
      </w:r>
      <w:proofErr w:type="gramStart"/>
      <w:r w:rsidRPr="008F32C4">
        <w:rPr>
          <w:rFonts w:ascii="標楷體" w:eastAsia="標楷體" w:hAnsi="標楷體" w:hint="eastAsia"/>
          <w:color w:val="000000" w:themeColor="text1"/>
          <w:spacing w:val="-2"/>
          <w:szCs w:val="24"/>
        </w:rPr>
        <w:t>惟查</w:t>
      </w:r>
      <w:proofErr w:type="gramEnd"/>
      <w:r w:rsidR="00B270AE" w:rsidRPr="008F32C4">
        <w:rPr>
          <w:rFonts w:ascii="標楷體" w:eastAsia="標楷體" w:hAnsi="標楷體" w:hint="eastAsia"/>
          <w:color w:val="000000" w:themeColor="text1"/>
          <w:spacing w:val="-2"/>
          <w:szCs w:val="24"/>
        </w:rPr>
        <w:t>，</w:t>
      </w:r>
      <w:r w:rsidRPr="008F32C4">
        <w:rPr>
          <w:rFonts w:ascii="標楷體" w:eastAsia="標楷體" w:hAnsi="標楷體" w:hint="eastAsia"/>
          <w:color w:val="000000" w:themeColor="text1"/>
          <w:spacing w:val="-2"/>
          <w:szCs w:val="24"/>
        </w:rPr>
        <w:t>近</w:t>
      </w:r>
      <w:proofErr w:type="gramStart"/>
      <w:r w:rsidRPr="008F32C4">
        <w:rPr>
          <w:rFonts w:ascii="標楷體" w:eastAsia="標楷體" w:hAnsi="標楷體" w:hint="eastAsia"/>
          <w:color w:val="000000" w:themeColor="text1"/>
          <w:spacing w:val="-2"/>
          <w:szCs w:val="24"/>
        </w:rPr>
        <w:t>3</w:t>
      </w:r>
      <w:proofErr w:type="gramEnd"/>
      <w:r w:rsidRPr="008F32C4">
        <w:rPr>
          <w:rFonts w:ascii="標楷體" w:eastAsia="標楷體" w:hAnsi="標楷體" w:hint="eastAsia"/>
          <w:color w:val="000000" w:themeColor="text1"/>
          <w:spacing w:val="-2"/>
          <w:szCs w:val="24"/>
        </w:rPr>
        <w:t>年度（111至113年度）閒置土地面積由111年底之1,777平方公尺（公告現值1億369萬餘元），逐年成長至113年底之3,076平方公尺（公告現值2億3,262萬餘元），約73.10％，負擔之地價稅亦由26萬餘元逐年成長至212萬餘元，約703.82％</w:t>
      </w:r>
      <w:r w:rsidRPr="008F32C4">
        <w:rPr>
          <w:rFonts w:ascii="標楷體" w:eastAsia="標楷體" w:hAnsi="標楷體" w:hint="eastAsia"/>
          <w:color w:val="000000" w:themeColor="text1"/>
          <w:szCs w:val="24"/>
        </w:rPr>
        <w:t>（表1</w:t>
      </w:r>
      <w:r w:rsidR="0072300A" w:rsidRPr="008F32C4">
        <w:rPr>
          <w:rFonts w:ascii="標楷體" w:eastAsia="標楷體" w:hAnsi="標楷體" w:hint="eastAsia"/>
          <w:color w:val="000000" w:themeColor="text1"/>
          <w:szCs w:val="24"/>
        </w:rPr>
        <w:t>3</w:t>
      </w:r>
      <w:r w:rsidRPr="008F32C4">
        <w:rPr>
          <w:rFonts w:ascii="標楷體" w:eastAsia="標楷體" w:hAnsi="標楷體" w:hint="eastAsia"/>
          <w:color w:val="000000" w:themeColor="text1"/>
          <w:szCs w:val="24"/>
        </w:rPr>
        <w:t>），主要係第六區管理處經管</w:t>
      </w:r>
      <w:proofErr w:type="gramStart"/>
      <w:r w:rsidRPr="008F32C4">
        <w:rPr>
          <w:rFonts w:ascii="標楷體" w:eastAsia="標楷體" w:hAnsi="標楷體" w:hint="eastAsia"/>
          <w:color w:val="000000" w:themeColor="text1"/>
          <w:szCs w:val="24"/>
        </w:rPr>
        <w:t>臺</w:t>
      </w:r>
      <w:proofErr w:type="gramEnd"/>
      <w:r w:rsidRPr="008F32C4">
        <w:rPr>
          <w:rFonts w:ascii="標楷體" w:eastAsia="標楷體" w:hAnsi="標楷體" w:hint="eastAsia"/>
          <w:color w:val="000000" w:themeColor="text1"/>
          <w:szCs w:val="24"/>
        </w:rPr>
        <w:t>南市六甲區甲南段664地號、第七區管理處經管高雄市新興區</w:t>
      </w:r>
      <w:proofErr w:type="gramStart"/>
      <w:r w:rsidRPr="008F32C4">
        <w:rPr>
          <w:rFonts w:ascii="標楷體" w:eastAsia="標楷體" w:hAnsi="標楷體" w:hint="eastAsia"/>
          <w:color w:val="000000" w:themeColor="text1"/>
          <w:szCs w:val="24"/>
        </w:rPr>
        <w:t>大統段二小</w:t>
      </w:r>
      <w:proofErr w:type="gramEnd"/>
      <w:r w:rsidRPr="008F32C4">
        <w:rPr>
          <w:rFonts w:ascii="標楷體" w:eastAsia="標楷體" w:hAnsi="標楷體" w:hint="eastAsia"/>
          <w:color w:val="000000" w:themeColor="text1"/>
          <w:szCs w:val="24"/>
        </w:rPr>
        <w:t>段729地號及第一區管理處經管基隆市中正區日新段</w:t>
      </w:r>
      <w:r w:rsidRPr="005401D9">
        <w:rPr>
          <w:rFonts w:ascii="標楷體" w:eastAsia="標楷體" w:hAnsi="標楷體" w:hint="eastAsia"/>
          <w:color w:val="000000" w:themeColor="text1"/>
          <w:szCs w:val="24"/>
        </w:rPr>
        <w:t>12-3地號與12-6地號等4筆土地（含其地上建物），因新建辦公廳舍或收回員工宿舍等因素，經各該區管理處於112及113年間盤點為閒置土地，各該區管理處雖於113年間辦理2至3次招商標租，因建物整修金額龐鉅，無人投標而流標，迄至113年底尚未完成活化，經函請台灣自來水公司</w:t>
      </w:r>
      <w:proofErr w:type="gramStart"/>
      <w:r w:rsidRPr="005401D9">
        <w:rPr>
          <w:rFonts w:ascii="標楷體" w:eastAsia="標楷體" w:hAnsi="標楷體" w:hint="eastAsia"/>
          <w:color w:val="000000" w:themeColor="text1"/>
          <w:szCs w:val="24"/>
        </w:rPr>
        <w:t>研</w:t>
      </w:r>
      <w:proofErr w:type="gramEnd"/>
      <w:r w:rsidRPr="005401D9">
        <w:rPr>
          <w:rFonts w:ascii="標楷體" w:eastAsia="標楷體" w:hAnsi="標楷體" w:hint="eastAsia"/>
          <w:color w:val="000000" w:themeColor="text1"/>
          <w:szCs w:val="24"/>
        </w:rPr>
        <w:t>謀改善。據復：將責成各管理單位持續檢討，倘有新增可活化標的，提前</w:t>
      </w:r>
      <w:proofErr w:type="gramStart"/>
      <w:r w:rsidRPr="005401D9">
        <w:rPr>
          <w:rFonts w:ascii="標楷體" w:eastAsia="標楷體" w:hAnsi="標楷體" w:hint="eastAsia"/>
          <w:color w:val="000000" w:themeColor="text1"/>
          <w:szCs w:val="24"/>
        </w:rPr>
        <w:t>研</w:t>
      </w:r>
      <w:proofErr w:type="gramEnd"/>
      <w:r w:rsidRPr="005401D9">
        <w:rPr>
          <w:rFonts w:ascii="標楷體" w:eastAsia="標楷體" w:hAnsi="標楷體" w:hint="eastAsia"/>
          <w:color w:val="000000" w:themeColor="text1"/>
          <w:szCs w:val="24"/>
        </w:rPr>
        <w:t>議活化方向辦理，並按季召開會議逐案檢討，配合市場變化</w:t>
      </w:r>
      <w:proofErr w:type="gramStart"/>
      <w:r w:rsidRPr="005401D9">
        <w:rPr>
          <w:rFonts w:ascii="標楷體" w:eastAsia="標楷體" w:hAnsi="標楷體" w:hint="eastAsia"/>
          <w:color w:val="000000" w:themeColor="text1"/>
          <w:szCs w:val="24"/>
        </w:rPr>
        <w:t>研</w:t>
      </w:r>
      <w:proofErr w:type="gramEnd"/>
      <w:r w:rsidRPr="005401D9">
        <w:rPr>
          <w:rFonts w:ascii="標楷體" w:eastAsia="標楷體" w:hAnsi="標楷體" w:hint="eastAsia"/>
          <w:color w:val="000000" w:themeColor="text1"/>
          <w:szCs w:val="24"/>
        </w:rPr>
        <w:t>議可行措施，</w:t>
      </w:r>
      <w:proofErr w:type="gramStart"/>
      <w:r w:rsidRPr="005401D9">
        <w:rPr>
          <w:rFonts w:ascii="標楷體" w:eastAsia="標楷體" w:hAnsi="標楷體" w:hint="eastAsia"/>
          <w:color w:val="000000" w:themeColor="text1"/>
          <w:szCs w:val="24"/>
        </w:rPr>
        <w:t>俾</w:t>
      </w:r>
      <w:proofErr w:type="gramEnd"/>
      <w:r w:rsidRPr="005401D9">
        <w:rPr>
          <w:rFonts w:ascii="標楷體" w:eastAsia="標楷體" w:hAnsi="標楷體" w:hint="eastAsia"/>
          <w:color w:val="000000" w:themeColor="text1"/>
          <w:szCs w:val="24"/>
        </w:rPr>
        <w:t>縮短空置期間及增加活化收益。</w:t>
      </w:r>
    </w:p>
    <w:p w14:paraId="455F53C5" w14:textId="77777777" w:rsidR="00507CB6" w:rsidRDefault="00A449C7" w:rsidP="00507CB6">
      <w:pPr>
        <w:overflowPunct w:val="0"/>
        <w:spacing w:line="520" w:lineRule="exact"/>
        <w:ind w:firstLineChars="600" w:firstLine="1441"/>
        <w:jc w:val="both"/>
        <w:rPr>
          <w:rFonts w:ascii="標楷體" w:eastAsia="標楷體" w:hAnsi="標楷體"/>
          <w:color w:val="000000" w:themeColor="text1"/>
          <w:szCs w:val="24"/>
        </w:rPr>
      </w:pPr>
      <w:r w:rsidRPr="005401D9">
        <w:rPr>
          <w:rFonts w:ascii="標楷體" w:eastAsia="標楷體" w:hAnsi="標楷體" w:hint="eastAsia"/>
          <w:b/>
          <w:color w:val="000000" w:themeColor="text1"/>
          <w:szCs w:val="24"/>
        </w:rPr>
        <w:t>（2）　部分經管歷史建築未依限辦理管理維護計畫檢討事宜，且部分新增文化景觀設施歷時1年3個月未於網站公告開放參觀資訊：</w:t>
      </w:r>
      <w:r w:rsidRPr="005401D9">
        <w:rPr>
          <w:rFonts w:ascii="標楷體" w:eastAsia="標楷體" w:hAnsi="標楷體" w:hint="eastAsia"/>
          <w:color w:val="000000" w:themeColor="text1"/>
          <w:szCs w:val="24"/>
        </w:rPr>
        <w:t>依古蹟管理維護辦法第2條第5項規定，管理</w:t>
      </w:r>
    </w:p>
    <w:p w14:paraId="4FB645DF" w14:textId="0DF9DB50" w:rsidR="00A449C7" w:rsidRPr="005401D9" w:rsidRDefault="00507CB6" w:rsidP="00C92AF3">
      <w:pPr>
        <w:overflowPunct w:val="0"/>
        <w:spacing w:line="560" w:lineRule="exact"/>
        <w:jc w:val="both"/>
        <w:rPr>
          <w:rFonts w:ascii="標楷體" w:eastAsia="標楷體" w:hAnsi="標楷體"/>
          <w:color w:val="000000" w:themeColor="text1"/>
          <w:szCs w:val="24"/>
        </w:rPr>
      </w:pPr>
      <w:r w:rsidRPr="005401D9">
        <w:rPr>
          <w:rFonts w:ascii="標楷體" w:eastAsia="標楷體" w:hAnsi="標楷體"/>
          <w:noProof/>
          <w:color w:val="000000" w:themeColor="text1"/>
          <w:szCs w:val="24"/>
        </w:rPr>
        <w:lastRenderedPageBreak/>
        <mc:AlternateContent>
          <mc:Choice Requires="wps">
            <w:drawing>
              <wp:anchor distT="45720" distB="45720" distL="114300" distR="114300" simplePos="0" relativeHeight="251782144" behindDoc="0" locked="0" layoutInCell="1" allowOverlap="1" wp14:anchorId="380E25C7" wp14:editId="07FE32FF">
                <wp:simplePos x="0" y="0"/>
                <wp:positionH relativeFrom="margin">
                  <wp:posOffset>3856990</wp:posOffset>
                </wp:positionH>
                <wp:positionV relativeFrom="paragraph">
                  <wp:posOffset>121124</wp:posOffset>
                </wp:positionV>
                <wp:extent cx="2546985" cy="2458720"/>
                <wp:effectExtent l="0" t="0" r="5715"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6985" cy="2458720"/>
                        </a:xfrm>
                        <a:prstGeom prst="rect">
                          <a:avLst/>
                        </a:prstGeom>
                        <a:solidFill>
                          <a:srgbClr val="FFFFFF"/>
                        </a:solidFill>
                        <a:ln w="9525">
                          <a:noFill/>
                          <a:miter lim="800000"/>
                          <a:headEnd/>
                          <a:tailEnd/>
                        </a:ln>
                      </wps:spPr>
                      <wps:txbx>
                        <w:txbxContent>
                          <w:p w14:paraId="0547F36C" w14:textId="77777777" w:rsidR="00507CB6" w:rsidRPr="007602F1" w:rsidRDefault="00507CB6" w:rsidP="00507CB6">
                            <w:pPr>
                              <w:spacing w:line="240" w:lineRule="exact"/>
                              <w:jc w:val="center"/>
                              <w:rPr>
                                <w:rFonts w:ascii="標楷體" w:eastAsia="標楷體" w:hAnsi="標楷體"/>
                                <w:b/>
                              </w:rPr>
                            </w:pPr>
                            <w:r w:rsidRPr="007602F1">
                              <w:rPr>
                                <w:rFonts w:ascii="標楷體" w:eastAsia="標楷體" w:hAnsi="標楷體" w:hint="eastAsia"/>
                                <w:b/>
                              </w:rPr>
                              <w:t>圖</w:t>
                            </w:r>
                            <w:r>
                              <w:rPr>
                                <w:rFonts w:ascii="標楷體" w:eastAsia="標楷體" w:hAnsi="標楷體"/>
                                <w:b/>
                              </w:rPr>
                              <w:t>7</w:t>
                            </w:r>
                            <w:r w:rsidRPr="007602F1">
                              <w:rPr>
                                <w:rFonts w:ascii="標楷體" w:eastAsia="標楷體" w:hAnsi="標楷體" w:hint="eastAsia"/>
                                <w:b/>
                              </w:rPr>
                              <w:t xml:space="preserve"> </w:t>
                            </w:r>
                            <w:r w:rsidRPr="007602F1">
                              <w:rPr>
                                <w:rFonts w:ascii="標楷體" w:eastAsia="標楷體" w:hAnsi="標楷體"/>
                                <w:b/>
                              </w:rPr>
                              <w:t xml:space="preserve"> </w:t>
                            </w:r>
                            <w:r w:rsidRPr="007602F1">
                              <w:rPr>
                                <w:rFonts w:ascii="標楷體" w:eastAsia="標楷體" w:hAnsi="標楷體" w:hint="eastAsia"/>
                                <w:b/>
                              </w:rPr>
                              <w:t>原屏東水道水源地</w:t>
                            </w:r>
                          </w:p>
                          <w:p w14:paraId="34523806" w14:textId="77777777" w:rsidR="00507CB6" w:rsidRDefault="00507CB6" w:rsidP="00507CB6">
                            <w:pPr>
                              <w:jc w:val="center"/>
                            </w:pPr>
                            <w:r>
                              <w:rPr>
                                <w:noProof/>
                              </w:rPr>
                              <w:drawing>
                                <wp:inline distT="0" distB="0" distL="0" distR="0" wp14:anchorId="0675ABE5" wp14:editId="6B5012E2">
                                  <wp:extent cx="2618535" cy="1856014"/>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原屏東水道水源地_氣曝池.jpg"/>
                                          <pic:cNvPicPr/>
                                        </pic:nvPicPr>
                                        <pic:blipFill>
                                          <a:blip r:embed="rId19">
                                            <a:extLst>
                                              <a:ext uri="{BEBA8EAE-BF5A-486C-A8C5-ECC9F3942E4B}">
                                                <a14:imgProps xmlns:a14="http://schemas.microsoft.com/office/drawing/2010/main">
                                                  <a14:imgLayer r:embed="rId2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650946" cy="1878987"/>
                                          </a:xfrm>
                                          <a:prstGeom prst="rect">
                                            <a:avLst/>
                                          </a:prstGeom>
                                        </pic:spPr>
                                      </pic:pic>
                                    </a:graphicData>
                                  </a:graphic>
                                </wp:inline>
                              </w:drawing>
                            </w:r>
                          </w:p>
                          <w:p w14:paraId="513C0416" w14:textId="77777777" w:rsidR="00507CB6" w:rsidRDefault="00507CB6" w:rsidP="00507CB6">
                            <w:pPr>
                              <w:spacing w:line="240" w:lineRule="exact"/>
                              <w:ind w:leftChars="-20" w:left="-48"/>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0E25C7" id="文字方塊 18" o:spid="_x0000_s1076" type="#_x0000_t202" style="position:absolute;left:0;text-align:left;margin-left:303.7pt;margin-top:9.55pt;width:200.55pt;height:193.6pt;z-index:251782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" stroked="f">
                <v:textbox>
                  <w:txbxContent>
                    <w:p w14:paraId="0547F36C" w14:textId="77777777" w:rsidR="00507CB6" w:rsidRPr="007602F1" w:rsidRDefault="00507CB6" w:rsidP="00507CB6">
                      <w:pPr>
                        <w:spacing w:line="240" w:lineRule="exact"/>
                        <w:jc w:val="center"/>
                        <w:rPr>
                          <w:rFonts w:ascii="標楷體" w:eastAsia="標楷體" w:hAnsi="標楷體"/>
                          <w:b/>
                        </w:rPr>
                      </w:pPr>
                      <w:r w:rsidRPr="007602F1">
                        <w:rPr>
                          <w:rFonts w:ascii="標楷體" w:eastAsia="標楷體" w:hAnsi="標楷體" w:hint="eastAsia"/>
                          <w:b/>
                        </w:rPr>
                        <w:t>圖</w:t>
                      </w:r>
                      <w:r>
                        <w:rPr>
                          <w:rFonts w:ascii="標楷體" w:eastAsia="標楷體" w:hAnsi="標楷體"/>
                          <w:b/>
                        </w:rPr>
                        <w:t>7</w:t>
                      </w:r>
                      <w:r w:rsidRPr="007602F1">
                        <w:rPr>
                          <w:rFonts w:ascii="標楷體" w:eastAsia="標楷體" w:hAnsi="標楷體" w:hint="eastAsia"/>
                          <w:b/>
                        </w:rPr>
                        <w:t xml:space="preserve"> </w:t>
                      </w:r>
                      <w:r w:rsidRPr="007602F1">
                        <w:rPr>
                          <w:rFonts w:ascii="標楷體" w:eastAsia="標楷體" w:hAnsi="標楷體"/>
                          <w:b/>
                        </w:rPr>
                        <w:t xml:space="preserve"> </w:t>
                      </w:r>
                      <w:r w:rsidRPr="007602F1">
                        <w:rPr>
                          <w:rFonts w:ascii="標楷體" w:eastAsia="標楷體" w:hAnsi="標楷體" w:hint="eastAsia"/>
                          <w:b/>
                        </w:rPr>
                        <w:t>原屏東水道水源地</w:t>
                      </w:r>
                    </w:p>
                    <w:p w14:paraId="34523806" w14:textId="77777777" w:rsidR="00507CB6" w:rsidRDefault="00507CB6" w:rsidP="00507CB6">
                      <w:pPr>
                        <w:jc w:val="center"/>
                      </w:pPr>
                      <w:r>
                        <w:rPr>
                          <w:noProof/>
                        </w:rPr>
                        <w:drawing>
                          <wp:inline distT="0" distB="0" distL="0" distR="0" wp14:anchorId="0675ABE5" wp14:editId="6B5012E2">
                            <wp:extent cx="2618535" cy="1856014"/>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原屏東水道水源地_氣曝池.jpg"/>
                                    <pic:cNvPicPr/>
                                  </pic:nvPicPr>
                                  <pic:blipFill>
                                    <a:blip r:embed="rId19">
                                      <a:extLst>
                                        <a:ext uri="{BEBA8EAE-BF5A-486C-A8C5-ECC9F3942E4B}">
                                          <a14:imgProps xmlns:a14="http://schemas.microsoft.com/office/drawing/2010/main">
                                            <a14:imgLayer r:embed="rId20">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650946" cy="1878987"/>
                                    </a:xfrm>
                                    <a:prstGeom prst="rect">
                                      <a:avLst/>
                                    </a:prstGeom>
                                  </pic:spPr>
                                </pic:pic>
                              </a:graphicData>
                            </a:graphic>
                          </wp:inline>
                        </w:drawing>
                      </w:r>
                    </w:p>
                    <w:p w14:paraId="513C0416" w14:textId="77777777" w:rsidR="00507CB6" w:rsidRDefault="00507CB6" w:rsidP="00507CB6">
                      <w:pPr>
                        <w:spacing w:line="240" w:lineRule="exact"/>
                        <w:ind w:leftChars="-20" w:left="-48"/>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v:textbox>
                <w10:wrap type="square" anchorx="margin"/>
              </v:shape>
            </w:pict>
          </mc:Fallback>
        </mc:AlternateContent>
      </w:r>
      <w:r w:rsidR="00A449C7" w:rsidRPr="005401D9">
        <w:rPr>
          <w:rFonts w:ascii="標楷體" w:eastAsia="標楷體" w:hAnsi="標楷體" w:hint="eastAsia"/>
          <w:color w:val="000000" w:themeColor="text1"/>
          <w:szCs w:val="24"/>
        </w:rPr>
        <w:t>維護計畫除有重大事項發生應立即檢討外，每5年應至少檢討1次。又依文化資產保存法第31條第1項規定，公有古蹟、歷史建築、紀念建築及聚落建築群，應適度開放大眾參觀。經查</w:t>
      </w:r>
      <w:r w:rsidR="00E44EB9" w:rsidRPr="005401D9">
        <w:rPr>
          <w:rFonts w:ascii="標楷體" w:eastAsia="標楷體" w:hAnsi="標楷體" w:hint="eastAsia"/>
          <w:color w:val="000000" w:themeColor="text1"/>
          <w:szCs w:val="24"/>
        </w:rPr>
        <w:t>，</w:t>
      </w:r>
      <w:r w:rsidR="00A449C7" w:rsidRPr="005401D9">
        <w:rPr>
          <w:rFonts w:ascii="標楷體" w:eastAsia="標楷體" w:hAnsi="標楷體" w:hint="eastAsia"/>
          <w:color w:val="000000" w:themeColor="text1"/>
          <w:szCs w:val="24"/>
        </w:rPr>
        <w:t>台灣自來水公司轄管文化資產25處，包括古蹟9處、歷史建築12處及文化景觀4處，其中</w:t>
      </w:r>
      <w:proofErr w:type="gramStart"/>
      <w:r w:rsidR="00A449C7" w:rsidRPr="005401D9">
        <w:rPr>
          <w:rFonts w:ascii="標楷體" w:eastAsia="標楷體" w:hAnsi="標楷體" w:hint="eastAsia"/>
          <w:color w:val="000000" w:themeColor="text1"/>
          <w:szCs w:val="24"/>
        </w:rPr>
        <w:t>積穗配水池</w:t>
      </w:r>
      <w:proofErr w:type="gramEnd"/>
      <w:r w:rsidR="00A449C7" w:rsidRPr="005401D9">
        <w:rPr>
          <w:rFonts w:ascii="標楷體" w:eastAsia="標楷體" w:hAnsi="標楷體" w:hint="eastAsia"/>
          <w:color w:val="000000" w:themeColor="text1"/>
          <w:szCs w:val="24"/>
        </w:rPr>
        <w:t>、中和瑞穗配水池、北港自來水廠、北港自來水</w:t>
      </w:r>
      <w:r w:rsidR="005E2E3B">
        <w:rPr>
          <w:rFonts w:ascii="標楷體" w:eastAsia="標楷體" w:hAnsi="標楷體"/>
          <w:noProof/>
          <w:color w:val="000000" w:themeColor="text1"/>
          <w:szCs w:val="24"/>
        </w:rPr>
        <mc:AlternateContent>
          <mc:Choice Requires="wps">
            <w:drawing>
              <wp:anchor distT="0" distB="0" distL="114300" distR="114300" simplePos="0" relativeHeight="251779072" behindDoc="0" locked="0" layoutInCell="1" allowOverlap="1" wp14:anchorId="5F7D68A1" wp14:editId="4DB321EA">
                <wp:simplePos x="0" y="0"/>
                <wp:positionH relativeFrom="column">
                  <wp:posOffset>3847465</wp:posOffset>
                </wp:positionH>
                <wp:positionV relativeFrom="paragraph">
                  <wp:posOffset>2325370</wp:posOffset>
                </wp:positionV>
                <wp:extent cx="2743200" cy="323850"/>
                <wp:effectExtent l="0" t="0" r="0" b="0"/>
                <wp:wrapNone/>
                <wp:docPr id="109409420" name="文字方塊 44"/>
                <wp:cNvGraphicFramePr/>
                <a:graphic xmlns:a="http://schemas.openxmlformats.org/drawingml/2006/main">
                  <a:graphicData uri="http://schemas.microsoft.com/office/word/2010/wordprocessingShape">
                    <wps:wsp>
                      <wps:cNvSpPr txBox="1"/>
                      <wps:spPr>
                        <a:xfrm>
                          <a:off x="0" y="0"/>
                          <a:ext cx="2743200" cy="323850"/>
                        </a:xfrm>
                        <a:prstGeom prst="rect">
                          <a:avLst/>
                        </a:prstGeom>
                        <a:solidFill>
                          <a:schemeClr val="lt1"/>
                        </a:solidFill>
                        <a:ln w="6350">
                          <a:noFill/>
                        </a:ln>
                      </wps:spPr>
                      <wps:txbx>
                        <w:txbxContent>
                          <w:p w14:paraId="1CB4B8C0" w14:textId="084F59B0" w:rsidR="005E2E3B" w:rsidRDefault="005E2E3B" w:rsidP="005E2E3B">
                            <w:pPr>
                              <w:spacing w:line="180" w:lineRule="exact"/>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7D68A1" id="_x0000_s1077" type="#_x0000_t202" style="position:absolute;left:0;text-align:left;margin-left:302.95pt;margin-top:183.1pt;width:3in;height:25.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" fillcolor="white [3201]" stroked="f" strokeweight=".5pt">
                <v:textbox>
                  <w:txbxContent>
                    <w:p w14:paraId="1CB4B8C0" w14:textId="084F59B0" w:rsidR="005E2E3B" w:rsidRDefault="005E2E3B" w:rsidP="005E2E3B">
                      <w:pPr>
                        <w:spacing w:line="180" w:lineRule="exact"/>
                      </w:pPr>
                      <w:r w:rsidRPr="00334F9C">
                        <w:rPr>
                          <w:rFonts w:ascii="標楷體" w:eastAsia="標楷體" w:hAnsi="標楷體" w:hint="eastAsia"/>
                          <w:sz w:val="18"/>
                        </w:rPr>
                        <w:t>資料來源：台</w:t>
                      </w:r>
                      <w:r>
                        <w:rPr>
                          <w:rFonts w:ascii="標楷體" w:eastAsia="標楷體" w:hAnsi="標楷體" w:hint="eastAsia"/>
                          <w:sz w:val="18"/>
                        </w:rPr>
                        <w:t>灣自來</w:t>
                      </w:r>
                      <w:r w:rsidRPr="00334F9C">
                        <w:rPr>
                          <w:rFonts w:ascii="標楷體" w:eastAsia="標楷體" w:hAnsi="標楷體" w:hint="eastAsia"/>
                          <w:sz w:val="18"/>
                        </w:rPr>
                        <w:t>水公司提供資料。</w:t>
                      </w:r>
                    </w:p>
                  </w:txbxContent>
                </v:textbox>
              </v:shape>
            </w:pict>
          </mc:Fallback>
        </mc:AlternateContent>
      </w:r>
      <w:r w:rsidR="00A449C7" w:rsidRPr="005401D9">
        <w:rPr>
          <w:rFonts w:ascii="標楷體" w:eastAsia="標楷體" w:hAnsi="標楷體" w:hint="eastAsia"/>
          <w:color w:val="000000" w:themeColor="text1"/>
          <w:szCs w:val="24"/>
        </w:rPr>
        <w:t>廠歷史建築群等4處，委由新北市政府（中和區公所）及雲林縣政府代為維護管理。第七區管理處經管「岡山水塔」、「馬公第三水源地1千噸配水塔」及「馬公水道貯水隧道」等3處歷史建築，於108年6月</w:t>
      </w:r>
      <w:r w:rsidR="0072300A" w:rsidRPr="005401D9">
        <w:rPr>
          <w:rFonts w:ascii="標楷體" w:eastAsia="標楷體" w:hAnsi="標楷體" w:hint="eastAsia"/>
          <w:color w:val="000000" w:themeColor="text1"/>
          <w:szCs w:val="24"/>
        </w:rPr>
        <w:t>至</w:t>
      </w:r>
      <w:r w:rsidR="00A449C7" w:rsidRPr="005401D9">
        <w:rPr>
          <w:rFonts w:ascii="標楷體" w:eastAsia="標楷體" w:hAnsi="標楷體" w:hint="eastAsia"/>
          <w:color w:val="000000" w:themeColor="text1"/>
          <w:szCs w:val="24"/>
        </w:rPr>
        <w:t>9月訂定管理維護計畫，惟迄113年11月底已</w:t>
      </w:r>
      <w:r w:rsidR="0072300A" w:rsidRPr="005401D9">
        <w:rPr>
          <w:rFonts w:ascii="標楷體" w:eastAsia="標楷體" w:hAnsi="標楷體" w:hint="eastAsia"/>
          <w:color w:val="000000" w:themeColor="text1"/>
          <w:szCs w:val="24"/>
        </w:rPr>
        <w:t>逾</w:t>
      </w:r>
      <w:r w:rsidR="00A449C7" w:rsidRPr="005401D9">
        <w:rPr>
          <w:rFonts w:ascii="標楷體" w:eastAsia="標楷體" w:hAnsi="標楷體" w:hint="eastAsia"/>
          <w:color w:val="000000" w:themeColor="text1"/>
          <w:szCs w:val="24"/>
        </w:rPr>
        <w:t>5年，尚未依古蹟管理維護辦法規定辦理檢討事宜。另查</w:t>
      </w:r>
      <w:r w:rsidR="00E44EB9" w:rsidRPr="005401D9">
        <w:rPr>
          <w:rFonts w:ascii="標楷體" w:eastAsia="標楷體" w:hAnsi="標楷體" w:hint="eastAsia"/>
          <w:color w:val="000000" w:themeColor="text1"/>
          <w:szCs w:val="24"/>
        </w:rPr>
        <w:t>，</w:t>
      </w:r>
      <w:r w:rsidR="00A449C7" w:rsidRPr="005401D9">
        <w:rPr>
          <w:rFonts w:ascii="標楷體" w:eastAsia="標楷體" w:hAnsi="標楷體" w:hint="eastAsia"/>
          <w:color w:val="000000" w:themeColor="text1"/>
          <w:szCs w:val="24"/>
        </w:rPr>
        <w:t>該公司已於其全球資訊網網站揭露文化資產開放參觀資訊，惟屏東區管理處經管「原屏東水道水源地」</w:t>
      </w:r>
      <w:r w:rsidR="007602F1" w:rsidRPr="005401D9">
        <w:rPr>
          <w:rFonts w:ascii="標楷體" w:eastAsia="標楷體" w:hAnsi="標楷體" w:hint="eastAsia"/>
          <w:color w:val="000000" w:themeColor="text1"/>
          <w:szCs w:val="24"/>
        </w:rPr>
        <w:t>（圖</w:t>
      </w:r>
      <w:r w:rsidR="001B18A3" w:rsidRPr="005401D9">
        <w:rPr>
          <w:rFonts w:ascii="標楷體" w:eastAsia="標楷體" w:hAnsi="標楷體" w:hint="eastAsia"/>
          <w:color w:val="000000" w:themeColor="text1"/>
          <w:szCs w:val="24"/>
        </w:rPr>
        <w:t>7</w:t>
      </w:r>
      <w:r w:rsidR="007602F1" w:rsidRPr="005401D9">
        <w:rPr>
          <w:rFonts w:ascii="標楷體" w:eastAsia="標楷體" w:hAnsi="標楷體" w:hint="eastAsia"/>
          <w:color w:val="000000" w:themeColor="text1"/>
          <w:szCs w:val="24"/>
        </w:rPr>
        <w:t>）</w:t>
      </w:r>
      <w:r w:rsidR="00A449C7" w:rsidRPr="005401D9">
        <w:rPr>
          <w:rFonts w:ascii="標楷體" w:eastAsia="標楷體" w:hAnsi="標楷體" w:hint="eastAsia"/>
          <w:color w:val="000000" w:themeColor="text1"/>
          <w:szCs w:val="24"/>
        </w:rPr>
        <w:t>經屏東縣政府於112年9月18日公告為文化景觀，迄至113年11月底已歷時</w:t>
      </w:r>
      <w:r w:rsidR="0072300A" w:rsidRPr="005401D9">
        <w:rPr>
          <w:rFonts w:ascii="標楷體" w:eastAsia="標楷體" w:hAnsi="標楷體" w:hint="eastAsia"/>
          <w:color w:val="000000" w:themeColor="text1"/>
          <w:szCs w:val="24"/>
        </w:rPr>
        <w:t>近</w:t>
      </w:r>
      <w:r w:rsidR="00A449C7" w:rsidRPr="005401D9">
        <w:rPr>
          <w:rFonts w:ascii="標楷體" w:eastAsia="標楷體" w:hAnsi="標楷體" w:hint="eastAsia"/>
          <w:color w:val="000000" w:themeColor="text1"/>
          <w:szCs w:val="24"/>
        </w:rPr>
        <w:t>1年3個月，仍未將相關參觀資訊新增於該公司網站，經函請台灣自來水公司檢討改</w:t>
      </w:r>
      <w:r w:rsidR="00C57A2F" w:rsidRPr="005401D9">
        <w:rPr>
          <w:rFonts w:ascii="標楷體" w:eastAsia="標楷體" w:hAnsi="標楷體" w:hint="eastAsia"/>
          <w:color w:val="000000" w:themeColor="text1"/>
          <w:szCs w:val="24"/>
        </w:rPr>
        <w:t>善</w:t>
      </w:r>
      <w:r w:rsidR="00A449C7" w:rsidRPr="005401D9">
        <w:rPr>
          <w:rFonts w:ascii="標楷體" w:eastAsia="標楷體" w:hAnsi="標楷體" w:hint="eastAsia"/>
          <w:color w:val="000000" w:themeColor="text1"/>
          <w:szCs w:val="24"/>
        </w:rPr>
        <w:t>。據復：有關歷史建築岡山水塔、馬公第三水源地1千噸配水塔、馬公水道貯水隧道等管理維護計畫，已擬具計畫函送主管機關。另已於114年1月22日將「原屏東水道水源地」相關資訊公告於官方網站文化資產分頁內。</w:t>
      </w:r>
    </w:p>
    <w:p w14:paraId="323E58CA" w14:textId="00A0C784" w:rsidR="00EA4BB3" w:rsidRPr="005401D9" w:rsidRDefault="00EA4BB3" w:rsidP="00936E6F">
      <w:pPr>
        <w:overflowPunct w:val="0"/>
        <w:snapToGrid w:val="0"/>
        <w:spacing w:beforeLines="20" w:before="72" w:afterLines="20" w:after="72" w:line="560" w:lineRule="exact"/>
        <w:ind w:firstLineChars="200" w:firstLine="561"/>
        <w:jc w:val="both"/>
        <w:rPr>
          <w:rFonts w:ascii="標楷體" w:eastAsia="標楷體" w:hAnsi="標楷體" w:cs="Times New Roman"/>
          <w:b/>
          <w:color w:val="000000" w:themeColor="text1"/>
          <w:sz w:val="28"/>
          <w:szCs w:val="24"/>
        </w:rPr>
      </w:pPr>
      <w:r w:rsidRPr="005401D9">
        <w:rPr>
          <w:rFonts w:ascii="標楷體" w:eastAsia="標楷體" w:hAnsi="標楷體" w:cs="Times New Roman" w:hint="eastAsia"/>
          <w:b/>
          <w:color w:val="000000" w:themeColor="text1"/>
          <w:sz w:val="28"/>
          <w:szCs w:val="24"/>
        </w:rPr>
        <w:t>（六</w:t>
      </w:r>
      <w:r w:rsidR="00636B73" w:rsidRPr="005401D9">
        <w:rPr>
          <w:rFonts w:ascii="標楷體" w:eastAsia="標楷體" w:hAnsi="標楷體" w:cs="Times New Roman" w:hint="eastAsia"/>
          <w:b/>
          <w:color w:val="000000" w:themeColor="text1"/>
          <w:sz w:val="28"/>
          <w:szCs w:val="24"/>
        </w:rPr>
        <w:t>）</w:t>
      </w:r>
      <w:r w:rsidR="00636071" w:rsidRPr="005401D9">
        <w:rPr>
          <w:rFonts w:ascii="標楷體" w:eastAsia="標楷體" w:hAnsi="標楷體" w:cs="Times New Roman" w:hint="eastAsia"/>
          <w:b/>
          <w:color w:val="000000" w:themeColor="text1"/>
          <w:sz w:val="28"/>
          <w:szCs w:val="24"/>
        </w:rPr>
        <w:t xml:space="preserve">　</w:t>
      </w:r>
      <w:proofErr w:type="gramStart"/>
      <w:r w:rsidR="002132DE" w:rsidRPr="005401D9">
        <w:rPr>
          <w:rFonts w:ascii="標楷體" w:eastAsia="標楷體" w:hAnsi="標楷體" w:cs="Times New Roman" w:hint="eastAsia"/>
          <w:b/>
          <w:color w:val="000000" w:themeColor="text1"/>
          <w:sz w:val="28"/>
          <w:szCs w:val="24"/>
        </w:rPr>
        <w:t>11</w:t>
      </w:r>
      <w:r w:rsidR="001461AD" w:rsidRPr="005401D9">
        <w:rPr>
          <w:rFonts w:ascii="標楷體" w:eastAsia="標楷體" w:hAnsi="標楷體" w:cs="Times New Roman" w:hint="eastAsia"/>
          <w:b/>
          <w:color w:val="000000" w:themeColor="text1"/>
          <w:sz w:val="28"/>
          <w:szCs w:val="24"/>
        </w:rPr>
        <w:t>2</w:t>
      </w:r>
      <w:proofErr w:type="gramEnd"/>
      <w:r w:rsidRPr="005401D9">
        <w:rPr>
          <w:rFonts w:ascii="標楷體" w:eastAsia="標楷體" w:hAnsi="標楷體" w:cs="Times New Roman" w:hint="eastAsia"/>
          <w:b/>
          <w:color w:val="000000" w:themeColor="text1"/>
          <w:sz w:val="28"/>
          <w:szCs w:val="24"/>
        </w:rPr>
        <w:t>年度重要審核意見追蹤查核情形</w:t>
      </w:r>
    </w:p>
    <w:p w14:paraId="1CE118A6" w14:textId="77EC3064" w:rsidR="00CE53D3" w:rsidRPr="005401D9" w:rsidRDefault="00EA4BB3" w:rsidP="002B7B80">
      <w:pPr>
        <w:widowControl/>
        <w:overflowPunct w:val="0"/>
        <w:spacing w:line="580" w:lineRule="exact"/>
        <w:ind w:firstLineChars="200" w:firstLine="4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本部於</w:t>
      </w:r>
      <w:proofErr w:type="gramStart"/>
      <w:r w:rsidRPr="005401D9">
        <w:rPr>
          <w:rFonts w:ascii="標楷體" w:eastAsia="標楷體" w:hAnsi="標楷體"/>
          <w:color w:val="000000" w:themeColor="text1"/>
          <w:szCs w:val="24"/>
        </w:rPr>
        <w:t>11</w:t>
      </w:r>
      <w:r w:rsidR="001461AD" w:rsidRPr="005401D9">
        <w:rPr>
          <w:rFonts w:ascii="標楷體" w:eastAsia="標楷體" w:hAnsi="標楷體" w:hint="eastAsia"/>
          <w:color w:val="000000" w:themeColor="text1"/>
          <w:szCs w:val="24"/>
        </w:rPr>
        <w:t>2</w:t>
      </w:r>
      <w:proofErr w:type="gramEnd"/>
      <w:r w:rsidRPr="005401D9">
        <w:rPr>
          <w:rFonts w:ascii="標楷體" w:eastAsia="標楷體" w:hAnsi="標楷體" w:hint="eastAsia"/>
          <w:color w:val="000000" w:themeColor="text1"/>
          <w:szCs w:val="24"/>
        </w:rPr>
        <w:t>年度審核報告營業部分內列重要審核意見</w:t>
      </w:r>
      <w:r w:rsidR="001461AD" w:rsidRPr="005401D9">
        <w:rPr>
          <w:rFonts w:ascii="標楷體" w:eastAsia="標楷體" w:hAnsi="標楷體" w:hint="eastAsia"/>
          <w:color w:val="000000" w:themeColor="text1"/>
          <w:szCs w:val="24"/>
        </w:rPr>
        <w:t>9</w:t>
      </w:r>
      <w:r w:rsidR="008E5D29" w:rsidRPr="005401D9">
        <w:rPr>
          <w:rFonts w:ascii="標楷體" w:eastAsia="標楷體" w:hAnsi="標楷體" w:hint="eastAsia"/>
          <w:color w:val="000000" w:themeColor="text1"/>
          <w:szCs w:val="24"/>
        </w:rPr>
        <w:t>項，經</w:t>
      </w:r>
      <w:proofErr w:type="gramStart"/>
      <w:r w:rsidR="008E5D29" w:rsidRPr="005401D9">
        <w:rPr>
          <w:rFonts w:ascii="標楷體" w:eastAsia="標楷體" w:hAnsi="標楷體" w:hint="eastAsia"/>
          <w:color w:val="000000" w:themeColor="text1"/>
          <w:szCs w:val="24"/>
        </w:rPr>
        <w:t>賡</w:t>
      </w:r>
      <w:proofErr w:type="gramEnd"/>
      <w:r w:rsidR="008E5D29" w:rsidRPr="005401D9">
        <w:rPr>
          <w:rFonts w:ascii="標楷體" w:eastAsia="標楷體" w:hAnsi="標楷體" w:hint="eastAsia"/>
          <w:color w:val="000000" w:themeColor="text1"/>
          <w:szCs w:val="24"/>
        </w:rPr>
        <w:t>續追蹤查核實際辦理結果，仍待繼續改善者</w:t>
      </w:r>
      <w:r w:rsidR="001461AD" w:rsidRPr="005401D9">
        <w:rPr>
          <w:rFonts w:ascii="標楷體" w:eastAsia="標楷體" w:hAnsi="標楷體" w:hint="eastAsia"/>
          <w:color w:val="000000" w:themeColor="text1"/>
          <w:szCs w:val="24"/>
        </w:rPr>
        <w:t>4</w:t>
      </w:r>
      <w:r w:rsidRPr="005401D9">
        <w:rPr>
          <w:rFonts w:ascii="標楷體" w:eastAsia="標楷體" w:hAnsi="標楷體" w:hint="eastAsia"/>
          <w:color w:val="000000" w:themeColor="text1"/>
          <w:szCs w:val="24"/>
        </w:rPr>
        <w:t>項、</w:t>
      </w:r>
      <w:r w:rsidR="008E5D29" w:rsidRPr="005401D9">
        <w:rPr>
          <w:rFonts w:ascii="標楷體" w:eastAsia="標楷體" w:hAnsi="標楷體" w:hint="eastAsia"/>
          <w:color w:val="000000" w:themeColor="text1"/>
          <w:szCs w:val="24"/>
        </w:rPr>
        <w:t>已</w:t>
      </w:r>
      <w:proofErr w:type="gramStart"/>
      <w:r w:rsidR="008E5D29" w:rsidRPr="005401D9">
        <w:rPr>
          <w:rFonts w:ascii="標楷體" w:eastAsia="標楷體" w:hAnsi="標楷體" w:hint="eastAsia"/>
          <w:color w:val="000000" w:themeColor="text1"/>
          <w:szCs w:val="24"/>
        </w:rPr>
        <w:t>研</w:t>
      </w:r>
      <w:proofErr w:type="gramEnd"/>
      <w:r w:rsidR="008E5D29" w:rsidRPr="005401D9">
        <w:rPr>
          <w:rFonts w:ascii="標楷體" w:eastAsia="標楷體" w:hAnsi="標楷體" w:hint="eastAsia"/>
          <w:color w:val="000000" w:themeColor="text1"/>
          <w:szCs w:val="24"/>
        </w:rPr>
        <w:t>謀改善或依改善措施持續辦理者</w:t>
      </w:r>
      <w:r w:rsidR="001461AD" w:rsidRPr="005401D9">
        <w:rPr>
          <w:rFonts w:ascii="標楷體" w:eastAsia="標楷體" w:hAnsi="標楷體" w:hint="eastAsia"/>
          <w:color w:val="000000" w:themeColor="text1"/>
          <w:szCs w:val="24"/>
        </w:rPr>
        <w:t>5</w:t>
      </w:r>
      <w:r w:rsidR="00D34D8B" w:rsidRPr="005401D9">
        <w:rPr>
          <w:rFonts w:ascii="標楷體" w:eastAsia="標楷體" w:hAnsi="標楷體" w:hint="eastAsia"/>
          <w:color w:val="000000" w:themeColor="text1"/>
          <w:szCs w:val="24"/>
        </w:rPr>
        <w:t>項（表</w:t>
      </w:r>
      <w:r w:rsidR="00B97965" w:rsidRPr="005401D9">
        <w:rPr>
          <w:rFonts w:ascii="標楷體" w:eastAsia="標楷體" w:hAnsi="標楷體" w:hint="eastAsia"/>
          <w:color w:val="000000" w:themeColor="text1"/>
          <w:szCs w:val="24"/>
        </w:rPr>
        <w:t>1</w:t>
      </w:r>
      <w:r w:rsidR="0072300A" w:rsidRPr="005401D9">
        <w:rPr>
          <w:rFonts w:ascii="標楷體" w:eastAsia="標楷體" w:hAnsi="標楷體" w:hint="eastAsia"/>
          <w:color w:val="000000" w:themeColor="text1"/>
          <w:szCs w:val="24"/>
        </w:rPr>
        <w:t>4</w:t>
      </w:r>
      <w:r w:rsidR="00636B73" w:rsidRPr="005401D9">
        <w:rPr>
          <w:rFonts w:ascii="標楷體" w:eastAsia="標楷體" w:hAnsi="標楷體" w:hint="eastAsia"/>
          <w:color w:val="000000" w:themeColor="text1"/>
          <w:szCs w:val="24"/>
        </w:rPr>
        <w:t>）</w:t>
      </w:r>
      <w:r w:rsidR="00D34D8B" w:rsidRPr="005401D9">
        <w:rPr>
          <w:rFonts w:ascii="標楷體" w:eastAsia="標楷體" w:hAnsi="標楷體" w:hint="eastAsia"/>
          <w:color w:val="000000" w:themeColor="text1"/>
          <w:szCs w:val="24"/>
        </w:rPr>
        <w:t>，其中仍待繼續改善者，經再</w:t>
      </w:r>
      <w:proofErr w:type="gramStart"/>
      <w:r w:rsidR="00D34D8B" w:rsidRPr="005401D9">
        <w:rPr>
          <w:rFonts w:ascii="標楷體" w:eastAsia="標楷體" w:hAnsi="標楷體" w:hint="eastAsia"/>
          <w:color w:val="000000" w:themeColor="text1"/>
          <w:szCs w:val="24"/>
        </w:rPr>
        <w:t>研</w:t>
      </w:r>
      <w:proofErr w:type="gramEnd"/>
      <w:r w:rsidR="00D34D8B" w:rsidRPr="005401D9">
        <w:rPr>
          <w:rFonts w:ascii="標楷體" w:eastAsia="標楷體" w:hAnsi="標楷體" w:hint="eastAsia"/>
          <w:color w:val="000000" w:themeColor="text1"/>
          <w:szCs w:val="24"/>
        </w:rPr>
        <w:t>提審核意見</w:t>
      </w:r>
      <w:r w:rsidR="001461AD" w:rsidRPr="005401D9">
        <w:rPr>
          <w:rFonts w:ascii="標楷體" w:eastAsia="標楷體" w:hAnsi="標楷體" w:hint="eastAsia"/>
          <w:color w:val="000000" w:themeColor="text1"/>
          <w:szCs w:val="24"/>
        </w:rPr>
        <w:t>4</w:t>
      </w:r>
      <w:r w:rsidRPr="005401D9">
        <w:rPr>
          <w:rFonts w:ascii="標楷體" w:eastAsia="標楷體" w:hAnsi="標楷體" w:hint="eastAsia"/>
          <w:color w:val="000000" w:themeColor="text1"/>
          <w:szCs w:val="24"/>
        </w:rPr>
        <w:t>項通知檢討改善。</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7"/>
        <w:gridCol w:w="4809"/>
      </w:tblGrid>
      <w:tr w:rsidR="002E574C" w:rsidRPr="005401D9" w14:paraId="5075B98D" w14:textId="77777777" w:rsidTr="00B97965">
        <w:trPr>
          <w:trHeight w:val="397"/>
        </w:trPr>
        <w:tc>
          <w:tcPr>
            <w:tcW w:w="5000" w:type="pct"/>
            <w:gridSpan w:val="2"/>
            <w:tcBorders>
              <w:top w:val="nil"/>
              <w:left w:val="nil"/>
              <w:right w:val="nil"/>
            </w:tcBorders>
            <w:shd w:val="clear" w:color="auto" w:fill="auto"/>
            <w:vAlign w:val="center"/>
          </w:tcPr>
          <w:p w14:paraId="027B54ED" w14:textId="10668CDE" w:rsidR="00CF2D63" w:rsidRPr="005401D9" w:rsidRDefault="00CF2D63" w:rsidP="008C6E54">
            <w:pPr>
              <w:widowControl/>
              <w:overflowPunct w:val="0"/>
              <w:adjustRightInd w:val="0"/>
              <w:snapToGrid w:val="0"/>
              <w:spacing w:line="360" w:lineRule="exact"/>
              <w:jc w:val="center"/>
              <w:rPr>
                <w:rFonts w:ascii="標楷體" w:eastAsia="標楷體" w:hAnsi="標楷體"/>
                <w:bCs/>
                <w:color w:val="000000" w:themeColor="text1"/>
                <w:kern w:val="52"/>
                <w:sz w:val="20"/>
                <w:szCs w:val="20"/>
              </w:rPr>
            </w:pPr>
            <w:r w:rsidRPr="005401D9">
              <w:rPr>
                <w:rFonts w:ascii="標楷體" w:eastAsia="標楷體" w:hAnsi="標楷體" w:hint="eastAsia"/>
                <w:b/>
                <w:color w:val="000000" w:themeColor="text1"/>
                <w:szCs w:val="24"/>
              </w:rPr>
              <w:t>表</w:t>
            </w:r>
            <w:r w:rsidR="00B97965" w:rsidRPr="005401D9">
              <w:rPr>
                <w:rFonts w:ascii="標楷體" w:eastAsia="標楷體" w:hAnsi="標楷體" w:hint="eastAsia"/>
                <w:b/>
                <w:color w:val="000000" w:themeColor="text1"/>
                <w:szCs w:val="24"/>
              </w:rPr>
              <w:t>1</w:t>
            </w:r>
            <w:r w:rsidR="0072300A" w:rsidRPr="005401D9">
              <w:rPr>
                <w:rFonts w:ascii="標楷體" w:eastAsia="標楷體" w:hAnsi="標楷體" w:hint="eastAsia"/>
                <w:b/>
                <w:color w:val="000000" w:themeColor="text1"/>
                <w:szCs w:val="24"/>
              </w:rPr>
              <w:t>4</w:t>
            </w:r>
            <w:r w:rsidRPr="005401D9">
              <w:rPr>
                <w:rFonts w:ascii="標楷體" w:eastAsia="標楷體" w:hAnsi="標楷體" w:hint="eastAsia"/>
                <w:b/>
                <w:color w:val="000000" w:themeColor="text1"/>
                <w:szCs w:val="24"/>
              </w:rPr>
              <w:t xml:space="preserve">　</w:t>
            </w:r>
            <w:proofErr w:type="gramStart"/>
            <w:r w:rsidRPr="005401D9">
              <w:rPr>
                <w:rFonts w:ascii="標楷體" w:eastAsia="標楷體" w:hAnsi="標楷體"/>
                <w:b/>
                <w:color w:val="000000" w:themeColor="text1"/>
                <w:szCs w:val="24"/>
              </w:rPr>
              <w:t>11</w:t>
            </w:r>
            <w:r w:rsidR="00832D68" w:rsidRPr="005401D9">
              <w:rPr>
                <w:rFonts w:ascii="標楷體" w:eastAsia="標楷體" w:hAnsi="標楷體" w:hint="eastAsia"/>
                <w:b/>
                <w:color w:val="000000" w:themeColor="text1"/>
                <w:szCs w:val="24"/>
              </w:rPr>
              <w:t>2</w:t>
            </w:r>
            <w:proofErr w:type="gramEnd"/>
            <w:r w:rsidRPr="005401D9">
              <w:rPr>
                <w:rFonts w:ascii="標楷體" w:eastAsia="標楷體" w:hAnsi="標楷體" w:hint="eastAsia"/>
                <w:b/>
                <w:color w:val="000000" w:themeColor="text1"/>
                <w:szCs w:val="24"/>
              </w:rPr>
              <w:t>年度審核報告營業部分所列台灣自來水公司重要審核意見覆核辦理情形</w:t>
            </w:r>
          </w:p>
        </w:tc>
      </w:tr>
      <w:tr w:rsidR="002E574C" w:rsidRPr="005401D9" w14:paraId="0B93C04C" w14:textId="77777777" w:rsidTr="00B97965">
        <w:trPr>
          <w:trHeight w:val="444"/>
        </w:trPr>
        <w:tc>
          <w:tcPr>
            <w:tcW w:w="2644" w:type="pct"/>
            <w:shd w:val="clear" w:color="auto" w:fill="auto"/>
            <w:vAlign w:val="center"/>
          </w:tcPr>
          <w:p w14:paraId="4F5C2B91" w14:textId="77777777" w:rsidR="00EA4BB3" w:rsidRPr="005401D9" w:rsidRDefault="00EA4BB3" w:rsidP="001D11A6">
            <w:pPr>
              <w:widowControl/>
              <w:overflowPunct w:val="0"/>
              <w:adjustRightInd w:val="0"/>
              <w:snapToGrid w:val="0"/>
              <w:spacing w:line="280" w:lineRule="exact"/>
              <w:jc w:val="center"/>
              <w:rPr>
                <w:rFonts w:ascii="標楷體" w:eastAsia="標楷體" w:hAnsi="標楷體"/>
                <w:bCs/>
                <w:color w:val="000000" w:themeColor="text1"/>
                <w:kern w:val="52"/>
                <w:sz w:val="20"/>
                <w:szCs w:val="20"/>
              </w:rPr>
            </w:pPr>
            <w:r w:rsidRPr="005401D9">
              <w:rPr>
                <w:rFonts w:ascii="標楷體" w:eastAsia="標楷體" w:hAnsi="標楷體" w:hint="eastAsia"/>
                <w:bCs/>
                <w:color w:val="000000" w:themeColor="text1"/>
                <w:kern w:val="52"/>
                <w:sz w:val="20"/>
                <w:szCs w:val="20"/>
              </w:rPr>
              <w:t>重要審核意見標題</w:t>
            </w:r>
          </w:p>
        </w:tc>
        <w:tc>
          <w:tcPr>
            <w:tcW w:w="2356" w:type="pct"/>
            <w:shd w:val="clear" w:color="auto" w:fill="auto"/>
            <w:vAlign w:val="center"/>
          </w:tcPr>
          <w:p w14:paraId="1E004640" w14:textId="77777777" w:rsidR="00EA4BB3" w:rsidRPr="005401D9" w:rsidRDefault="00EA4BB3" w:rsidP="001D11A6">
            <w:pPr>
              <w:widowControl/>
              <w:overflowPunct w:val="0"/>
              <w:adjustRightInd w:val="0"/>
              <w:snapToGrid w:val="0"/>
              <w:spacing w:line="280" w:lineRule="exact"/>
              <w:jc w:val="center"/>
              <w:rPr>
                <w:rFonts w:ascii="標楷體" w:eastAsia="標楷體" w:hAnsi="標楷體"/>
                <w:bCs/>
                <w:color w:val="000000" w:themeColor="text1"/>
                <w:kern w:val="52"/>
                <w:sz w:val="20"/>
                <w:szCs w:val="20"/>
              </w:rPr>
            </w:pPr>
            <w:r w:rsidRPr="005401D9">
              <w:rPr>
                <w:rFonts w:ascii="標楷體" w:eastAsia="標楷體" w:hAnsi="標楷體" w:hint="eastAsia"/>
                <w:bCs/>
                <w:color w:val="000000" w:themeColor="text1"/>
                <w:kern w:val="52"/>
                <w:sz w:val="20"/>
                <w:szCs w:val="20"/>
              </w:rPr>
              <w:t>說明</w:t>
            </w:r>
          </w:p>
        </w:tc>
      </w:tr>
      <w:tr w:rsidR="002E574C" w:rsidRPr="005401D9" w14:paraId="72BFAFDE" w14:textId="77777777" w:rsidTr="00B97965">
        <w:trPr>
          <w:trHeight w:val="397"/>
        </w:trPr>
        <w:tc>
          <w:tcPr>
            <w:tcW w:w="5000" w:type="pct"/>
            <w:gridSpan w:val="2"/>
            <w:shd w:val="clear" w:color="auto" w:fill="auto"/>
            <w:vAlign w:val="center"/>
          </w:tcPr>
          <w:p w14:paraId="3E44DC2E" w14:textId="77777777" w:rsidR="00EA4BB3" w:rsidRPr="005401D9" w:rsidRDefault="00EA4BB3" w:rsidP="001D11A6">
            <w:pPr>
              <w:widowControl/>
              <w:overflowPunct w:val="0"/>
              <w:adjustRightInd w:val="0"/>
              <w:snapToGrid w:val="0"/>
              <w:spacing w:line="280" w:lineRule="exact"/>
              <w:jc w:val="both"/>
              <w:rPr>
                <w:rFonts w:ascii="標楷體" w:eastAsia="標楷體" w:hAnsi="標楷體"/>
                <w:b/>
                <w:bCs/>
                <w:color w:val="000000" w:themeColor="text1"/>
                <w:kern w:val="52"/>
                <w:sz w:val="20"/>
                <w:szCs w:val="20"/>
              </w:rPr>
            </w:pPr>
            <w:r w:rsidRPr="005401D9">
              <w:rPr>
                <w:rFonts w:ascii="標楷體" w:eastAsia="標楷體" w:hAnsi="標楷體" w:hint="eastAsia"/>
                <w:b/>
                <w:bCs/>
                <w:color w:val="000000" w:themeColor="text1"/>
                <w:kern w:val="52"/>
                <w:sz w:val="20"/>
                <w:szCs w:val="20"/>
              </w:rPr>
              <w:t>仍待繼續改善</w:t>
            </w:r>
          </w:p>
        </w:tc>
      </w:tr>
      <w:tr w:rsidR="002E574C" w:rsidRPr="005401D9" w14:paraId="698DD69E" w14:textId="77777777" w:rsidTr="002B7B80">
        <w:trPr>
          <w:trHeight w:hRule="exact" w:val="1134"/>
        </w:trPr>
        <w:tc>
          <w:tcPr>
            <w:tcW w:w="2644" w:type="pct"/>
            <w:shd w:val="clear" w:color="auto" w:fill="auto"/>
          </w:tcPr>
          <w:p w14:paraId="3ECACBB6" w14:textId="72469955" w:rsidR="001139CD" w:rsidRPr="005401D9" w:rsidRDefault="001139CD" w:rsidP="009479C9">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sz w:val="20"/>
                <w:szCs w:val="20"/>
              </w:rPr>
            </w:pPr>
            <w:r w:rsidRPr="005401D9">
              <w:rPr>
                <w:rFonts w:ascii="標楷體" w:eastAsia="標楷體" w:hAnsi="標楷體" w:hint="eastAsia"/>
                <w:bCs/>
                <w:color w:val="000000" w:themeColor="text1"/>
                <w:kern w:val="52"/>
                <w:sz w:val="20"/>
                <w:szCs w:val="20"/>
              </w:rPr>
              <w:t>1.</w:t>
            </w:r>
            <w:r w:rsidR="002C5CE2" w:rsidRPr="005401D9">
              <w:rPr>
                <w:rFonts w:ascii="標楷體" w:eastAsia="標楷體" w:hAnsi="標楷體" w:hint="eastAsia"/>
                <w:bCs/>
                <w:color w:val="000000" w:themeColor="text1"/>
                <w:kern w:val="52"/>
                <w:sz w:val="20"/>
                <w:szCs w:val="20"/>
              </w:rPr>
              <w:t>配合辦理無自來水地區供水改善計畫</w:t>
            </w:r>
            <w:proofErr w:type="gramStart"/>
            <w:r w:rsidR="002C5CE2" w:rsidRPr="005401D9">
              <w:rPr>
                <w:rFonts w:ascii="標楷體" w:eastAsia="標楷體" w:hAnsi="標楷體" w:hint="eastAsia"/>
                <w:bCs/>
                <w:color w:val="000000" w:themeColor="text1"/>
                <w:kern w:val="52"/>
                <w:sz w:val="20"/>
                <w:szCs w:val="20"/>
              </w:rPr>
              <w:t>自來水延管工程</w:t>
            </w:r>
            <w:proofErr w:type="gramEnd"/>
            <w:r w:rsidR="002C5CE2" w:rsidRPr="005401D9">
              <w:rPr>
                <w:rFonts w:ascii="標楷體" w:eastAsia="標楷體" w:hAnsi="標楷體" w:hint="eastAsia"/>
                <w:bCs/>
                <w:color w:val="000000" w:themeColor="text1"/>
                <w:kern w:val="52"/>
                <w:sz w:val="20"/>
                <w:szCs w:val="20"/>
              </w:rPr>
              <w:t>，有助改善民眾用水品質，惟部分工程因無廠商投標導致撤案，又工程完工後高達</w:t>
            </w:r>
            <w:proofErr w:type="gramStart"/>
            <w:r w:rsidR="002C5CE2" w:rsidRPr="005401D9">
              <w:rPr>
                <w:rFonts w:ascii="標楷體" w:eastAsia="標楷體" w:hAnsi="標楷體" w:hint="eastAsia"/>
                <w:bCs/>
                <w:color w:val="000000" w:themeColor="text1"/>
                <w:kern w:val="52"/>
                <w:sz w:val="20"/>
                <w:szCs w:val="20"/>
              </w:rPr>
              <w:t>5成</w:t>
            </w:r>
            <w:proofErr w:type="gramEnd"/>
            <w:r w:rsidR="002C5CE2" w:rsidRPr="005401D9">
              <w:rPr>
                <w:rFonts w:ascii="標楷體" w:eastAsia="標楷體" w:hAnsi="標楷體" w:hint="eastAsia"/>
                <w:bCs/>
                <w:color w:val="000000" w:themeColor="text1"/>
                <w:kern w:val="52"/>
                <w:sz w:val="20"/>
                <w:szCs w:val="20"/>
              </w:rPr>
              <w:t>用戶用水度數為零，允宜</w:t>
            </w:r>
            <w:proofErr w:type="gramStart"/>
            <w:r w:rsidR="002C5CE2" w:rsidRPr="005401D9">
              <w:rPr>
                <w:rFonts w:ascii="標楷體" w:eastAsia="標楷體" w:hAnsi="標楷體" w:hint="eastAsia"/>
                <w:bCs/>
                <w:color w:val="000000" w:themeColor="text1"/>
                <w:kern w:val="52"/>
                <w:sz w:val="20"/>
                <w:szCs w:val="20"/>
              </w:rPr>
              <w:t>研</w:t>
            </w:r>
            <w:proofErr w:type="gramEnd"/>
            <w:r w:rsidR="002C5CE2" w:rsidRPr="005401D9">
              <w:rPr>
                <w:rFonts w:ascii="標楷體" w:eastAsia="標楷體" w:hAnsi="標楷體" w:hint="eastAsia"/>
                <w:bCs/>
                <w:color w:val="000000" w:themeColor="text1"/>
                <w:kern w:val="52"/>
                <w:sz w:val="20"/>
                <w:szCs w:val="20"/>
              </w:rPr>
              <w:t>謀改善。</w:t>
            </w:r>
          </w:p>
        </w:tc>
        <w:tc>
          <w:tcPr>
            <w:tcW w:w="2356" w:type="pct"/>
            <w:shd w:val="clear" w:color="auto" w:fill="auto"/>
          </w:tcPr>
          <w:p w14:paraId="04F5ECE6" w14:textId="0F3997F8" w:rsidR="001139CD" w:rsidRPr="005401D9" w:rsidRDefault="00254B79" w:rsidP="009479C9">
            <w:pPr>
              <w:widowControl/>
              <w:overflowPunct w:val="0"/>
              <w:adjustRightInd w:val="0"/>
              <w:snapToGrid w:val="0"/>
              <w:spacing w:line="280" w:lineRule="exact"/>
              <w:jc w:val="both"/>
              <w:rPr>
                <w:rFonts w:ascii="標楷體" w:eastAsia="標楷體" w:hAnsi="標楷體"/>
                <w:bCs/>
                <w:color w:val="000000" w:themeColor="text1"/>
                <w:spacing w:val="-2"/>
                <w:kern w:val="52"/>
                <w:sz w:val="20"/>
                <w:szCs w:val="20"/>
              </w:rPr>
            </w:pPr>
            <w:r w:rsidRPr="005401D9">
              <w:rPr>
                <w:rFonts w:ascii="標楷體" w:eastAsia="標楷體" w:hAnsi="標楷體" w:hint="eastAsia"/>
                <w:bCs/>
                <w:color w:val="000000" w:themeColor="text1"/>
                <w:spacing w:val="-2"/>
                <w:kern w:val="52"/>
                <w:sz w:val="20"/>
                <w:szCs w:val="20"/>
              </w:rPr>
              <w:t>因台灣自來水公司辦理</w:t>
            </w:r>
            <w:r w:rsidR="000B6982" w:rsidRPr="005401D9">
              <w:rPr>
                <w:rFonts w:ascii="標楷體" w:eastAsia="標楷體" w:hAnsi="標楷體" w:hint="eastAsia"/>
                <w:bCs/>
                <w:color w:val="000000" w:themeColor="text1"/>
                <w:spacing w:val="-2"/>
                <w:kern w:val="52"/>
                <w:sz w:val="20"/>
                <w:szCs w:val="20"/>
              </w:rPr>
              <w:t>無自來水地區供水改善計畫</w:t>
            </w:r>
            <w:proofErr w:type="gramStart"/>
            <w:r w:rsidR="000B6982" w:rsidRPr="005401D9">
              <w:rPr>
                <w:rFonts w:ascii="標楷體" w:eastAsia="標楷體" w:hAnsi="標楷體" w:hint="eastAsia"/>
                <w:bCs/>
                <w:color w:val="000000" w:themeColor="text1"/>
                <w:spacing w:val="-2"/>
                <w:kern w:val="52"/>
                <w:sz w:val="20"/>
                <w:szCs w:val="20"/>
              </w:rPr>
              <w:t>自來水延管工程</w:t>
            </w:r>
            <w:proofErr w:type="gramEnd"/>
            <w:r w:rsidRPr="005401D9">
              <w:rPr>
                <w:rFonts w:ascii="標楷體" w:eastAsia="標楷體" w:hAnsi="標楷體" w:hint="eastAsia"/>
                <w:bCs/>
                <w:color w:val="000000" w:themeColor="text1"/>
                <w:spacing w:val="-2"/>
                <w:kern w:val="52"/>
                <w:sz w:val="20"/>
                <w:szCs w:val="20"/>
              </w:rPr>
              <w:t>，</w:t>
            </w:r>
            <w:r w:rsidR="000B6982" w:rsidRPr="005401D9">
              <w:rPr>
                <w:rFonts w:ascii="標楷體" w:eastAsia="標楷體" w:hAnsi="標楷體" w:hint="eastAsia"/>
                <w:bCs/>
                <w:color w:val="000000" w:themeColor="text1"/>
                <w:spacing w:val="-2"/>
                <w:kern w:val="52"/>
                <w:sz w:val="20"/>
                <w:szCs w:val="20"/>
              </w:rPr>
              <w:t>仍有無廠商投標或用戶預繳率未達</w:t>
            </w:r>
            <w:proofErr w:type="gramStart"/>
            <w:r w:rsidR="000B6982" w:rsidRPr="005401D9">
              <w:rPr>
                <w:rFonts w:ascii="標楷體" w:eastAsia="標楷體" w:hAnsi="標楷體" w:hint="eastAsia"/>
                <w:bCs/>
                <w:color w:val="000000" w:themeColor="text1"/>
                <w:spacing w:val="-2"/>
                <w:kern w:val="52"/>
                <w:sz w:val="20"/>
                <w:szCs w:val="20"/>
              </w:rPr>
              <w:t>5成</w:t>
            </w:r>
            <w:proofErr w:type="gramEnd"/>
            <w:r w:rsidR="000B6982" w:rsidRPr="005401D9">
              <w:rPr>
                <w:rFonts w:ascii="標楷體" w:eastAsia="標楷體" w:hAnsi="標楷體" w:hint="eastAsia"/>
                <w:bCs/>
                <w:color w:val="000000" w:themeColor="text1"/>
                <w:spacing w:val="-2"/>
                <w:kern w:val="52"/>
                <w:sz w:val="20"/>
                <w:szCs w:val="20"/>
              </w:rPr>
              <w:t>導致撤案、工程完工後部分用戶未使用自來水</w:t>
            </w:r>
            <w:r w:rsidR="00631BA8" w:rsidRPr="005401D9">
              <w:rPr>
                <w:rFonts w:ascii="標楷體" w:eastAsia="標楷體" w:hAnsi="標楷體" w:hint="eastAsia"/>
                <w:bCs/>
                <w:color w:val="000000" w:themeColor="text1"/>
                <w:spacing w:val="-2"/>
                <w:kern w:val="52"/>
                <w:sz w:val="20"/>
                <w:szCs w:val="20"/>
              </w:rPr>
              <w:t>等情</w:t>
            </w:r>
            <w:r w:rsidRPr="005401D9">
              <w:rPr>
                <w:rFonts w:ascii="標楷體" w:eastAsia="標楷體" w:hAnsi="標楷體" w:hint="eastAsia"/>
                <w:bCs/>
                <w:color w:val="000000" w:themeColor="text1"/>
                <w:spacing w:val="-2"/>
                <w:kern w:val="52"/>
                <w:sz w:val="20"/>
                <w:szCs w:val="20"/>
              </w:rPr>
              <w:t>，業再</w:t>
            </w:r>
            <w:proofErr w:type="gramStart"/>
            <w:r w:rsidRPr="005401D9">
              <w:rPr>
                <w:rFonts w:ascii="標楷體" w:eastAsia="標楷體" w:hAnsi="標楷體" w:hint="eastAsia"/>
                <w:bCs/>
                <w:color w:val="000000" w:themeColor="text1"/>
                <w:spacing w:val="-2"/>
                <w:kern w:val="52"/>
                <w:sz w:val="20"/>
                <w:szCs w:val="20"/>
              </w:rPr>
              <w:t>研</w:t>
            </w:r>
            <w:proofErr w:type="gramEnd"/>
            <w:r w:rsidRPr="005401D9">
              <w:rPr>
                <w:rFonts w:ascii="標楷體" w:eastAsia="標楷體" w:hAnsi="標楷體" w:hint="eastAsia"/>
                <w:bCs/>
                <w:color w:val="000000" w:themeColor="text1"/>
                <w:spacing w:val="-2"/>
                <w:kern w:val="52"/>
                <w:sz w:val="20"/>
                <w:szCs w:val="20"/>
              </w:rPr>
              <w:t>提審核意見詳「（五</w:t>
            </w:r>
            <w:r w:rsidR="00636B73" w:rsidRPr="005401D9">
              <w:rPr>
                <w:rFonts w:ascii="標楷體" w:eastAsia="標楷體" w:hAnsi="標楷體" w:hint="eastAsia"/>
                <w:bCs/>
                <w:color w:val="000000" w:themeColor="text1"/>
                <w:spacing w:val="-2"/>
                <w:kern w:val="52"/>
                <w:sz w:val="20"/>
                <w:szCs w:val="20"/>
              </w:rPr>
              <w:t>）</w:t>
            </w:r>
            <w:r w:rsidRPr="005401D9">
              <w:rPr>
                <w:rFonts w:ascii="標楷體" w:eastAsia="標楷體" w:hAnsi="標楷體" w:hint="eastAsia"/>
                <w:bCs/>
                <w:color w:val="000000" w:themeColor="text1"/>
                <w:spacing w:val="-2"/>
                <w:kern w:val="52"/>
                <w:sz w:val="20"/>
                <w:szCs w:val="20"/>
              </w:rPr>
              <w:t>重要審核意見</w:t>
            </w:r>
            <w:r w:rsidR="00B05B23" w:rsidRPr="005401D9">
              <w:rPr>
                <w:rFonts w:ascii="標楷體" w:eastAsia="標楷體" w:hAnsi="標楷體" w:hint="eastAsia"/>
                <w:bCs/>
                <w:color w:val="000000" w:themeColor="text1"/>
                <w:spacing w:val="-2"/>
                <w:kern w:val="52"/>
                <w:sz w:val="20"/>
                <w:szCs w:val="20"/>
              </w:rPr>
              <w:t>4</w:t>
            </w:r>
            <w:r w:rsidRPr="005401D9">
              <w:rPr>
                <w:rFonts w:ascii="標楷體" w:eastAsia="標楷體" w:hAnsi="標楷體" w:hint="eastAsia"/>
                <w:bCs/>
                <w:color w:val="000000" w:themeColor="text1"/>
                <w:spacing w:val="-2"/>
                <w:kern w:val="52"/>
                <w:sz w:val="20"/>
                <w:szCs w:val="20"/>
              </w:rPr>
              <w:t>.」。</w:t>
            </w:r>
          </w:p>
        </w:tc>
      </w:tr>
    </w:tbl>
    <w:p w14:paraId="14F6B5BD" w14:textId="03D0B740" w:rsidR="001D11A6" w:rsidRPr="005401D9" w:rsidRDefault="001D11A6" w:rsidP="001D11A6">
      <w:pPr>
        <w:spacing w:line="360" w:lineRule="exact"/>
        <w:jc w:val="center"/>
        <w:rPr>
          <w:color w:val="000000" w:themeColor="text1"/>
        </w:rPr>
      </w:pPr>
      <w:r w:rsidRPr="005401D9">
        <w:rPr>
          <w:rFonts w:ascii="標楷體" w:eastAsia="標楷體" w:hAnsi="標楷體" w:hint="eastAsia"/>
          <w:b/>
          <w:color w:val="000000" w:themeColor="text1"/>
          <w:szCs w:val="24"/>
        </w:rPr>
        <w:lastRenderedPageBreak/>
        <w:t xml:space="preserve">表14　</w:t>
      </w:r>
      <w:proofErr w:type="gramStart"/>
      <w:r w:rsidRPr="005401D9">
        <w:rPr>
          <w:rFonts w:ascii="標楷體" w:eastAsia="標楷體" w:hAnsi="標楷體"/>
          <w:b/>
          <w:color w:val="000000" w:themeColor="text1"/>
          <w:szCs w:val="24"/>
        </w:rPr>
        <w:t>11</w:t>
      </w:r>
      <w:r w:rsidRPr="005401D9">
        <w:rPr>
          <w:rFonts w:ascii="標楷體" w:eastAsia="標楷體" w:hAnsi="標楷體" w:hint="eastAsia"/>
          <w:b/>
          <w:color w:val="000000" w:themeColor="text1"/>
          <w:szCs w:val="24"/>
        </w:rPr>
        <w:t>2</w:t>
      </w:r>
      <w:proofErr w:type="gramEnd"/>
      <w:r w:rsidRPr="005401D9">
        <w:rPr>
          <w:rFonts w:ascii="標楷體" w:eastAsia="標楷體" w:hAnsi="標楷體" w:hint="eastAsia"/>
          <w:b/>
          <w:color w:val="000000" w:themeColor="text1"/>
          <w:szCs w:val="24"/>
        </w:rPr>
        <w:t>年度審核報告營業部分所列台灣自來水公司重要審核意見覆核辦理情形（續</w:t>
      </w:r>
      <w:r w:rsidR="00000617" w:rsidRPr="005401D9">
        <w:rPr>
          <w:rFonts w:ascii="標楷體" w:eastAsia="標楷體" w:hAnsi="標楷體" w:hint="eastAsia"/>
          <w:b/>
          <w:color w:val="000000" w:themeColor="text1"/>
          <w:szCs w:val="24"/>
        </w:rPr>
        <w:t>）</w:t>
      </w:r>
    </w:p>
    <w:tbl>
      <w:tblPr>
        <w:tblStyle w:val="ac"/>
        <w:tblW w:w="0" w:type="auto"/>
        <w:tblLook w:val="04A0" w:firstRow="1" w:lastRow="0" w:firstColumn="1" w:lastColumn="0" w:noHBand="0" w:noVBand="1"/>
      </w:tblPr>
      <w:tblGrid>
        <w:gridCol w:w="5097"/>
        <w:gridCol w:w="5097"/>
      </w:tblGrid>
      <w:tr w:rsidR="002E574C" w:rsidRPr="005401D9" w14:paraId="4D575A31" w14:textId="77777777" w:rsidTr="00245D93">
        <w:trPr>
          <w:trHeight w:val="442"/>
        </w:trPr>
        <w:tc>
          <w:tcPr>
            <w:tcW w:w="5097" w:type="dxa"/>
            <w:vAlign w:val="center"/>
          </w:tcPr>
          <w:p w14:paraId="1B7DE47E" w14:textId="77777777" w:rsidR="001D11A6" w:rsidRPr="005401D9" w:rsidRDefault="001D11A6" w:rsidP="00245D93">
            <w:pPr>
              <w:spacing w:line="280" w:lineRule="exact"/>
              <w:jc w:val="center"/>
              <w:rPr>
                <w:color w:val="000000" w:themeColor="text1"/>
              </w:rPr>
            </w:pPr>
            <w:r w:rsidRPr="005401D9">
              <w:rPr>
                <w:rFonts w:ascii="標楷體" w:eastAsia="標楷體" w:hAnsi="標楷體" w:hint="eastAsia"/>
                <w:bCs/>
                <w:color w:val="000000" w:themeColor="text1"/>
                <w:kern w:val="52"/>
              </w:rPr>
              <w:t>重要審核意見標題</w:t>
            </w:r>
          </w:p>
        </w:tc>
        <w:tc>
          <w:tcPr>
            <w:tcW w:w="5097" w:type="dxa"/>
            <w:vAlign w:val="center"/>
          </w:tcPr>
          <w:p w14:paraId="47B38738" w14:textId="77777777" w:rsidR="001D11A6" w:rsidRPr="005401D9" w:rsidRDefault="001D11A6" w:rsidP="00245D93">
            <w:pPr>
              <w:spacing w:line="280" w:lineRule="exact"/>
              <w:jc w:val="center"/>
              <w:rPr>
                <w:color w:val="000000" w:themeColor="text1"/>
              </w:rPr>
            </w:pPr>
            <w:r w:rsidRPr="005401D9">
              <w:rPr>
                <w:rFonts w:ascii="標楷體" w:eastAsia="標楷體" w:hAnsi="標楷體" w:hint="eastAsia"/>
                <w:bCs/>
                <w:color w:val="000000" w:themeColor="text1"/>
                <w:kern w:val="52"/>
              </w:rPr>
              <w:t>說明</w:t>
            </w:r>
          </w:p>
        </w:tc>
      </w:tr>
      <w:tr w:rsidR="002E574C" w:rsidRPr="005401D9" w14:paraId="7F025FAD" w14:textId="77777777" w:rsidTr="00245D93">
        <w:tc>
          <w:tcPr>
            <w:tcW w:w="5097" w:type="dxa"/>
          </w:tcPr>
          <w:p w14:paraId="79C003E1" w14:textId="4B222362"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2.為提升水資源有效運用，持續推動降低漏水計畫，</w:t>
            </w:r>
            <w:proofErr w:type="gramStart"/>
            <w:r w:rsidRPr="005401D9">
              <w:rPr>
                <w:rFonts w:ascii="標楷體" w:eastAsia="標楷體" w:hAnsi="標楷體" w:hint="eastAsia"/>
                <w:bCs/>
                <w:color w:val="000000" w:themeColor="text1"/>
                <w:kern w:val="52"/>
              </w:rPr>
              <w:t>惟小區管網</w:t>
            </w:r>
            <w:proofErr w:type="gramEnd"/>
            <w:r w:rsidRPr="005401D9">
              <w:rPr>
                <w:rFonts w:ascii="標楷體" w:eastAsia="標楷體" w:hAnsi="標楷體" w:hint="eastAsia"/>
                <w:bCs/>
                <w:color w:val="000000" w:themeColor="text1"/>
                <w:kern w:val="52"/>
              </w:rPr>
              <w:t>之建置及管線</w:t>
            </w:r>
            <w:proofErr w:type="gramStart"/>
            <w:r w:rsidRPr="005401D9">
              <w:rPr>
                <w:rFonts w:ascii="標楷體" w:eastAsia="標楷體" w:hAnsi="標楷體" w:hint="eastAsia"/>
                <w:bCs/>
                <w:color w:val="000000" w:themeColor="text1"/>
                <w:kern w:val="52"/>
              </w:rPr>
              <w:t>汰</w:t>
            </w:r>
            <w:proofErr w:type="gramEnd"/>
            <w:r w:rsidRPr="005401D9">
              <w:rPr>
                <w:rFonts w:ascii="標楷體" w:eastAsia="標楷體" w:hAnsi="標楷體" w:hint="eastAsia"/>
                <w:bCs/>
                <w:color w:val="000000" w:themeColor="text1"/>
                <w:kern w:val="52"/>
              </w:rPr>
              <w:t>換等作業未盡周全，允宜</w:t>
            </w:r>
            <w:proofErr w:type="gramStart"/>
            <w:r w:rsidRPr="005401D9">
              <w:rPr>
                <w:rFonts w:ascii="標楷體" w:eastAsia="標楷體" w:hAnsi="標楷體" w:hint="eastAsia"/>
                <w:bCs/>
                <w:color w:val="000000" w:themeColor="text1"/>
                <w:kern w:val="52"/>
              </w:rPr>
              <w:t>研</w:t>
            </w:r>
            <w:proofErr w:type="gramEnd"/>
            <w:r w:rsidRPr="005401D9">
              <w:rPr>
                <w:rFonts w:ascii="標楷體" w:eastAsia="標楷體" w:hAnsi="標楷體" w:hint="eastAsia"/>
                <w:bCs/>
                <w:color w:val="000000" w:themeColor="text1"/>
                <w:kern w:val="52"/>
              </w:rPr>
              <w:t>謀改善。</w:t>
            </w:r>
          </w:p>
        </w:tc>
        <w:tc>
          <w:tcPr>
            <w:tcW w:w="5097" w:type="dxa"/>
          </w:tcPr>
          <w:p w14:paraId="5661BFA7" w14:textId="77B446E2" w:rsidR="00000617" w:rsidRPr="005401D9" w:rsidRDefault="00000617" w:rsidP="00000617">
            <w:pPr>
              <w:widowControl/>
              <w:overflowPunct w:val="0"/>
              <w:adjustRightInd w:val="0"/>
              <w:snapToGrid w:val="0"/>
              <w:spacing w:line="280" w:lineRule="exact"/>
              <w:jc w:val="both"/>
              <w:rPr>
                <w:rFonts w:ascii="標楷體" w:eastAsia="標楷體" w:hAnsi="標楷體"/>
                <w:bCs/>
                <w:color w:val="000000" w:themeColor="text1"/>
                <w:spacing w:val="-2"/>
                <w:kern w:val="52"/>
              </w:rPr>
            </w:pPr>
            <w:r w:rsidRPr="005401D9">
              <w:rPr>
                <w:rFonts w:ascii="標楷體" w:eastAsia="標楷體" w:hAnsi="標楷體" w:hint="eastAsia"/>
                <w:bCs/>
                <w:color w:val="000000" w:themeColor="text1"/>
                <w:kern w:val="52"/>
              </w:rPr>
              <w:t>因台灣自來水公司辦理降低漏水率計畫，仍有逾使用年限高漏水風險管線占比偏高，且逾半數小區售水率未達目標值，及部分小區</w:t>
            </w:r>
            <w:proofErr w:type="gramStart"/>
            <w:r w:rsidRPr="005401D9">
              <w:rPr>
                <w:rFonts w:ascii="標楷體" w:eastAsia="標楷體" w:hAnsi="標楷體" w:hint="eastAsia"/>
                <w:bCs/>
                <w:color w:val="000000" w:themeColor="text1"/>
                <w:kern w:val="52"/>
              </w:rPr>
              <w:t>介</w:t>
            </w:r>
            <w:proofErr w:type="gramEnd"/>
            <w:r w:rsidRPr="005401D9">
              <w:rPr>
                <w:rFonts w:ascii="標楷體" w:eastAsia="標楷體" w:hAnsi="標楷體" w:hint="eastAsia"/>
                <w:bCs/>
                <w:color w:val="000000" w:themeColor="text1"/>
                <w:kern w:val="52"/>
              </w:rPr>
              <w:t>接WADA系統比率偏低等情，業再</w:t>
            </w:r>
            <w:proofErr w:type="gramStart"/>
            <w:r w:rsidRPr="005401D9">
              <w:rPr>
                <w:rFonts w:ascii="標楷體" w:eastAsia="標楷體" w:hAnsi="標楷體" w:hint="eastAsia"/>
                <w:bCs/>
                <w:color w:val="000000" w:themeColor="text1"/>
                <w:kern w:val="52"/>
              </w:rPr>
              <w:t>研</w:t>
            </w:r>
            <w:proofErr w:type="gramEnd"/>
            <w:r w:rsidRPr="005401D9">
              <w:rPr>
                <w:rFonts w:ascii="標楷體" w:eastAsia="標楷體" w:hAnsi="標楷體" w:hint="eastAsia"/>
                <w:bCs/>
                <w:color w:val="000000" w:themeColor="text1"/>
                <w:kern w:val="52"/>
              </w:rPr>
              <w:t>提審核意見詳「（五）重要審核意見3.」。</w:t>
            </w:r>
          </w:p>
        </w:tc>
      </w:tr>
      <w:tr w:rsidR="002E574C" w:rsidRPr="005401D9" w14:paraId="7C767F8B" w14:textId="77777777" w:rsidTr="00245D93">
        <w:tc>
          <w:tcPr>
            <w:tcW w:w="5097" w:type="dxa"/>
          </w:tcPr>
          <w:p w14:paraId="2B2BE464"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3.為節省水資源及維護民眾居住安全，持續辦理老舊高地社區改善計畫，惟部分工程</w:t>
            </w:r>
            <w:proofErr w:type="gramStart"/>
            <w:r w:rsidRPr="005401D9">
              <w:rPr>
                <w:rFonts w:ascii="標楷體" w:eastAsia="標楷體" w:hAnsi="標楷體" w:hint="eastAsia"/>
                <w:bCs/>
                <w:color w:val="000000" w:themeColor="text1"/>
                <w:kern w:val="52"/>
              </w:rPr>
              <w:t>因路證申請</w:t>
            </w:r>
            <w:proofErr w:type="gramEnd"/>
            <w:r w:rsidRPr="005401D9">
              <w:rPr>
                <w:rFonts w:ascii="標楷體" w:eastAsia="標楷體" w:hAnsi="標楷體" w:hint="eastAsia"/>
                <w:bCs/>
                <w:color w:val="000000" w:themeColor="text1"/>
                <w:kern w:val="52"/>
              </w:rPr>
              <w:t>作業或土地租用期程延宕迄未開工，部分社區改善後</w:t>
            </w:r>
            <w:proofErr w:type="gramStart"/>
            <w:r w:rsidRPr="005401D9">
              <w:rPr>
                <w:rFonts w:ascii="標楷體" w:eastAsia="標楷體" w:hAnsi="標楷體" w:hint="eastAsia"/>
                <w:bCs/>
                <w:color w:val="000000" w:themeColor="text1"/>
                <w:kern w:val="52"/>
              </w:rPr>
              <w:t>漏水復增</w:t>
            </w:r>
            <w:proofErr w:type="gramEnd"/>
            <w:r w:rsidRPr="005401D9">
              <w:rPr>
                <w:rFonts w:ascii="標楷體" w:eastAsia="標楷體" w:hAnsi="標楷體" w:hint="eastAsia"/>
                <w:bCs/>
                <w:color w:val="000000" w:themeColor="text1"/>
                <w:kern w:val="52"/>
              </w:rPr>
              <w:t>，允宜</w:t>
            </w:r>
            <w:proofErr w:type="gramStart"/>
            <w:r w:rsidRPr="005401D9">
              <w:rPr>
                <w:rFonts w:ascii="標楷體" w:eastAsia="標楷體" w:hAnsi="標楷體" w:hint="eastAsia"/>
                <w:bCs/>
                <w:color w:val="000000" w:themeColor="text1"/>
                <w:kern w:val="52"/>
              </w:rPr>
              <w:t>研</w:t>
            </w:r>
            <w:proofErr w:type="gramEnd"/>
            <w:r w:rsidRPr="005401D9">
              <w:rPr>
                <w:rFonts w:ascii="標楷體" w:eastAsia="標楷體" w:hAnsi="標楷體" w:hint="eastAsia"/>
                <w:bCs/>
                <w:color w:val="000000" w:themeColor="text1"/>
                <w:kern w:val="52"/>
              </w:rPr>
              <w:t>謀改善。</w:t>
            </w:r>
          </w:p>
        </w:tc>
        <w:tc>
          <w:tcPr>
            <w:tcW w:w="5097" w:type="dxa"/>
          </w:tcPr>
          <w:p w14:paraId="4DE59AF5" w14:textId="77777777" w:rsidR="00000617" w:rsidRPr="005401D9" w:rsidRDefault="00000617" w:rsidP="00000617">
            <w:pPr>
              <w:widowControl/>
              <w:overflowPunct w:val="0"/>
              <w:adjustRightInd w:val="0"/>
              <w:snapToGrid w:val="0"/>
              <w:spacing w:line="280" w:lineRule="exact"/>
              <w:jc w:val="both"/>
              <w:rPr>
                <w:rFonts w:ascii="標楷體" w:eastAsia="標楷體" w:hAnsi="標楷體"/>
                <w:bCs/>
                <w:color w:val="000000" w:themeColor="text1"/>
                <w:spacing w:val="-2"/>
                <w:kern w:val="52"/>
              </w:rPr>
            </w:pPr>
            <w:r w:rsidRPr="005401D9">
              <w:rPr>
                <w:rFonts w:ascii="標楷體" w:eastAsia="標楷體" w:hAnsi="標楷體" w:hint="eastAsia"/>
                <w:bCs/>
                <w:color w:val="000000" w:themeColor="text1"/>
                <w:spacing w:val="-2"/>
                <w:kern w:val="52"/>
              </w:rPr>
              <w:t>因台灣自來水公司辦理老舊高地社區用戶加壓受水設備改善計畫，仍有部分工程執行進度未如預期，或因遲未取得土地而撤案，且部分社區改善後廢除總表缺乏效益評估依據，或改善後漏水</w:t>
            </w:r>
            <w:proofErr w:type="gramStart"/>
            <w:r w:rsidRPr="005401D9">
              <w:rPr>
                <w:rFonts w:ascii="標楷體" w:eastAsia="標楷體" w:hAnsi="標楷體" w:hint="eastAsia"/>
                <w:bCs/>
                <w:color w:val="000000" w:themeColor="text1"/>
                <w:spacing w:val="-2"/>
                <w:kern w:val="52"/>
              </w:rPr>
              <w:t>疑似復增等</w:t>
            </w:r>
            <w:proofErr w:type="gramEnd"/>
            <w:r w:rsidRPr="005401D9">
              <w:rPr>
                <w:rFonts w:ascii="標楷體" w:eastAsia="標楷體" w:hAnsi="標楷體" w:hint="eastAsia"/>
                <w:bCs/>
                <w:color w:val="000000" w:themeColor="text1"/>
                <w:spacing w:val="-2"/>
                <w:kern w:val="52"/>
              </w:rPr>
              <w:t>情，業再</w:t>
            </w:r>
            <w:proofErr w:type="gramStart"/>
            <w:r w:rsidRPr="005401D9">
              <w:rPr>
                <w:rFonts w:ascii="標楷體" w:eastAsia="標楷體" w:hAnsi="標楷體" w:hint="eastAsia"/>
                <w:bCs/>
                <w:color w:val="000000" w:themeColor="text1"/>
                <w:spacing w:val="-2"/>
                <w:kern w:val="52"/>
              </w:rPr>
              <w:t>研</w:t>
            </w:r>
            <w:proofErr w:type="gramEnd"/>
            <w:r w:rsidRPr="005401D9">
              <w:rPr>
                <w:rFonts w:ascii="標楷體" w:eastAsia="標楷體" w:hAnsi="標楷體" w:hint="eastAsia"/>
                <w:bCs/>
                <w:color w:val="000000" w:themeColor="text1"/>
                <w:spacing w:val="-2"/>
                <w:kern w:val="52"/>
              </w:rPr>
              <w:t>提審核意見詳「（五）重要審核意見7.」。</w:t>
            </w:r>
          </w:p>
        </w:tc>
      </w:tr>
      <w:tr w:rsidR="002E574C" w:rsidRPr="005401D9" w14:paraId="41A680A4" w14:textId="77777777" w:rsidTr="00245D93">
        <w:tc>
          <w:tcPr>
            <w:tcW w:w="5097" w:type="dxa"/>
          </w:tcPr>
          <w:p w14:paraId="6907EFD4"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4.經管</w:t>
            </w:r>
            <w:proofErr w:type="gramStart"/>
            <w:r w:rsidRPr="005401D9">
              <w:rPr>
                <w:rFonts w:ascii="標楷體" w:eastAsia="標楷體" w:hAnsi="標楷體" w:hint="eastAsia"/>
                <w:bCs/>
                <w:color w:val="000000" w:themeColor="text1"/>
                <w:kern w:val="52"/>
              </w:rPr>
              <w:t>財產間有閒置</w:t>
            </w:r>
            <w:proofErr w:type="gramEnd"/>
            <w:r w:rsidRPr="005401D9">
              <w:rPr>
                <w:rFonts w:ascii="標楷體" w:eastAsia="標楷體" w:hAnsi="標楷體" w:hint="eastAsia"/>
                <w:bCs/>
                <w:color w:val="000000" w:themeColor="text1"/>
                <w:kern w:val="52"/>
              </w:rPr>
              <w:t>情事，且閒置土地不減反增，尚須負擔管理成本，允宜檢討改進，以提升資產效益。</w:t>
            </w:r>
          </w:p>
        </w:tc>
        <w:tc>
          <w:tcPr>
            <w:tcW w:w="5097" w:type="dxa"/>
          </w:tcPr>
          <w:p w14:paraId="70888D6D" w14:textId="77777777" w:rsidR="00000617" w:rsidRPr="005401D9" w:rsidRDefault="00000617" w:rsidP="00000617">
            <w:pPr>
              <w:widowControl/>
              <w:overflowPunct w:val="0"/>
              <w:adjustRightInd w:val="0"/>
              <w:snapToGrid w:val="0"/>
              <w:spacing w:line="280" w:lineRule="exact"/>
              <w:jc w:val="both"/>
              <w:rPr>
                <w:rFonts w:ascii="標楷體" w:eastAsia="標楷體" w:hAnsi="標楷體" w:cstheme="minorBidi"/>
                <w:bCs/>
                <w:color w:val="000000" w:themeColor="text1"/>
                <w:spacing w:val="-2"/>
                <w:kern w:val="52"/>
              </w:rPr>
            </w:pPr>
            <w:r w:rsidRPr="005401D9">
              <w:rPr>
                <w:rFonts w:ascii="標楷體" w:eastAsia="標楷體" w:hAnsi="標楷體" w:hint="eastAsia"/>
                <w:bCs/>
                <w:color w:val="000000" w:themeColor="text1"/>
                <w:spacing w:val="-2"/>
                <w:kern w:val="52"/>
              </w:rPr>
              <w:t>因台灣自來水公司經管閒置土地待活化仍多，業再</w:t>
            </w:r>
            <w:proofErr w:type="gramStart"/>
            <w:r w:rsidRPr="005401D9">
              <w:rPr>
                <w:rFonts w:ascii="標楷體" w:eastAsia="標楷體" w:hAnsi="標楷體" w:hint="eastAsia"/>
                <w:bCs/>
                <w:color w:val="000000" w:themeColor="text1"/>
                <w:spacing w:val="-2"/>
                <w:kern w:val="52"/>
              </w:rPr>
              <w:t>研</w:t>
            </w:r>
            <w:proofErr w:type="gramEnd"/>
            <w:r w:rsidRPr="005401D9">
              <w:rPr>
                <w:rFonts w:ascii="標楷體" w:eastAsia="標楷體" w:hAnsi="標楷體" w:hint="eastAsia"/>
                <w:bCs/>
                <w:color w:val="000000" w:themeColor="text1"/>
                <w:spacing w:val="-2"/>
                <w:kern w:val="52"/>
              </w:rPr>
              <w:t>提審核意見詳「（五）重要審核意見9.（1）」。</w:t>
            </w:r>
          </w:p>
        </w:tc>
      </w:tr>
      <w:tr w:rsidR="002E574C" w:rsidRPr="005401D9" w14:paraId="7B04973C" w14:textId="77777777" w:rsidTr="00000617">
        <w:trPr>
          <w:trHeight w:hRule="exact" w:val="340"/>
        </w:trPr>
        <w:tc>
          <w:tcPr>
            <w:tcW w:w="10194" w:type="dxa"/>
            <w:gridSpan w:val="2"/>
          </w:tcPr>
          <w:p w14:paraId="2BA1D8BD" w14:textId="77777777" w:rsidR="00000617" w:rsidRPr="005401D9" w:rsidRDefault="00000617" w:rsidP="00000617">
            <w:pPr>
              <w:spacing w:line="280" w:lineRule="exact"/>
              <w:rPr>
                <w:color w:val="000000" w:themeColor="text1"/>
              </w:rPr>
            </w:pPr>
            <w:r w:rsidRPr="005401D9">
              <w:rPr>
                <w:rFonts w:ascii="標楷體" w:eastAsia="標楷體" w:hAnsi="標楷體" w:hint="eastAsia"/>
                <w:b/>
                <w:bCs/>
                <w:color w:val="000000" w:themeColor="text1"/>
                <w:kern w:val="52"/>
              </w:rPr>
              <w:t>已</w:t>
            </w:r>
            <w:proofErr w:type="gramStart"/>
            <w:r w:rsidRPr="005401D9">
              <w:rPr>
                <w:rFonts w:ascii="標楷體" w:eastAsia="標楷體" w:hAnsi="標楷體" w:hint="eastAsia"/>
                <w:b/>
                <w:bCs/>
                <w:color w:val="000000" w:themeColor="text1"/>
                <w:kern w:val="52"/>
              </w:rPr>
              <w:t>研</w:t>
            </w:r>
            <w:proofErr w:type="gramEnd"/>
            <w:r w:rsidRPr="005401D9">
              <w:rPr>
                <w:rFonts w:ascii="標楷體" w:eastAsia="標楷體" w:hAnsi="標楷體" w:hint="eastAsia"/>
                <w:b/>
                <w:bCs/>
                <w:color w:val="000000" w:themeColor="text1"/>
                <w:kern w:val="52"/>
              </w:rPr>
              <w:t>謀改善或依改善措施持續辦理</w:t>
            </w:r>
          </w:p>
        </w:tc>
      </w:tr>
      <w:tr w:rsidR="002E574C" w:rsidRPr="005401D9" w14:paraId="2B87DE28" w14:textId="77777777" w:rsidTr="00245D93">
        <w:tc>
          <w:tcPr>
            <w:tcW w:w="5097" w:type="dxa"/>
          </w:tcPr>
          <w:p w14:paraId="7A2ACB0F"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1.辦理</w:t>
            </w:r>
            <w:proofErr w:type="gramStart"/>
            <w:r w:rsidRPr="005401D9">
              <w:rPr>
                <w:rFonts w:ascii="標楷體" w:eastAsia="標楷體" w:hAnsi="標楷體" w:hint="eastAsia"/>
                <w:bCs/>
                <w:color w:val="000000" w:themeColor="text1"/>
                <w:kern w:val="52"/>
              </w:rPr>
              <w:t>鳥嘴潭</w:t>
            </w:r>
            <w:proofErr w:type="gramEnd"/>
            <w:r w:rsidRPr="005401D9">
              <w:rPr>
                <w:rFonts w:ascii="標楷體" w:eastAsia="標楷體" w:hAnsi="標楷體" w:hint="eastAsia"/>
                <w:bCs/>
                <w:color w:val="000000" w:themeColor="text1"/>
                <w:kern w:val="52"/>
              </w:rPr>
              <w:t>人工湖下游自來水供水工程，未周延評估</w:t>
            </w:r>
            <w:proofErr w:type="gramStart"/>
            <w:r w:rsidRPr="005401D9">
              <w:rPr>
                <w:rFonts w:ascii="標楷體" w:eastAsia="標楷體" w:hAnsi="標楷體" w:hint="eastAsia"/>
                <w:bCs/>
                <w:color w:val="000000" w:themeColor="text1"/>
                <w:kern w:val="52"/>
              </w:rPr>
              <w:t>鳥嘴潭</w:t>
            </w:r>
            <w:proofErr w:type="gramEnd"/>
            <w:r w:rsidRPr="005401D9">
              <w:rPr>
                <w:rFonts w:ascii="標楷體" w:eastAsia="標楷體" w:hAnsi="標楷體" w:hint="eastAsia"/>
                <w:bCs/>
                <w:color w:val="000000" w:themeColor="text1"/>
                <w:kern w:val="52"/>
              </w:rPr>
              <w:t>淨水場域內涵</w:t>
            </w:r>
            <w:proofErr w:type="gramStart"/>
            <w:r w:rsidRPr="005401D9">
              <w:rPr>
                <w:rFonts w:ascii="標楷體" w:eastAsia="標楷體" w:hAnsi="標楷體" w:hint="eastAsia"/>
                <w:bCs/>
                <w:color w:val="000000" w:themeColor="text1"/>
                <w:kern w:val="52"/>
              </w:rPr>
              <w:t>括</w:t>
            </w:r>
            <w:proofErr w:type="gramEnd"/>
            <w:r w:rsidRPr="005401D9">
              <w:rPr>
                <w:rFonts w:ascii="標楷體" w:eastAsia="標楷體" w:hAnsi="標楷體" w:hint="eastAsia"/>
                <w:bCs/>
                <w:color w:val="000000" w:themeColor="text1"/>
                <w:kern w:val="52"/>
              </w:rPr>
              <w:t>私有土地之處理，且未妥善規劃土地取得作業流程，無法依原訂期程分階段供水，另耗費3.5億元辦理供水應急（擴充）計畫，未管控工程發包進度，延宕供水期程，且因規劃設計未</w:t>
            </w:r>
            <w:proofErr w:type="gramStart"/>
            <w:r w:rsidRPr="005401D9">
              <w:rPr>
                <w:rFonts w:ascii="標楷體" w:eastAsia="標楷體" w:hAnsi="標楷體" w:hint="eastAsia"/>
                <w:bCs/>
                <w:color w:val="000000" w:themeColor="text1"/>
                <w:kern w:val="52"/>
              </w:rPr>
              <w:t>臻</w:t>
            </w:r>
            <w:proofErr w:type="gramEnd"/>
            <w:r w:rsidRPr="005401D9">
              <w:rPr>
                <w:rFonts w:ascii="標楷體" w:eastAsia="標楷體" w:hAnsi="標楷體" w:hint="eastAsia"/>
                <w:bCs/>
                <w:color w:val="000000" w:themeColor="text1"/>
                <w:kern w:val="52"/>
              </w:rPr>
              <w:t>周延，供水量未如預期，允宜</w:t>
            </w:r>
            <w:proofErr w:type="gramStart"/>
            <w:r w:rsidRPr="005401D9">
              <w:rPr>
                <w:rFonts w:ascii="標楷體" w:eastAsia="標楷體" w:hAnsi="標楷體" w:hint="eastAsia"/>
                <w:bCs/>
                <w:color w:val="000000" w:themeColor="text1"/>
                <w:kern w:val="52"/>
              </w:rPr>
              <w:t>檢討妥處</w:t>
            </w:r>
            <w:proofErr w:type="gramEnd"/>
            <w:r w:rsidRPr="005401D9">
              <w:rPr>
                <w:rFonts w:ascii="標楷體" w:eastAsia="標楷體" w:hAnsi="標楷體" w:hint="eastAsia"/>
                <w:bCs/>
                <w:color w:val="000000" w:themeColor="text1"/>
                <w:kern w:val="52"/>
              </w:rPr>
              <w:t>。</w:t>
            </w:r>
          </w:p>
        </w:tc>
        <w:tc>
          <w:tcPr>
            <w:tcW w:w="5097" w:type="dxa"/>
            <w:tcBorders>
              <w:bottom w:val="single" w:sz="4" w:space="0" w:color="auto"/>
            </w:tcBorders>
          </w:tcPr>
          <w:p w14:paraId="56BCFECD" w14:textId="7A9A214F" w:rsidR="00000617" w:rsidRPr="005401D9" w:rsidRDefault="00000617" w:rsidP="00000617">
            <w:pPr>
              <w:spacing w:line="280" w:lineRule="exact"/>
              <w:rPr>
                <w:color w:val="000000" w:themeColor="text1"/>
              </w:rPr>
            </w:pPr>
            <w:r w:rsidRPr="005401D9">
              <w:rPr>
                <w:rFonts w:ascii="標楷體" w:eastAsia="標楷體" w:hAnsi="標楷體" w:hint="eastAsia"/>
                <w:bCs/>
                <w:color w:val="000000" w:themeColor="text1"/>
                <w:kern w:val="52"/>
              </w:rPr>
              <w:t>前經依法陳報監察院，</w:t>
            </w:r>
            <w:proofErr w:type="gramStart"/>
            <w:r w:rsidRPr="005401D9">
              <w:rPr>
                <w:rFonts w:ascii="標楷體" w:eastAsia="標楷體" w:hAnsi="標楷體" w:hint="eastAsia"/>
                <w:bCs/>
                <w:color w:val="000000" w:themeColor="text1"/>
                <w:kern w:val="52"/>
              </w:rPr>
              <w:t>該院業同意</w:t>
            </w:r>
            <w:proofErr w:type="gramEnd"/>
            <w:r w:rsidRPr="005401D9">
              <w:rPr>
                <w:rFonts w:ascii="標楷體" w:eastAsia="標楷體" w:hAnsi="標楷體" w:hint="eastAsia"/>
                <w:bCs/>
                <w:color w:val="000000" w:themeColor="text1"/>
                <w:kern w:val="52"/>
              </w:rPr>
              <w:t>備查，詳「（七）其他事項1.（1）」。</w:t>
            </w:r>
          </w:p>
        </w:tc>
      </w:tr>
      <w:tr w:rsidR="002E574C" w:rsidRPr="005401D9" w14:paraId="5C0364FA" w14:textId="77777777" w:rsidTr="00245D93">
        <w:tc>
          <w:tcPr>
            <w:tcW w:w="5097" w:type="dxa"/>
          </w:tcPr>
          <w:p w14:paraId="16627CA6"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2.持續辦理水安全計畫有助提升民眾飲用水安全及品質，惟新竹縣鳳山溪自來水水質水量保護區</w:t>
            </w:r>
            <w:proofErr w:type="gramStart"/>
            <w:r w:rsidRPr="005401D9">
              <w:rPr>
                <w:rFonts w:ascii="標楷體" w:eastAsia="標楷體" w:hAnsi="標楷體" w:hint="eastAsia"/>
                <w:bCs/>
                <w:color w:val="000000" w:themeColor="text1"/>
                <w:kern w:val="52"/>
              </w:rPr>
              <w:t>仍待劃設</w:t>
            </w:r>
            <w:proofErr w:type="gramEnd"/>
            <w:r w:rsidRPr="005401D9">
              <w:rPr>
                <w:rFonts w:ascii="標楷體" w:eastAsia="標楷體" w:hAnsi="標楷體" w:hint="eastAsia"/>
                <w:bCs/>
                <w:color w:val="000000" w:themeColor="text1"/>
                <w:kern w:val="52"/>
              </w:rPr>
              <w:t>，及新北市三峽河抽水站上游集水區潛存污染風險，尚未劃設自來水水質水量保護區，且水源巡查填報作業未</w:t>
            </w:r>
            <w:proofErr w:type="gramStart"/>
            <w:r w:rsidRPr="005401D9">
              <w:rPr>
                <w:rFonts w:ascii="標楷體" w:eastAsia="標楷體" w:hAnsi="標楷體" w:hint="eastAsia"/>
                <w:bCs/>
                <w:color w:val="000000" w:themeColor="text1"/>
                <w:kern w:val="52"/>
              </w:rPr>
              <w:t>臻</w:t>
            </w:r>
            <w:proofErr w:type="gramEnd"/>
            <w:r w:rsidRPr="005401D9">
              <w:rPr>
                <w:rFonts w:ascii="標楷體" w:eastAsia="標楷體" w:hAnsi="標楷體" w:hint="eastAsia"/>
                <w:bCs/>
                <w:color w:val="000000" w:themeColor="text1"/>
                <w:kern w:val="52"/>
              </w:rPr>
              <w:t>確實，允宜檢討改善。</w:t>
            </w:r>
          </w:p>
        </w:tc>
        <w:tc>
          <w:tcPr>
            <w:tcW w:w="5097" w:type="dxa"/>
            <w:vMerge w:val="restart"/>
            <w:tcBorders>
              <w:tl2br w:val="single" w:sz="4" w:space="0" w:color="auto"/>
            </w:tcBorders>
          </w:tcPr>
          <w:p w14:paraId="5B54B728" w14:textId="77777777" w:rsidR="00000617" w:rsidRPr="005401D9" w:rsidRDefault="00000617" w:rsidP="00000617">
            <w:pPr>
              <w:spacing w:line="280" w:lineRule="exact"/>
              <w:rPr>
                <w:color w:val="000000" w:themeColor="text1"/>
              </w:rPr>
            </w:pPr>
          </w:p>
        </w:tc>
      </w:tr>
      <w:tr w:rsidR="002E574C" w:rsidRPr="005401D9" w14:paraId="6DBAB41A" w14:textId="77777777" w:rsidTr="00245D93">
        <w:tc>
          <w:tcPr>
            <w:tcW w:w="5097" w:type="dxa"/>
          </w:tcPr>
          <w:p w14:paraId="0945B6CC"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3.為提升營運績效，降低生產成本，已加強辦理材料管理，惟庫存物料逐年攀升，且材料管理績效指標考評欠佳，又水量計</w:t>
            </w:r>
            <w:proofErr w:type="gramStart"/>
            <w:r w:rsidRPr="005401D9">
              <w:rPr>
                <w:rFonts w:ascii="標楷體" w:eastAsia="標楷體" w:hAnsi="標楷體" w:hint="eastAsia"/>
                <w:bCs/>
                <w:color w:val="000000" w:themeColor="text1"/>
                <w:kern w:val="52"/>
              </w:rPr>
              <w:t>汰</w:t>
            </w:r>
            <w:proofErr w:type="gramEnd"/>
            <w:r w:rsidRPr="005401D9">
              <w:rPr>
                <w:rFonts w:ascii="標楷體" w:eastAsia="標楷體" w:hAnsi="標楷體" w:hint="eastAsia"/>
                <w:bCs/>
                <w:color w:val="000000" w:themeColor="text1"/>
                <w:kern w:val="52"/>
              </w:rPr>
              <w:t>換進度落後，暨材料管理系統未盡周全，允宜</w:t>
            </w:r>
            <w:proofErr w:type="gramStart"/>
            <w:r w:rsidRPr="005401D9">
              <w:rPr>
                <w:rFonts w:ascii="標楷體" w:eastAsia="標楷體" w:hAnsi="標楷體" w:hint="eastAsia"/>
                <w:bCs/>
                <w:color w:val="000000" w:themeColor="text1"/>
                <w:kern w:val="52"/>
              </w:rPr>
              <w:t>研</w:t>
            </w:r>
            <w:proofErr w:type="gramEnd"/>
            <w:r w:rsidRPr="005401D9">
              <w:rPr>
                <w:rFonts w:ascii="標楷體" w:eastAsia="標楷體" w:hAnsi="標楷體" w:hint="eastAsia"/>
                <w:bCs/>
                <w:color w:val="000000" w:themeColor="text1"/>
                <w:kern w:val="52"/>
              </w:rPr>
              <w:t>謀改善。</w:t>
            </w:r>
          </w:p>
        </w:tc>
        <w:tc>
          <w:tcPr>
            <w:tcW w:w="5097" w:type="dxa"/>
            <w:vMerge/>
            <w:tcBorders>
              <w:tl2br w:val="single" w:sz="4" w:space="0" w:color="auto"/>
            </w:tcBorders>
          </w:tcPr>
          <w:p w14:paraId="528259C5" w14:textId="77777777" w:rsidR="00000617" w:rsidRPr="005401D9" w:rsidRDefault="00000617" w:rsidP="00000617">
            <w:pPr>
              <w:spacing w:line="280" w:lineRule="exact"/>
              <w:rPr>
                <w:color w:val="000000" w:themeColor="text1"/>
              </w:rPr>
            </w:pPr>
          </w:p>
        </w:tc>
      </w:tr>
      <w:tr w:rsidR="002E574C" w:rsidRPr="005401D9" w14:paraId="5C50808F" w14:textId="77777777" w:rsidTr="00245D93">
        <w:tc>
          <w:tcPr>
            <w:tcW w:w="5097" w:type="dxa"/>
          </w:tcPr>
          <w:p w14:paraId="2E9C4BF9"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4.為配合國家經濟建設及永續發展，每年投入鉅額資金辦理重大興建計畫，惟部分計畫工程進度落後，及完成後經濟效益未達預期目標，允宜</w:t>
            </w:r>
            <w:proofErr w:type="gramStart"/>
            <w:r w:rsidRPr="005401D9">
              <w:rPr>
                <w:rFonts w:ascii="標楷體" w:eastAsia="標楷體" w:hAnsi="標楷體" w:hint="eastAsia"/>
                <w:bCs/>
                <w:color w:val="000000" w:themeColor="text1"/>
                <w:kern w:val="52"/>
              </w:rPr>
              <w:t>研謀善策</w:t>
            </w:r>
            <w:proofErr w:type="gramEnd"/>
            <w:r w:rsidRPr="005401D9">
              <w:rPr>
                <w:rFonts w:ascii="標楷體" w:eastAsia="標楷體" w:hAnsi="標楷體" w:hint="eastAsia"/>
                <w:bCs/>
                <w:color w:val="000000" w:themeColor="text1"/>
                <w:kern w:val="52"/>
              </w:rPr>
              <w:t>。</w:t>
            </w:r>
          </w:p>
        </w:tc>
        <w:tc>
          <w:tcPr>
            <w:tcW w:w="5097" w:type="dxa"/>
            <w:vMerge/>
            <w:tcBorders>
              <w:tl2br w:val="single" w:sz="4" w:space="0" w:color="auto"/>
            </w:tcBorders>
          </w:tcPr>
          <w:p w14:paraId="3D1B531E" w14:textId="77777777" w:rsidR="00000617" w:rsidRPr="005401D9" w:rsidRDefault="00000617" w:rsidP="00000617">
            <w:pPr>
              <w:spacing w:line="280" w:lineRule="exact"/>
              <w:rPr>
                <w:color w:val="000000" w:themeColor="text1"/>
              </w:rPr>
            </w:pPr>
          </w:p>
        </w:tc>
      </w:tr>
      <w:tr w:rsidR="002E574C" w:rsidRPr="005401D9" w14:paraId="5099D485" w14:textId="77777777" w:rsidTr="00245D93">
        <w:tc>
          <w:tcPr>
            <w:tcW w:w="5097" w:type="dxa"/>
          </w:tcPr>
          <w:p w14:paraId="1760E5EA" w14:textId="77777777" w:rsidR="00000617" w:rsidRPr="005401D9" w:rsidRDefault="00000617" w:rsidP="00000617">
            <w:pPr>
              <w:widowControl/>
              <w:overflowPunct w:val="0"/>
              <w:adjustRightInd w:val="0"/>
              <w:snapToGrid w:val="0"/>
              <w:spacing w:line="280" w:lineRule="exact"/>
              <w:ind w:left="200" w:hangingChars="100" w:hanging="200"/>
              <w:jc w:val="both"/>
              <w:rPr>
                <w:rFonts w:ascii="標楷體" w:eastAsia="標楷體" w:hAnsi="標楷體"/>
                <w:bCs/>
                <w:color w:val="000000" w:themeColor="text1"/>
                <w:kern w:val="52"/>
              </w:rPr>
            </w:pPr>
            <w:r w:rsidRPr="005401D9">
              <w:rPr>
                <w:rFonts w:ascii="標楷體" w:eastAsia="標楷體" w:hAnsi="標楷體" w:hint="eastAsia"/>
                <w:bCs/>
                <w:color w:val="000000" w:themeColor="text1"/>
                <w:kern w:val="52"/>
              </w:rPr>
              <w:t>5.第七區管理處代管高雄地區抗旱水井，迄未</w:t>
            </w:r>
            <w:proofErr w:type="gramStart"/>
            <w:r w:rsidRPr="005401D9">
              <w:rPr>
                <w:rFonts w:ascii="標楷體" w:eastAsia="標楷體" w:hAnsi="標楷體" w:hint="eastAsia"/>
                <w:bCs/>
                <w:color w:val="000000" w:themeColor="text1"/>
                <w:kern w:val="52"/>
              </w:rPr>
              <w:t>建立井體基本資料</w:t>
            </w:r>
            <w:proofErr w:type="gramEnd"/>
            <w:r w:rsidRPr="005401D9">
              <w:rPr>
                <w:rFonts w:ascii="標楷體" w:eastAsia="標楷體" w:hAnsi="標楷體" w:hint="eastAsia"/>
                <w:bCs/>
                <w:color w:val="000000" w:themeColor="text1"/>
                <w:kern w:val="52"/>
              </w:rPr>
              <w:t>暨辦理水井相關維護作業，且部分區處未落實深井查核作業，允宜檢討改善。</w:t>
            </w:r>
          </w:p>
        </w:tc>
        <w:tc>
          <w:tcPr>
            <w:tcW w:w="5097" w:type="dxa"/>
            <w:vMerge/>
            <w:tcBorders>
              <w:tl2br w:val="single" w:sz="4" w:space="0" w:color="auto"/>
            </w:tcBorders>
          </w:tcPr>
          <w:p w14:paraId="7B60EE10" w14:textId="77777777" w:rsidR="00000617" w:rsidRPr="005401D9" w:rsidRDefault="00000617" w:rsidP="00000617">
            <w:pPr>
              <w:spacing w:line="280" w:lineRule="exact"/>
              <w:rPr>
                <w:color w:val="000000" w:themeColor="text1"/>
              </w:rPr>
            </w:pPr>
          </w:p>
        </w:tc>
      </w:tr>
    </w:tbl>
    <w:p w14:paraId="56C59D92" w14:textId="2EC111C2" w:rsidR="00EA4BB3" w:rsidRPr="005401D9" w:rsidRDefault="00EA4BB3" w:rsidP="00936E6F">
      <w:pPr>
        <w:overflowPunct w:val="0"/>
        <w:spacing w:beforeLines="20" w:before="72" w:afterLines="20" w:after="72" w:line="600" w:lineRule="exact"/>
        <w:ind w:firstLineChars="200" w:firstLine="561"/>
        <w:jc w:val="both"/>
        <w:rPr>
          <w:rFonts w:ascii="標楷體" w:eastAsia="標楷體" w:hAnsi="標楷體"/>
          <w:b/>
          <w:color w:val="000000" w:themeColor="text1"/>
          <w:sz w:val="28"/>
          <w:szCs w:val="24"/>
        </w:rPr>
      </w:pPr>
      <w:r w:rsidRPr="005401D9">
        <w:rPr>
          <w:rFonts w:ascii="標楷體" w:eastAsia="標楷體" w:hAnsi="標楷體" w:hint="eastAsia"/>
          <w:b/>
          <w:color w:val="000000" w:themeColor="text1"/>
          <w:sz w:val="28"/>
          <w:szCs w:val="24"/>
        </w:rPr>
        <w:t>（七</w:t>
      </w:r>
      <w:r w:rsidR="00636B73" w:rsidRPr="005401D9">
        <w:rPr>
          <w:rFonts w:ascii="標楷體" w:eastAsia="標楷體" w:hAnsi="標楷體" w:hint="eastAsia"/>
          <w:b/>
          <w:color w:val="000000" w:themeColor="text1"/>
          <w:sz w:val="28"/>
          <w:szCs w:val="24"/>
        </w:rPr>
        <w:t>）</w:t>
      </w:r>
      <w:r w:rsidR="009E22A3" w:rsidRPr="005401D9">
        <w:rPr>
          <w:rFonts w:ascii="標楷體" w:eastAsia="標楷體" w:hAnsi="標楷體" w:hint="eastAsia"/>
          <w:b/>
          <w:color w:val="000000" w:themeColor="text1"/>
          <w:sz w:val="28"/>
          <w:szCs w:val="24"/>
        </w:rPr>
        <w:t xml:space="preserve">　</w:t>
      </w:r>
      <w:r w:rsidRPr="005401D9">
        <w:rPr>
          <w:rFonts w:ascii="標楷體" w:eastAsia="標楷體" w:hAnsi="標楷體" w:hint="eastAsia"/>
          <w:b/>
          <w:color w:val="000000" w:themeColor="text1"/>
          <w:sz w:val="28"/>
          <w:szCs w:val="24"/>
        </w:rPr>
        <w:t>其他事項</w:t>
      </w:r>
    </w:p>
    <w:p w14:paraId="611FAB18" w14:textId="283F986F" w:rsidR="000B6D79" w:rsidRPr="005401D9" w:rsidRDefault="00FD79D3" w:rsidP="00936E6F">
      <w:pPr>
        <w:overflowPunct w:val="0"/>
        <w:spacing w:line="600" w:lineRule="exact"/>
        <w:ind w:firstLineChars="450" w:firstLine="1080"/>
        <w:jc w:val="both"/>
        <w:rPr>
          <w:rFonts w:ascii="標楷體" w:eastAsia="標楷體" w:hAnsi="標楷體"/>
          <w:color w:val="000000" w:themeColor="text1"/>
          <w:szCs w:val="24"/>
        </w:rPr>
      </w:pPr>
      <w:r w:rsidRPr="005401D9">
        <w:rPr>
          <w:rFonts w:ascii="標楷體" w:eastAsia="標楷體" w:hAnsi="標楷體" w:hint="eastAsia"/>
          <w:color w:val="000000" w:themeColor="text1"/>
          <w:szCs w:val="24"/>
        </w:rPr>
        <w:t>1.</w:t>
      </w:r>
      <w:r w:rsidR="000B6D79" w:rsidRPr="005401D9">
        <w:rPr>
          <w:rFonts w:ascii="標楷體" w:eastAsia="標楷體" w:hAnsi="標楷體" w:hint="eastAsia"/>
          <w:color w:val="000000" w:themeColor="text1"/>
          <w:szCs w:val="24"/>
        </w:rPr>
        <w:t xml:space="preserve">　</w:t>
      </w:r>
      <w:r w:rsidR="00767FE0" w:rsidRPr="005401D9">
        <w:rPr>
          <w:rFonts w:ascii="標楷體" w:eastAsia="標楷體" w:hAnsi="標楷體" w:hint="eastAsia"/>
          <w:color w:val="000000" w:themeColor="text1"/>
          <w:szCs w:val="24"/>
        </w:rPr>
        <w:t>台灣</w:t>
      </w:r>
      <w:r w:rsidR="0062491D" w:rsidRPr="005401D9">
        <w:rPr>
          <w:rFonts w:ascii="標楷體" w:eastAsia="標楷體" w:hAnsi="標楷體" w:hint="eastAsia"/>
          <w:color w:val="000000" w:themeColor="text1"/>
          <w:szCs w:val="24"/>
        </w:rPr>
        <w:t>自來水公司計畫及預算之執行結果，前經本部查核後於審核報告揭露，</w:t>
      </w:r>
      <w:r w:rsidR="000B6D79" w:rsidRPr="005401D9">
        <w:rPr>
          <w:rFonts w:ascii="標楷體" w:eastAsia="標楷體" w:hAnsi="標楷體" w:hint="eastAsia"/>
          <w:color w:val="000000" w:themeColor="text1"/>
          <w:szCs w:val="24"/>
        </w:rPr>
        <w:t>或</w:t>
      </w:r>
      <w:r w:rsidR="000337D4" w:rsidRPr="005401D9">
        <w:rPr>
          <w:rFonts w:ascii="標楷體" w:eastAsia="標楷體" w:hAnsi="標楷體" w:hint="eastAsia"/>
          <w:color w:val="000000" w:themeColor="text1"/>
          <w:szCs w:val="24"/>
        </w:rPr>
        <w:t>依法陳報監察院，</w:t>
      </w:r>
      <w:proofErr w:type="gramStart"/>
      <w:r w:rsidR="0062491D" w:rsidRPr="005401D9">
        <w:rPr>
          <w:rFonts w:ascii="標楷體" w:eastAsia="標楷體" w:hAnsi="標楷體" w:hint="eastAsia"/>
          <w:color w:val="000000" w:themeColor="text1"/>
          <w:szCs w:val="24"/>
        </w:rPr>
        <w:t>嗣</w:t>
      </w:r>
      <w:proofErr w:type="gramEnd"/>
      <w:r w:rsidR="0062491D" w:rsidRPr="005401D9">
        <w:rPr>
          <w:rFonts w:ascii="標楷體" w:eastAsia="標楷體" w:hAnsi="標楷體" w:hint="eastAsia"/>
          <w:color w:val="000000" w:themeColor="text1"/>
          <w:szCs w:val="24"/>
        </w:rPr>
        <w:t>經監察院於11</w:t>
      </w:r>
      <w:r w:rsidR="000B6D79" w:rsidRPr="005401D9">
        <w:rPr>
          <w:rFonts w:ascii="標楷體" w:eastAsia="標楷體" w:hAnsi="標楷體" w:hint="eastAsia"/>
          <w:color w:val="000000" w:themeColor="text1"/>
          <w:szCs w:val="24"/>
        </w:rPr>
        <w:t>3</w:t>
      </w:r>
      <w:r w:rsidR="0062491D" w:rsidRPr="005401D9">
        <w:rPr>
          <w:rFonts w:ascii="標楷體" w:eastAsia="標楷體" w:hAnsi="標楷體" w:hint="eastAsia"/>
          <w:color w:val="000000" w:themeColor="text1"/>
          <w:szCs w:val="24"/>
        </w:rPr>
        <w:t>年7月1日至11</w:t>
      </w:r>
      <w:r w:rsidR="000B6D79" w:rsidRPr="005401D9">
        <w:rPr>
          <w:rFonts w:ascii="標楷體" w:eastAsia="標楷體" w:hAnsi="標楷體" w:hint="eastAsia"/>
          <w:color w:val="000000" w:themeColor="text1"/>
          <w:szCs w:val="24"/>
        </w:rPr>
        <w:t>4</w:t>
      </w:r>
      <w:r w:rsidR="0062491D" w:rsidRPr="005401D9">
        <w:rPr>
          <w:rFonts w:ascii="標楷體" w:eastAsia="標楷體" w:hAnsi="標楷體" w:hint="eastAsia"/>
          <w:color w:val="000000" w:themeColor="text1"/>
          <w:szCs w:val="24"/>
        </w:rPr>
        <w:t>年6月30日間同意備查者，</w:t>
      </w:r>
      <w:proofErr w:type="gramStart"/>
      <w:r w:rsidR="0062491D" w:rsidRPr="005401D9">
        <w:rPr>
          <w:rFonts w:ascii="標楷體" w:eastAsia="標楷體" w:hAnsi="標楷體" w:hint="eastAsia"/>
          <w:color w:val="000000" w:themeColor="text1"/>
          <w:szCs w:val="24"/>
        </w:rPr>
        <w:t>摘述如次</w:t>
      </w:r>
      <w:proofErr w:type="gramEnd"/>
      <w:r w:rsidR="0062491D" w:rsidRPr="005401D9">
        <w:rPr>
          <w:rFonts w:ascii="標楷體" w:eastAsia="標楷體" w:hAnsi="標楷體" w:hint="eastAsia"/>
          <w:color w:val="000000" w:themeColor="text1"/>
          <w:szCs w:val="24"/>
        </w:rPr>
        <w:t>：</w:t>
      </w:r>
    </w:p>
    <w:p w14:paraId="265C3EF4" w14:textId="20CD12AC" w:rsidR="00BC794D" w:rsidRPr="005401D9" w:rsidRDefault="00BC794D" w:rsidP="00936E6F">
      <w:pPr>
        <w:overflowPunct w:val="0"/>
        <w:spacing w:line="600" w:lineRule="exact"/>
        <w:ind w:firstLineChars="600" w:firstLine="1440"/>
        <w:jc w:val="both"/>
        <w:rPr>
          <w:rFonts w:ascii="標楷體" w:eastAsia="標楷體" w:hAnsi="標楷體"/>
          <w:color w:val="000000" w:themeColor="text1"/>
          <w:szCs w:val="24"/>
        </w:rPr>
      </w:pPr>
      <w:r w:rsidRPr="005401D9">
        <w:rPr>
          <w:rFonts w:ascii="標楷體" w:eastAsia="標楷體" w:hAnsi="標楷體" w:hint="eastAsia"/>
          <w:color w:val="000000" w:themeColor="text1"/>
        </w:rPr>
        <w:t xml:space="preserve">（1）　</w:t>
      </w:r>
      <w:r w:rsidR="00A55D2C" w:rsidRPr="005401D9">
        <w:rPr>
          <w:rFonts w:ascii="標楷體" w:eastAsia="標楷體" w:hAnsi="標楷體" w:hint="eastAsia"/>
          <w:color w:val="000000" w:themeColor="text1"/>
          <w:szCs w:val="24"/>
        </w:rPr>
        <w:t>辦理</w:t>
      </w:r>
      <w:proofErr w:type="gramStart"/>
      <w:r w:rsidR="00A55D2C" w:rsidRPr="005401D9">
        <w:rPr>
          <w:rFonts w:ascii="標楷體" w:eastAsia="標楷體" w:hAnsi="標楷體" w:hint="eastAsia"/>
          <w:color w:val="000000" w:themeColor="text1"/>
          <w:szCs w:val="24"/>
        </w:rPr>
        <w:t>鳥嘴潭</w:t>
      </w:r>
      <w:proofErr w:type="gramEnd"/>
      <w:r w:rsidR="00A55D2C" w:rsidRPr="005401D9">
        <w:rPr>
          <w:rFonts w:ascii="標楷體" w:eastAsia="標楷體" w:hAnsi="標楷體" w:hint="eastAsia"/>
          <w:color w:val="000000" w:themeColor="text1"/>
          <w:szCs w:val="24"/>
        </w:rPr>
        <w:t>人工湖下游自來水供水工程計畫</w:t>
      </w:r>
      <w:r w:rsidR="000B6D79" w:rsidRPr="005401D9">
        <w:rPr>
          <w:rFonts w:ascii="標楷體" w:eastAsia="標楷體" w:hAnsi="標楷體" w:hint="eastAsia"/>
          <w:color w:val="000000" w:themeColor="text1"/>
          <w:szCs w:val="24"/>
        </w:rPr>
        <w:t>執行情形</w:t>
      </w:r>
      <w:r w:rsidR="00767FE0" w:rsidRPr="005401D9">
        <w:rPr>
          <w:rFonts w:ascii="標楷體" w:eastAsia="標楷體" w:hAnsi="標楷體" w:hint="eastAsia"/>
          <w:color w:val="000000" w:themeColor="text1"/>
          <w:szCs w:val="24"/>
        </w:rPr>
        <w:t>，核有：</w:t>
      </w:r>
      <w:r w:rsidR="003B0D37" w:rsidRPr="005401D9">
        <w:rPr>
          <w:rFonts w:ascii="標楷體" w:eastAsia="標楷體" w:hAnsi="標楷體" w:hint="eastAsia"/>
          <w:color w:val="000000" w:themeColor="text1"/>
          <w:szCs w:val="24"/>
        </w:rPr>
        <w:t>未周延評估</w:t>
      </w:r>
      <w:proofErr w:type="gramStart"/>
      <w:r w:rsidR="003B0D37" w:rsidRPr="005401D9">
        <w:rPr>
          <w:rFonts w:ascii="標楷體" w:eastAsia="標楷體" w:hAnsi="標楷體" w:hint="eastAsia"/>
          <w:color w:val="000000" w:themeColor="text1"/>
          <w:szCs w:val="24"/>
        </w:rPr>
        <w:t>鳥嘴潭</w:t>
      </w:r>
      <w:proofErr w:type="gramEnd"/>
      <w:r w:rsidR="003B0D37" w:rsidRPr="005401D9">
        <w:rPr>
          <w:rFonts w:ascii="標楷體" w:eastAsia="標楷體" w:hAnsi="標楷體" w:hint="eastAsia"/>
          <w:color w:val="000000" w:themeColor="text1"/>
          <w:szCs w:val="24"/>
        </w:rPr>
        <w:t>淨水場域內涵</w:t>
      </w:r>
      <w:proofErr w:type="gramStart"/>
      <w:r w:rsidR="003B0D37" w:rsidRPr="005401D9">
        <w:rPr>
          <w:rFonts w:ascii="標楷體" w:eastAsia="標楷體" w:hAnsi="標楷體" w:hint="eastAsia"/>
          <w:color w:val="000000" w:themeColor="text1"/>
          <w:szCs w:val="24"/>
        </w:rPr>
        <w:t>括</w:t>
      </w:r>
      <w:proofErr w:type="gramEnd"/>
      <w:r w:rsidR="003B0D37" w:rsidRPr="005401D9">
        <w:rPr>
          <w:rFonts w:ascii="標楷體" w:eastAsia="標楷體" w:hAnsi="標楷體" w:hint="eastAsia"/>
          <w:color w:val="000000" w:themeColor="text1"/>
          <w:szCs w:val="24"/>
        </w:rPr>
        <w:t>私有土地之處理，且未妥善規劃土地取得作業流程，</w:t>
      </w:r>
      <w:proofErr w:type="gramStart"/>
      <w:r w:rsidR="003B0D37" w:rsidRPr="005401D9">
        <w:rPr>
          <w:rFonts w:ascii="標楷體" w:eastAsia="標楷體" w:hAnsi="標楷體" w:hint="eastAsia"/>
          <w:color w:val="000000" w:themeColor="text1"/>
          <w:szCs w:val="24"/>
        </w:rPr>
        <w:t>肇致須辦理</w:t>
      </w:r>
      <w:proofErr w:type="gramEnd"/>
      <w:r w:rsidR="003B0D37" w:rsidRPr="005401D9">
        <w:rPr>
          <w:rFonts w:ascii="標楷體" w:eastAsia="標楷體" w:hAnsi="標楷體" w:hint="eastAsia"/>
          <w:color w:val="000000" w:themeColor="text1"/>
          <w:szCs w:val="24"/>
        </w:rPr>
        <w:t>展延開發許可及計畫修正，無法依原訂期程分階段供水；耗費3.5億元辦理供水應急（擴充）計畫，未管控工程</w:t>
      </w:r>
      <w:r w:rsidR="003B0D37" w:rsidRPr="005401D9">
        <w:rPr>
          <w:rFonts w:ascii="標楷體" w:eastAsia="標楷體" w:hAnsi="標楷體" w:hint="eastAsia"/>
          <w:color w:val="000000" w:themeColor="text1"/>
          <w:szCs w:val="24"/>
        </w:rPr>
        <w:lastRenderedPageBreak/>
        <w:t>發包進度，延宕供水期程，且因規劃設計未</w:t>
      </w:r>
      <w:proofErr w:type="gramStart"/>
      <w:r w:rsidR="003B0D37" w:rsidRPr="005401D9">
        <w:rPr>
          <w:rFonts w:ascii="標楷體" w:eastAsia="標楷體" w:hAnsi="標楷體" w:hint="eastAsia"/>
          <w:color w:val="000000" w:themeColor="text1"/>
          <w:szCs w:val="24"/>
        </w:rPr>
        <w:t>臻</w:t>
      </w:r>
      <w:proofErr w:type="gramEnd"/>
      <w:r w:rsidR="003B0D37" w:rsidRPr="005401D9">
        <w:rPr>
          <w:rFonts w:ascii="標楷體" w:eastAsia="標楷體" w:hAnsi="標楷體" w:hint="eastAsia"/>
          <w:color w:val="000000" w:themeColor="text1"/>
          <w:szCs w:val="24"/>
        </w:rPr>
        <w:t>周延，</w:t>
      </w:r>
      <w:proofErr w:type="gramStart"/>
      <w:r w:rsidR="003B0D37" w:rsidRPr="005401D9">
        <w:rPr>
          <w:rFonts w:ascii="標楷體" w:eastAsia="標楷體" w:hAnsi="標楷體" w:hint="eastAsia"/>
          <w:color w:val="000000" w:themeColor="text1"/>
          <w:szCs w:val="24"/>
        </w:rPr>
        <w:t>快濾設備</w:t>
      </w:r>
      <w:proofErr w:type="gramEnd"/>
      <w:r w:rsidR="003B0D37" w:rsidRPr="005401D9">
        <w:rPr>
          <w:rFonts w:ascii="標楷體" w:eastAsia="標楷體" w:hAnsi="標楷體" w:hint="eastAsia"/>
          <w:color w:val="000000" w:themeColor="text1"/>
          <w:szCs w:val="24"/>
        </w:rPr>
        <w:t>易受原水濁度影響</w:t>
      </w:r>
      <w:proofErr w:type="gramStart"/>
      <w:r w:rsidR="003B0D37" w:rsidRPr="005401D9">
        <w:rPr>
          <w:rFonts w:ascii="標楷體" w:eastAsia="標楷體" w:hAnsi="標楷體" w:hint="eastAsia"/>
          <w:color w:val="000000" w:themeColor="text1"/>
          <w:szCs w:val="24"/>
        </w:rPr>
        <w:t>降低產水效能</w:t>
      </w:r>
      <w:proofErr w:type="gramEnd"/>
      <w:r w:rsidR="003B0D37" w:rsidRPr="005401D9">
        <w:rPr>
          <w:rFonts w:ascii="標楷體" w:eastAsia="標楷體" w:hAnsi="標楷體" w:hint="eastAsia"/>
          <w:color w:val="000000" w:themeColor="text1"/>
          <w:szCs w:val="24"/>
        </w:rPr>
        <w:t>，致供水量未如預期</w:t>
      </w:r>
      <w:r w:rsidR="00767FE0" w:rsidRPr="005401D9">
        <w:rPr>
          <w:rFonts w:ascii="標楷體" w:eastAsia="標楷體" w:hAnsi="標楷體" w:hint="eastAsia"/>
          <w:color w:val="000000" w:themeColor="text1"/>
          <w:szCs w:val="24"/>
        </w:rPr>
        <w:t>等</w:t>
      </w:r>
      <w:r w:rsidR="00717213" w:rsidRPr="005401D9">
        <w:rPr>
          <w:rFonts w:ascii="標楷體" w:eastAsia="標楷體" w:hAnsi="標楷體" w:hint="eastAsia"/>
          <w:color w:val="000000" w:themeColor="text1"/>
          <w:szCs w:val="24"/>
        </w:rPr>
        <w:t>效能過低</w:t>
      </w:r>
      <w:r w:rsidR="00767FE0" w:rsidRPr="005401D9">
        <w:rPr>
          <w:rFonts w:ascii="標楷體" w:eastAsia="標楷體" w:hAnsi="標楷體" w:hint="eastAsia"/>
          <w:color w:val="000000" w:themeColor="text1"/>
          <w:szCs w:val="24"/>
        </w:rPr>
        <w:t>情事，經依審計法第69條第1項前段規定，函請經濟部</w:t>
      </w:r>
      <w:proofErr w:type="gramStart"/>
      <w:r w:rsidR="00767FE0" w:rsidRPr="005401D9">
        <w:rPr>
          <w:rFonts w:ascii="標楷體" w:eastAsia="標楷體" w:hAnsi="標楷體" w:hint="eastAsia"/>
          <w:color w:val="000000" w:themeColor="text1"/>
          <w:szCs w:val="24"/>
        </w:rPr>
        <w:t>查明妥處</w:t>
      </w:r>
      <w:proofErr w:type="gramEnd"/>
      <w:r w:rsidR="00767FE0" w:rsidRPr="005401D9">
        <w:rPr>
          <w:rFonts w:ascii="標楷體" w:eastAsia="標楷體" w:hAnsi="標楷體" w:hint="eastAsia"/>
          <w:color w:val="000000" w:themeColor="text1"/>
          <w:szCs w:val="24"/>
        </w:rPr>
        <w:t>，並報告監察院。</w:t>
      </w:r>
      <w:proofErr w:type="gramStart"/>
      <w:r w:rsidR="00767FE0" w:rsidRPr="005401D9">
        <w:rPr>
          <w:rFonts w:ascii="標楷體" w:eastAsia="標楷體" w:hAnsi="標楷體" w:hint="eastAsia"/>
          <w:color w:val="000000" w:themeColor="text1"/>
          <w:szCs w:val="24"/>
        </w:rPr>
        <w:t>嗣</w:t>
      </w:r>
      <w:proofErr w:type="gramEnd"/>
      <w:r w:rsidR="00767FE0" w:rsidRPr="005401D9">
        <w:rPr>
          <w:rFonts w:ascii="標楷體" w:eastAsia="標楷體" w:hAnsi="標楷體" w:hint="eastAsia"/>
          <w:color w:val="000000" w:themeColor="text1"/>
          <w:szCs w:val="24"/>
        </w:rPr>
        <w:t>經經濟部責請台灣自來水公司檢討處理結果，</w:t>
      </w:r>
      <w:r w:rsidR="009136AB" w:rsidRPr="005401D9">
        <w:rPr>
          <w:rFonts w:ascii="標楷體" w:eastAsia="標楷體" w:hAnsi="標楷體" w:hint="eastAsia"/>
          <w:color w:val="000000" w:themeColor="text1"/>
          <w:szCs w:val="24"/>
        </w:rPr>
        <w:t>已函知所屬各單位爾後推動工程用地取得作業，加強與地主溝通協調，</w:t>
      </w:r>
      <w:proofErr w:type="gramStart"/>
      <w:r w:rsidR="009136AB" w:rsidRPr="005401D9">
        <w:rPr>
          <w:rFonts w:ascii="標楷體" w:eastAsia="標楷體" w:hAnsi="標楷體" w:hint="eastAsia"/>
          <w:color w:val="000000" w:themeColor="text1"/>
          <w:szCs w:val="24"/>
        </w:rPr>
        <w:t>覈</w:t>
      </w:r>
      <w:proofErr w:type="gramEnd"/>
      <w:r w:rsidR="009136AB" w:rsidRPr="005401D9">
        <w:rPr>
          <w:rFonts w:ascii="標楷體" w:eastAsia="標楷體" w:hAnsi="標楷體" w:hint="eastAsia"/>
          <w:color w:val="000000" w:themeColor="text1"/>
          <w:szCs w:val="24"/>
        </w:rPr>
        <w:t>實規劃用地取得時程，</w:t>
      </w:r>
      <w:proofErr w:type="gramStart"/>
      <w:r w:rsidR="009136AB" w:rsidRPr="005401D9">
        <w:rPr>
          <w:rFonts w:ascii="標楷體" w:eastAsia="標楷體" w:hAnsi="標楷體" w:hint="eastAsia"/>
          <w:color w:val="000000" w:themeColor="text1"/>
          <w:szCs w:val="24"/>
        </w:rPr>
        <w:t>俾</w:t>
      </w:r>
      <w:proofErr w:type="gramEnd"/>
      <w:r w:rsidR="009136AB" w:rsidRPr="005401D9">
        <w:rPr>
          <w:rFonts w:ascii="標楷體" w:eastAsia="標楷體" w:hAnsi="標楷體" w:hint="eastAsia"/>
          <w:color w:val="000000" w:themeColor="text1"/>
          <w:szCs w:val="24"/>
        </w:rPr>
        <w:t>利儘速完成計畫及發揮預期效益</w:t>
      </w:r>
      <w:r w:rsidR="00767FE0" w:rsidRPr="005401D9">
        <w:rPr>
          <w:rFonts w:ascii="標楷體" w:eastAsia="標楷體" w:hAnsi="標楷體" w:hint="eastAsia"/>
          <w:color w:val="000000" w:themeColor="text1"/>
          <w:szCs w:val="24"/>
        </w:rPr>
        <w:t>；</w:t>
      </w:r>
      <w:r w:rsidR="009136AB" w:rsidRPr="005401D9">
        <w:rPr>
          <w:rFonts w:ascii="標楷體" w:eastAsia="標楷體" w:hAnsi="標楷體" w:hint="eastAsia"/>
          <w:color w:val="000000" w:themeColor="text1"/>
          <w:szCs w:val="24"/>
        </w:rPr>
        <w:t>另將適當分標，</w:t>
      </w:r>
      <w:r w:rsidR="00D81A81" w:rsidRPr="005401D9">
        <w:rPr>
          <w:rFonts w:ascii="標楷體" w:eastAsia="標楷體" w:hAnsi="標楷體" w:hint="eastAsia"/>
          <w:color w:val="000000" w:themeColor="text1"/>
          <w:szCs w:val="24"/>
        </w:rPr>
        <w:t>且</w:t>
      </w:r>
      <w:r w:rsidR="009136AB" w:rsidRPr="005401D9">
        <w:rPr>
          <w:rFonts w:ascii="標楷體" w:eastAsia="標楷體" w:hAnsi="標楷體" w:hint="eastAsia"/>
          <w:color w:val="000000" w:themeColor="text1"/>
          <w:szCs w:val="24"/>
        </w:rPr>
        <w:t>管線路線確定後先行申請道路</w:t>
      </w:r>
      <w:proofErr w:type="gramStart"/>
      <w:r w:rsidR="009136AB" w:rsidRPr="005401D9">
        <w:rPr>
          <w:rFonts w:ascii="標楷體" w:eastAsia="標楷體" w:hAnsi="標楷體" w:hint="eastAsia"/>
          <w:color w:val="000000" w:themeColor="text1"/>
          <w:szCs w:val="24"/>
        </w:rPr>
        <w:t>路</w:t>
      </w:r>
      <w:proofErr w:type="gramEnd"/>
      <w:r w:rsidR="009136AB" w:rsidRPr="005401D9">
        <w:rPr>
          <w:rFonts w:ascii="標楷體" w:eastAsia="標楷體" w:hAnsi="標楷體" w:hint="eastAsia"/>
          <w:color w:val="000000" w:themeColor="text1"/>
          <w:szCs w:val="24"/>
        </w:rPr>
        <w:t>權並限制修正設計（資料）時間，後續</w:t>
      </w:r>
      <w:r w:rsidR="00F903EF" w:rsidRPr="005401D9">
        <w:rPr>
          <w:rFonts w:ascii="標楷體" w:eastAsia="標楷體" w:hAnsi="標楷體" w:hint="eastAsia"/>
          <w:color w:val="000000" w:themeColor="text1"/>
          <w:szCs w:val="24"/>
        </w:rPr>
        <w:t>亦</w:t>
      </w:r>
      <w:r w:rsidR="009136AB" w:rsidRPr="005401D9">
        <w:rPr>
          <w:rFonts w:ascii="標楷體" w:eastAsia="標楷體" w:hAnsi="標楷體" w:hint="eastAsia"/>
          <w:color w:val="000000" w:themeColor="text1"/>
          <w:szCs w:val="24"/>
        </w:rPr>
        <w:t>將積極辦理</w:t>
      </w:r>
      <w:proofErr w:type="gramStart"/>
      <w:r w:rsidR="009136AB" w:rsidRPr="005401D9">
        <w:rPr>
          <w:rFonts w:ascii="標楷體" w:eastAsia="標楷體" w:hAnsi="標楷體" w:hint="eastAsia"/>
          <w:color w:val="000000" w:themeColor="text1"/>
          <w:szCs w:val="24"/>
        </w:rPr>
        <w:t>鳥嘴潭</w:t>
      </w:r>
      <w:proofErr w:type="gramEnd"/>
      <w:r w:rsidR="009136AB" w:rsidRPr="005401D9">
        <w:rPr>
          <w:rFonts w:ascii="標楷體" w:eastAsia="標楷體" w:hAnsi="標楷體" w:hint="eastAsia"/>
          <w:color w:val="000000" w:themeColor="text1"/>
          <w:szCs w:val="24"/>
        </w:rPr>
        <w:t>淨水場工程，</w:t>
      </w:r>
      <w:proofErr w:type="gramStart"/>
      <w:r w:rsidR="009136AB" w:rsidRPr="005401D9">
        <w:rPr>
          <w:rFonts w:ascii="標楷體" w:eastAsia="標楷體" w:hAnsi="標楷體" w:hint="eastAsia"/>
          <w:color w:val="000000" w:themeColor="text1"/>
          <w:szCs w:val="24"/>
        </w:rPr>
        <w:t>俾</w:t>
      </w:r>
      <w:proofErr w:type="gramEnd"/>
      <w:r w:rsidR="009136AB" w:rsidRPr="005401D9">
        <w:rPr>
          <w:rFonts w:ascii="標楷體" w:eastAsia="標楷體" w:hAnsi="標楷體" w:hint="eastAsia"/>
          <w:color w:val="000000" w:themeColor="text1"/>
          <w:szCs w:val="24"/>
        </w:rPr>
        <w:t>於115年達成整體</w:t>
      </w:r>
      <w:proofErr w:type="gramStart"/>
      <w:r w:rsidR="009136AB" w:rsidRPr="005401D9">
        <w:rPr>
          <w:rFonts w:ascii="標楷體" w:eastAsia="標楷體" w:hAnsi="標楷體" w:hint="eastAsia"/>
          <w:color w:val="000000" w:themeColor="text1"/>
          <w:szCs w:val="24"/>
        </w:rPr>
        <w:t>每日產水計畫</w:t>
      </w:r>
      <w:proofErr w:type="gramEnd"/>
      <w:r w:rsidR="009136AB" w:rsidRPr="005401D9">
        <w:rPr>
          <w:rFonts w:ascii="標楷體" w:eastAsia="標楷體" w:hAnsi="標楷體" w:hint="eastAsia"/>
          <w:color w:val="000000" w:themeColor="text1"/>
          <w:szCs w:val="24"/>
        </w:rPr>
        <w:t>目標</w:t>
      </w:r>
      <w:r w:rsidR="00D81A81" w:rsidRPr="005401D9">
        <w:rPr>
          <w:rFonts w:ascii="標楷體" w:eastAsia="標楷體" w:hAnsi="標楷體" w:hint="eastAsia"/>
          <w:color w:val="000000" w:themeColor="text1"/>
          <w:szCs w:val="24"/>
        </w:rPr>
        <w:t>等</w:t>
      </w:r>
      <w:r w:rsidR="009136AB" w:rsidRPr="005401D9">
        <w:rPr>
          <w:rFonts w:ascii="標楷體" w:eastAsia="標楷體" w:hAnsi="標楷體" w:hint="eastAsia"/>
          <w:color w:val="000000" w:themeColor="text1"/>
          <w:szCs w:val="24"/>
        </w:rPr>
        <w:t>。</w:t>
      </w:r>
      <w:r w:rsidR="00767FE0" w:rsidRPr="005401D9">
        <w:rPr>
          <w:rFonts w:ascii="標楷體" w:eastAsia="標楷體" w:hAnsi="標楷體" w:hint="eastAsia"/>
          <w:color w:val="000000" w:themeColor="text1"/>
          <w:szCs w:val="24"/>
        </w:rPr>
        <w:t>案經本部陳報監察院，於11</w:t>
      </w:r>
      <w:r w:rsidR="000B6D79" w:rsidRPr="005401D9">
        <w:rPr>
          <w:rFonts w:ascii="標楷體" w:eastAsia="標楷體" w:hAnsi="標楷體" w:hint="eastAsia"/>
          <w:color w:val="000000" w:themeColor="text1"/>
          <w:szCs w:val="24"/>
        </w:rPr>
        <w:t>3</w:t>
      </w:r>
      <w:r w:rsidR="00767FE0" w:rsidRPr="005401D9">
        <w:rPr>
          <w:rFonts w:ascii="標楷體" w:eastAsia="標楷體" w:hAnsi="標楷體" w:hint="eastAsia"/>
          <w:color w:val="000000" w:themeColor="text1"/>
          <w:szCs w:val="24"/>
        </w:rPr>
        <w:t>年</w:t>
      </w:r>
      <w:r w:rsidR="000B6D79" w:rsidRPr="005401D9">
        <w:rPr>
          <w:rFonts w:ascii="標楷體" w:eastAsia="標楷體" w:hAnsi="標楷體" w:hint="eastAsia"/>
          <w:color w:val="000000" w:themeColor="text1"/>
          <w:szCs w:val="24"/>
        </w:rPr>
        <w:t>11</w:t>
      </w:r>
      <w:r w:rsidR="00767FE0" w:rsidRPr="005401D9">
        <w:rPr>
          <w:rFonts w:ascii="標楷體" w:eastAsia="標楷體" w:hAnsi="標楷體" w:hint="eastAsia"/>
          <w:color w:val="000000" w:themeColor="text1"/>
          <w:szCs w:val="24"/>
        </w:rPr>
        <w:t>月</w:t>
      </w:r>
      <w:r w:rsidR="000B6D79" w:rsidRPr="005401D9">
        <w:rPr>
          <w:rFonts w:ascii="標楷體" w:eastAsia="標楷體" w:hAnsi="標楷體" w:hint="eastAsia"/>
          <w:color w:val="000000" w:themeColor="text1"/>
          <w:szCs w:val="24"/>
        </w:rPr>
        <w:t>21</w:t>
      </w:r>
      <w:r w:rsidR="00767FE0" w:rsidRPr="005401D9">
        <w:rPr>
          <w:rFonts w:ascii="標楷體" w:eastAsia="標楷體" w:hAnsi="標楷體" w:hint="eastAsia"/>
          <w:color w:val="000000" w:themeColor="text1"/>
          <w:szCs w:val="24"/>
        </w:rPr>
        <w:t>日獲同意備查。</w:t>
      </w:r>
    </w:p>
    <w:p w14:paraId="6A610BEB" w14:textId="3D945DB5" w:rsidR="00E65890" w:rsidRPr="005401D9" w:rsidRDefault="00BC794D" w:rsidP="00936E6F">
      <w:pPr>
        <w:overflowPunct w:val="0"/>
        <w:spacing w:line="600" w:lineRule="exact"/>
        <w:ind w:firstLineChars="600" w:firstLine="1440"/>
        <w:jc w:val="both"/>
        <w:rPr>
          <w:rFonts w:ascii="標楷體" w:eastAsia="標楷體" w:hAnsi="標楷體"/>
          <w:color w:val="000000" w:themeColor="text1"/>
          <w:szCs w:val="24"/>
        </w:rPr>
      </w:pPr>
      <w:r w:rsidRPr="005401D9">
        <w:rPr>
          <w:rFonts w:ascii="標楷體" w:eastAsia="標楷體" w:hAnsi="標楷體" w:hint="eastAsia"/>
          <w:color w:val="000000" w:themeColor="text1"/>
        </w:rPr>
        <w:t xml:space="preserve">（2）　</w:t>
      </w:r>
      <w:r w:rsidR="00D5672B" w:rsidRPr="005401D9">
        <w:rPr>
          <w:rFonts w:ascii="標楷體" w:eastAsia="標楷體" w:hAnsi="標楷體" w:hint="eastAsia"/>
          <w:color w:val="000000" w:themeColor="text1"/>
        </w:rPr>
        <w:t>辦理「110年苗栗營運所管線修漏工程（開口合約）」等4件採購案，核有：廠商檢具</w:t>
      </w:r>
      <w:proofErr w:type="gramStart"/>
      <w:r w:rsidR="00D5672B" w:rsidRPr="005401D9">
        <w:rPr>
          <w:rFonts w:ascii="標楷體" w:eastAsia="標楷體" w:hAnsi="標楷體" w:hint="eastAsia"/>
          <w:color w:val="000000" w:themeColor="text1"/>
        </w:rPr>
        <w:t>疑</w:t>
      </w:r>
      <w:proofErr w:type="gramEnd"/>
      <w:r w:rsidR="00D5672B" w:rsidRPr="005401D9">
        <w:rPr>
          <w:rFonts w:ascii="標楷體" w:eastAsia="標楷體" w:hAnsi="標楷體" w:hint="eastAsia"/>
          <w:color w:val="000000" w:themeColor="text1"/>
        </w:rPr>
        <w:t>有偽造及變造履約照片，仍予驗收付款，經通知台灣自來水公司查處，據復已予失職人員適當處分（2人），並</w:t>
      </w:r>
      <w:proofErr w:type="gramStart"/>
      <w:r w:rsidR="00D5672B" w:rsidRPr="005401D9">
        <w:rPr>
          <w:rFonts w:ascii="標楷體" w:eastAsia="標楷體" w:hAnsi="標楷體" w:hint="eastAsia"/>
          <w:color w:val="000000" w:themeColor="text1"/>
        </w:rPr>
        <w:t>採</w:t>
      </w:r>
      <w:proofErr w:type="gramEnd"/>
      <w:r w:rsidR="00D5672B" w:rsidRPr="005401D9">
        <w:rPr>
          <w:rFonts w:ascii="標楷體" w:eastAsia="標楷體" w:hAnsi="標楷體" w:hint="eastAsia"/>
          <w:color w:val="000000" w:themeColor="text1"/>
        </w:rPr>
        <w:t>行改善措施。案經本部陳報監察院，於114年6月17日獲同意備查。</w:t>
      </w:r>
    </w:p>
    <w:p w14:paraId="29108A18" w14:textId="6E1B7CBF" w:rsidR="002C3ACB" w:rsidRPr="005401D9" w:rsidRDefault="00191380" w:rsidP="00936E6F">
      <w:pPr>
        <w:overflowPunct w:val="0"/>
        <w:spacing w:line="600" w:lineRule="exact"/>
        <w:ind w:firstLineChars="450" w:firstLine="1116"/>
        <w:jc w:val="both"/>
        <w:rPr>
          <w:rFonts w:ascii="標楷體" w:eastAsia="標楷體" w:hAnsi="標楷體"/>
          <w:color w:val="000000" w:themeColor="text1"/>
          <w:spacing w:val="4"/>
          <w:szCs w:val="24"/>
        </w:rPr>
      </w:pPr>
      <w:r w:rsidRPr="005401D9">
        <w:rPr>
          <w:rFonts w:ascii="標楷體" w:eastAsia="標楷體" w:hAnsi="標楷體" w:hint="eastAsia"/>
          <w:color w:val="000000" w:themeColor="text1"/>
          <w:spacing w:val="4"/>
          <w:szCs w:val="24"/>
        </w:rPr>
        <w:t>2</w:t>
      </w:r>
      <w:r w:rsidR="00523EE5" w:rsidRPr="005401D9">
        <w:rPr>
          <w:rFonts w:ascii="標楷體" w:eastAsia="標楷體" w:hAnsi="標楷體"/>
          <w:color w:val="000000" w:themeColor="text1"/>
          <w:spacing w:val="4"/>
          <w:szCs w:val="24"/>
        </w:rPr>
        <w:t>.</w:t>
      </w:r>
      <w:r w:rsidR="00523EE5" w:rsidRPr="005401D9">
        <w:rPr>
          <w:rFonts w:ascii="標楷體" w:eastAsia="標楷體" w:hAnsi="標楷體" w:hint="eastAsia"/>
          <w:color w:val="000000" w:themeColor="text1"/>
          <w:spacing w:val="4"/>
        </w:rPr>
        <w:t xml:space="preserve">　</w:t>
      </w:r>
      <w:r w:rsidR="00523EE5" w:rsidRPr="005401D9">
        <w:rPr>
          <w:rFonts w:ascii="標楷體" w:eastAsia="標楷體" w:hAnsi="標楷體" w:hint="eastAsia"/>
          <w:color w:val="000000" w:themeColor="text1"/>
          <w:spacing w:val="4"/>
          <w:szCs w:val="24"/>
        </w:rPr>
        <w:t>台灣自來水公司為增進區域水源及有效利用水資源、提升區域水源調度及備援能力、提高供水普及率、確保穩定供水，辦理「三重及蘆洲區域</w:t>
      </w:r>
      <w:proofErr w:type="gramStart"/>
      <w:r w:rsidR="00523EE5" w:rsidRPr="005401D9">
        <w:rPr>
          <w:rFonts w:ascii="標楷體" w:eastAsia="標楷體" w:hAnsi="標楷體" w:hint="eastAsia"/>
          <w:color w:val="000000" w:themeColor="text1"/>
          <w:spacing w:val="4"/>
          <w:szCs w:val="24"/>
        </w:rPr>
        <w:t>供水管網改善</w:t>
      </w:r>
      <w:proofErr w:type="gramEnd"/>
      <w:r w:rsidR="00523EE5" w:rsidRPr="005401D9">
        <w:rPr>
          <w:rFonts w:ascii="標楷體" w:eastAsia="標楷體" w:hAnsi="標楷體" w:hint="eastAsia"/>
          <w:color w:val="000000" w:themeColor="text1"/>
          <w:spacing w:val="4"/>
          <w:szCs w:val="24"/>
        </w:rPr>
        <w:t>工程計畫（第一階段）」（期間113年1月至117年12月，投資金額28億5,300萬元）、「石門水庫至新竹聯通管</w:t>
      </w:r>
      <w:r w:rsidR="00081DB5" w:rsidRPr="005401D9">
        <w:rPr>
          <w:rFonts w:ascii="標楷體" w:eastAsia="標楷體" w:hAnsi="標楷體" w:hint="eastAsia"/>
          <w:color w:val="000000" w:themeColor="text1"/>
          <w:spacing w:val="4"/>
          <w:szCs w:val="24"/>
        </w:rPr>
        <w:t>工程</w:t>
      </w:r>
      <w:r w:rsidR="00523EE5" w:rsidRPr="005401D9">
        <w:rPr>
          <w:rFonts w:ascii="標楷體" w:eastAsia="標楷體" w:hAnsi="標楷體" w:hint="eastAsia"/>
          <w:color w:val="000000" w:themeColor="text1"/>
          <w:spacing w:val="4"/>
          <w:szCs w:val="24"/>
        </w:rPr>
        <w:t>計畫」（期間113年1月至115年12月，投資金額2億2,600萬元），分年編列預算，</w:t>
      </w:r>
      <w:proofErr w:type="gramStart"/>
      <w:r w:rsidR="00342F8E" w:rsidRPr="005401D9">
        <w:rPr>
          <w:rFonts w:ascii="標楷體" w:eastAsia="標楷體" w:hAnsi="標楷體" w:hint="eastAsia"/>
          <w:color w:val="000000" w:themeColor="text1"/>
          <w:spacing w:val="4"/>
          <w:szCs w:val="24"/>
        </w:rPr>
        <w:t>113</w:t>
      </w:r>
      <w:proofErr w:type="gramEnd"/>
      <w:r w:rsidR="00342F8E" w:rsidRPr="005401D9">
        <w:rPr>
          <w:rFonts w:ascii="標楷體" w:eastAsia="標楷體" w:hAnsi="標楷體" w:hint="eastAsia"/>
          <w:color w:val="000000" w:themeColor="text1"/>
          <w:spacing w:val="4"/>
          <w:szCs w:val="24"/>
        </w:rPr>
        <w:t>年度未及編列預算，</w:t>
      </w:r>
      <w:r w:rsidR="00523EE5" w:rsidRPr="005401D9">
        <w:rPr>
          <w:rFonts w:ascii="標楷體" w:eastAsia="標楷體" w:hAnsi="標楷體" w:hint="eastAsia"/>
          <w:color w:val="000000" w:themeColor="text1"/>
          <w:spacing w:val="4"/>
          <w:szCs w:val="24"/>
        </w:rPr>
        <w:t>報准提前動支，先行辦理</w:t>
      </w:r>
      <w:proofErr w:type="gramStart"/>
      <w:r w:rsidR="00523EE5" w:rsidRPr="005401D9">
        <w:rPr>
          <w:rFonts w:ascii="標楷體" w:eastAsia="標楷體" w:hAnsi="標楷體" w:hint="eastAsia"/>
          <w:color w:val="000000" w:themeColor="text1"/>
          <w:spacing w:val="4"/>
          <w:szCs w:val="24"/>
        </w:rPr>
        <w:t>114</w:t>
      </w:r>
      <w:proofErr w:type="gramEnd"/>
      <w:r w:rsidR="00523EE5" w:rsidRPr="005401D9">
        <w:rPr>
          <w:rFonts w:ascii="標楷體" w:eastAsia="標楷體" w:hAnsi="標楷體" w:hint="eastAsia"/>
          <w:color w:val="000000" w:themeColor="text1"/>
          <w:spacing w:val="4"/>
          <w:szCs w:val="24"/>
        </w:rPr>
        <w:t>年度預算4萬元及180萬元</w:t>
      </w:r>
      <w:r w:rsidR="00C54CA3" w:rsidRPr="005401D9">
        <w:rPr>
          <w:rFonts w:ascii="標楷體" w:eastAsia="標楷體" w:hAnsi="標楷體" w:hint="eastAsia"/>
          <w:color w:val="000000" w:themeColor="text1"/>
          <w:spacing w:val="4"/>
          <w:szCs w:val="24"/>
        </w:rPr>
        <w:t>；另</w:t>
      </w:r>
      <w:r w:rsidR="00523EE5" w:rsidRPr="005401D9">
        <w:rPr>
          <w:rFonts w:ascii="標楷體" w:eastAsia="標楷體" w:hAnsi="標楷體" w:hint="eastAsia"/>
          <w:color w:val="000000" w:themeColor="text1"/>
          <w:spacing w:val="4"/>
          <w:szCs w:val="24"/>
        </w:rPr>
        <w:t>辦理「台南山上淨水場供水系統改善工程計畫」（期間108年1月至114年12月，投資金額27億9,000萬元）、「加強平地人工湖及伏流水推動計畫</w:t>
      </w:r>
      <w:proofErr w:type="gramStart"/>
      <w:r w:rsidR="00523EE5" w:rsidRPr="005401D9">
        <w:rPr>
          <w:rFonts w:ascii="標楷體" w:eastAsia="標楷體" w:hAnsi="標楷體" w:hint="eastAsia"/>
          <w:color w:val="000000" w:themeColor="text1"/>
          <w:spacing w:val="4"/>
          <w:szCs w:val="24"/>
        </w:rPr>
        <w:t>－烏溪二期暨</w:t>
      </w:r>
      <w:proofErr w:type="gramEnd"/>
      <w:r w:rsidR="00523EE5" w:rsidRPr="005401D9">
        <w:rPr>
          <w:rFonts w:ascii="標楷體" w:eastAsia="標楷體" w:hAnsi="標楷體" w:hint="eastAsia"/>
          <w:color w:val="000000" w:themeColor="text1"/>
          <w:spacing w:val="4"/>
          <w:szCs w:val="24"/>
        </w:rPr>
        <w:t>抗旱2.0強化及改善」（期間110年1月至114年12月，投資金額7億8,000萬元）、「無自來水地區供水改善計畫第四期－</w:t>
      </w:r>
      <w:proofErr w:type="gramStart"/>
      <w:r w:rsidR="00523EE5" w:rsidRPr="005401D9">
        <w:rPr>
          <w:rFonts w:ascii="標楷體" w:eastAsia="標楷體" w:hAnsi="標楷體" w:hint="eastAsia"/>
          <w:color w:val="000000" w:themeColor="text1"/>
          <w:spacing w:val="4"/>
          <w:szCs w:val="24"/>
        </w:rPr>
        <w:t>自來水延管工程</w:t>
      </w:r>
      <w:proofErr w:type="gramEnd"/>
      <w:r w:rsidR="00523EE5" w:rsidRPr="005401D9">
        <w:rPr>
          <w:rFonts w:ascii="標楷體" w:eastAsia="標楷體" w:hAnsi="標楷體" w:hint="eastAsia"/>
          <w:color w:val="000000" w:themeColor="text1"/>
          <w:spacing w:val="4"/>
          <w:szCs w:val="24"/>
        </w:rPr>
        <w:t>」（期間111年1月至113年12月，投資金額46億600萬元），分年編列預算，</w:t>
      </w:r>
      <w:proofErr w:type="gramStart"/>
      <w:r w:rsidR="00342F8E" w:rsidRPr="005401D9">
        <w:rPr>
          <w:rFonts w:ascii="標楷體" w:eastAsia="標楷體" w:hAnsi="標楷體" w:hint="eastAsia"/>
          <w:color w:val="000000" w:themeColor="text1"/>
          <w:spacing w:val="4"/>
          <w:szCs w:val="24"/>
        </w:rPr>
        <w:t>113</w:t>
      </w:r>
      <w:proofErr w:type="gramEnd"/>
      <w:r w:rsidR="00342F8E" w:rsidRPr="005401D9">
        <w:rPr>
          <w:rFonts w:ascii="標楷體" w:eastAsia="標楷體" w:hAnsi="標楷體" w:hint="eastAsia"/>
          <w:color w:val="000000" w:themeColor="text1"/>
          <w:spacing w:val="4"/>
          <w:szCs w:val="24"/>
        </w:rPr>
        <w:t>年度編列預算不足支應實際需求，</w:t>
      </w:r>
      <w:r w:rsidR="00523EE5" w:rsidRPr="005401D9">
        <w:rPr>
          <w:rFonts w:ascii="標楷體" w:eastAsia="標楷體" w:hAnsi="標楷體" w:hint="eastAsia"/>
          <w:color w:val="000000" w:themeColor="text1"/>
          <w:spacing w:val="4"/>
          <w:szCs w:val="24"/>
        </w:rPr>
        <w:t>報准提前動支，補辦以後年度預算4億2,900萬元、2,198萬餘元及7,000萬元。</w:t>
      </w:r>
    </w:p>
    <w:p w14:paraId="492181C9" w14:textId="77777777" w:rsidR="001D11A6" w:rsidRPr="005401D9" w:rsidRDefault="00EA4BB3" w:rsidP="00936E6F">
      <w:pPr>
        <w:overflowPunct w:val="0"/>
        <w:spacing w:line="600" w:lineRule="exact"/>
        <w:ind w:firstLineChars="200" w:firstLine="480"/>
        <w:jc w:val="both"/>
        <w:rPr>
          <w:rFonts w:eastAsia="標楷體"/>
          <w:noProof/>
          <w:color w:val="000000" w:themeColor="text1"/>
          <w:kern w:val="1"/>
          <w:sz w:val="32"/>
          <w:szCs w:val="20"/>
        </w:rPr>
      </w:pPr>
      <w:r w:rsidRPr="005401D9">
        <w:rPr>
          <w:rFonts w:ascii="標楷體" w:eastAsia="標楷體" w:hAnsi="標楷體" w:hint="eastAsia"/>
          <w:color w:val="000000" w:themeColor="text1"/>
          <w:szCs w:val="24"/>
        </w:rPr>
        <w:t>茲將台灣自來水公司</w:t>
      </w:r>
      <w:proofErr w:type="gramStart"/>
      <w:r w:rsidRPr="005401D9">
        <w:rPr>
          <w:rFonts w:ascii="標楷體" w:eastAsia="標楷體" w:hAnsi="標楷體" w:hint="eastAsia"/>
          <w:color w:val="000000" w:themeColor="text1"/>
          <w:szCs w:val="24"/>
        </w:rPr>
        <w:t>11</w:t>
      </w:r>
      <w:r w:rsidR="00136F5D" w:rsidRPr="005401D9">
        <w:rPr>
          <w:rFonts w:ascii="標楷體" w:eastAsia="標楷體" w:hAnsi="標楷體" w:hint="eastAsia"/>
          <w:color w:val="000000" w:themeColor="text1"/>
          <w:szCs w:val="24"/>
        </w:rPr>
        <w:t>3</w:t>
      </w:r>
      <w:proofErr w:type="gramEnd"/>
      <w:r w:rsidRPr="005401D9">
        <w:rPr>
          <w:rFonts w:ascii="標楷體" w:eastAsia="標楷體" w:hAnsi="標楷體" w:hint="eastAsia"/>
          <w:color w:val="000000" w:themeColor="text1"/>
          <w:szCs w:val="24"/>
        </w:rPr>
        <w:t>年度損益計算、盈</w:t>
      </w:r>
      <w:r w:rsidR="00C6491A" w:rsidRPr="005401D9">
        <w:rPr>
          <w:rFonts w:ascii="標楷體" w:eastAsia="標楷體" w:hAnsi="標楷體" w:hint="eastAsia"/>
          <w:color w:val="000000" w:themeColor="text1"/>
          <w:szCs w:val="24"/>
        </w:rPr>
        <w:t>虧撥補審定數額、盈虧審定後現金流量與資產負債情形，分別列表如次</w:t>
      </w:r>
      <w:r w:rsidR="00DB63E0" w:rsidRPr="005401D9">
        <w:rPr>
          <w:rFonts w:ascii="標楷體" w:eastAsia="標楷體" w:hAnsi="標楷體" w:hint="eastAsia"/>
          <w:color w:val="000000" w:themeColor="text1"/>
          <w:szCs w:val="24"/>
        </w:rPr>
        <w:t>：</w:t>
      </w:r>
    </w:p>
    <w:p w14:paraId="1A76F6EC" w14:textId="5356EF27" w:rsidR="001A49BF" w:rsidRPr="005401D9" w:rsidRDefault="001A49BF" w:rsidP="00E66A1C">
      <w:pPr>
        <w:overflowPunct w:val="0"/>
        <w:spacing w:line="610" w:lineRule="exact"/>
        <w:ind w:firstLineChars="200" w:firstLine="640"/>
        <w:jc w:val="both"/>
        <w:rPr>
          <w:rFonts w:ascii="標楷體" w:eastAsia="標楷體" w:hAnsi="標楷體"/>
          <w:color w:val="000000" w:themeColor="text1"/>
          <w:szCs w:val="24"/>
        </w:rPr>
        <w:sectPr w:rsidR="001A49BF" w:rsidRPr="005401D9" w:rsidSect="00CC6515">
          <w:footerReference w:type="even" r:id="rId21"/>
          <w:footerReference w:type="default" r:id="rId22"/>
          <w:pgSz w:w="11906" w:h="16838" w:code="9"/>
          <w:pgMar w:top="1418" w:right="851" w:bottom="1418" w:left="851" w:header="1021" w:footer="737" w:gutter="0"/>
          <w:pgNumType w:start="141"/>
          <w:cols w:space="425"/>
          <w:docGrid w:type="lines" w:linePitch="360"/>
        </w:sectPr>
      </w:pPr>
      <w:r w:rsidRPr="005401D9">
        <w:rPr>
          <w:rFonts w:eastAsia="標楷體" w:hint="eastAsia"/>
          <w:noProof/>
          <w:color w:val="000000" w:themeColor="text1"/>
          <w:kern w:val="1"/>
          <w:sz w:val="32"/>
          <w:szCs w:val="20"/>
        </w:rPr>
        <mc:AlternateContent>
          <mc:Choice Requires="wps">
            <w:drawing>
              <wp:anchor distT="0" distB="0" distL="114300" distR="114300" simplePos="0" relativeHeight="251606016" behindDoc="0" locked="0" layoutInCell="1" allowOverlap="1" wp14:anchorId="32583EA1" wp14:editId="36F8D897">
                <wp:simplePos x="0" y="0"/>
                <wp:positionH relativeFrom="column">
                  <wp:posOffset>-4073525</wp:posOffset>
                </wp:positionH>
                <wp:positionV relativeFrom="paragraph">
                  <wp:posOffset>1383665</wp:posOffset>
                </wp:positionV>
                <wp:extent cx="1599565" cy="320040"/>
                <wp:effectExtent l="2540" t="3810" r="0" b="0"/>
                <wp:wrapNone/>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3F221" w14:textId="77777777" w:rsidR="00A72540" w:rsidRPr="00617D35" w:rsidRDefault="00A72540" w:rsidP="001A49BF">
                            <w:pPr>
                              <w:rPr>
                                <w:rFonts w:ascii="標楷體" w:eastAsia="標楷體" w:hAnsi="標楷體"/>
                                <w:b/>
                                <w:sz w:val="20"/>
                                <w:szCs w:val="20"/>
                              </w:rPr>
                            </w:pPr>
                            <w:r w:rsidRPr="00617D35">
                              <w:rPr>
                                <w:rFonts w:ascii="標楷體" w:eastAsia="標楷體" w:hAnsi="標楷體" w:hint="eastAsia"/>
                                <w:b/>
                                <w:sz w:val="20"/>
                                <w:szCs w:val="20"/>
                              </w:rPr>
                              <w:t>高港（丙）超高壓變電所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2583EA1" id="文字方塊 3" o:spid="_x0000_s1078" type="#_x0000_t202" style="position:absolute;left:0;text-align:left;margin-left:-320.75pt;margin-top:108.95pt;width:125.95pt;height:25.2pt;z-index:2516060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" filled="f" stroked="f">
                <v:textbox style="mso-fit-shape-to-text:t">
                  <w:txbxContent>
                    <w:p w14:paraId="0763F221" w14:textId="77777777" w:rsidR="00A72540" w:rsidRPr="00617D35" w:rsidRDefault="00A72540" w:rsidP="001A49BF">
                      <w:pPr>
                        <w:rPr>
                          <w:rFonts w:ascii="標楷體" w:eastAsia="標楷體" w:hAnsi="標楷體"/>
                          <w:b/>
                          <w:sz w:val="20"/>
                          <w:szCs w:val="20"/>
                        </w:rPr>
                      </w:pPr>
                      <w:r w:rsidRPr="00617D35">
                        <w:rPr>
                          <w:rFonts w:ascii="標楷體" w:eastAsia="標楷體" w:hAnsi="標楷體" w:hint="eastAsia"/>
                          <w:b/>
                          <w:sz w:val="20"/>
                          <w:szCs w:val="20"/>
                        </w:rPr>
                        <w:t>高港（丙）超高壓變電所</w:t>
                      </w:r>
                    </w:p>
                  </w:txbxContent>
                </v:textbox>
              </v:shape>
            </w:pict>
          </mc:Fallback>
        </mc:AlternateContent>
      </w:r>
    </w:p>
    <w:tbl>
      <w:tblPr>
        <w:tblpPr w:leftFromText="180" w:rightFromText="180" w:vertAnchor="text" w:horzAnchor="margin" w:tblpY="-1"/>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45"/>
        <w:gridCol w:w="1682"/>
        <w:gridCol w:w="1684"/>
        <w:gridCol w:w="1684"/>
        <w:gridCol w:w="1762"/>
        <w:gridCol w:w="849"/>
      </w:tblGrid>
      <w:tr w:rsidR="002E574C" w:rsidRPr="005401D9" w14:paraId="4A2EE0C6" w14:textId="77777777" w:rsidTr="004A0744">
        <w:trPr>
          <w:trHeight w:hRule="exact" w:val="414"/>
        </w:trPr>
        <w:tc>
          <w:tcPr>
            <w:tcW w:w="5000" w:type="pct"/>
            <w:gridSpan w:val="6"/>
            <w:tcBorders>
              <w:top w:val="nil"/>
              <w:left w:val="nil"/>
              <w:bottom w:val="nil"/>
              <w:right w:val="nil"/>
            </w:tcBorders>
            <w:vAlign w:val="center"/>
          </w:tcPr>
          <w:p w14:paraId="44674E2D" w14:textId="77777777" w:rsidR="004A0744" w:rsidRPr="005401D9" w:rsidRDefault="004A0744" w:rsidP="004A0744">
            <w:pPr>
              <w:pStyle w:val="516P"/>
              <w:rPr>
                <w:color w:val="000000" w:themeColor="text1"/>
              </w:rPr>
            </w:pPr>
            <w:r w:rsidRPr="005401D9">
              <w:rPr>
                <w:rFonts w:hint="eastAsia"/>
                <w:color w:val="000000" w:themeColor="text1"/>
              </w:rPr>
              <w:lastRenderedPageBreak/>
              <w:t xml:space="preserve">　</w:t>
            </w:r>
            <w:r w:rsidRPr="005401D9">
              <w:rPr>
                <w:color w:val="000000" w:themeColor="text1"/>
              </w:rPr>
              <w:t>台灣自來水股份有限公司</w:t>
            </w:r>
            <w:r w:rsidRPr="005401D9">
              <w:rPr>
                <w:rFonts w:hint="eastAsia"/>
                <w:color w:val="000000" w:themeColor="text1"/>
              </w:rPr>
              <w:t xml:space="preserve">損益計算審定表　</w:t>
            </w:r>
          </w:p>
        </w:tc>
      </w:tr>
      <w:tr w:rsidR="002E574C" w:rsidRPr="005401D9" w14:paraId="36614E3E" w14:textId="77777777" w:rsidTr="004A0744">
        <w:trPr>
          <w:trHeight w:hRule="exact" w:val="414"/>
        </w:trPr>
        <w:tc>
          <w:tcPr>
            <w:tcW w:w="5000" w:type="pct"/>
            <w:gridSpan w:val="6"/>
            <w:tcBorders>
              <w:top w:val="nil"/>
              <w:left w:val="nil"/>
              <w:bottom w:val="nil"/>
              <w:right w:val="nil"/>
            </w:tcBorders>
            <w:vAlign w:val="center"/>
          </w:tcPr>
          <w:p w14:paraId="0371F043" w14:textId="64CE9381" w:rsidR="004A0744" w:rsidRPr="005401D9" w:rsidRDefault="004A0744" w:rsidP="004A0744">
            <w:pPr>
              <w:ind w:left="567" w:right="567"/>
              <w:jc w:val="center"/>
              <w:rPr>
                <w:rFonts w:ascii="標楷體" w:eastAsia="標楷體"/>
                <w:color w:val="000000" w:themeColor="text1"/>
                <w:spacing w:val="100"/>
              </w:rPr>
            </w:pPr>
            <w:r w:rsidRPr="005401D9">
              <w:rPr>
                <w:rFonts w:ascii="標楷體" w:eastAsia="標楷體" w:hint="eastAsia"/>
                <w:color w:val="000000" w:themeColor="text1"/>
                <w:spacing w:val="100"/>
              </w:rPr>
              <w:t>中華民國</w:t>
            </w:r>
            <w:proofErr w:type="gramStart"/>
            <w:r w:rsidRPr="005401D9">
              <w:rPr>
                <w:rFonts w:ascii="標楷體" w:eastAsia="標楷體" w:hint="eastAsia"/>
                <w:color w:val="000000" w:themeColor="text1"/>
                <w:spacing w:val="100"/>
              </w:rPr>
              <w:t>11</w:t>
            </w:r>
            <w:r w:rsidR="00F94D1A" w:rsidRPr="005401D9">
              <w:rPr>
                <w:rFonts w:ascii="標楷體" w:eastAsia="標楷體" w:hint="eastAsia"/>
                <w:color w:val="000000" w:themeColor="text1"/>
                <w:spacing w:val="100"/>
              </w:rPr>
              <w:t>3</w:t>
            </w:r>
            <w:proofErr w:type="gramEnd"/>
            <w:r w:rsidRPr="005401D9">
              <w:rPr>
                <w:rFonts w:ascii="標楷體" w:eastAsia="標楷體" w:hint="eastAsia"/>
                <w:color w:val="000000" w:themeColor="text1"/>
                <w:spacing w:val="100"/>
              </w:rPr>
              <w:t>年度</w:t>
            </w:r>
          </w:p>
          <w:p w14:paraId="451AF622" w14:textId="77777777" w:rsidR="004A0744" w:rsidRPr="005401D9" w:rsidRDefault="004A0744" w:rsidP="004A0744">
            <w:pPr>
              <w:pStyle w:val="516P"/>
              <w:ind w:left="4320"/>
              <w:rPr>
                <w:color w:val="000000" w:themeColor="text1"/>
                <w:spacing w:val="0"/>
              </w:rPr>
            </w:pPr>
          </w:p>
        </w:tc>
      </w:tr>
      <w:tr w:rsidR="002E574C" w:rsidRPr="005401D9" w14:paraId="37549E42" w14:textId="77777777" w:rsidTr="004A0744">
        <w:trPr>
          <w:trHeight w:hRule="exact" w:val="323"/>
        </w:trPr>
        <w:tc>
          <w:tcPr>
            <w:tcW w:w="5000" w:type="pct"/>
            <w:gridSpan w:val="6"/>
            <w:tcBorders>
              <w:top w:val="nil"/>
              <w:left w:val="nil"/>
              <w:bottom w:val="single" w:sz="8" w:space="0" w:color="auto"/>
              <w:right w:val="nil"/>
            </w:tcBorders>
          </w:tcPr>
          <w:p w14:paraId="4E037CD6" w14:textId="77777777" w:rsidR="004A0744" w:rsidRPr="005401D9" w:rsidRDefault="004A0744" w:rsidP="004A0744">
            <w:pPr>
              <w:pStyle w:val="611P"/>
              <w:rPr>
                <w:color w:val="000000" w:themeColor="text1"/>
              </w:rPr>
            </w:pPr>
            <w:r w:rsidRPr="005401D9">
              <w:rPr>
                <w:rFonts w:hint="eastAsia"/>
                <w:color w:val="000000" w:themeColor="text1"/>
              </w:rPr>
              <w:t>單位：新臺幣元</w:t>
            </w:r>
          </w:p>
          <w:p w14:paraId="76D8EF30" w14:textId="77777777" w:rsidR="004A0744" w:rsidRPr="005401D9" w:rsidRDefault="004A0744" w:rsidP="004A0744">
            <w:pPr>
              <w:ind w:left="57" w:right="57"/>
              <w:jc w:val="right"/>
              <w:rPr>
                <w:rFonts w:ascii="標楷體" w:eastAsia="標楷體"/>
                <w:color w:val="000000" w:themeColor="text1"/>
                <w:sz w:val="20"/>
              </w:rPr>
            </w:pPr>
          </w:p>
          <w:p w14:paraId="7B5CEF48" w14:textId="77777777" w:rsidR="004A0744" w:rsidRPr="005401D9" w:rsidRDefault="004A0744" w:rsidP="004A0744">
            <w:pPr>
              <w:pStyle w:val="611P"/>
              <w:rPr>
                <w:color w:val="000000" w:themeColor="text1"/>
              </w:rPr>
            </w:pPr>
            <w:r w:rsidRPr="005401D9">
              <w:rPr>
                <w:rFonts w:hint="eastAsia"/>
                <w:color w:val="000000" w:themeColor="text1"/>
              </w:rPr>
              <w:t>單位：新臺幣元</w:t>
            </w:r>
          </w:p>
        </w:tc>
      </w:tr>
      <w:tr w:rsidR="002E574C" w:rsidRPr="005401D9" w14:paraId="711C6AFD" w14:textId="77777777" w:rsidTr="004A0744">
        <w:trPr>
          <w:trHeight w:hRule="exact" w:val="414"/>
        </w:trPr>
        <w:tc>
          <w:tcPr>
            <w:tcW w:w="1247" w:type="pct"/>
            <w:vMerge w:val="restart"/>
            <w:tcBorders>
              <w:top w:val="single" w:sz="8" w:space="0" w:color="auto"/>
              <w:left w:val="nil"/>
              <w:bottom w:val="single" w:sz="8" w:space="0" w:color="auto"/>
              <w:right w:val="single" w:sz="4" w:space="0" w:color="auto"/>
            </w:tcBorders>
            <w:vAlign w:val="center"/>
          </w:tcPr>
          <w:p w14:paraId="4448229E"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科目</w:t>
            </w:r>
          </w:p>
        </w:tc>
        <w:tc>
          <w:tcPr>
            <w:tcW w:w="824" w:type="pct"/>
            <w:vMerge w:val="restart"/>
            <w:tcBorders>
              <w:top w:val="single" w:sz="8" w:space="0" w:color="auto"/>
              <w:left w:val="nil"/>
              <w:bottom w:val="single" w:sz="8" w:space="0" w:color="auto"/>
              <w:right w:val="single" w:sz="4" w:space="0" w:color="auto"/>
            </w:tcBorders>
            <w:vAlign w:val="center"/>
          </w:tcPr>
          <w:p w14:paraId="1E64DCAB"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預算數</w:t>
            </w:r>
          </w:p>
        </w:tc>
        <w:tc>
          <w:tcPr>
            <w:tcW w:w="825" w:type="pct"/>
            <w:vMerge w:val="restart"/>
            <w:tcBorders>
              <w:top w:val="single" w:sz="8" w:space="0" w:color="auto"/>
              <w:left w:val="nil"/>
              <w:bottom w:val="single" w:sz="8" w:space="0" w:color="auto"/>
            </w:tcBorders>
            <w:vAlign w:val="center"/>
          </w:tcPr>
          <w:p w14:paraId="1E725AB9"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決算數</w:t>
            </w:r>
          </w:p>
        </w:tc>
        <w:tc>
          <w:tcPr>
            <w:tcW w:w="825" w:type="pct"/>
            <w:vMerge w:val="restart"/>
            <w:tcBorders>
              <w:top w:val="single" w:sz="8" w:space="0" w:color="auto"/>
              <w:bottom w:val="single" w:sz="8" w:space="0" w:color="auto"/>
            </w:tcBorders>
            <w:vAlign w:val="center"/>
          </w:tcPr>
          <w:p w14:paraId="240F3371"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審定數</w:t>
            </w:r>
          </w:p>
        </w:tc>
        <w:tc>
          <w:tcPr>
            <w:tcW w:w="1279" w:type="pct"/>
            <w:gridSpan w:val="2"/>
            <w:tcBorders>
              <w:top w:val="single" w:sz="8" w:space="0" w:color="auto"/>
              <w:bottom w:val="single" w:sz="4" w:space="0" w:color="auto"/>
              <w:right w:val="nil"/>
            </w:tcBorders>
            <w:vAlign w:val="center"/>
          </w:tcPr>
          <w:p w14:paraId="76352D6B" w14:textId="77777777" w:rsidR="004A0744" w:rsidRPr="005401D9" w:rsidRDefault="004A0744" w:rsidP="004A0744">
            <w:pPr>
              <w:jc w:val="distribute"/>
              <w:rPr>
                <w:rFonts w:ascii="標楷體" w:eastAsia="標楷體"/>
                <w:color w:val="000000" w:themeColor="text1"/>
                <w:spacing w:val="-4"/>
              </w:rPr>
            </w:pPr>
            <w:r w:rsidRPr="005401D9">
              <w:rPr>
                <w:rFonts w:ascii="標楷體" w:eastAsia="標楷體" w:hint="eastAsia"/>
                <w:color w:val="000000" w:themeColor="text1"/>
                <w:spacing w:val="-4"/>
              </w:rPr>
              <w:t>審定數與預算數比較增減</w:t>
            </w:r>
          </w:p>
        </w:tc>
      </w:tr>
      <w:tr w:rsidR="002E574C" w:rsidRPr="005401D9" w14:paraId="1AE14688" w14:textId="77777777" w:rsidTr="004A0744">
        <w:trPr>
          <w:trHeight w:hRule="exact" w:val="414"/>
        </w:trPr>
        <w:tc>
          <w:tcPr>
            <w:tcW w:w="1247" w:type="pct"/>
            <w:vMerge/>
            <w:tcBorders>
              <w:top w:val="single" w:sz="4" w:space="0" w:color="auto"/>
              <w:left w:val="nil"/>
              <w:bottom w:val="single" w:sz="8" w:space="0" w:color="auto"/>
              <w:right w:val="single" w:sz="4" w:space="0" w:color="auto"/>
            </w:tcBorders>
            <w:vAlign w:val="center"/>
          </w:tcPr>
          <w:p w14:paraId="6A415555" w14:textId="77777777" w:rsidR="004A0744" w:rsidRPr="005401D9" w:rsidRDefault="004A0744" w:rsidP="004A0744">
            <w:pPr>
              <w:jc w:val="distribute"/>
              <w:rPr>
                <w:rFonts w:ascii="標楷體" w:eastAsia="標楷體"/>
                <w:color w:val="000000" w:themeColor="text1"/>
              </w:rPr>
            </w:pPr>
          </w:p>
        </w:tc>
        <w:tc>
          <w:tcPr>
            <w:tcW w:w="824" w:type="pct"/>
            <w:vMerge/>
            <w:tcBorders>
              <w:top w:val="single" w:sz="4" w:space="0" w:color="auto"/>
              <w:left w:val="nil"/>
              <w:bottom w:val="single" w:sz="8" w:space="0" w:color="auto"/>
              <w:right w:val="single" w:sz="4" w:space="0" w:color="auto"/>
            </w:tcBorders>
            <w:vAlign w:val="center"/>
          </w:tcPr>
          <w:p w14:paraId="67738D98" w14:textId="77777777" w:rsidR="004A0744" w:rsidRPr="005401D9" w:rsidRDefault="004A0744" w:rsidP="004A0744">
            <w:pPr>
              <w:jc w:val="distribute"/>
              <w:rPr>
                <w:rFonts w:ascii="標楷體" w:eastAsia="標楷體"/>
                <w:color w:val="000000" w:themeColor="text1"/>
              </w:rPr>
            </w:pPr>
          </w:p>
        </w:tc>
        <w:tc>
          <w:tcPr>
            <w:tcW w:w="825" w:type="pct"/>
            <w:vMerge/>
            <w:tcBorders>
              <w:top w:val="single" w:sz="4" w:space="0" w:color="auto"/>
              <w:left w:val="nil"/>
              <w:bottom w:val="single" w:sz="8" w:space="0" w:color="auto"/>
            </w:tcBorders>
            <w:vAlign w:val="center"/>
          </w:tcPr>
          <w:p w14:paraId="570BF9C0" w14:textId="77777777" w:rsidR="004A0744" w:rsidRPr="005401D9" w:rsidRDefault="004A0744" w:rsidP="004A0744">
            <w:pPr>
              <w:jc w:val="distribute"/>
              <w:rPr>
                <w:rFonts w:ascii="標楷體" w:eastAsia="標楷體"/>
                <w:color w:val="000000" w:themeColor="text1"/>
              </w:rPr>
            </w:pPr>
          </w:p>
        </w:tc>
        <w:tc>
          <w:tcPr>
            <w:tcW w:w="825" w:type="pct"/>
            <w:vMerge/>
            <w:tcBorders>
              <w:top w:val="single" w:sz="4" w:space="0" w:color="auto"/>
              <w:bottom w:val="single" w:sz="8" w:space="0" w:color="auto"/>
              <w:right w:val="nil"/>
            </w:tcBorders>
            <w:vAlign w:val="center"/>
          </w:tcPr>
          <w:p w14:paraId="01792C6C" w14:textId="77777777" w:rsidR="004A0744" w:rsidRPr="005401D9" w:rsidRDefault="004A0744" w:rsidP="004A0744">
            <w:pPr>
              <w:jc w:val="distribute"/>
              <w:rPr>
                <w:rFonts w:ascii="標楷體" w:eastAsia="標楷體"/>
                <w:color w:val="000000" w:themeColor="text1"/>
              </w:rPr>
            </w:pPr>
          </w:p>
        </w:tc>
        <w:tc>
          <w:tcPr>
            <w:tcW w:w="863" w:type="pct"/>
            <w:tcBorders>
              <w:top w:val="single" w:sz="4" w:space="0" w:color="auto"/>
              <w:left w:val="single" w:sz="4" w:space="0" w:color="auto"/>
              <w:bottom w:val="single" w:sz="8" w:space="0" w:color="auto"/>
              <w:right w:val="single" w:sz="4" w:space="0" w:color="auto"/>
            </w:tcBorders>
            <w:vAlign w:val="center"/>
          </w:tcPr>
          <w:p w14:paraId="20A9CD67"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416" w:type="pct"/>
            <w:tcBorders>
              <w:top w:val="single" w:sz="4" w:space="0" w:color="auto"/>
              <w:left w:val="nil"/>
              <w:bottom w:val="single" w:sz="8" w:space="0" w:color="auto"/>
              <w:right w:val="nil"/>
            </w:tcBorders>
            <w:vAlign w:val="center"/>
          </w:tcPr>
          <w:p w14:paraId="2D39BBAA"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r>
      <w:tr w:rsidR="002E574C" w:rsidRPr="005401D9" w14:paraId="00DE65D0"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4F5BA277" w14:textId="77777777"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營業收入</w:t>
            </w:r>
          </w:p>
        </w:tc>
        <w:tc>
          <w:tcPr>
            <w:tcW w:w="824" w:type="pct"/>
            <w:shd w:val="clear" w:color="auto" w:fill="auto"/>
            <w:vAlign w:val="center"/>
          </w:tcPr>
          <w:p w14:paraId="09748344" w14:textId="5367EBCA"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32,861,791,000</w:t>
            </w:r>
          </w:p>
        </w:tc>
        <w:tc>
          <w:tcPr>
            <w:tcW w:w="825" w:type="pct"/>
            <w:shd w:val="clear" w:color="auto" w:fill="auto"/>
            <w:vAlign w:val="center"/>
          </w:tcPr>
          <w:p w14:paraId="55DC8332" w14:textId="6ACEFE1C"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32,841,427,629</w:t>
            </w:r>
          </w:p>
        </w:tc>
        <w:tc>
          <w:tcPr>
            <w:tcW w:w="825" w:type="pct"/>
            <w:shd w:val="clear" w:color="auto" w:fill="auto"/>
            <w:vAlign w:val="center"/>
          </w:tcPr>
          <w:p w14:paraId="07A1F78C" w14:textId="2A9E918E"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32,841,427,629</w:t>
            </w:r>
          </w:p>
        </w:tc>
        <w:tc>
          <w:tcPr>
            <w:tcW w:w="863" w:type="pct"/>
            <w:shd w:val="clear" w:color="auto" w:fill="auto"/>
            <w:vAlign w:val="center"/>
          </w:tcPr>
          <w:p w14:paraId="6BA27C4A" w14:textId="3DC51F78"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- 20,363,371</w:t>
            </w:r>
          </w:p>
        </w:tc>
        <w:tc>
          <w:tcPr>
            <w:tcW w:w="416" w:type="pct"/>
            <w:shd w:val="clear" w:color="auto" w:fill="auto"/>
            <w:vAlign w:val="center"/>
          </w:tcPr>
          <w:p w14:paraId="53871932" w14:textId="30861849"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- 0.06</w:t>
            </w:r>
          </w:p>
        </w:tc>
      </w:tr>
      <w:tr w:rsidR="002E574C" w:rsidRPr="005401D9" w14:paraId="16D3FB11"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EF49D73"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銷售收入</w:t>
            </w:r>
          </w:p>
        </w:tc>
        <w:tc>
          <w:tcPr>
            <w:tcW w:w="824" w:type="pct"/>
            <w:shd w:val="clear" w:color="auto" w:fill="auto"/>
            <w:vAlign w:val="center"/>
          </w:tcPr>
          <w:p w14:paraId="39492A28" w14:textId="7718AA81"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28,919,541,000</w:t>
            </w:r>
          </w:p>
        </w:tc>
        <w:tc>
          <w:tcPr>
            <w:tcW w:w="825" w:type="pct"/>
            <w:shd w:val="clear" w:color="auto" w:fill="auto"/>
            <w:vAlign w:val="center"/>
          </w:tcPr>
          <w:p w14:paraId="46E31CC5" w14:textId="4C9443A7"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28,595,361,581</w:t>
            </w:r>
          </w:p>
        </w:tc>
        <w:tc>
          <w:tcPr>
            <w:tcW w:w="825" w:type="pct"/>
            <w:shd w:val="clear" w:color="auto" w:fill="auto"/>
            <w:vAlign w:val="center"/>
          </w:tcPr>
          <w:p w14:paraId="11D37C0C" w14:textId="2D2443D1"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28,595,361,581</w:t>
            </w:r>
          </w:p>
        </w:tc>
        <w:tc>
          <w:tcPr>
            <w:tcW w:w="863" w:type="pct"/>
            <w:shd w:val="clear" w:color="auto" w:fill="auto"/>
            <w:vAlign w:val="center"/>
          </w:tcPr>
          <w:p w14:paraId="794AA0F6" w14:textId="3CA42995"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- 324,179,419</w:t>
            </w:r>
          </w:p>
        </w:tc>
        <w:tc>
          <w:tcPr>
            <w:tcW w:w="416" w:type="pct"/>
            <w:shd w:val="clear" w:color="auto" w:fill="auto"/>
            <w:vAlign w:val="center"/>
          </w:tcPr>
          <w:p w14:paraId="3F0DFDF2" w14:textId="15520B75"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- 1.12</w:t>
            </w:r>
          </w:p>
        </w:tc>
      </w:tr>
      <w:tr w:rsidR="002E574C" w:rsidRPr="005401D9" w14:paraId="335CEA3C"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5D537FF5"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勞務收入</w:t>
            </w:r>
          </w:p>
        </w:tc>
        <w:tc>
          <w:tcPr>
            <w:tcW w:w="824" w:type="pct"/>
            <w:shd w:val="clear" w:color="auto" w:fill="auto"/>
            <w:vAlign w:val="center"/>
          </w:tcPr>
          <w:p w14:paraId="6760D077" w14:textId="7A959D05"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2,409,679,000</w:t>
            </w:r>
          </w:p>
        </w:tc>
        <w:tc>
          <w:tcPr>
            <w:tcW w:w="825" w:type="pct"/>
            <w:shd w:val="clear" w:color="auto" w:fill="auto"/>
            <w:vAlign w:val="center"/>
          </w:tcPr>
          <w:p w14:paraId="082A45BE" w14:textId="513CA30B"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2,726,913,429</w:t>
            </w:r>
          </w:p>
        </w:tc>
        <w:tc>
          <w:tcPr>
            <w:tcW w:w="825" w:type="pct"/>
            <w:shd w:val="clear" w:color="auto" w:fill="auto"/>
            <w:vAlign w:val="center"/>
          </w:tcPr>
          <w:p w14:paraId="58C23BB3" w14:textId="42014D1C"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2,726,913,429</w:t>
            </w:r>
          </w:p>
        </w:tc>
        <w:tc>
          <w:tcPr>
            <w:tcW w:w="863" w:type="pct"/>
            <w:shd w:val="clear" w:color="auto" w:fill="auto"/>
            <w:vAlign w:val="center"/>
          </w:tcPr>
          <w:p w14:paraId="2E792C47" w14:textId="349A2D9D"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317,234,429</w:t>
            </w:r>
          </w:p>
        </w:tc>
        <w:tc>
          <w:tcPr>
            <w:tcW w:w="416" w:type="pct"/>
            <w:shd w:val="clear" w:color="auto" w:fill="auto"/>
            <w:vAlign w:val="center"/>
          </w:tcPr>
          <w:p w14:paraId="79A468FF" w14:textId="12306970"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13.17</w:t>
            </w:r>
          </w:p>
        </w:tc>
      </w:tr>
      <w:tr w:rsidR="002E574C" w:rsidRPr="005401D9" w14:paraId="7BDEAC30"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0E92D358"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其他營業收入</w:t>
            </w:r>
          </w:p>
        </w:tc>
        <w:tc>
          <w:tcPr>
            <w:tcW w:w="824" w:type="pct"/>
            <w:shd w:val="clear" w:color="auto" w:fill="auto"/>
            <w:vAlign w:val="center"/>
          </w:tcPr>
          <w:p w14:paraId="31C29EC0" w14:textId="30DB43E4"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1,532,571,000</w:t>
            </w:r>
          </w:p>
        </w:tc>
        <w:tc>
          <w:tcPr>
            <w:tcW w:w="825" w:type="pct"/>
            <w:shd w:val="clear" w:color="auto" w:fill="auto"/>
            <w:vAlign w:val="center"/>
          </w:tcPr>
          <w:p w14:paraId="1251060B" w14:textId="2B3011CF"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1,519,152,619</w:t>
            </w:r>
          </w:p>
        </w:tc>
        <w:tc>
          <w:tcPr>
            <w:tcW w:w="825" w:type="pct"/>
            <w:shd w:val="clear" w:color="auto" w:fill="auto"/>
            <w:vAlign w:val="center"/>
          </w:tcPr>
          <w:p w14:paraId="496182C0" w14:textId="0FAAE118"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1,519,152,619</w:t>
            </w:r>
          </w:p>
        </w:tc>
        <w:tc>
          <w:tcPr>
            <w:tcW w:w="863" w:type="pct"/>
            <w:shd w:val="clear" w:color="auto" w:fill="auto"/>
            <w:vAlign w:val="center"/>
          </w:tcPr>
          <w:p w14:paraId="3CE1E6C7" w14:textId="320238A5"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- 13,418,381</w:t>
            </w:r>
          </w:p>
        </w:tc>
        <w:tc>
          <w:tcPr>
            <w:tcW w:w="416" w:type="pct"/>
            <w:shd w:val="clear" w:color="auto" w:fill="auto"/>
            <w:vAlign w:val="center"/>
          </w:tcPr>
          <w:p w14:paraId="415F30C4" w14:textId="3840C5C8"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- 0.88</w:t>
            </w:r>
          </w:p>
        </w:tc>
      </w:tr>
      <w:tr w:rsidR="002E574C" w:rsidRPr="005401D9" w14:paraId="5270CF14"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2880973D" w14:textId="77777777"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營業成本</w:t>
            </w:r>
          </w:p>
        </w:tc>
        <w:tc>
          <w:tcPr>
            <w:tcW w:w="824" w:type="pct"/>
            <w:shd w:val="clear" w:color="auto" w:fill="auto"/>
            <w:vAlign w:val="center"/>
          </w:tcPr>
          <w:p w14:paraId="6836C4EB" w14:textId="49F829E6"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29,682,932,000</w:t>
            </w:r>
          </w:p>
        </w:tc>
        <w:tc>
          <w:tcPr>
            <w:tcW w:w="825" w:type="pct"/>
            <w:shd w:val="clear" w:color="auto" w:fill="auto"/>
            <w:vAlign w:val="center"/>
          </w:tcPr>
          <w:p w14:paraId="182D4955" w14:textId="61729DBE"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31,827,166,178</w:t>
            </w:r>
          </w:p>
        </w:tc>
        <w:tc>
          <w:tcPr>
            <w:tcW w:w="825" w:type="pct"/>
            <w:shd w:val="clear" w:color="auto" w:fill="auto"/>
            <w:vAlign w:val="center"/>
          </w:tcPr>
          <w:p w14:paraId="1C63132E" w14:textId="61CCA1BA"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31,827,166,178</w:t>
            </w:r>
          </w:p>
        </w:tc>
        <w:tc>
          <w:tcPr>
            <w:tcW w:w="863" w:type="pct"/>
            <w:shd w:val="clear" w:color="auto" w:fill="auto"/>
            <w:vAlign w:val="center"/>
          </w:tcPr>
          <w:p w14:paraId="1FE38243" w14:textId="03FB7CBF"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2,144,234,178</w:t>
            </w:r>
          </w:p>
        </w:tc>
        <w:tc>
          <w:tcPr>
            <w:tcW w:w="416" w:type="pct"/>
            <w:shd w:val="clear" w:color="auto" w:fill="auto"/>
            <w:vAlign w:val="center"/>
          </w:tcPr>
          <w:p w14:paraId="760900CE" w14:textId="69B67473"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7.22</w:t>
            </w:r>
          </w:p>
        </w:tc>
      </w:tr>
      <w:tr w:rsidR="002E574C" w:rsidRPr="005401D9" w14:paraId="13252EEB"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4CC51000"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銷售成本</w:t>
            </w:r>
          </w:p>
        </w:tc>
        <w:tc>
          <w:tcPr>
            <w:tcW w:w="824" w:type="pct"/>
            <w:shd w:val="clear" w:color="auto" w:fill="auto"/>
            <w:vAlign w:val="center"/>
          </w:tcPr>
          <w:p w14:paraId="3F03B2C2" w14:textId="2F70AD67"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27,565,765,000</w:t>
            </w:r>
          </w:p>
        </w:tc>
        <w:tc>
          <w:tcPr>
            <w:tcW w:w="825" w:type="pct"/>
            <w:shd w:val="clear" w:color="auto" w:fill="auto"/>
            <w:vAlign w:val="center"/>
          </w:tcPr>
          <w:p w14:paraId="0BED7F64" w14:textId="28A37851"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29,342,966,029</w:t>
            </w:r>
          </w:p>
        </w:tc>
        <w:tc>
          <w:tcPr>
            <w:tcW w:w="825" w:type="pct"/>
            <w:shd w:val="clear" w:color="auto" w:fill="auto"/>
            <w:vAlign w:val="center"/>
          </w:tcPr>
          <w:p w14:paraId="313CDAAC" w14:textId="43FB794E"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29,342,966,029</w:t>
            </w:r>
          </w:p>
        </w:tc>
        <w:tc>
          <w:tcPr>
            <w:tcW w:w="863" w:type="pct"/>
            <w:shd w:val="clear" w:color="auto" w:fill="auto"/>
            <w:vAlign w:val="center"/>
          </w:tcPr>
          <w:p w14:paraId="069DCCEF" w14:textId="6601A15F"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1,777,201,029</w:t>
            </w:r>
          </w:p>
        </w:tc>
        <w:tc>
          <w:tcPr>
            <w:tcW w:w="416" w:type="pct"/>
            <w:shd w:val="clear" w:color="auto" w:fill="auto"/>
            <w:vAlign w:val="center"/>
          </w:tcPr>
          <w:p w14:paraId="6ECB9522" w14:textId="689818F8"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6.45</w:t>
            </w:r>
          </w:p>
        </w:tc>
      </w:tr>
      <w:tr w:rsidR="002E574C" w:rsidRPr="005401D9" w14:paraId="22B06110"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1485A0B3"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勞務成本</w:t>
            </w:r>
          </w:p>
        </w:tc>
        <w:tc>
          <w:tcPr>
            <w:tcW w:w="824" w:type="pct"/>
            <w:shd w:val="clear" w:color="auto" w:fill="auto"/>
            <w:vAlign w:val="center"/>
          </w:tcPr>
          <w:p w14:paraId="6572B6C3" w14:textId="3EAABB0D"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2,112,487,000</w:t>
            </w:r>
          </w:p>
        </w:tc>
        <w:tc>
          <w:tcPr>
            <w:tcW w:w="825" w:type="pct"/>
            <w:shd w:val="clear" w:color="auto" w:fill="auto"/>
            <w:vAlign w:val="center"/>
          </w:tcPr>
          <w:p w14:paraId="7CDA3878" w14:textId="658A84A1"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2,475,139,103</w:t>
            </w:r>
          </w:p>
        </w:tc>
        <w:tc>
          <w:tcPr>
            <w:tcW w:w="825" w:type="pct"/>
            <w:shd w:val="clear" w:color="auto" w:fill="auto"/>
            <w:vAlign w:val="center"/>
          </w:tcPr>
          <w:p w14:paraId="5AB5476E" w14:textId="73857CE0"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2,475,139,103</w:t>
            </w:r>
          </w:p>
        </w:tc>
        <w:tc>
          <w:tcPr>
            <w:tcW w:w="863" w:type="pct"/>
            <w:shd w:val="clear" w:color="auto" w:fill="auto"/>
            <w:vAlign w:val="center"/>
          </w:tcPr>
          <w:p w14:paraId="77824044" w14:textId="276FB9CA"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362,652,103</w:t>
            </w:r>
          </w:p>
        </w:tc>
        <w:tc>
          <w:tcPr>
            <w:tcW w:w="416" w:type="pct"/>
            <w:shd w:val="clear" w:color="auto" w:fill="auto"/>
            <w:vAlign w:val="center"/>
          </w:tcPr>
          <w:p w14:paraId="5AE873D4" w14:textId="5793184E"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17.17</w:t>
            </w:r>
          </w:p>
        </w:tc>
      </w:tr>
      <w:tr w:rsidR="002E574C" w:rsidRPr="005401D9" w14:paraId="46840B6F"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3885C81"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其他營業成本</w:t>
            </w:r>
          </w:p>
        </w:tc>
        <w:tc>
          <w:tcPr>
            <w:tcW w:w="824" w:type="pct"/>
            <w:shd w:val="clear" w:color="auto" w:fill="auto"/>
            <w:vAlign w:val="center"/>
          </w:tcPr>
          <w:p w14:paraId="0151BBD3" w14:textId="59E37333"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4,680,000</w:t>
            </w:r>
          </w:p>
        </w:tc>
        <w:tc>
          <w:tcPr>
            <w:tcW w:w="825" w:type="pct"/>
            <w:shd w:val="clear" w:color="auto" w:fill="auto"/>
            <w:vAlign w:val="center"/>
          </w:tcPr>
          <w:p w14:paraId="379F43E7" w14:textId="4C467015"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9,061,046</w:t>
            </w:r>
          </w:p>
        </w:tc>
        <w:tc>
          <w:tcPr>
            <w:tcW w:w="825" w:type="pct"/>
            <w:shd w:val="clear" w:color="auto" w:fill="auto"/>
            <w:vAlign w:val="center"/>
          </w:tcPr>
          <w:p w14:paraId="73FCBBE0" w14:textId="44A3B64F"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9,061,046</w:t>
            </w:r>
          </w:p>
        </w:tc>
        <w:tc>
          <w:tcPr>
            <w:tcW w:w="863" w:type="pct"/>
            <w:shd w:val="clear" w:color="auto" w:fill="auto"/>
            <w:vAlign w:val="center"/>
          </w:tcPr>
          <w:p w14:paraId="41C06634" w14:textId="2780888F"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4,381,046</w:t>
            </w:r>
          </w:p>
        </w:tc>
        <w:tc>
          <w:tcPr>
            <w:tcW w:w="416" w:type="pct"/>
            <w:shd w:val="clear" w:color="auto" w:fill="auto"/>
            <w:vAlign w:val="center"/>
          </w:tcPr>
          <w:p w14:paraId="0D1DAD0A" w14:textId="6AFAA6E4"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93.61</w:t>
            </w:r>
          </w:p>
        </w:tc>
      </w:tr>
      <w:tr w:rsidR="002E574C" w:rsidRPr="005401D9" w14:paraId="48F4BB65"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52B78102" w14:textId="0062A7B3"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營業毛利（毛損）</w:t>
            </w:r>
          </w:p>
        </w:tc>
        <w:tc>
          <w:tcPr>
            <w:tcW w:w="824" w:type="pct"/>
            <w:shd w:val="clear" w:color="auto" w:fill="auto"/>
            <w:vAlign w:val="center"/>
          </w:tcPr>
          <w:p w14:paraId="64DD01D7" w14:textId="60999D7A"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3,178,859,000</w:t>
            </w:r>
          </w:p>
        </w:tc>
        <w:tc>
          <w:tcPr>
            <w:tcW w:w="825" w:type="pct"/>
            <w:shd w:val="clear" w:color="auto" w:fill="auto"/>
            <w:vAlign w:val="center"/>
          </w:tcPr>
          <w:p w14:paraId="0D9C8653" w14:textId="7BA296A7"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1,014,261,451</w:t>
            </w:r>
          </w:p>
        </w:tc>
        <w:tc>
          <w:tcPr>
            <w:tcW w:w="825" w:type="pct"/>
            <w:shd w:val="clear" w:color="auto" w:fill="auto"/>
            <w:vAlign w:val="center"/>
          </w:tcPr>
          <w:p w14:paraId="48D9E33C" w14:textId="24170A40"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1,014,261,451</w:t>
            </w:r>
          </w:p>
        </w:tc>
        <w:tc>
          <w:tcPr>
            <w:tcW w:w="863" w:type="pct"/>
            <w:shd w:val="clear" w:color="auto" w:fill="auto"/>
            <w:vAlign w:val="center"/>
          </w:tcPr>
          <w:p w14:paraId="69EF60C4" w14:textId="12FAE79D"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- 2,164,597,549</w:t>
            </w:r>
          </w:p>
        </w:tc>
        <w:tc>
          <w:tcPr>
            <w:tcW w:w="416" w:type="pct"/>
            <w:shd w:val="clear" w:color="auto" w:fill="auto"/>
            <w:vAlign w:val="center"/>
          </w:tcPr>
          <w:p w14:paraId="1F603598" w14:textId="52E0563D"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- 68.09</w:t>
            </w:r>
          </w:p>
        </w:tc>
      </w:tr>
      <w:tr w:rsidR="002E574C" w:rsidRPr="005401D9" w14:paraId="1151A4B0"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FC5EDDA" w14:textId="77777777"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營業費用</w:t>
            </w:r>
          </w:p>
        </w:tc>
        <w:tc>
          <w:tcPr>
            <w:tcW w:w="824" w:type="pct"/>
            <w:shd w:val="clear" w:color="auto" w:fill="auto"/>
            <w:vAlign w:val="center"/>
          </w:tcPr>
          <w:p w14:paraId="1742AE12" w14:textId="10E9C2FA"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3,857,165,000</w:t>
            </w:r>
          </w:p>
        </w:tc>
        <w:tc>
          <w:tcPr>
            <w:tcW w:w="825" w:type="pct"/>
            <w:shd w:val="clear" w:color="auto" w:fill="auto"/>
            <w:vAlign w:val="center"/>
          </w:tcPr>
          <w:p w14:paraId="741CB556" w14:textId="0A928F4A"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3,890,720,293</w:t>
            </w:r>
          </w:p>
        </w:tc>
        <w:tc>
          <w:tcPr>
            <w:tcW w:w="825" w:type="pct"/>
            <w:shd w:val="clear" w:color="auto" w:fill="auto"/>
            <w:vAlign w:val="center"/>
          </w:tcPr>
          <w:p w14:paraId="0C65AB6B" w14:textId="2EAAA9B6"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3,890,720,293</w:t>
            </w:r>
          </w:p>
        </w:tc>
        <w:tc>
          <w:tcPr>
            <w:tcW w:w="863" w:type="pct"/>
            <w:shd w:val="clear" w:color="auto" w:fill="auto"/>
            <w:vAlign w:val="center"/>
          </w:tcPr>
          <w:p w14:paraId="336DCF0F" w14:textId="278FB7C3"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33,555,293</w:t>
            </w:r>
          </w:p>
        </w:tc>
        <w:tc>
          <w:tcPr>
            <w:tcW w:w="416" w:type="pct"/>
            <w:shd w:val="clear" w:color="auto" w:fill="auto"/>
            <w:vAlign w:val="center"/>
          </w:tcPr>
          <w:p w14:paraId="16AD4C37" w14:textId="6A832417"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0.87</w:t>
            </w:r>
          </w:p>
        </w:tc>
      </w:tr>
      <w:tr w:rsidR="002E574C" w:rsidRPr="005401D9" w14:paraId="11684618"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0427AB17"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業務費用</w:t>
            </w:r>
          </w:p>
        </w:tc>
        <w:tc>
          <w:tcPr>
            <w:tcW w:w="824" w:type="pct"/>
            <w:shd w:val="clear" w:color="auto" w:fill="auto"/>
            <w:vAlign w:val="center"/>
          </w:tcPr>
          <w:p w14:paraId="00DB38D9" w14:textId="2AA7E644"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2,556,987,000</w:t>
            </w:r>
          </w:p>
        </w:tc>
        <w:tc>
          <w:tcPr>
            <w:tcW w:w="825" w:type="pct"/>
            <w:shd w:val="clear" w:color="auto" w:fill="auto"/>
            <w:vAlign w:val="center"/>
          </w:tcPr>
          <w:p w14:paraId="752085BD" w14:textId="6AD75B94"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2,619,888,807</w:t>
            </w:r>
          </w:p>
        </w:tc>
        <w:tc>
          <w:tcPr>
            <w:tcW w:w="825" w:type="pct"/>
            <w:shd w:val="clear" w:color="auto" w:fill="auto"/>
            <w:vAlign w:val="center"/>
          </w:tcPr>
          <w:p w14:paraId="7BB7AA9B" w14:textId="75011271"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2,619,888,807</w:t>
            </w:r>
          </w:p>
        </w:tc>
        <w:tc>
          <w:tcPr>
            <w:tcW w:w="863" w:type="pct"/>
            <w:shd w:val="clear" w:color="auto" w:fill="auto"/>
            <w:vAlign w:val="center"/>
          </w:tcPr>
          <w:p w14:paraId="5018E6EE" w14:textId="7C71E5B4"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62,901,807</w:t>
            </w:r>
          </w:p>
        </w:tc>
        <w:tc>
          <w:tcPr>
            <w:tcW w:w="416" w:type="pct"/>
            <w:shd w:val="clear" w:color="auto" w:fill="auto"/>
            <w:vAlign w:val="center"/>
          </w:tcPr>
          <w:p w14:paraId="66602495" w14:textId="0F16EFCB"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2.46</w:t>
            </w:r>
          </w:p>
        </w:tc>
      </w:tr>
      <w:tr w:rsidR="002E574C" w:rsidRPr="005401D9" w14:paraId="48374585"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855B1A7"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管理費用</w:t>
            </w:r>
          </w:p>
        </w:tc>
        <w:tc>
          <w:tcPr>
            <w:tcW w:w="824" w:type="pct"/>
            <w:shd w:val="clear" w:color="auto" w:fill="auto"/>
            <w:vAlign w:val="center"/>
          </w:tcPr>
          <w:p w14:paraId="3A8D3094" w14:textId="78D6E5FD"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1,158,562,000</w:t>
            </w:r>
          </w:p>
        </w:tc>
        <w:tc>
          <w:tcPr>
            <w:tcW w:w="825" w:type="pct"/>
            <w:shd w:val="clear" w:color="auto" w:fill="auto"/>
            <w:vAlign w:val="center"/>
          </w:tcPr>
          <w:p w14:paraId="558D8098" w14:textId="6C2E4F44"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1,128,486,641</w:t>
            </w:r>
          </w:p>
        </w:tc>
        <w:tc>
          <w:tcPr>
            <w:tcW w:w="825" w:type="pct"/>
            <w:shd w:val="clear" w:color="auto" w:fill="auto"/>
            <w:vAlign w:val="center"/>
          </w:tcPr>
          <w:p w14:paraId="308B3776" w14:textId="72269296"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1,128,486,641</w:t>
            </w:r>
          </w:p>
        </w:tc>
        <w:tc>
          <w:tcPr>
            <w:tcW w:w="863" w:type="pct"/>
            <w:shd w:val="clear" w:color="auto" w:fill="auto"/>
            <w:vAlign w:val="center"/>
          </w:tcPr>
          <w:p w14:paraId="67DB8773" w14:textId="3EE6C447"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- 30,075,359</w:t>
            </w:r>
          </w:p>
        </w:tc>
        <w:tc>
          <w:tcPr>
            <w:tcW w:w="416" w:type="pct"/>
            <w:shd w:val="clear" w:color="auto" w:fill="auto"/>
            <w:vAlign w:val="center"/>
          </w:tcPr>
          <w:p w14:paraId="6BE841F5" w14:textId="6B7318CA"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- 2.60</w:t>
            </w:r>
          </w:p>
        </w:tc>
      </w:tr>
      <w:tr w:rsidR="002E574C" w:rsidRPr="005401D9" w14:paraId="740ACBFA"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0B72E05A"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其他營業費用</w:t>
            </w:r>
          </w:p>
        </w:tc>
        <w:tc>
          <w:tcPr>
            <w:tcW w:w="824" w:type="pct"/>
            <w:shd w:val="clear" w:color="auto" w:fill="auto"/>
            <w:vAlign w:val="center"/>
          </w:tcPr>
          <w:p w14:paraId="511598C9" w14:textId="2426958E"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141,616,000</w:t>
            </w:r>
          </w:p>
        </w:tc>
        <w:tc>
          <w:tcPr>
            <w:tcW w:w="825" w:type="pct"/>
            <w:shd w:val="clear" w:color="auto" w:fill="auto"/>
            <w:vAlign w:val="center"/>
          </w:tcPr>
          <w:p w14:paraId="44934AC9" w14:textId="0CBE6EED"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142,344,845</w:t>
            </w:r>
          </w:p>
        </w:tc>
        <w:tc>
          <w:tcPr>
            <w:tcW w:w="825" w:type="pct"/>
            <w:shd w:val="clear" w:color="auto" w:fill="auto"/>
            <w:vAlign w:val="center"/>
          </w:tcPr>
          <w:p w14:paraId="61A8CCD8" w14:textId="4E06F806"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142,344,845</w:t>
            </w:r>
          </w:p>
        </w:tc>
        <w:tc>
          <w:tcPr>
            <w:tcW w:w="863" w:type="pct"/>
            <w:shd w:val="clear" w:color="auto" w:fill="auto"/>
            <w:vAlign w:val="center"/>
          </w:tcPr>
          <w:p w14:paraId="23C773C8" w14:textId="69B5999B"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728,845</w:t>
            </w:r>
          </w:p>
        </w:tc>
        <w:tc>
          <w:tcPr>
            <w:tcW w:w="416" w:type="pct"/>
            <w:shd w:val="clear" w:color="auto" w:fill="auto"/>
            <w:vAlign w:val="center"/>
          </w:tcPr>
          <w:p w14:paraId="35B1760E" w14:textId="0E6A3D8B"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0.51</w:t>
            </w:r>
          </w:p>
        </w:tc>
      </w:tr>
      <w:tr w:rsidR="002E574C" w:rsidRPr="005401D9" w14:paraId="7E4DEAC2"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5D402E4E" w14:textId="0EF837E1"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營業利益（損失）</w:t>
            </w:r>
          </w:p>
        </w:tc>
        <w:tc>
          <w:tcPr>
            <w:tcW w:w="824" w:type="pct"/>
            <w:shd w:val="clear" w:color="auto" w:fill="auto"/>
            <w:vAlign w:val="center"/>
          </w:tcPr>
          <w:p w14:paraId="023D432D" w14:textId="35BFFC67"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- 678,306,000</w:t>
            </w:r>
          </w:p>
        </w:tc>
        <w:tc>
          <w:tcPr>
            <w:tcW w:w="825" w:type="pct"/>
            <w:shd w:val="clear" w:color="auto" w:fill="auto"/>
            <w:vAlign w:val="center"/>
          </w:tcPr>
          <w:p w14:paraId="0346CADA" w14:textId="1BA5DA88"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- 2,876,458,842</w:t>
            </w:r>
          </w:p>
        </w:tc>
        <w:tc>
          <w:tcPr>
            <w:tcW w:w="825" w:type="pct"/>
            <w:shd w:val="clear" w:color="auto" w:fill="auto"/>
            <w:vAlign w:val="center"/>
          </w:tcPr>
          <w:p w14:paraId="4DE0B4D6" w14:textId="2D8B8FCF"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- 2,876,458,842</w:t>
            </w:r>
          </w:p>
        </w:tc>
        <w:tc>
          <w:tcPr>
            <w:tcW w:w="863" w:type="pct"/>
            <w:shd w:val="clear" w:color="auto" w:fill="auto"/>
            <w:vAlign w:val="center"/>
          </w:tcPr>
          <w:p w14:paraId="40864397" w14:textId="75B803E9"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- 2,198,152,842</w:t>
            </w:r>
          </w:p>
        </w:tc>
        <w:tc>
          <w:tcPr>
            <w:tcW w:w="416" w:type="pct"/>
            <w:shd w:val="clear" w:color="auto" w:fill="auto"/>
            <w:vAlign w:val="center"/>
          </w:tcPr>
          <w:p w14:paraId="79DBBF7C" w14:textId="1B64C634"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324.07</w:t>
            </w:r>
          </w:p>
        </w:tc>
      </w:tr>
      <w:tr w:rsidR="002E574C" w:rsidRPr="005401D9" w14:paraId="1745C1DB"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0E341847" w14:textId="77777777"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營業外收入</w:t>
            </w:r>
          </w:p>
        </w:tc>
        <w:tc>
          <w:tcPr>
            <w:tcW w:w="824" w:type="pct"/>
            <w:shd w:val="clear" w:color="auto" w:fill="auto"/>
            <w:vAlign w:val="center"/>
          </w:tcPr>
          <w:p w14:paraId="7F9422BF" w14:textId="223A1988"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566,182,000</w:t>
            </w:r>
          </w:p>
        </w:tc>
        <w:tc>
          <w:tcPr>
            <w:tcW w:w="825" w:type="pct"/>
            <w:shd w:val="clear" w:color="auto" w:fill="auto"/>
            <w:vAlign w:val="center"/>
          </w:tcPr>
          <w:p w14:paraId="7105FA1C" w14:textId="4F313BBD"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1,288,522,863</w:t>
            </w:r>
          </w:p>
        </w:tc>
        <w:tc>
          <w:tcPr>
            <w:tcW w:w="825" w:type="pct"/>
            <w:shd w:val="clear" w:color="auto" w:fill="auto"/>
            <w:vAlign w:val="center"/>
          </w:tcPr>
          <w:p w14:paraId="0D5906C6" w14:textId="245CC670"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1,288,522,863</w:t>
            </w:r>
          </w:p>
        </w:tc>
        <w:tc>
          <w:tcPr>
            <w:tcW w:w="863" w:type="pct"/>
            <w:shd w:val="clear" w:color="auto" w:fill="auto"/>
            <w:vAlign w:val="center"/>
          </w:tcPr>
          <w:p w14:paraId="2B65A47C" w14:textId="1B13F4F9"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722,340,863</w:t>
            </w:r>
          </w:p>
        </w:tc>
        <w:tc>
          <w:tcPr>
            <w:tcW w:w="416" w:type="pct"/>
            <w:shd w:val="clear" w:color="auto" w:fill="auto"/>
            <w:vAlign w:val="center"/>
          </w:tcPr>
          <w:p w14:paraId="7563F89E" w14:textId="76BB3E08"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127.58</w:t>
            </w:r>
          </w:p>
        </w:tc>
      </w:tr>
      <w:tr w:rsidR="002E574C" w:rsidRPr="005401D9" w14:paraId="13A8E30A"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A2ABD28"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其他營業外收入</w:t>
            </w:r>
          </w:p>
        </w:tc>
        <w:tc>
          <w:tcPr>
            <w:tcW w:w="824" w:type="pct"/>
            <w:shd w:val="clear" w:color="auto" w:fill="auto"/>
            <w:vAlign w:val="center"/>
          </w:tcPr>
          <w:p w14:paraId="04A79621" w14:textId="401435AF"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566,182,000</w:t>
            </w:r>
          </w:p>
        </w:tc>
        <w:tc>
          <w:tcPr>
            <w:tcW w:w="825" w:type="pct"/>
            <w:shd w:val="clear" w:color="auto" w:fill="auto"/>
            <w:vAlign w:val="center"/>
          </w:tcPr>
          <w:p w14:paraId="2C37275D" w14:textId="0ACBDBEF"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1,288,522,863</w:t>
            </w:r>
          </w:p>
        </w:tc>
        <w:tc>
          <w:tcPr>
            <w:tcW w:w="825" w:type="pct"/>
            <w:shd w:val="clear" w:color="auto" w:fill="auto"/>
            <w:vAlign w:val="center"/>
          </w:tcPr>
          <w:p w14:paraId="5AEDD72D" w14:textId="0FA69BCB"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1,288,522,863</w:t>
            </w:r>
          </w:p>
        </w:tc>
        <w:tc>
          <w:tcPr>
            <w:tcW w:w="863" w:type="pct"/>
            <w:shd w:val="clear" w:color="auto" w:fill="auto"/>
            <w:vAlign w:val="center"/>
          </w:tcPr>
          <w:p w14:paraId="7164C29F" w14:textId="514A5EDA"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722,340,863</w:t>
            </w:r>
          </w:p>
        </w:tc>
        <w:tc>
          <w:tcPr>
            <w:tcW w:w="416" w:type="pct"/>
            <w:shd w:val="clear" w:color="auto" w:fill="auto"/>
            <w:vAlign w:val="center"/>
          </w:tcPr>
          <w:p w14:paraId="418B2F78" w14:textId="17C93955"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127.58</w:t>
            </w:r>
          </w:p>
        </w:tc>
      </w:tr>
      <w:tr w:rsidR="002E574C" w:rsidRPr="005401D9" w14:paraId="78A29CC9"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511AC54F" w14:textId="77777777"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營業外費用</w:t>
            </w:r>
          </w:p>
        </w:tc>
        <w:tc>
          <w:tcPr>
            <w:tcW w:w="824" w:type="pct"/>
            <w:shd w:val="clear" w:color="auto" w:fill="auto"/>
            <w:vAlign w:val="center"/>
          </w:tcPr>
          <w:p w14:paraId="0B1036E7" w14:textId="017A52A7"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2,154,496,000</w:t>
            </w:r>
          </w:p>
        </w:tc>
        <w:tc>
          <w:tcPr>
            <w:tcW w:w="825" w:type="pct"/>
            <w:shd w:val="clear" w:color="auto" w:fill="auto"/>
            <w:vAlign w:val="center"/>
          </w:tcPr>
          <w:p w14:paraId="0816EF2C" w14:textId="346ACE79"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2,620,047,489</w:t>
            </w:r>
          </w:p>
        </w:tc>
        <w:tc>
          <w:tcPr>
            <w:tcW w:w="825" w:type="pct"/>
            <w:shd w:val="clear" w:color="auto" w:fill="auto"/>
            <w:vAlign w:val="center"/>
          </w:tcPr>
          <w:p w14:paraId="72E227C0" w14:textId="40BD6682"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2,620,047,489</w:t>
            </w:r>
          </w:p>
        </w:tc>
        <w:tc>
          <w:tcPr>
            <w:tcW w:w="863" w:type="pct"/>
            <w:shd w:val="clear" w:color="auto" w:fill="auto"/>
            <w:vAlign w:val="center"/>
          </w:tcPr>
          <w:p w14:paraId="691BD680" w14:textId="05A31DFD"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465,551,489</w:t>
            </w:r>
          </w:p>
        </w:tc>
        <w:tc>
          <w:tcPr>
            <w:tcW w:w="416" w:type="pct"/>
            <w:shd w:val="clear" w:color="auto" w:fill="auto"/>
            <w:vAlign w:val="center"/>
          </w:tcPr>
          <w:p w14:paraId="6C00E01D" w14:textId="7B645FDA"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21.61</w:t>
            </w:r>
          </w:p>
        </w:tc>
      </w:tr>
      <w:tr w:rsidR="002E574C" w:rsidRPr="005401D9" w14:paraId="68CAE0B2"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1165CCB9"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財務成本</w:t>
            </w:r>
          </w:p>
        </w:tc>
        <w:tc>
          <w:tcPr>
            <w:tcW w:w="824" w:type="pct"/>
            <w:shd w:val="clear" w:color="auto" w:fill="auto"/>
            <w:vAlign w:val="center"/>
          </w:tcPr>
          <w:p w14:paraId="096B98DF" w14:textId="1C0193AB"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1,346,199,000</w:t>
            </w:r>
          </w:p>
        </w:tc>
        <w:tc>
          <w:tcPr>
            <w:tcW w:w="825" w:type="pct"/>
            <w:shd w:val="clear" w:color="auto" w:fill="auto"/>
            <w:vAlign w:val="center"/>
          </w:tcPr>
          <w:p w14:paraId="7FD4574F" w14:textId="7D9260D3"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1,728,317,779</w:t>
            </w:r>
          </w:p>
        </w:tc>
        <w:tc>
          <w:tcPr>
            <w:tcW w:w="825" w:type="pct"/>
            <w:shd w:val="clear" w:color="auto" w:fill="auto"/>
            <w:vAlign w:val="center"/>
          </w:tcPr>
          <w:p w14:paraId="102669AA" w14:textId="64A13256"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1,728,317,779</w:t>
            </w:r>
          </w:p>
        </w:tc>
        <w:tc>
          <w:tcPr>
            <w:tcW w:w="863" w:type="pct"/>
            <w:shd w:val="clear" w:color="auto" w:fill="auto"/>
            <w:vAlign w:val="center"/>
          </w:tcPr>
          <w:p w14:paraId="2CB04AE4" w14:textId="1D8F21A4"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382,118,779</w:t>
            </w:r>
          </w:p>
        </w:tc>
        <w:tc>
          <w:tcPr>
            <w:tcW w:w="416" w:type="pct"/>
            <w:shd w:val="clear" w:color="auto" w:fill="auto"/>
            <w:vAlign w:val="center"/>
          </w:tcPr>
          <w:p w14:paraId="0235E626" w14:textId="0179CC66"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28.39</w:t>
            </w:r>
          </w:p>
        </w:tc>
      </w:tr>
      <w:tr w:rsidR="002E574C" w:rsidRPr="005401D9" w14:paraId="5B1EF187"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4A1B02E7" w14:textId="77777777" w:rsidR="00C266BC" w:rsidRPr="005401D9" w:rsidRDefault="00C266BC" w:rsidP="00C266BC">
            <w:pPr>
              <w:autoSpaceDE w:val="0"/>
              <w:autoSpaceDN w:val="0"/>
              <w:adjustRightInd w:val="0"/>
              <w:spacing w:line="240" w:lineRule="exact"/>
              <w:ind w:leftChars="100" w:left="24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其他營業外費用</w:t>
            </w:r>
          </w:p>
        </w:tc>
        <w:tc>
          <w:tcPr>
            <w:tcW w:w="824" w:type="pct"/>
            <w:shd w:val="clear" w:color="auto" w:fill="auto"/>
            <w:vAlign w:val="center"/>
          </w:tcPr>
          <w:p w14:paraId="094B3A87" w14:textId="6269FCAA"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808,297,000</w:t>
            </w:r>
          </w:p>
        </w:tc>
        <w:tc>
          <w:tcPr>
            <w:tcW w:w="825" w:type="pct"/>
            <w:shd w:val="clear" w:color="auto" w:fill="auto"/>
            <w:vAlign w:val="center"/>
          </w:tcPr>
          <w:p w14:paraId="26110205" w14:textId="35CC26E5"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891,729,710</w:t>
            </w:r>
          </w:p>
        </w:tc>
        <w:tc>
          <w:tcPr>
            <w:tcW w:w="825" w:type="pct"/>
            <w:shd w:val="clear" w:color="auto" w:fill="auto"/>
            <w:vAlign w:val="center"/>
          </w:tcPr>
          <w:p w14:paraId="75873D66" w14:textId="4915EEA8" w:rsidR="00C266BC" w:rsidRPr="005401D9" w:rsidRDefault="00C266BC" w:rsidP="00C266BC">
            <w:pPr>
              <w:autoSpaceDE w:val="0"/>
              <w:autoSpaceDN w:val="0"/>
              <w:adjustRightInd w:val="0"/>
              <w:spacing w:line="240" w:lineRule="exact"/>
              <w:ind w:left="57" w:right="57"/>
              <w:jc w:val="right"/>
              <w:rPr>
                <w:rFonts w:asciiTheme="minorEastAsia" w:hAnsiTheme="minorEastAsia"/>
                <w:color w:val="000000" w:themeColor="text1"/>
                <w:kern w:val="0"/>
                <w:sz w:val="18"/>
                <w:szCs w:val="18"/>
              </w:rPr>
            </w:pPr>
            <w:r w:rsidRPr="005401D9">
              <w:rPr>
                <w:rFonts w:ascii="新細明體" w:hAnsi="新細明體"/>
                <w:noProof/>
                <w:color w:val="000000" w:themeColor="text1"/>
                <w:kern w:val="0"/>
                <w:sz w:val="18"/>
              </w:rPr>
              <w:t>891,729,710</w:t>
            </w:r>
          </w:p>
        </w:tc>
        <w:tc>
          <w:tcPr>
            <w:tcW w:w="863" w:type="pct"/>
            <w:shd w:val="clear" w:color="auto" w:fill="auto"/>
            <w:vAlign w:val="center"/>
          </w:tcPr>
          <w:p w14:paraId="604B6C1C" w14:textId="44B02794" w:rsidR="00C266BC" w:rsidRPr="005401D9" w:rsidRDefault="00C266BC" w:rsidP="00C266BC">
            <w:pPr>
              <w:autoSpaceDE w:val="0"/>
              <w:autoSpaceDN w:val="0"/>
              <w:adjustRightInd w:val="0"/>
              <w:spacing w:line="240" w:lineRule="exact"/>
              <w:ind w:right="28"/>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83,432,710</w:t>
            </w:r>
          </w:p>
        </w:tc>
        <w:tc>
          <w:tcPr>
            <w:tcW w:w="416" w:type="pct"/>
            <w:shd w:val="clear" w:color="auto" w:fill="auto"/>
            <w:vAlign w:val="center"/>
          </w:tcPr>
          <w:p w14:paraId="487F6A54" w14:textId="3B1017DD" w:rsidR="00C266BC" w:rsidRPr="005401D9" w:rsidRDefault="00C266BC" w:rsidP="00C266BC">
            <w:pPr>
              <w:autoSpaceDE w:val="0"/>
              <w:autoSpaceDN w:val="0"/>
              <w:adjustRightInd w:val="0"/>
              <w:spacing w:line="240" w:lineRule="exact"/>
              <w:ind w:left="57" w:righ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10.32</w:t>
            </w:r>
          </w:p>
        </w:tc>
      </w:tr>
      <w:tr w:rsidR="002E574C" w:rsidRPr="005401D9" w14:paraId="6717B5B7"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4D24C027" w14:textId="6C79D94F"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營業外利益（損失）</w:t>
            </w:r>
          </w:p>
        </w:tc>
        <w:tc>
          <w:tcPr>
            <w:tcW w:w="824" w:type="pct"/>
            <w:shd w:val="clear" w:color="auto" w:fill="auto"/>
            <w:vAlign w:val="center"/>
          </w:tcPr>
          <w:p w14:paraId="15EC7887" w14:textId="37F53B81"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- 1,588,314,000</w:t>
            </w:r>
          </w:p>
        </w:tc>
        <w:tc>
          <w:tcPr>
            <w:tcW w:w="825" w:type="pct"/>
            <w:shd w:val="clear" w:color="auto" w:fill="auto"/>
            <w:vAlign w:val="center"/>
          </w:tcPr>
          <w:p w14:paraId="2BD89D26" w14:textId="3BFAE8C1"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- 1,331,524,626</w:t>
            </w:r>
          </w:p>
        </w:tc>
        <w:tc>
          <w:tcPr>
            <w:tcW w:w="825" w:type="pct"/>
            <w:shd w:val="clear" w:color="auto" w:fill="auto"/>
            <w:vAlign w:val="center"/>
          </w:tcPr>
          <w:p w14:paraId="301186EF" w14:textId="1AE6CFAD"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- 1,331,524,626</w:t>
            </w:r>
          </w:p>
        </w:tc>
        <w:tc>
          <w:tcPr>
            <w:tcW w:w="863" w:type="pct"/>
            <w:shd w:val="clear" w:color="auto" w:fill="auto"/>
            <w:vAlign w:val="center"/>
          </w:tcPr>
          <w:p w14:paraId="2B724748" w14:textId="2CC4539E"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256,789,374</w:t>
            </w:r>
          </w:p>
        </w:tc>
        <w:tc>
          <w:tcPr>
            <w:tcW w:w="416" w:type="pct"/>
            <w:shd w:val="clear" w:color="auto" w:fill="auto"/>
            <w:vAlign w:val="center"/>
          </w:tcPr>
          <w:p w14:paraId="5A25616F" w14:textId="64339579"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- 16.17</w:t>
            </w:r>
          </w:p>
        </w:tc>
      </w:tr>
      <w:tr w:rsidR="002E574C" w:rsidRPr="005401D9" w14:paraId="79CDE1CA"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13A317E2" w14:textId="29B73BCE"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稅前淨利（淨損）</w:t>
            </w:r>
          </w:p>
        </w:tc>
        <w:tc>
          <w:tcPr>
            <w:tcW w:w="824" w:type="pct"/>
            <w:shd w:val="clear" w:color="auto" w:fill="auto"/>
            <w:vAlign w:val="center"/>
          </w:tcPr>
          <w:p w14:paraId="72D7E9E1" w14:textId="7E828080"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- 2,266,620,000</w:t>
            </w:r>
          </w:p>
        </w:tc>
        <w:tc>
          <w:tcPr>
            <w:tcW w:w="825" w:type="pct"/>
            <w:shd w:val="clear" w:color="auto" w:fill="auto"/>
            <w:vAlign w:val="center"/>
          </w:tcPr>
          <w:p w14:paraId="60344017" w14:textId="6960E409"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- 4,207,983,468</w:t>
            </w:r>
          </w:p>
        </w:tc>
        <w:tc>
          <w:tcPr>
            <w:tcW w:w="825" w:type="pct"/>
            <w:shd w:val="clear" w:color="auto" w:fill="auto"/>
            <w:vAlign w:val="center"/>
          </w:tcPr>
          <w:p w14:paraId="4F8BAD2A" w14:textId="6ED8F052"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- 4,207,983,468</w:t>
            </w:r>
          </w:p>
        </w:tc>
        <w:tc>
          <w:tcPr>
            <w:tcW w:w="863" w:type="pct"/>
            <w:shd w:val="clear" w:color="auto" w:fill="auto"/>
            <w:vAlign w:val="center"/>
          </w:tcPr>
          <w:p w14:paraId="3C7EF2EF" w14:textId="73A62F12"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- 1,941,363,468</w:t>
            </w:r>
          </w:p>
        </w:tc>
        <w:tc>
          <w:tcPr>
            <w:tcW w:w="416" w:type="pct"/>
            <w:shd w:val="clear" w:color="auto" w:fill="auto"/>
            <w:vAlign w:val="center"/>
          </w:tcPr>
          <w:p w14:paraId="6D3A8A05" w14:textId="545431BC"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85.65</w:t>
            </w:r>
          </w:p>
        </w:tc>
      </w:tr>
      <w:tr w:rsidR="002E574C" w:rsidRPr="005401D9" w14:paraId="174A7EF5"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6A5C0BE0" w14:textId="7F2D3E69"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所得稅費用（利益）</w:t>
            </w:r>
          </w:p>
        </w:tc>
        <w:tc>
          <w:tcPr>
            <w:tcW w:w="824" w:type="pct"/>
            <w:shd w:val="clear" w:color="auto" w:fill="auto"/>
            <w:vAlign w:val="center"/>
          </w:tcPr>
          <w:p w14:paraId="68407633" w14:textId="0143A7EE"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hint="eastAsia"/>
                <w:b/>
                <w:noProof/>
                <w:color w:val="000000" w:themeColor="text1"/>
                <w:kern w:val="0"/>
                <w:sz w:val="18"/>
              </w:rPr>
              <w:t>－</w:t>
            </w:r>
          </w:p>
        </w:tc>
        <w:tc>
          <w:tcPr>
            <w:tcW w:w="825" w:type="pct"/>
            <w:shd w:val="clear" w:color="auto" w:fill="auto"/>
            <w:vAlign w:val="center"/>
          </w:tcPr>
          <w:p w14:paraId="0C037CF7" w14:textId="3078ADB4"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- 233,706,197</w:t>
            </w:r>
          </w:p>
        </w:tc>
        <w:tc>
          <w:tcPr>
            <w:tcW w:w="825" w:type="pct"/>
            <w:shd w:val="clear" w:color="auto" w:fill="auto"/>
            <w:vAlign w:val="center"/>
          </w:tcPr>
          <w:p w14:paraId="7CDDBB8F" w14:textId="16FE4739"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- 233,706,197</w:t>
            </w:r>
          </w:p>
        </w:tc>
        <w:tc>
          <w:tcPr>
            <w:tcW w:w="863" w:type="pct"/>
            <w:shd w:val="clear" w:color="auto" w:fill="auto"/>
            <w:vAlign w:val="center"/>
          </w:tcPr>
          <w:p w14:paraId="6171671E" w14:textId="5AB84A2E"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- 233,706,197</w:t>
            </w:r>
          </w:p>
        </w:tc>
        <w:tc>
          <w:tcPr>
            <w:tcW w:w="416" w:type="pct"/>
            <w:shd w:val="clear" w:color="auto" w:fill="auto"/>
            <w:vAlign w:val="center"/>
          </w:tcPr>
          <w:p w14:paraId="568DC1A3" w14:textId="60027557"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w:t>
            </w:r>
          </w:p>
        </w:tc>
      </w:tr>
      <w:tr w:rsidR="002E574C" w:rsidRPr="005401D9" w14:paraId="3FE633F3" w14:textId="77777777" w:rsidTr="001C6407">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37"/>
        </w:trPr>
        <w:tc>
          <w:tcPr>
            <w:tcW w:w="1247" w:type="pct"/>
            <w:shd w:val="clear" w:color="auto" w:fill="auto"/>
            <w:vAlign w:val="center"/>
          </w:tcPr>
          <w:p w14:paraId="1FF53055" w14:textId="3B50E6FE" w:rsidR="00C266BC" w:rsidRPr="005401D9" w:rsidRDefault="00C266BC" w:rsidP="00C266BC">
            <w:pPr>
              <w:autoSpaceDE w:val="0"/>
              <w:autoSpaceDN w:val="0"/>
              <w:adjustRightInd w:val="0"/>
              <w:spacing w:line="240" w:lineRule="exact"/>
              <w:ind w:left="57" w:right="57"/>
              <w:jc w:val="distribute"/>
              <w:rPr>
                <w:rFonts w:ascii="標楷體" w:eastAsia="標楷體"/>
                <w:b/>
                <w:color w:val="000000" w:themeColor="text1"/>
                <w:kern w:val="0"/>
              </w:rPr>
            </w:pPr>
            <w:r w:rsidRPr="005401D9">
              <w:rPr>
                <w:rFonts w:ascii="標楷體" w:eastAsia="標楷體" w:hint="eastAsia"/>
                <w:b/>
                <w:noProof/>
                <w:color w:val="000000" w:themeColor="text1"/>
                <w:kern w:val="0"/>
              </w:rPr>
              <w:t>本期淨利（淨損）</w:t>
            </w:r>
          </w:p>
        </w:tc>
        <w:tc>
          <w:tcPr>
            <w:tcW w:w="824" w:type="pct"/>
            <w:shd w:val="clear" w:color="auto" w:fill="auto"/>
            <w:vAlign w:val="center"/>
          </w:tcPr>
          <w:p w14:paraId="1C4BF09E" w14:textId="4C630E99"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- 2,266,620,000</w:t>
            </w:r>
          </w:p>
        </w:tc>
        <w:tc>
          <w:tcPr>
            <w:tcW w:w="825" w:type="pct"/>
            <w:shd w:val="clear" w:color="auto" w:fill="auto"/>
            <w:vAlign w:val="center"/>
          </w:tcPr>
          <w:p w14:paraId="285A98AB" w14:textId="53F60794"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- 3,974,277,271</w:t>
            </w:r>
          </w:p>
        </w:tc>
        <w:tc>
          <w:tcPr>
            <w:tcW w:w="825" w:type="pct"/>
            <w:shd w:val="clear" w:color="auto" w:fill="auto"/>
            <w:vAlign w:val="center"/>
          </w:tcPr>
          <w:p w14:paraId="369FA599" w14:textId="728E925B" w:rsidR="00C266BC" w:rsidRPr="005401D9" w:rsidRDefault="00C266BC" w:rsidP="00C266BC">
            <w:pPr>
              <w:autoSpaceDE w:val="0"/>
              <w:autoSpaceDN w:val="0"/>
              <w:adjustRightInd w:val="0"/>
              <w:spacing w:line="240" w:lineRule="exact"/>
              <w:ind w:left="57" w:right="57"/>
              <w:jc w:val="right"/>
              <w:rPr>
                <w:rFonts w:asciiTheme="minorEastAsia" w:hAnsiTheme="minorEastAsia"/>
                <w:b/>
                <w:color w:val="000000" w:themeColor="text1"/>
                <w:kern w:val="0"/>
                <w:sz w:val="18"/>
                <w:szCs w:val="18"/>
              </w:rPr>
            </w:pPr>
            <w:r w:rsidRPr="005401D9">
              <w:rPr>
                <w:rFonts w:ascii="新細明體" w:hAnsi="新細明體"/>
                <w:b/>
                <w:noProof/>
                <w:color w:val="000000" w:themeColor="text1"/>
                <w:kern w:val="0"/>
                <w:sz w:val="18"/>
              </w:rPr>
              <w:t>- 3,974,277,271</w:t>
            </w:r>
          </w:p>
        </w:tc>
        <w:tc>
          <w:tcPr>
            <w:tcW w:w="863" w:type="pct"/>
            <w:shd w:val="clear" w:color="auto" w:fill="auto"/>
            <w:vAlign w:val="center"/>
          </w:tcPr>
          <w:p w14:paraId="25A0B161" w14:textId="0993F662" w:rsidR="00C266BC" w:rsidRPr="005401D9" w:rsidRDefault="00C266BC" w:rsidP="00C266BC">
            <w:pPr>
              <w:autoSpaceDE w:val="0"/>
              <w:autoSpaceDN w:val="0"/>
              <w:adjustRightInd w:val="0"/>
              <w:spacing w:line="240" w:lineRule="exact"/>
              <w:ind w:right="28"/>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- 1,707,657,271</w:t>
            </w:r>
          </w:p>
        </w:tc>
        <w:tc>
          <w:tcPr>
            <w:tcW w:w="416" w:type="pct"/>
            <w:shd w:val="clear" w:color="auto" w:fill="auto"/>
            <w:vAlign w:val="center"/>
          </w:tcPr>
          <w:p w14:paraId="20C1A511" w14:textId="51E63DC5" w:rsidR="00C266BC" w:rsidRPr="005401D9" w:rsidRDefault="00C266BC" w:rsidP="00C266BC">
            <w:pPr>
              <w:autoSpaceDE w:val="0"/>
              <w:autoSpaceDN w:val="0"/>
              <w:adjustRightInd w:val="0"/>
              <w:spacing w:line="240" w:lineRule="exact"/>
              <w:ind w:left="57" w:righ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75.34</w:t>
            </w:r>
          </w:p>
        </w:tc>
      </w:tr>
    </w:tbl>
    <w:p w14:paraId="0267756A" w14:textId="77777777" w:rsidR="008E2F93" w:rsidRPr="005401D9" w:rsidRDefault="001C6407" w:rsidP="008E2F93">
      <w:pPr>
        <w:spacing w:line="240" w:lineRule="exact"/>
        <w:ind w:leftChars="1" w:left="542" w:hangingChars="300" w:hanging="540"/>
        <w:jc w:val="both"/>
        <w:rPr>
          <w:rFonts w:ascii="標楷體" w:eastAsia="標楷體" w:hAnsi="標楷體"/>
          <w:color w:val="000000" w:themeColor="text1"/>
          <w:sz w:val="18"/>
        </w:rPr>
      </w:pPr>
      <w:proofErr w:type="gramStart"/>
      <w:r w:rsidRPr="005401D9">
        <w:rPr>
          <w:rFonts w:ascii="標楷體" w:eastAsia="標楷體" w:hAnsi="標楷體" w:hint="eastAsia"/>
          <w:color w:val="000000" w:themeColor="text1"/>
          <w:sz w:val="18"/>
        </w:rPr>
        <w:t>註</w:t>
      </w:r>
      <w:proofErr w:type="gramEnd"/>
      <w:r w:rsidRPr="005401D9">
        <w:rPr>
          <w:rFonts w:ascii="標楷體" w:eastAsia="標楷體" w:hAnsi="標楷體" w:hint="eastAsia"/>
          <w:color w:val="000000" w:themeColor="text1"/>
          <w:sz w:val="18"/>
        </w:rPr>
        <w:t>：</w:t>
      </w:r>
      <w:r w:rsidRPr="005401D9">
        <w:rPr>
          <w:rFonts w:ascii="標楷體" w:eastAsia="標楷體" w:hAnsi="標楷體" w:hint="eastAsia"/>
          <w:color w:val="000000" w:themeColor="text1"/>
          <w:spacing w:val="-8"/>
          <w:sz w:val="18"/>
        </w:rPr>
        <w:t>1.本期其他綜合損益</w:t>
      </w:r>
      <w:r w:rsidR="007413A1" w:rsidRPr="005401D9">
        <w:rPr>
          <w:rFonts w:ascii="標楷體" w:eastAsia="標楷體" w:hAnsi="標楷體" w:hint="eastAsia"/>
          <w:color w:val="000000" w:themeColor="text1"/>
          <w:spacing w:val="-8"/>
          <w:sz w:val="18"/>
        </w:rPr>
        <w:t>717</w:t>
      </w:r>
      <w:r w:rsidR="007413A1" w:rsidRPr="005401D9">
        <w:rPr>
          <w:rFonts w:ascii="標楷體" w:eastAsia="標楷體" w:hAnsi="標楷體"/>
          <w:color w:val="000000" w:themeColor="text1"/>
          <w:spacing w:val="-8"/>
          <w:sz w:val="18"/>
        </w:rPr>
        <w:t>,861,126</w:t>
      </w:r>
      <w:r w:rsidRPr="005401D9">
        <w:rPr>
          <w:rFonts w:ascii="標楷體" w:eastAsia="標楷體" w:hAnsi="標楷體" w:hint="eastAsia"/>
          <w:color w:val="000000" w:themeColor="text1"/>
          <w:spacing w:val="-8"/>
          <w:sz w:val="18"/>
        </w:rPr>
        <w:t>元，包括確定福利計畫之再衡量數</w:t>
      </w:r>
      <w:r w:rsidR="007413A1" w:rsidRPr="005401D9">
        <w:rPr>
          <w:rFonts w:ascii="標楷體" w:eastAsia="標楷體" w:hAnsi="標楷體"/>
          <w:color w:val="000000" w:themeColor="text1"/>
          <w:spacing w:val="-8"/>
          <w:sz w:val="18"/>
        </w:rPr>
        <w:t>897,326,407</w:t>
      </w:r>
      <w:r w:rsidRPr="005401D9">
        <w:rPr>
          <w:rFonts w:ascii="標楷體" w:eastAsia="標楷體" w:hAnsi="標楷體" w:hint="eastAsia"/>
          <w:color w:val="000000" w:themeColor="text1"/>
          <w:spacing w:val="-8"/>
          <w:sz w:val="18"/>
        </w:rPr>
        <w:t>元、與不重分類之項目相關之所得稅</w:t>
      </w:r>
      <w:r w:rsidR="007413A1" w:rsidRPr="005401D9">
        <w:rPr>
          <w:rFonts w:ascii="標楷體" w:eastAsia="標楷體" w:hAnsi="標楷體"/>
          <w:color w:val="000000" w:themeColor="text1"/>
          <w:spacing w:val="-8"/>
          <w:sz w:val="18"/>
        </w:rPr>
        <w:t>-179,465,281</w:t>
      </w:r>
      <w:r w:rsidRPr="005401D9">
        <w:rPr>
          <w:rFonts w:ascii="標楷體" w:eastAsia="標楷體" w:hAnsi="標楷體" w:hint="eastAsia"/>
          <w:color w:val="000000" w:themeColor="text1"/>
          <w:spacing w:val="-8"/>
          <w:sz w:val="18"/>
        </w:rPr>
        <w:t>元。</w:t>
      </w:r>
    </w:p>
    <w:p w14:paraId="06E815CF" w14:textId="163C7EB4" w:rsidR="008E2F93" w:rsidRPr="005401D9" w:rsidRDefault="001C6407" w:rsidP="008E2F93">
      <w:pPr>
        <w:spacing w:line="240" w:lineRule="exact"/>
        <w:ind w:leftChars="150" w:left="540" w:hangingChars="100" w:hanging="180"/>
        <w:jc w:val="both"/>
        <w:rPr>
          <w:rFonts w:ascii="標楷體" w:eastAsia="標楷體" w:hAnsi="標楷體"/>
          <w:color w:val="000000" w:themeColor="text1"/>
          <w:sz w:val="18"/>
        </w:rPr>
      </w:pPr>
      <w:r w:rsidRPr="005401D9">
        <w:rPr>
          <w:rFonts w:ascii="標楷體" w:eastAsia="標楷體" w:hAnsi="標楷體" w:hint="eastAsia"/>
          <w:color w:val="000000" w:themeColor="text1"/>
          <w:sz w:val="18"/>
        </w:rPr>
        <w:t>2.</w:t>
      </w:r>
      <w:r w:rsidRPr="005401D9">
        <w:rPr>
          <w:rFonts w:ascii="標楷體" w:eastAsia="標楷體" w:hAnsi="標楷體" w:hint="eastAsia"/>
          <w:color w:val="000000" w:themeColor="text1"/>
          <w:spacing w:val="-4"/>
          <w:sz w:val="18"/>
        </w:rPr>
        <w:t>台灣自來水公司</w:t>
      </w:r>
      <w:proofErr w:type="gramStart"/>
      <w:r w:rsidRPr="005401D9">
        <w:rPr>
          <w:rFonts w:ascii="標楷體" w:eastAsia="標楷體" w:hAnsi="標楷體" w:hint="eastAsia"/>
          <w:color w:val="000000" w:themeColor="text1"/>
          <w:spacing w:val="-4"/>
          <w:sz w:val="18"/>
        </w:rPr>
        <w:t>11</w:t>
      </w:r>
      <w:r w:rsidR="007413A1" w:rsidRPr="005401D9">
        <w:rPr>
          <w:rFonts w:ascii="標楷體" w:eastAsia="標楷體" w:hAnsi="標楷體"/>
          <w:color w:val="000000" w:themeColor="text1"/>
          <w:spacing w:val="-4"/>
          <w:sz w:val="18"/>
        </w:rPr>
        <w:t>3</w:t>
      </w:r>
      <w:proofErr w:type="gramEnd"/>
      <w:r w:rsidRPr="005401D9">
        <w:rPr>
          <w:rFonts w:ascii="標楷體" w:eastAsia="標楷體" w:hAnsi="標楷體" w:hint="eastAsia"/>
          <w:color w:val="000000" w:themeColor="text1"/>
          <w:spacing w:val="-4"/>
          <w:sz w:val="18"/>
        </w:rPr>
        <w:t>年度經營績效獎金預算依行政院核定國營事業經營績效獎金核算制度檢討報告編列，行政院彙編</w:t>
      </w:r>
      <w:proofErr w:type="gramStart"/>
      <w:r w:rsidRPr="005401D9">
        <w:rPr>
          <w:rFonts w:ascii="標楷體" w:eastAsia="標楷體" w:hAnsi="標楷體" w:hint="eastAsia"/>
          <w:color w:val="000000" w:themeColor="text1"/>
          <w:spacing w:val="-4"/>
          <w:sz w:val="18"/>
        </w:rPr>
        <w:t>11</w:t>
      </w:r>
      <w:r w:rsidR="007413A1" w:rsidRPr="005401D9">
        <w:rPr>
          <w:rFonts w:ascii="標楷體" w:eastAsia="標楷體" w:hAnsi="標楷體"/>
          <w:color w:val="000000" w:themeColor="text1"/>
          <w:spacing w:val="-4"/>
          <w:sz w:val="18"/>
        </w:rPr>
        <w:t>3</w:t>
      </w:r>
      <w:proofErr w:type="gramEnd"/>
      <w:r w:rsidRPr="005401D9">
        <w:rPr>
          <w:rFonts w:ascii="標楷體" w:eastAsia="標楷體" w:hAnsi="標楷體" w:hint="eastAsia"/>
          <w:color w:val="000000" w:themeColor="text1"/>
          <w:spacing w:val="-4"/>
          <w:sz w:val="18"/>
        </w:rPr>
        <w:t>年度中央政府總決算附屬單位決算及綜計表（營業部分</w:t>
      </w:r>
      <w:r w:rsidR="00636B73" w:rsidRPr="005401D9">
        <w:rPr>
          <w:rFonts w:ascii="標楷體" w:eastAsia="標楷體" w:hAnsi="標楷體" w:hint="eastAsia"/>
          <w:color w:val="000000" w:themeColor="text1"/>
          <w:spacing w:val="-4"/>
          <w:sz w:val="18"/>
        </w:rPr>
        <w:t>）</w:t>
      </w:r>
      <w:r w:rsidRPr="005401D9">
        <w:rPr>
          <w:rFonts w:ascii="標楷體" w:eastAsia="標楷體" w:hAnsi="標楷體" w:hint="eastAsia"/>
          <w:color w:val="000000" w:themeColor="text1"/>
          <w:spacing w:val="-4"/>
          <w:sz w:val="18"/>
        </w:rPr>
        <w:t>按前開檢討報告及經濟部所屬事業機構用人費薪給管理要點，暨經濟部所屬事業經營績效獎金實施要點等規定暫列經營績效獎金</w:t>
      </w:r>
      <w:r w:rsidR="00413E80" w:rsidRPr="005401D9">
        <w:rPr>
          <w:rFonts w:ascii="標楷體" w:eastAsia="標楷體" w:hAnsi="標楷體" w:hint="eastAsia"/>
          <w:color w:val="000000" w:themeColor="text1"/>
          <w:spacing w:val="-4"/>
          <w:sz w:val="18"/>
        </w:rPr>
        <w:t>1</w:t>
      </w:r>
      <w:r w:rsidR="00413E80" w:rsidRPr="005401D9">
        <w:rPr>
          <w:rFonts w:ascii="標楷體" w:eastAsia="標楷體" w:hAnsi="標楷體"/>
          <w:color w:val="000000" w:themeColor="text1"/>
          <w:spacing w:val="-4"/>
          <w:sz w:val="18"/>
        </w:rPr>
        <w:t>,439,464,901</w:t>
      </w:r>
      <w:r w:rsidRPr="005401D9">
        <w:rPr>
          <w:rFonts w:ascii="標楷體" w:eastAsia="標楷體" w:hAnsi="標楷體" w:hint="eastAsia"/>
          <w:color w:val="000000" w:themeColor="text1"/>
          <w:spacing w:val="-4"/>
          <w:sz w:val="18"/>
        </w:rPr>
        <w:t>元，循例暫</w:t>
      </w:r>
      <w:proofErr w:type="gramStart"/>
      <w:r w:rsidRPr="005401D9">
        <w:rPr>
          <w:rFonts w:ascii="標楷體" w:eastAsia="標楷體" w:hAnsi="標楷體" w:hint="eastAsia"/>
          <w:color w:val="000000" w:themeColor="text1"/>
          <w:spacing w:val="-4"/>
          <w:sz w:val="18"/>
        </w:rPr>
        <w:t>照列</w:t>
      </w:r>
      <w:proofErr w:type="gramEnd"/>
      <w:r w:rsidRPr="005401D9">
        <w:rPr>
          <w:rFonts w:ascii="標楷體" w:eastAsia="標楷體" w:hAnsi="標楷體" w:hint="eastAsia"/>
          <w:color w:val="000000" w:themeColor="text1"/>
          <w:spacing w:val="-4"/>
          <w:sz w:val="18"/>
        </w:rPr>
        <w:t>，</w:t>
      </w:r>
      <w:proofErr w:type="gramStart"/>
      <w:r w:rsidRPr="005401D9">
        <w:rPr>
          <w:rFonts w:ascii="標楷體" w:eastAsia="標楷體" w:hAnsi="標楷體" w:hint="eastAsia"/>
          <w:color w:val="000000" w:themeColor="text1"/>
          <w:spacing w:val="-4"/>
          <w:sz w:val="18"/>
        </w:rPr>
        <w:t>俟</w:t>
      </w:r>
      <w:proofErr w:type="gramEnd"/>
      <w:r w:rsidRPr="005401D9">
        <w:rPr>
          <w:rFonts w:ascii="標楷體" w:eastAsia="標楷體" w:hAnsi="標楷體" w:hint="eastAsia"/>
          <w:color w:val="000000" w:themeColor="text1"/>
          <w:spacing w:val="-4"/>
          <w:sz w:val="18"/>
        </w:rPr>
        <w:t>主管機關專案審核定案後，依案辦理。</w:t>
      </w:r>
    </w:p>
    <w:p w14:paraId="6411EED5" w14:textId="60B9A75F" w:rsidR="008E2F93" w:rsidRPr="005401D9" w:rsidRDefault="001C6407" w:rsidP="008E2F93">
      <w:pPr>
        <w:spacing w:line="240" w:lineRule="exact"/>
        <w:ind w:leftChars="150" w:left="540" w:hangingChars="100" w:hanging="180"/>
        <w:jc w:val="both"/>
        <w:rPr>
          <w:rFonts w:ascii="標楷體" w:eastAsia="標楷體" w:hAnsi="標楷體"/>
          <w:color w:val="000000" w:themeColor="text1"/>
          <w:sz w:val="18"/>
        </w:rPr>
      </w:pPr>
      <w:r w:rsidRPr="005401D9">
        <w:rPr>
          <w:rFonts w:ascii="標楷體" w:eastAsia="標楷體" w:hAnsi="標楷體" w:hint="eastAsia"/>
          <w:color w:val="000000" w:themeColor="text1"/>
          <w:sz w:val="18"/>
        </w:rPr>
        <w:t>3.台灣自來水公司</w:t>
      </w:r>
      <w:proofErr w:type="gramStart"/>
      <w:r w:rsidRPr="005401D9">
        <w:rPr>
          <w:rFonts w:ascii="標楷體" w:eastAsia="標楷體" w:hAnsi="標楷體" w:hint="eastAsia"/>
          <w:color w:val="000000" w:themeColor="text1"/>
          <w:sz w:val="18"/>
        </w:rPr>
        <w:t>本期淨損</w:t>
      </w:r>
      <w:proofErr w:type="gramEnd"/>
      <w:r w:rsidR="007413A1" w:rsidRPr="005401D9">
        <w:rPr>
          <w:rFonts w:ascii="標楷體" w:eastAsia="標楷體" w:hAnsi="標楷體" w:hint="eastAsia"/>
          <w:color w:val="000000" w:themeColor="text1"/>
          <w:sz w:val="18"/>
        </w:rPr>
        <w:t>3</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974</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277</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271</w:t>
      </w:r>
      <w:r w:rsidR="006D2331" w:rsidRPr="005401D9">
        <w:rPr>
          <w:rFonts w:ascii="標楷體" w:eastAsia="標楷體" w:hAnsi="標楷體" w:hint="eastAsia"/>
          <w:color w:val="000000" w:themeColor="text1"/>
          <w:sz w:val="18"/>
        </w:rPr>
        <w:t>元</w:t>
      </w:r>
      <w:r w:rsidRPr="005401D9">
        <w:rPr>
          <w:rFonts w:ascii="標楷體" w:eastAsia="標楷體" w:hAnsi="標楷體" w:hint="eastAsia"/>
          <w:color w:val="000000" w:themeColor="text1"/>
          <w:sz w:val="18"/>
        </w:rPr>
        <w:t>，除以加權平均流通在外普通股股數1</w:t>
      </w:r>
      <w:r w:rsidR="007413A1" w:rsidRPr="005401D9">
        <w:rPr>
          <w:rFonts w:ascii="標楷體" w:eastAsia="標楷體" w:hAnsi="標楷體"/>
          <w:color w:val="000000" w:themeColor="text1"/>
          <w:sz w:val="18"/>
        </w:rPr>
        <w:t>57</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500</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000</w:t>
      </w:r>
      <w:r w:rsidRPr="005401D9">
        <w:rPr>
          <w:rFonts w:ascii="標楷體" w:eastAsia="標楷體" w:hAnsi="標楷體" w:hint="eastAsia"/>
          <w:color w:val="000000" w:themeColor="text1"/>
          <w:sz w:val="18"/>
        </w:rPr>
        <w:t>股</w:t>
      </w:r>
      <w:r w:rsidR="004C25E0" w:rsidRPr="005401D9">
        <w:rPr>
          <w:rFonts w:ascii="標楷體" w:eastAsia="標楷體" w:hAnsi="標楷體" w:hint="eastAsia"/>
          <w:color w:val="000000" w:themeColor="text1"/>
          <w:sz w:val="18"/>
        </w:rPr>
        <w:t>後</w:t>
      </w:r>
      <w:r w:rsidRPr="005401D9">
        <w:rPr>
          <w:rFonts w:ascii="標楷體" w:eastAsia="標楷體" w:hAnsi="標楷體" w:hint="eastAsia"/>
          <w:color w:val="000000" w:themeColor="text1"/>
          <w:sz w:val="18"/>
        </w:rPr>
        <w:t>，基本每股</w:t>
      </w:r>
      <w:r w:rsidR="004C25E0" w:rsidRPr="005401D9">
        <w:rPr>
          <w:rFonts w:ascii="標楷體" w:eastAsia="標楷體" w:hAnsi="標楷體" w:hint="eastAsia"/>
          <w:color w:val="000000" w:themeColor="text1"/>
          <w:sz w:val="18"/>
        </w:rPr>
        <w:t>虧損</w:t>
      </w:r>
      <w:r w:rsidR="007413A1" w:rsidRPr="005401D9">
        <w:rPr>
          <w:rFonts w:ascii="標楷體" w:eastAsia="標楷體" w:hAnsi="標楷體"/>
          <w:color w:val="000000" w:themeColor="text1"/>
          <w:sz w:val="18"/>
        </w:rPr>
        <w:t>25.23</w:t>
      </w:r>
      <w:r w:rsidRPr="005401D9">
        <w:rPr>
          <w:rFonts w:ascii="標楷體" w:eastAsia="標楷體" w:hAnsi="標楷體" w:hint="eastAsia"/>
          <w:color w:val="000000" w:themeColor="text1"/>
          <w:sz w:val="18"/>
        </w:rPr>
        <w:t>元</w:t>
      </w:r>
      <w:r w:rsidR="008E2F93" w:rsidRPr="005401D9">
        <w:rPr>
          <w:rFonts w:ascii="標楷體" w:eastAsia="標楷體" w:hAnsi="標楷體" w:hint="eastAsia"/>
          <w:color w:val="000000" w:themeColor="text1"/>
          <w:sz w:val="18"/>
        </w:rPr>
        <w:t>。</w:t>
      </w:r>
    </w:p>
    <w:p w14:paraId="1CDD1C39" w14:textId="417066BC" w:rsidR="004A0744" w:rsidRPr="005401D9" w:rsidRDefault="001C6407" w:rsidP="008E2F93">
      <w:pPr>
        <w:spacing w:line="240" w:lineRule="exact"/>
        <w:ind w:leftChars="150" w:left="540" w:hangingChars="100" w:hanging="180"/>
        <w:jc w:val="both"/>
        <w:rPr>
          <w:rFonts w:ascii="標楷體" w:eastAsia="標楷體" w:hAnsi="標楷體"/>
          <w:color w:val="000000" w:themeColor="text1"/>
          <w:sz w:val="18"/>
        </w:rPr>
      </w:pPr>
      <w:r w:rsidRPr="005401D9">
        <w:rPr>
          <w:rFonts w:ascii="標楷體" w:eastAsia="標楷體" w:hAnsi="標楷體" w:hint="eastAsia"/>
          <w:color w:val="000000" w:themeColor="text1"/>
          <w:sz w:val="18"/>
        </w:rPr>
        <w:t>4.稅前淨損4,</w:t>
      </w:r>
      <w:r w:rsidR="007413A1" w:rsidRPr="005401D9">
        <w:rPr>
          <w:rFonts w:ascii="標楷體" w:eastAsia="標楷體" w:hAnsi="標楷體"/>
          <w:color w:val="000000" w:themeColor="text1"/>
          <w:sz w:val="18"/>
        </w:rPr>
        <w:t>207</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983</w:t>
      </w:r>
      <w:r w:rsidRPr="005401D9">
        <w:rPr>
          <w:rFonts w:ascii="標楷體" w:eastAsia="標楷體" w:hAnsi="標楷體" w:hint="eastAsia"/>
          <w:color w:val="000000" w:themeColor="text1"/>
          <w:sz w:val="18"/>
        </w:rPr>
        <w:t>,</w:t>
      </w:r>
      <w:r w:rsidR="007413A1" w:rsidRPr="005401D9">
        <w:rPr>
          <w:rFonts w:ascii="標楷體" w:eastAsia="標楷體" w:hAnsi="標楷體"/>
          <w:color w:val="000000" w:themeColor="text1"/>
          <w:sz w:val="18"/>
        </w:rPr>
        <w:t>468</w:t>
      </w:r>
      <w:r w:rsidRPr="005401D9">
        <w:rPr>
          <w:rFonts w:ascii="標楷體" w:eastAsia="標楷體" w:hAnsi="標楷體" w:hint="eastAsia"/>
          <w:color w:val="000000" w:themeColor="text1"/>
          <w:sz w:val="18"/>
        </w:rPr>
        <w:t>元，扣除資產減損迴轉數等項目</w:t>
      </w:r>
      <w:r w:rsidR="004C25E0" w:rsidRPr="005401D9">
        <w:rPr>
          <w:rFonts w:ascii="標楷體" w:eastAsia="標楷體" w:hAnsi="標楷體" w:hint="eastAsia"/>
          <w:color w:val="000000" w:themeColor="text1"/>
          <w:sz w:val="18"/>
        </w:rPr>
        <w:t>386</w:t>
      </w:r>
      <w:r w:rsidRPr="005401D9">
        <w:rPr>
          <w:rFonts w:ascii="標楷體" w:eastAsia="標楷體" w:hAnsi="標楷體" w:hint="eastAsia"/>
          <w:color w:val="000000" w:themeColor="text1"/>
          <w:sz w:val="18"/>
        </w:rPr>
        <w:t>,</w:t>
      </w:r>
      <w:r w:rsidR="004C25E0" w:rsidRPr="005401D9">
        <w:rPr>
          <w:rFonts w:ascii="標楷體" w:eastAsia="標楷體" w:hAnsi="標楷體" w:hint="eastAsia"/>
          <w:color w:val="000000" w:themeColor="text1"/>
          <w:sz w:val="18"/>
        </w:rPr>
        <w:t>693</w:t>
      </w:r>
      <w:r w:rsidRPr="005401D9">
        <w:rPr>
          <w:rFonts w:ascii="標楷體" w:eastAsia="標楷體" w:hAnsi="標楷體" w:hint="eastAsia"/>
          <w:color w:val="000000" w:themeColor="text1"/>
          <w:sz w:val="18"/>
        </w:rPr>
        <w:t>,</w:t>
      </w:r>
      <w:r w:rsidR="004C25E0" w:rsidRPr="005401D9">
        <w:rPr>
          <w:rFonts w:ascii="標楷體" w:eastAsia="標楷體" w:hAnsi="標楷體" w:hint="eastAsia"/>
          <w:color w:val="000000" w:themeColor="text1"/>
          <w:sz w:val="18"/>
        </w:rPr>
        <w:t>870</w:t>
      </w:r>
      <w:r w:rsidRPr="005401D9">
        <w:rPr>
          <w:rFonts w:ascii="標楷體" w:eastAsia="標楷體" w:hAnsi="標楷體" w:hint="eastAsia"/>
          <w:color w:val="000000" w:themeColor="text1"/>
          <w:sz w:val="18"/>
        </w:rPr>
        <w:t>元，加計公保養老年金未實現等項目之差異數</w:t>
      </w:r>
      <w:r w:rsidR="004C25E0" w:rsidRPr="005401D9">
        <w:rPr>
          <w:rFonts w:ascii="標楷體" w:eastAsia="標楷體" w:hAnsi="標楷體" w:hint="eastAsia"/>
          <w:color w:val="000000" w:themeColor="text1"/>
          <w:sz w:val="18"/>
        </w:rPr>
        <w:t>32</w:t>
      </w:r>
      <w:r w:rsidRPr="005401D9">
        <w:rPr>
          <w:rFonts w:ascii="標楷體" w:eastAsia="標楷體" w:hAnsi="標楷體" w:hint="eastAsia"/>
          <w:color w:val="000000" w:themeColor="text1"/>
          <w:sz w:val="18"/>
        </w:rPr>
        <w:t>,</w:t>
      </w:r>
      <w:r w:rsidR="004C25E0" w:rsidRPr="005401D9">
        <w:rPr>
          <w:rFonts w:ascii="標楷體" w:eastAsia="標楷體" w:hAnsi="標楷體" w:hint="eastAsia"/>
          <w:color w:val="000000" w:themeColor="text1"/>
          <w:sz w:val="18"/>
        </w:rPr>
        <w:t>607</w:t>
      </w:r>
      <w:r w:rsidRPr="005401D9">
        <w:rPr>
          <w:rFonts w:ascii="標楷體" w:eastAsia="標楷體" w:hAnsi="標楷體" w:hint="eastAsia"/>
          <w:color w:val="000000" w:themeColor="text1"/>
          <w:sz w:val="18"/>
        </w:rPr>
        <w:t>,</w:t>
      </w:r>
      <w:r w:rsidR="004C25E0" w:rsidRPr="005401D9">
        <w:rPr>
          <w:rFonts w:ascii="標楷體" w:eastAsia="標楷體" w:hAnsi="標楷體" w:hint="eastAsia"/>
          <w:color w:val="000000" w:themeColor="text1"/>
          <w:sz w:val="18"/>
        </w:rPr>
        <w:t>181</w:t>
      </w:r>
      <w:r w:rsidRPr="005401D9">
        <w:rPr>
          <w:rFonts w:ascii="標楷體" w:eastAsia="標楷體" w:hAnsi="標楷體" w:hint="eastAsia"/>
          <w:color w:val="000000" w:themeColor="text1"/>
          <w:sz w:val="18"/>
        </w:rPr>
        <w:t>元</w:t>
      </w:r>
      <w:r w:rsidR="004C25E0" w:rsidRPr="005401D9">
        <w:rPr>
          <w:rFonts w:ascii="標楷體" w:eastAsia="標楷體" w:hAnsi="標楷體" w:hint="eastAsia"/>
          <w:color w:val="000000" w:themeColor="text1"/>
          <w:sz w:val="18"/>
        </w:rPr>
        <w:t>後</w:t>
      </w:r>
      <w:r w:rsidRPr="005401D9">
        <w:rPr>
          <w:rFonts w:ascii="標楷體" w:eastAsia="標楷體" w:hAnsi="標楷體" w:hint="eastAsia"/>
          <w:color w:val="000000" w:themeColor="text1"/>
          <w:sz w:val="18"/>
        </w:rPr>
        <w:t>，無課稅所得及應繳納所得稅。遞延所得稅資產（負債</w:t>
      </w:r>
      <w:r w:rsidR="00636B73" w:rsidRPr="005401D9">
        <w:rPr>
          <w:rFonts w:ascii="標楷體" w:eastAsia="標楷體" w:hAnsi="標楷體" w:hint="eastAsia"/>
          <w:color w:val="000000" w:themeColor="text1"/>
          <w:sz w:val="18"/>
        </w:rPr>
        <w:t>）</w:t>
      </w:r>
      <w:r w:rsidRPr="005401D9">
        <w:rPr>
          <w:rFonts w:ascii="標楷體" w:eastAsia="標楷體" w:hAnsi="標楷體" w:hint="eastAsia"/>
          <w:color w:val="000000" w:themeColor="text1"/>
          <w:sz w:val="18"/>
        </w:rPr>
        <w:t>淨變動數等項目</w:t>
      </w:r>
      <w:r w:rsidR="004C25E0" w:rsidRPr="005401D9">
        <w:rPr>
          <w:rFonts w:ascii="標楷體" w:eastAsia="標楷體" w:hAnsi="標楷體" w:hint="eastAsia"/>
          <w:color w:val="000000" w:themeColor="text1"/>
          <w:sz w:val="18"/>
        </w:rPr>
        <w:t>3</w:t>
      </w:r>
      <w:r w:rsidR="004C25E0" w:rsidRPr="005401D9">
        <w:rPr>
          <w:rFonts w:ascii="標楷體" w:eastAsia="標楷體" w:hAnsi="標楷體"/>
          <w:color w:val="000000" w:themeColor="text1"/>
          <w:sz w:val="18"/>
        </w:rPr>
        <w:t>,</w:t>
      </w:r>
      <w:r w:rsidR="004C25E0" w:rsidRPr="005401D9">
        <w:rPr>
          <w:rFonts w:ascii="標楷體" w:eastAsia="標楷體" w:hAnsi="標楷體" w:hint="eastAsia"/>
          <w:color w:val="000000" w:themeColor="text1"/>
          <w:sz w:val="18"/>
        </w:rPr>
        <w:t>990</w:t>
      </w:r>
      <w:r w:rsidR="004C25E0" w:rsidRPr="005401D9">
        <w:rPr>
          <w:rFonts w:ascii="標楷體" w:eastAsia="標楷體" w:hAnsi="標楷體"/>
          <w:color w:val="000000" w:themeColor="text1"/>
          <w:sz w:val="18"/>
        </w:rPr>
        <w:t>,</w:t>
      </w:r>
      <w:r w:rsidR="004C25E0" w:rsidRPr="005401D9">
        <w:rPr>
          <w:rFonts w:ascii="標楷體" w:eastAsia="標楷體" w:hAnsi="標楷體" w:hint="eastAsia"/>
          <w:color w:val="000000" w:themeColor="text1"/>
          <w:sz w:val="18"/>
        </w:rPr>
        <w:t>806</w:t>
      </w:r>
      <w:r w:rsidRPr="005401D9">
        <w:rPr>
          <w:rFonts w:ascii="標楷體" w:eastAsia="標楷體" w:hAnsi="標楷體" w:hint="eastAsia"/>
          <w:color w:val="000000" w:themeColor="text1"/>
          <w:sz w:val="18"/>
        </w:rPr>
        <w:t>元，</w:t>
      </w:r>
      <w:r w:rsidR="005035A2" w:rsidRPr="005401D9">
        <w:rPr>
          <w:rFonts w:ascii="標楷體" w:eastAsia="標楷體" w:hAnsi="標楷體" w:hint="eastAsia"/>
          <w:color w:val="000000" w:themeColor="text1"/>
          <w:sz w:val="18"/>
        </w:rPr>
        <w:t>加計</w:t>
      </w:r>
      <w:r w:rsidRPr="005401D9">
        <w:rPr>
          <w:rFonts w:ascii="標楷體" w:eastAsia="標楷體" w:hAnsi="標楷體" w:hint="eastAsia"/>
          <w:color w:val="000000" w:themeColor="text1"/>
          <w:sz w:val="18"/>
        </w:rPr>
        <w:t>繳納土地增值稅後所認列之所得稅利益</w:t>
      </w:r>
      <w:r w:rsidR="005035A2" w:rsidRPr="005401D9">
        <w:rPr>
          <w:rFonts w:ascii="標楷體" w:eastAsia="標楷體" w:hAnsi="標楷體" w:hint="eastAsia"/>
          <w:color w:val="000000" w:themeColor="text1"/>
          <w:sz w:val="18"/>
        </w:rPr>
        <w:t>229,</w:t>
      </w:r>
      <w:r w:rsidR="005035A2" w:rsidRPr="005401D9">
        <w:rPr>
          <w:rFonts w:ascii="標楷體" w:eastAsia="標楷體" w:hAnsi="標楷體"/>
          <w:color w:val="000000" w:themeColor="text1"/>
          <w:sz w:val="18"/>
        </w:rPr>
        <w:t>715,391</w:t>
      </w:r>
      <w:r w:rsidRPr="005401D9">
        <w:rPr>
          <w:rFonts w:ascii="標楷體" w:eastAsia="標楷體" w:hAnsi="標楷體" w:hint="eastAsia"/>
          <w:color w:val="000000" w:themeColor="text1"/>
          <w:sz w:val="18"/>
        </w:rPr>
        <w:t>元，所得稅</w:t>
      </w:r>
      <w:r w:rsidR="005035A2" w:rsidRPr="005401D9">
        <w:rPr>
          <w:rFonts w:ascii="標楷體" w:eastAsia="標楷體" w:hAnsi="標楷體" w:hint="eastAsia"/>
          <w:color w:val="000000" w:themeColor="text1"/>
          <w:sz w:val="18"/>
        </w:rPr>
        <w:t>利益</w:t>
      </w:r>
      <w:r w:rsidRPr="005401D9">
        <w:rPr>
          <w:rFonts w:ascii="標楷體" w:eastAsia="標楷體" w:hAnsi="標楷體" w:hint="eastAsia"/>
          <w:color w:val="000000" w:themeColor="text1"/>
          <w:sz w:val="18"/>
        </w:rPr>
        <w:t>為</w:t>
      </w:r>
      <w:r w:rsidR="005035A2" w:rsidRPr="005401D9">
        <w:rPr>
          <w:rFonts w:ascii="標楷體" w:eastAsia="標楷體" w:hAnsi="標楷體"/>
          <w:color w:val="000000" w:themeColor="text1"/>
          <w:sz w:val="18"/>
        </w:rPr>
        <w:t>233</w:t>
      </w:r>
      <w:r w:rsidRPr="005401D9">
        <w:rPr>
          <w:rFonts w:ascii="標楷體" w:eastAsia="標楷體" w:hAnsi="標楷體" w:hint="eastAsia"/>
          <w:color w:val="000000" w:themeColor="text1"/>
          <w:sz w:val="18"/>
        </w:rPr>
        <w:t>,</w:t>
      </w:r>
      <w:r w:rsidR="005035A2" w:rsidRPr="005401D9">
        <w:rPr>
          <w:rFonts w:ascii="標楷體" w:eastAsia="標楷體" w:hAnsi="標楷體"/>
          <w:color w:val="000000" w:themeColor="text1"/>
          <w:sz w:val="18"/>
        </w:rPr>
        <w:t>706</w:t>
      </w:r>
      <w:r w:rsidRPr="005401D9">
        <w:rPr>
          <w:rFonts w:ascii="標楷體" w:eastAsia="標楷體" w:hAnsi="標楷體" w:hint="eastAsia"/>
          <w:color w:val="000000" w:themeColor="text1"/>
          <w:sz w:val="18"/>
        </w:rPr>
        <w:t>,</w:t>
      </w:r>
      <w:r w:rsidR="005035A2" w:rsidRPr="005401D9">
        <w:rPr>
          <w:rFonts w:ascii="標楷體" w:eastAsia="標楷體" w:hAnsi="標楷體"/>
          <w:color w:val="000000" w:themeColor="text1"/>
          <w:sz w:val="18"/>
        </w:rPr>
        <w:t>197</w:t>
      </w:r>
      <w:r w:rsidRPr="005401D9">
        <w:rPr>
          <w:rFonts w:ascii="標楷體" w:eastAsia="標楷體" w:hAnsi="標楷體" w:hint="eastAsia"/>
          <w:color w:val="000000" w:themeColor="text1"/>
          <w:sz w:val="18"/>
        </w:rPr>
        <w:t>元。</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667"/>
        <w:gridCol w:w="976"/>
        <w:gridCol w:w="11"/>
        <w:gridCol w:w="1219"/>
        <w:gridCol w:w="435"/>
        <w:gridCol w:w="1659"/>
        <w:gridCol w:w="114"/>
        <w:gridCol w:w="1488"/>
        <w:gridCol w:w="114"/>
        <w:gridCol w:w="1021"/>
        <w:gridCol w:w="10"/>
      </w:tblGrid>
      <w:tr w:rsidR="002E574C" w:rsidRPr="005401D9" w14:paraId="64BC3971" w14:textId="77777777" w:rsidTr="001C6407">
        <w:trPr>
          <w:gridAfter w:val="1"/>
          <w:wAfter w:w="10" w:type="dxa"/>
          <w:trHeight w:val="414"/>
        </w:trPr>
        <w:tc>
          <w:tcPr>
            <w:tcW w:w="10196" w:type="dxa"/>
            <w:gridSpan w:val="11"/>
            <w:tcBorders>
              <w:top w:val="nil"/>
              <w:left w:val="nil"/>
              <w:bottom w:val="nil"/>
              <w:right w:val="nil"/>
            </w:tcBorders>
            <w:vAlign w:val="bottom"/>
          </w:tcPr>
          <w:p w14:paraId="69906D41" w14:textId="77777777" w:rsidR="004A0744" w:rsidRPr="005401D9" w:rsidRDefault="004A0744" w:rsidP="004A0744">
            <w:pPr>
              <w:pStyle w:val="516P"/>
              <w:rPr>
                <w:color w:val="000000" w:themeColor="text1"/>
              </w:rPr>
            </w:pPr>
            <w:r w:rsidRPr="005401D9">
              <w:rPr>
                <w:rFonts w:hint="eastAsia"/>
                <w:color w:val="000000" w:themeColor="text1"/>
              </w:rPr>
              <w:lastRenderedPageBreak/>
              <w:t xml:space="preserve"> </w:t>
            </w:r>
            <w:r w:rsidRPr="005401D9">
              <w:rPr>
                <w:color w:val="000000" w:themeColor="text1"/>
              </w:rPr>
              <w:t>台灣自來水股份有限公司</w:t>
            </w:r>
            <w:r w:rsidRPr="005401D9">
              <w:rPr>
                <w:rFonts w:hint="eastAsia"/>
                <w:color w:val="000000" w:themeColor="text1"/>
              </w:rPr>
              <w:t xml:space="preserve">盈虧撥補審定表 </w:t>
            </w:r>
          </w:p>
        </w:tc>
      </w:tr>
      <w:tr w:rsidR="002E574C" w:rsidRPr="005401D9" w14:paraId="78E9DED4" w14:textId="77777777" w:rsidTr="001C6407">
        <w:trPr>
          <w:gridAfter w:val="1"/>
          <w:wAfter w:w="10" w:type="dxa"/>
          <w:trHeight w:hRule="exact" w:val="414"/>
        </w:trPr>
        <w:tc>
          <w:tcPr>
            <w:tcW w:w="10196" w:type="dxa"/>
            <w:gridSpan w:val="11"/>
            <w:tcBorders>
              <w:top w:val="nil"/>
              <w:left w:val="nil"/>
              <w:bottom w:val="nil"/>
              <w:right w:val="nil"/>
            </w:tcBorders>
          </w:tcPr>
          <w:p w14:paraId="23F4944C" w14:textId="593D622B" w:rsidR="004A0744" w:rsidRPr="005401D9" w:rsidRDefault="004A0744" w:rsidP="004A0744">
            <w:pPr>
              <w:ind w:left="567" w:right="567"/>
              <w:jc w:val="center"/>
              <w:rPr>
                <w:rFonts w:ascii="標楷體" w:eastAsia="標楷體" w:hAnsi="標楷體"/>
                <w:color w:val="000000" w:themeColor="text1"/>
                <w:spacing w:val="100"/>
              </w:rPr>
            </w:pPr>
            <w:r w:rsidRPr="005401D9">
              <w:rPr>
                <w:rFonts w:ascii="標楷體" w:eastAsia="標楷體" w:hAnsi="標楷體" w:hint="eastAsia"/>
                <w:color w:val="000000" w:themeColor="text1"/>
                <w:spacing w:val="100"/>
              </w:rPr>
              <w:t>中華民國</w:t>
            </w:r>
            <w:proofErr w:type="gramStart"/>
            <w:r w:rsidRPr="005401D9">
              <w:rPr>
                <w:rFonts w:ascii="標楷體" w:eastAsia="標楷體" w:hAnsi="標楷體" w:hint="eastAsia"/>
                <w:color w:val="000000" w:themeColor="text1"/>
                <w:spacing w:val="100"/>
              </w:rPr>
              <w:t>1</w:t>
            </w:r>
            <w:r w:rsidR="00476664" w:rsidRPr="005401D9">
              <w:rPr>
                <w:rFonts w:ascii="標楷體" w:eastAsia="標楷體" w:hAnsi="標楷體" w:hint="eastAsia"/>
                <w:color w:val="000000" w:themeColor="text1"/>
                <w:spacing w:val="100"/>
              </w:rPr>
              <w:t>13</w:t>
            </w:r>
            <w:proofErr w:type="gramEnd"/>
            <w:r w:rsidRPr="005401D9">
              <w:rPr>
                <w:rFonts w:ascii="標楷體" w:eastAsia="標楷體" w:hAnsi="標楷體" w:hint="eastAsia"/>
                <w:color w:val="000000" w:themeColor="text1"/>
                <w:spacing w:val="100"/>
              </w:rPr>
              <w:t>年度</w:t>
            </w:r>
          </w:p>
        </w:tc>
      </w:tr>
      <w:tr w:rsidR="002E574C" w:rsidRPr="005401D9" w14:paraId="595B7DAE" w14:textId="77777777" w:rsidTr="001C6407">
        <w:trPr>
          <w:gridAfter w:val="1"/>
          <w:wAfter w:w="10" w:type="dxa"/>
          <w:trHeight w:hRule="exact" w:val="325"/>
        </w:trPr>
        <w:tc>
          <w:tcPr>
            <w:tcW w:w="10196" w:type="dxa"/>
            <w:gridSpan w:val="11"/>
            <w:tcBorders>
              <w:top w:val="nil"/>
              <w:left w:val="nil"/>
              <w:right w:val="nil"/>
            </w:tcBorders>
          </w:tcPr>
          <w:p w14:paraId="3F166633" w14:textId="77777777" w:rsidR="004A0744" w:rsidRPr="005401D9" w:rsidRDefault="004A0744" w:rsidP="004A0744">
            <w:pPr>
              <w:ind w:rightChars="-20" w:right="-48"/>
              <w:jc w:val="right"/>
              <w:rPr>
                <w:rFonts w:ascii="標楷體" w:eastAsia="標楷體" w:hAnsi="標楷體"/>
                <w:color w:val="000000" w:themeColor="text1"/>
                <w:sz w:val="22"/>
              </w:rPr>
            </w:pPr>
            <w:r w:rsidRPr="005401D9">
              <w:rPr>
                <w:rFonts w:ascii="標楷體" w:eastAsia="標楷體" w:hAnsi="標楷體" w:hint="eastAsia"/>
                <w:color w:val="000000" w:themeColor="text1"/>
                <w:sz w:val="22"/>
              </w:rPr>
              <w:t>單位：新臺幣元</w:t>
            </w:r>
          </w:p>
        </w:tc>
      </w:tr>
      <w:tr w:rsidR="002E574C" w:rsidRPr="005401D9" w14:paraId="60C2FF26" w14:textId="77777777" w:rsidTr="001C6407">
        <w:trPr>
          <w:gridAfter w:val="1"/>
          <w:wAfter w:w="10" w:type="dxa"/>
          <w:trHeight w:hRule="exact" w:val="414"/>
        </w:trPr>
        <w:tc>
          <w:tcPr>
            <w:tcW w:w="2492" w:type="dxa"/>
            <w:vMerge w:val="restart"/>
            <w:tcBorders>
              <w:top w:val="single" w:sz="8" w:space="0" w:color="auto"/>
              <w:left w:val="nil"/>
              <w:bottom w:val="single" w:sz="8" w:space="0" w:color="auto"/>
            </w:tcBorders>
            <w:vAlign w:val="center"/>
          </w:tcPr>
          <w:p w14:paraId="25F15D2C"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項目</w:t>
            </w:r>
          </w:p>
        </w:tc>
        <w:tc>
          <w:tcPr>
            <w:tcW w:w="1654" w:type="dxa"/>
            <w:gridSpan w:val="3"/>
            <w:vMerge w:val="restart"/>
            <w:tcBorders>
              <w:top w:val="single" w:sz="8" w:space="0" w:color="auto"/>
            </w:tcBorders>
            <w:vAlign w:val="center"/>
          </w:tcPr>
          <w:p w14:paraId="3790161C"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預算數</w:t>
            </w:r>
          </w:p>
        </w:tc>
        <w:tc>
          <w:tcPr>
            <w:tcW w:w="1654" w:type="dxa"/>
            <w:gridSpan w:val="2"/>
            <w:vMerge w:val="restart"/>
            <w:tcBorders>
              <w:top w:val="single" w:sz="8" w:space="0" w:color="auto"/>
            </w:tcBorders>
            <w:vAlign w:val="center"/>
          </w:tcPr>
          <w:p w14:paraId="2DAD01B2"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決算數</w:t>
            </w:r>
          </w:p>
        </w:tc>
        <w:tc>
          <w:tcPr>
            <w:tcW w:w="1659" w:type="dxa"/>
            <w:vMerge w:val="restart"/>
            <w:tcBorders>
              <w:top w:val="single" w:sz="8" w:space="0" w:color="auto"/>
            </w:tcBorders>
            <w:vAlign w:val="center"/>
          </w:tcPr>
          <w:p w14:paraId="6126D51D"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審定數</w:t>
            </w:r>
          </w:p>
        </w:tc>
        <w:tc>
          <w:tcPr>
            <w:tcW w:w="2737" w:type="dxa"/>
            <w:gridSpan w:val="4"/>
            <w:tcBorders>
              <w:top w:val="single" w:sz="8" w:space="0" w:color="auto"/>
              <w:bottom w:val="single" w:sz="4" w:space="0" w:color="auto"/>
              <w:right w:val="nil"/>
            </w:tcBorders>
            <w:vAlign w:val="center"/>
          </w:tcPr>
          <w:p w14:paraId="29CAB65E" w14:textId="77777777" w:rsidR="004A0744" w:rsidRPr="005401D9" w:rsidRDefault="004A0744" w:rsidP="004A0744">
            <w:pPr>
              <w:jc w:val="distribute"/>
              <w:rPr>
                <w:rFonts w:ascii="標楷體" w:eastAsia="標楷體" w:hAnsi="標楷體"/>
                <w:color w:val="000000" w:themeColor="text1"/>
                <w:spacing w:val="-6"/>
              </w:rPr>
            </w:pPr>
            <w:r w:rsidRPr="005401D9">
              <w:rPr>
                <w:rFonts w:ascii="標楷體" w:eastAsia="標楷體" w:hAnsi="標楷體" w:hint="eastAsia"/>
                <w:color w:val="000000" w:themeColor="text1"/>
                <w:spacing w:val="-6"/>
              </w:rPr>
              <w:t>審定數與預算數比較增減</w:t>
            </w:r>
          </w:p>
        </w:tc>
      </w:tr>
      <w:tr w:rsidR="002E574C" w:rsidRPr="005401D9" w14:paraId="5EEAF138" w14:textId="77777777" w:rsidTr="001C6407">
        <w:trPr>
          <w:gridAfter w:val="1"/>
          <w:wAfter w:w="10" w:type="dxa"/>
          <w:trHeight w:hRule="exact" w:val="414"/>
        </w:trPr>
        <w:tc>
          <w:tcPr>
            <w:tcW w:w="2492" w:type="dxa"/>
            <w:vMerge/>
            <w:tcBorders>
              <w:left w:val="nil"/>
              <w:bottom w:val="single" w:sz="8" w:space="0" w:color="auto"/>
            </w:tcBorders>
            <w:vAlign w:val="center"/>
          </w:tcPr>
          <w:p w14:paraId="33C34E31" w14:textId="77777777" w:rsidR="004A0744" w:rsidRPr="005401D9" w:rsidRDefault="004A0744" w:rsidP="004A0744">
            <w:pPr>
              <w:jc w:val="distribute"/>
              <w:rPr>
                <w:rFonts w:ascii="標楷體" w:eastAsia="標楷體" w:hAnsi="標楷體"/>
                <w:color w:val="000000" w:themeColor="text1"/>
              </w:rPr>
            </w:pPr>
          </w:p>
        </w:tc>
        <w:tc>
          <w:tcPr>
            <w:tcW w:w="1654" w:type="dxa"/>
            <w:gridSpan w:val="3"/>
            <w:vMerge/>
            <w:tcBorders>
              <w:bottom w:val="single" w:sz="8" w:space="0" w:color="auto"/>
            </w:tcBorders>
            <w:vAlign w:val="center"/>
          </w:tcPr>
          <w:p w14:paraId="669B6B2A" w14:textId="77777777" w:rsidR="004A0744" w:rsidRPr="005401D9" w:rsidRDefault="004A0744" w:rsidP="004A0744">
            <w:pPr>
              <w:jc w:val="distribute"/>
              <w:rPr>
                <w:rFonts w:ascii="標楷體" w:eastAsia="標楷體" w:hAnsi="標楷體"/>
                <w:color w:val="000000" w:themeColor="text1"/>
              </w:rPr>
            </w:pPr>
          </w:p>
        </w:tc>
        <w:tc>
          <w:tcPr>
            <w:tcW w:w="1654" w:type="dxa"/>
            <w:gridSpan w:val="2"/>
            <w:vMerge/>
            <w:tcBorders>
              <w:bottom w:val="single" w:sz="8" w:space="0" w:color="auto"/>
            </w:tcBorders>
            <w:vAlign w:val="center"/>
          </w:tcPr>
          <w:p w14:paraId="736B2164" w14:textId="77777777" w:rsidR="004A0744" w:rsidRPr="005401D9" w:rsidRDefault="004A0744" w:rsidP="004A0744">
            <w:pPr>
              <w:jc w:val="distribute"/>
              <w:rPr>
                <w:rFonts w:ascii="標楷體" w:eastAsia="標楷體" w:hAnsi="標楷體"/>
                <w:color w:val="000000" w:themeColor="text1"/>
              </w:rPr>
            </w:pPr>
          </w:p>
        </w:tc>
        <w:tc>
          <w:tcPr>
            <w:tcW w:w="1659" w:type="dxa"/>
            <w:vMerge/>
            <w:tcBorders>
              <w:bottom w:val="single" w:sz="8" w:space="0" w:color="auto"/>
            </w:tcBorders>
            <w:vAlign w:val="center"/>
          </w:tcPr>
          <w:p w14:paraId="6FECF22F" w14:textId="77777777" w:rsidR="004A0744" w:rsidRPr="005401D9" w:rsidRDefault="004A0744" w:rsidP="004A0744">
            <w:pPr>
              <w:jc w:val="distribute"/>
              <w:rPr>
                <w:rFonts w:ascii="標楷體" w:eastAsia="標楷體" w:hAnsi="標楷體"/>
                <w:color w:val="000000" w:themeColor="text1"/>
              </w:rPr>
            </w:pPr>
          </w:p>
        </w:tc>
        <w:tc>
          <w:tcPr>
            <w:tcW w:w="1602" w:type="dxa"/>
            <w:gridSpan w:val="2"/>
            <w:tcBorders>
              <w:bottom w:val="single" w:sz="8" w:space="0" w:color="auto"/>
            </w:tcBorders>
            <w:vAlign w:val="center"/>
          </w:tcPr>
          <w:p w14:paraId="7013F4D3"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金額</w:t>
            </w:r>
          </w:p>
        </w:tc>
        <w:tc>
          <w:tcPr>
            <w:tcW w:w="1135" w:type="dxa"/>
            <w:gridSpan w:val="2"/>
            <w:tcBorders>
              <w:bottom w:val="single" w:sz="8" w:space="0" w:color="auto"/>
              <w:right w:val="nil"/>
            </w:tcBorders>
            <w:vAlign w:val="center"/>
          </w:tcPr>
          <w:p w14:paraId="48A43751"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w:t>
            </w:r>
          </w:p>
        </w:tc>
      </w:tr>
      <w:tr w:rsidR="002E574C" w:rsidRPr="005401D9" w14:paraId="22B2DF95"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7634E687" w14:textId="77777777" w:rsidR="001A41FF" w:rsidRPr="005401D9" w:rsidRDefault="001A41FF" w:rsidP="001A41FF">
            <w:pPr>
              <w:autoSpaceDE w:val="0"/>
              <w:autoSpaceDN w:val="0"/>
              <w:adjustRightInd w:val="0"/>
              <w:spacing w:line="240" w:lineRule="exact"/>
              <w:jc w:val="distribute"/>
              <w:rPr>
                <w:rFonts w:ascii="標楷體" w:eastAsia="標楷體"/>
                <w:b/>
                <w:color w:val="000000" w:themeColor="text1"/>
                <w:kern w:val="0"/>
              </w:rPr>
            </w:pPr>
            <w:r w:rsidRPr="005401D9">
              <w:rPr>
                <w:rFonts w:ascii="標楷體" w:eastAsia="標楷體" w:hint="eastAsia"/>
                <w:b/>
                <w:noProof/>
                <w:color w:val="000000" w:themeColor="text1"/>
                <w:kern w:val="0"/>
              </w:rPr>
              <w:t>盈餘之部</w:t>
            </w:r>
          </w:p>
        </w:tc>
        <w:tc>
          <w:tcPr>
            <w:tcW w:w="1643" w:type="dxa"/>
            <w:gridSpan w:val="2"/>
            <w:shd w:val="clear" w:color="auto" w:fill="auto"/>
            <w:vAlign w:val="center"/>
          </w:tcPr>
          <w:p w14:paraId="667CCC8A" w14:textId="2F43C28E"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166,034,000</w:t>
            </w:r>
          </w:p>
        </w:tc>
        <w:tc>
          <w:tcPr>
            <w:tcW w:w="1665" w:type="dxa"/>
            <w:gridSpan w:val="3"/>
            <w:shd w:val="clear" w:color="auto" w:fill="auto"/>
            <w:vAlign w:val="center"/>
          </w:tcPr>
          <w:p w14:paraId="5CBFC1F1" w14:textId="643E9FA7"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808,631,457</w:t>
            </w:r>
          </w:p>
        </w:tc>
        <w:tc>
          <w:tcPr>
            <w:tcW w:w="1659" w:type="dxa"/>
            <w:shd w:val="clear" w:color="auto" w:fill="auto"/>
            <w:vAlign w:val="center"/>
          </w:tcPr>
          <w:p w14:paraId="43802566" w14:textId="2AC72BD8"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808,631,457</w:t>
            </w:r>
          </w:p>
        </w:tc>
        <w:tc>
          <w:tcPr>
            <w:tcW w:w="1602" w:type="dxa"/>
            <w:gridSpan w:val="2"/>
            <w:shd w:val="clear" w:color="auto" w:fill="auto"/>
            <w:vAlign w:val="center"/>
          </w:tcPr>
          <w:p w14:paraId="262794A5" w14:textId="670142DA" w:rsidR="001A41FF" w:rsidRPr="005401D9" w:rsidRDefault="001A41FF" w:rsidP="001A41FF">
            <w:pPr>
              <w:autoSpaceDE w:val="0"/>
              <w:autoSpaceDN w:val="0"/>
              <w:adjustRightInd w:val="0"/>
              <w:spacing w:line="240" w:lineRule="exact"/>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642,597,457</w:t>
            </w:r>
          </w:p>
        </w:tc>
        <w:tc>
          <w:tcPr>
            <w:tcW w:w="1135" w:type="dxa"/>
            <w:gridSpan w:val="2"/>
            <w:shd w:val="clear" w:color="auto" w:fill="auto"/>
            <w:vAlign w:val="center"/>
          </w:tcPr>
          <w:p w14:paraId="577E4892" w14:textId="4B4268F4"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387.03</w:t>
            </w:r>
          </w:p>
        </w:tc>
      </w:tr>
      <w:tr w:rsidR="002E574C" w:rsidRPr="005401D9" w14:paraId="796E803E"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4338291A" w14:textId="4E1E73CC" w:rsidR="001A41FF" w:rsidRPr="005401D9" w:rsidRDefault="001A41FF" w:rsidP="001A41FF">
            <w:pPr>
              <w:autoSpaceDE w:val="0"/>
              <w:autoSpaceDN w:val="0"/>
              <w:adjustRightInd w:val="0"/>
              <w:spacing w:line="240" w:lineRule="exact"/>
              <w:ind w:leftChars="60" w:left="144"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公積轉列數</w:t>
            </w:r>
          </w:p>
        </w:tc>
        <w:tc>
          <w:tcPr>
            <w:tcW w:w="1643" w:type="dxa"/>
            <w:gridSpan w:val="2"/>
            <w:shd w:val="clear" w:color="auto" w:fill="auto"/>
            <w:vAlign w:val="center"/>
          </w:tcPr>
          <w:p w14:paraId="5C8D9958" w14:textId="094158C5"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166,034,000</w:t>
            </w:r>
          </w:p>
        </w:tc>
        <w:tc>
          <w:tcPr>
            <w:tcW w:w="1665" w:type="dxa"/>
            <w:gridSpan w:val="3"/>
            <w:shd w:val="clear" w:color="auto" w:fill="auto"/>
            <w:vAlign w:val="center"/>
          </w:tcPr>
          <w:p w14:paraId="3F40A913" w14:textId="6A4EEB94"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90,770,331</w:t>
            </w:r>
          </w:p>
        </w:tc>
        <w:tc>
          <w:tcPr>
            <w:tcW w:w="1659" w:type="dxa"/>
            <w:shd w:val="clear" w:color="auto" w:fill="auto"/>
            <w:vAlign w:val="center"/>
          </w:tcPr>
          <w:p w14:paraId="2EA30B28" w14:textId="3B379027"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90,770,331</w:t>
            </w:r>
          </w:p>
        </w:tc>
        <w:tc>
          <w:tcPr>
            <w:tcW w:w="1602" w:type="dxa"/>
            <w:gridSpan w:val="2"/>
            <w:shd w:val="clear" w:color="auto" w:fill="auto"/>
            <w:vAlign w:val="center"/>
          </w:tcPr>
          <w:p w14:paraId="3FEFBB6C" w14:textId="2A36E3C8"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- 75,263,669</w:t>
            </w:r>
          </w:p>
        </w:tc>
        <w:tc>
          <w:tcPr>
            <w:tcW w:w="1135" w:type="dxa"/>
            <w:gridSpan w:val="2"/>
            <w:shd w:val="clear" w:color="auto" w:fill="auto"/>
            <w:vAlign w:val="center"/>
          </w:tcPr>
          <w:p w14:paraId="6AF5F96B" w14:textId="595343CB"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- 45.33</w:t>
            </w:r>
          </w:p>
        </w:tc>
      </w:tr>
      <w:tr w:rsidR="002E574C" w:rsidRPr="005401D9" w14:paraId="6E67D4D1"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02684E01" w14:textId="33513826" w:rsidR="001A41FF" w:rsidRPr="005401D9" w:rsidRDefault="001A41FF" w:rsidP="001A41FF">
            <w:pPr>
              <w:autoSpaceDE w:val="0"/>
              <w:autoSpaceDN w:val="0"/>
              <w:adjustRightInd w:val="0"/>
              <w:spacing w:line="240" w:lineRule="exact"/>
              <w:ind w:leftChars="60" w:left="144" w:right="57"/>
              <w:jc w:val="distribute"/>
              <w:rPr>
                <w:rFonts w:ascii="標楷體" w:eastAsia="標楷體"/>
                <w:noProof/>
                <w:color w:val="000000" w:themeColor="text1"/>
                <w:kern w:val="0"/>
                <w:sz w:val="22"/>
              </w:rPr>
            </w:pPr>
            <w:r w:rsidRPr="005401D9">
              <w:rPr>
                <w:rFonts w:ascii="標楷體" w:eastAsia="標楷體" w:hint="eastAsia"/>
                <w:noProof/>
                <w:color w:val="000000" w:themeColor="text1"/>
                <w:kern w:val="0"/>
                <w:sz w:val="22"/>
              </w:rPr>
              <w:t>其他綜合損益轉入數</w:t>
            </w:r>
          </w:p>
        </w:tc>
        <w:tc>
          <w:tcPr>
            <w:tcW w:w="1643" w:type="dxa"/>
            <w:gridSpan w:val="2"/>
            <w:shd w:val="clear" w:color="auto" w:fill="auto"/>
            <w:vAlign w:val="center"/>
          </w:tcPr>
          <w:p w14:paraId="76853F59" w14:textId="02064918" w:rsidR="001A41FF" w:rsidRPr="005401D9" w:rsidRDefault="001A41FF" w:rsidP="001A41FF">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5401D9">
              <w:rPr>
                <w:rFonts w:ascii="新細明體" w:hAnsi="新細明體" w:hint="eastAsia"/>
                <w:noProof/>
                <w:color w:val="000000" w:themeColor="text1"/>
                <w:kern w:val="0"/>
                <w:sz w:val="18"/>
              </w:rPr>
              <w:t>－</w:t>
            </w:r>
          </w:p>
        </w:tc>
        <w:tc>
          <w:tcPr>
            <w:tcW w:w="1665" w:type="dxa"/>
            <w:gridSpan w:val="3"/>
            <w:shd w:val="clear" w:color="auto" w:fill="auto"/>
            <w:vAlign w:val="center"/>
          </w:tcPr>
          <w:p w14:paraId="70DC2202" w14:textId="0C758458" w:rsidR="001A41FF" w:rsidRPr="005401D9" w:rsidRDefault="001A41FF" w:rsidP="001A41FF">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5401D9">
              <w:rPr>
                <w:rFonts w:ascii="新細明體" w:hAnsi="新細明體"/>
                <w:noProof/>
                <w:color w:val="000000" w:themeColor="text1"/>
                <w:kern w:val="0"/>
                <w:sz w:val="18"/>
              </w:rPr>
              <w:t>717,861,126</w:t>
            </w:r>
          </w:p>
        </w:tc>
        <w:tc>
          <w:tcPr>
            <w:tcW w:w="1659" w:type="dxa"/>
            <w:shd w:val="clear" w:color="auto" w:fill="auto"/>
            <w:vAlign w:val="center"/>
          </w:tcPr>
          <w:p w14:paraId="48118E0D" w14:textId="50E4AE1D" w:rsidR="001A41FF" w:rsidRPr="005401D9" w:rsidRDefault="001A41FF" w:rsidP="001A41FF">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5401D9">
              <w:rPr>
                <w:rFonts w:ascii="新細明體" w:hAnsi="新細明體"/>
                <w:noProof/>
                <w:color w:val="000000" w:themeColor="text1"/>
                <w:kern w:val="0"/>
                <w:sz w:val="18"/>
              </w:rPr>
              <w:t>717,861,126</w:t>
            </w:r>
          </w:p>
        </w:tc>
        <w:tc>
          <w:tcPr>
            <w:tcW w:w="1602" w:type="dxa"/>
            <w:gridSpan w:val="2"/>
            <w:shd w:val="clear" w:color="auto" w:fill="auto"/>
            <w:vAlign w:val="center"/>
          </w:tcPr>
          <w:p w14:paraId="64837524" w14:textId="27A95DF9" w:rsidR="001A41FF" w:rsidRPr="005401D9" w:rsidRDefault="001A41FF" w:rsidP="001A41FF">
            <w:pPr>
              <w:autoSpaceDE w:val="0"/>
              <w:autoSpaceDN w:val="0"/>
              <w:adjustRightInd w:val="0"/>
              <w:spacing w:line="240" w:lineRule="exact"/>
              <w:jc w:val="right"/>
              <w:rPr>
                <w:rFonts w:ascii="新細明體" w:hAnsi="新細明體"/>
                <w:noProof/>
                <w:color w:val="000000" w:themeColor="text1"/>
                <w:kern w:val="0"/>
                <w:sz w:val="18"/>
                <w:szCs w:val="18"/>
              </w:rPr>
            </w:pPr>
            <w:r w:rsidRPr="005401D9">
              <w:rPr>
                <w:rFonts w:ascii="新細明體" w:hAnsi="新細明體"/>
                <w:noProof/>
                <w:color w:val="000000" w:themeColor="text1"/>
                <w:kern w:val="0"/>
                <w:sz w:val="18"/>
              </w:rPr>
              <w:t>717,861,126</w:t>
            </w:r>
          </w:p>
        </w:tc>
        <w:tc>
          <w:tcPr>
            <w:tcW w:w="1135" w:type="dxa"/>
            <w:gridSpan w:val="2"/>
            <w:shd w:val="clear" w:color="auto" w:fill="auto"/>
            <w:vAlign w:val="center"/>
          </w:tcPr>
          <w:p w14:paraId="2231DFEA" w14:textId="7A6DB31D" w:rsidR="001A41FF" w:rsidRPr="005401D9" w:rsidRDefault="001A41FF" w:rsidP="001A41FF">
            <w:pPr>
              <w:autoSpaceDE w:val="0"/>
              <w:autoSpaceDN w:val="0"/>
              <w:adjustRightInd w:val="0"/>
              <w:spacing w:line="240" w:lineRule="exact"/>
              <w:ind w:left="57"/>
              <w:jc w:val="right"/>
              <w:rPr>
                <w:rFonts w:ascii="新細明體" w:hAnsi="新細明體"/>
                <w:noProof/>
                <w:color w:val="000000" w:themeColor="text1"/>
                <w:kern w:val="0"/>
                <w:sz w:val="18"/>
                <w:szCs w:val="18"/>
              </w:rPr>
            </w:pPr>
            <w:r w:rsidRPr="005401D9">
              <w:rPr>
                <w:rFonts w:ascii="新細明體" w:hAnsi="新細明體"/>
                <w:noProof/>
                <w:color w:val="000000" w:themeColor="text1"/>
                <w:kern w:val="0"/>
                <w:sz w:val="18"/>
              </w:rPr>
              <w:t>--</w:t>
            </w:r>
          </w:p>
        </w:tc>
      </w:tr>
      <w:tr w:rsidR="002E574C" w:rsidRPr="005401D9" w14:paraId="087E7765"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15BE8AE1" w14:textId="77777777" w:rsidR="001A41FF" w:rsidRPr="005401D9" w:rsidRDefault="001A41FF" w:rsidP="001A41FF">
            <w:pPr>
              <w:autoSpaceDE w:val="0"/>
              <w:autoSpaceDN w:val="0"/>
              <w:adjustRightInd w:val="0"/>
              <w:spacing w:line="240" w:lineRule="exact"/>
              <w:jc w:val="distribute"/>
              <w:rPr>
                <w:rFonts w:ascii="標楷體" w:eastAsia="標楷體"/>
                <w:b/>
                <w:color w:val="000000" w:themeColor="text1"/>
                <w:kern w:val="0"/>
              </w:rPr>
            </w:pPr>
            <w:r w:rsidRPr="005401D9">
              <w:rPr>
                <w:rFonts w:ascii="標楷體" w:eastAsia="標楷體" w:hint="eastAsia"/>
                <w:b/>
                <w:noProof/>
                <w:color w:val="000000" w:themeColor="text1"/>
                <w:kern w:val="0"/>
              </w:rPr>
              <w:t>分配之部</w:t>
            </w:r>
          </w:p>
        </w:tc>
        <w:tc>
          <w:tcPr>
            <w:tcW w:w="1643" w:type="dxa"/>
            <w:gridSpan w:val="2"/>
            <w:shd w:val="clear" w:color="auto" w:fill="auto"/>
            <w:vAlign w:val="center"/>
          </w:tcPr>
          <w:p w14:paraId="49E299A7" w14:textId="2B228630"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166,034,000</w:t>
            </w:r>
          </w:p>
        </w:tc>
        <w:tc>
          <w:tcPr>
            <w:tcW w:w="1665" w:type="dxa"/>
            <w:gridSpan w:val="3"/>
            <w:shd w:val="clear" w:color="auto" w:fill="auto"/>
            <w:vAlign w:val="center"/>
          </w:tcPr>
          <w:p w14:paraId="152D7330" w14:textId="3E869BED"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808,631,457</w:t>
            </w:r>
          </w:p>
        </w:tc>
        <w:tc>
          <w:tcPr>
            <w:tcW w:w="1659" w:type="dxa"/>
            <w:shd w:val="clear" w:color="auto" w:fill="auto"/>
            <w:vAlign w:val="center"/>
          </w:tcPr>
          <w:p w14:paraId="0BA8B1E9" w14:textId="43C1069D"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808,631,457</w:t>
            </w:r>
          </w:p>
        </w:tc>
        <w:tc>
          <w:tcPr>
            <w:tcW w:w="1602" w:type="dxa"/>
            <w:gridSpan w:val="2"/>
            <w:shd w:val="clear" w:color="auto" w:fill="auto"/>
            <w:vAlign w:val="center"/>
          </w:tcPr>
          <w:p w14:paraId="61BDF755" w14:textId="0BC6575E" w:rsidR="001A41FF" w:rsidRPr="005401D9" w:rsidRDefault="001A41FF" w:rsidP="001A41FF">
            <w:pPr>
              <w:autoSpaceDE w:val="0"/>
              <w:autoSpaceDN w:val="0"/>
              <w:adjustRightInd w:val="0"/>
              <w:spacing w:line="240" w:lineRule="exact"/>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642,597,457</w:t>
            </w:r>
          </w:p>
        </w:tc>
        <w:tc>
          <w:tcPr>
            <w:tcW w:w="1135" w:type="dxa"/>
            <w:gridSpan w:val="2"/>
            <w:shd w:val="clear" w:color="auto" w:fill="auto"/>
            <w:vAlign w:val="center"/>
          </w:tcPr>
          <w:p w14:paraId="4FC660DA" w14:textId="0712189D"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387.03</w:t>
            </w:r>
          </w:p>
        </w:tc>
      </w:tr>
      <w:tr w:rsidR="002E574C" w:rsidRPr="005401D9" w14:paraId="663E6B0A"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76B71C41" w14:textId="77777777" w:rsidR="001A41FF" w:rsidRPr="005401D9" w:rsidRDefault="001A41FF" w:rsidP="001A41FF">
            <w:pPr>
              <w:autoSpaceDE w:val="0"/>
              <w:autoSpaceDN w:val="0"/>
              <w:adjustRightInd w:val="0"/>
              <w:spacing w:line="240" w:lineRule="exact"/>
              <w:ind w:leftChars="60" w:left="144"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留存事業機關者</w:t>
            </w:r>
          </w:p>
        </w:tc>
        <w:tc>
          <w:tcPr>
            <w:tcW w:w="1643" w:type="dxa"/>
            <w:gridSpan w:val="2"/>
            <w:shd w:val="clear" w:color="auto" w:fill="auto"/>
            <w:vAlign w:val="center"/>
          </w:tcPr>
          <w:p w14:paraId="69C3DD27" w14:textId="2B59202A"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166,034,000</w:t>
            </w:r>
          </w:p>
        </w:tc>
        <w:tc>
          <w:tcPr>
            <w:tcW w:w="1665" w:type="dxa"/>
            <w:gridSpan w:val="3"/>
            <w:shd w:val="clear" w:color="auto" w:fill="auto"/>
            <w:vAlign w:val="center"/>
          </w:tcPr>
          <w:p w14:paraId="1A07FE9B" w14:textId="7D11CDC7"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59" w:type="dxa"/>
            <w:shd w:val="clear" w:color="auto" w:fill="auto"/>
            <w:vAlign w:val="center"/>
          </w:tcPr>
          <w:p w14:paraId="3FBF4731" w14:textId="1F0D7A3C"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02" w:type="dxa"/>
            <w:gridSpan w:val="2"/>
            <w:shd w:val="clear" w:color="auto" w:fill="auto"/>
            <w:vAlign w:val="center"/>
          </w:tcPr>
          <w:p w14:paraId="281AF633" w14:textId="05DF7ADB"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642,597,457</w:t>
            </w:r>
          </w:p>
        </w:tc>
        <w:tc>
          <w:tcPr>
            <w:tcW w:w="1135" w:type="dxa"/>
            <w:gridSpan w:val="2"/>
            <w:shd w:val="clear" w:color="auto" w:fill="auto"/>
            <w:vAlign w:val="center"/>
          </w:tcPr>
          <w:p w14:paraId="2D63BC60" w14:textId="59D03D9B"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387.03</w:t>
            </w:r>
          </w:p>
        </w:tc>
      </w:tr>
      <w:tr w:rsidR="002E574C" w:rsidRPr="005401D9" w14:paraId="17825FDF"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039D595F" w14:textId="77777777" w:rsidR="001A41FF" w:rsidRPr="005401D9" w:rsidRDefault="001A41FF" w:rsidP="001A41FF">
            <w:pPr>
              <w:autoSpaceDE w:val="0"/>
              <w:autoSpaceDN w:val="0"/>
              <w:adjustRightInd w:val="0"/>
              <w:spacing w:line="240" w:lineRule="exact"/>
              <w:ind w:leftChars="150" w:left="36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填補虧損</w:t>
            </w:r>
          </w:p>
        </w:tc>
        <w:tc>
          <w:tcPr>
            <w:tcW w:w="1643" w:type="dxa"/>
            <w:gridSpan w:val="2"/>
            <w:shd w:val="clear" w:color="auto" w:fill="auto"/>
            <w:vAlign w:val="center"/>
          </w:tcPr>
          <w:p w14:paraId="467A32DB" w14:textId="1A6621AC"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166,034,000</w:t>
            </w:r>
          </w:p>
        </w:tc>
        <w:tc>
          <w:tcPr>
            <w:tcW w:w="1665" w:type="dxa"/>
            <w:gridSpan w:val="3"/>
            <w:shd w:val="clear" w:color="auto" w:fill="auto"/>
            <w:vAlign w:val="center"/>
          </w:tcPr>
          <w:p w14:paraId="58FDCEE1" w14:textId="7029D075"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59" w:type="dxa"/>
            <w:shd w:val="clear" w:color="auto" w:fill="auto"/>
            <w:vAlign w:val="center"/>
          </w:tcPr>
          <w:p w14:paraId="1BF666FB" w14:textId="1880FB5E"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02" w:type="dxa"/>
            <w:gridSpan w:val="2"/>
            <w:shd w:val="clear" w:color="auto" w:fill="auto"/>
            <w:vAlign w:val="center"/>
          </w:tcPr>
          <w:p w14:paraId="56D96B79" w14:textId="2D5D54DA"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642,597,457</w:t>
            </w:r>
          </w:p>
        </w:tc>
        <w:tc>
          <w:tcPr>
            <w:tcW w:w="1135" w:type="dxa"/>
            <w:gridSpan w:val="2"/>
            <w:shd w:val="clear" w:color="auto" w:fill="auto"/>
            <w:vAlign w:val="center"/>
          </w:tcPr>
          <w:p w14:paraId="6DFCD4F3" w14:textId="6D97D054"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387.03</w:t>
            </w:r>
          </w:p>
        </w:tc>
      </w:tr>
      <w:tr w:rsidR="002E574C" w:rsidRPr="005401D9" w14:paraId="5F4AF1BA"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7FA4AF92" w14:textId="77777777" w:rsidR="001A41FF" w:rsidRPr="005401D9" w:rsidRDefault="001A41FF" w:rsidP="001A41FF">
            <w:pPr>
              <w:autoSpaceDE w:val="0"/>
              <w:autoSpaceDN w:val="0"/>
              <w:adjustRightInd w:val="0"/>
              <w:spacing w:line="240" w:lineRule="exact"/>
              <w:jc w:val="distribute"/>
              <w:rPr>
                <w:rFonts w:ascii="標楷體" w:eastAsia="標楷體"/>
                <w:b/>
                <w:color w:val="000000" w:themeColor="text1"/>
                <w:kern w:val="0"/>
              </w:rPr>
            </w:pPr>
            <w:r w:rsidRPr="005401D9">
              <w:rPr>
                <w:rFonts w:ascii="標楷體" w:eastAsia="標楷體" w:hint="eastAsia"/>
                <w:b/>
                <w:noProof/>
                <w:color w:val="000000" w:themeColor="text1"/>
                <w:kern w:val="0"/>
              </w:rPr>
              <w:t>虧損之部</w:t>
            </w:r>
          </w:p>
        </w:tc>
        <w:tc>
          <w:tcPr>
            <w:tcW w:w="1643" w:type="dxa"/>
            <w:gridSpan w:val="2"/>
            <w:shd w:val="clear" w:color="auto" w:fill="auto"/>
            <w:vAlign w:val="center"/>
          </w:tcPr>
          <w:p w14:paraId="6BF071C4" w14:textId="0C86601E"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2,266,620,000</w:t>
            </w:r>
          </w:p>
        </w:tc>
        <w:tc>
          <w:tcPr>
            <w:tcW w:w="1665" w:type="dxa"/>
            <w:gridSpan w:val="3"/>
            <w:shd w:val="clear" w:color="auto" w:fill="auto"/>
            <w:vAlign w:val="center"/>
          </w:tcPr>
          <w:p w14:paraId="0249649E" w14:textId="2810BF95"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3,974,277,271</w:t>
            </w:r>
          </w:p>
        </w:tc>
        <w:tc>
          <w:tcPr>
            <w:tcW w:w="1659" w:type="dxa"/>
            <w:shd w:val="clear" w:color="auto" w:fill="auto"/>
            <w:vAlign w:val="center"/>
          </w:tcPr>
          <w:p w14:paraId="54A5B0FA" w14:textId="01F015DB"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3,974,277,271</w:t>
            </w:r>
          </w:p>
        </w:tc>
        <w:tc>
          <w:tcPr>
            <w:tcW w:w="1602" w:type="dxa"/>
            <w:gridSpan w:val="2"/>
            <w:shd w:val="clear" w:color="auto" w:fill="auto"/>
            <w:vAlign w:val="center"/>
          </w:tcPr>
          <w:p w14:paraId="73834DC5" w14:textId="2E7360A2" w:rsidR="001A41FF" w:rsidRPr="005401D9" w:rsidRDefault="001A41FF" w:rsidP="001A41FF">
            <w:pPr>
              <w:autoSpaceDE w:val="0"/>
              <w:autoSpaceDN w:val="0"/>
              <w:adjustRightInd w:val="0"/>
              <w:spacing w:line="240" w:lineRule="exact"/>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1,707,657,271</w:t>
            </w:r>
          </w:p>
        </w:tc>
        <w:tc>
          <w:tcPr>
            <w:tcW w:w="1135" w:type="dxa"/>
            <w:gridSpan w:val="2"/>
            <w:shd w:val="clear" w:color="auto" w:fill="auto"/>
            <w:vAlign w:val="center"/>
          </w:tcPr>
          <w:p w14:paraId="0F4B8571" w14:textId="3D5F4010"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75.34</w:t>
            </w:r>
          </w:p>
        </w:tc>
      </w:tr>
      <w:tr w:rsidR="002E574C" w:rsidRPr="005401D9" w14:paraId="138B0438"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592856D1" w14:textId="77777777" w:rsidR="001A41FF" w:rsidRPr="005401D9" w:rsidRDefault="001A41FF" w:rsidP="001A41FF">
            <w:pPr>
              <w:autoSpaceDE w:val="0"/>
              <w:autoSpaceDN w:val="0"/>
              <w:adjustRightInd w:val="0"/>
              <w:spacing w:line="240" w:lineRule="exact"/>
              <w:ind w:leftChars="60" w:left="144"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本期淨損</w:t>
            </w:r>
          </w:p>
        </w:tc>
        <w:tc>
          <w:tcPr>
            <w:tcW w:w="1643" w:type="dxa"/>
            <w:gridSpan w:val="2"/>
            <w:shd w:val="clear" w:color="auto" w:fill="auto"/>
            <w:vAlign w:val="center"/>
          </w:tcPr>
          <w:p w14:paraId="7B977F7E" w14:textId="76BC6832"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2,266,620,000</w:t>
            </w:r>
          </w:p>
        </w:tc>
        <w:tc>
          <w:tcPr>
            <w:tcW w:w="1665" w:type="dxa"/>
            <w:gridSpan w:val="3"/>
            <w:shd w:val="clear" w:color="auto" w:fill="auto"/>
            <w:vAlign w:val="center"/>
          </w:tcPr>
          <w:p w14:paraId="7E02F05E" w14:textId="677A8FF2"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3,974,277,271</w:t>
            </w:r>
          </w:p>
        </w:tc>
        <w:tc>
          <w:tcPr>
            <w:tcW w:w="1659" w:type="dxa"/>
            <w:shd w:val="clear" w:color="auto" w:fill="auto"/>
            <w:vAlign w:val="center"/>
          </w:tcPr>
          <w:p w14:paraId="51CC400E" w14:textId="336CDEA8"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3,974,277,271</w:t>
            </w:r>
          </w:p>
        </w:tc>
        <w:tc>
          <w:tcPr>
            <w:tcW w:w="1602" w:type="dxa"/>
            <w:gridSpan w:val="2"/>
            <w:shd w:val="clear" w:color="auto" w:fill="auto"/>
            <w:vAlign w:val="center"/>
          </w:tcPr>
          <w:p w14:paraId="23C2474F" w14:textId="7BECFF17"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1,707,657,271</w:t>
            </w:r>
          </w:p>
        </w:tc>
        <w:tc>
          <w:tcPr>
            <w:tcW w:w="1135" w:type="dxa"/>
            <w:gridSpan w:val="2"/>
            <w:shd w:val="clear" w:color="auto" w:fill="auto"/>
            <w:vAlign w:val="center"/>
          </w:tcPr>
          <w:p w14:paraId="6F365C97" w14:textId="66C3A7AD"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75.34</w:t>
            </w:r>
          </w:p>
        </w:tc>
      </w:tr>
      <w:tr w:rsidR="002E574C" w:rsidRPr="005401D9" w14:paraId="558EBBAF"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76F763A2" w14:textId="77777777" w:rsidR="001A41FF" w:rsidRPr="005401D9" w:rsidRDefault="001A41FF" w:rsidP="001A41FF">
            <w:pPr>
              <w:autoSpaceDE w:val="0"/>
              <w:autoSpaceDN w:val="0"/>
              <w:adjustRightInd w:val="0"/>
              <w:spacing w:line="240" w:lineRule="exact"/>
              <w:jc w:val="distribute"/>
              <w:rPr>
                <w:rFonts w:ascii="標楷體" w:eastAsia="標楷體"/>
                <w:b/>
                <w:color w:val="000000" w:themeColor="text1"/>
                <w:kern w:val="0"/>
              </w:rPr>
            </w:pPr>
            <w:r w:rsidRPr="005401D9">
              <w:rPr>
                <w:rFonts w:ascii="標楷體" w:eastAsia="標楷體" w:hint="eastAsia"/>
                <w:b/>
                <w:noProof/>
                <w:color w:val="000000" w:themeColor="text1"/>
                <w:kern w:val="0"/>
              </w:rPr>
              <w:t>填補之部</w:t>
            </w:r>
          </w:p>
        </w:tc>
        <w:tc>
          <w:tcPr>
            <w:tcW w:w="1643" w:type="dxa"/>
            <w:gridSpan w:val="2"/>
            <w:shd w:val="clear" w:color="auto" w:fill="auto"/>
            <w:vAlign w:val="center"/>
          </w:tcPr>
          <w:p w14:paraId="0BB642B4" w14:textId="7A1EDE55"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2,266,620,000</w:t>
            </w:r>
          </w:p>
        </w:tc>
        <w:tc>
          <w:tcPr>
            <w:tcW w:w="1665" w:type="dxa"/>
            <w:gridSpan w:val="3"/>
            <w:shd w:val="clear" w:color="auto" w:fill="auto"/>
            <w:vAlign w:val="center"/>
          </w:tcPr>
          <w:p w14:paraId="6A29A8D0" w14:textId="114F88C3"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3,974,277,271</w:t>
            </w:r>
          </w:p>
        </w:tc>
        <w:tc>
          <w:tcPr>
            <w:tcW w:w="1659" w:type="dxa"/>
            <w:shd w:val="clear" w:color="auto" w:fill="auto"/>
            <w:vAlign w:val="center"/>
          </w:tcPr>
          <w:p w14:paraId="5B3E20F5" w14:textId="79B11389"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3,974,277,271</w:t>
            </w:r>
          </w:p>
        </w:tc>
        <w:tc>
          <w:tcPr>
            <w:tcW w:w="1602" w:type="dxa"/>
            <w:gridSpan w:val="2"/>
            <w:shd w:val="clear" w:color="auto" w:fill="auto"/>
            <w:vAlign w:val="center"/>
          </w:tcPr>
          <w:p w14:paraId="79833855" w14:textId="60D8A1E6" w:rsidR="001A41FF" w:rsidRPr="005401D9" w:rsidRDefault="001A41FF" w:rsidP="001A41FF">
            <w:pPr>
              <w:autoSpaceDE w:val="0"/>
              <w:autoSpaceDN w:val="0"/>
              <w:adjustRightInd w:val="0"/>
              <w:spacing w:line="240" w:lineRule="exact"/>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1,707,657,271</w:t>
            </w:r>
          </w:p>
        </w:tc>
        <w:tc>
          <w:tcPr>
            <w:tcW w:w="1135" w:type="dxa"/>
            <w:gridSpan w:val="2"/>
            <w:shd w:val="clear" w:color="auto" w:fill="auto"/>
            <w:vAlign w:val="center"/>
          </w:tcPr>
          <w:p w14:paraId="3A151335" w14:textId="1D36BCF9" w:rsidR="001A41FF" w:rsidRPr="005401D9" w:rsidRDefault="001A41FF" w:rsidP="001A41FF">
            <w:pPr>
              <w:autoSpaceDE w:val="0"/>
              <w:autoSpaceDN w:val="0"/>
              <w:adjustRightInd w:val="0"/>
              <w:spacing w:line="240" w:lineRule="exact"/>
              <w:ind w:left="57"/>
              <w:jc w:val="right"/>
              <w:rPr>
                <w:rFonts w:ascii="新細明體" w:hAnsi="新細明體"/>
                <w:b/>
                <w:color w:val="000000" w:themeColor="text1"/>
                <w:kern w:val="0"/>
                <w:sz w:val="18"/>
                <w:szCs w:val="18"/>
              </w:rPr>
            </w:pPr>
            <w:r w:rsidRPr="005401D9">
              <w:rPr>
                <w:rFonts w:ascii="新細明體" w:hAnsi="新細明體"/>
                <w:b/>
                <w:noProof/>
                <w:color w:val="000000" w:themeColor="text1"/>
                <w:kern w:val="0"/>
                <w:sz w:val="18"/>
              </w:rPr>
              <w:t>75.34</w:t>
            </w:r>
          </w:p>
        </w:tc>
      </w:tr>
      <w:tr w:rsidR="002E574C" w:rsidRPr="005401D9" w14:paraId="5370A788"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shd w:val="clear" w:color="auto" w:fill="auto"/>
            <w:vAlign w:val="center"/>
          </w:tcPr>
          <w:p w14:paraId="5FC303D6" w14:textId="77777777" w:rsidR="001A41FF" w:rsidRPr="005401D9" w:rsidRDefault="001A41FF" w:rsidP="001A41FF">
            <w:pPr>
              <w:autoSpaceDE w:val="0"/>
              <w:autoSpaceDN w:val="0"/>
              <w:adjustRightInd w:val="0"/>
              <w:spacing w:line="240" w:lineRule="exact"/>
              <w:ind w:leftChars="60" w:left="144"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事業機關負擔者</w:t>
            </w:r>
          </w:p>
        </w:tc>
        <w:tc>
          <w:tcPr>
            <w:tcW w:w="1643" w:type="dxa"/>
            <w:gridSpan w:val="2"/>
            <w:shd w:val="clear" w:color="auto" w:fill="auto"/>
            <w:vAlign w:val="center"/>
          </w:tcPr>
          <w:p w14:paraId="57770BB9" w14:textId="0737029E"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2,266,620,000</w:t>
            </w:r>
          </w:p>
        </w:tc>
        <w:tc>
          <w:tcPr>
            <w:tcW w:w="1665" w:type="dxa"/>
            <w:gridSpan w:val="3"/>
            <w:shd w:val="clear" w:color="auto" w:fill="auto"/>
            <w:vAlign w:val="center"/>
          </w:tcPr>
          <w:p w14:paraId="0D099007" w14:textId="241040E0"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3,974,277,271</w:t>
            </w:r>
          </w:p>
        </w:tc>
        <w:tc>
          <w:tcPr>
            <w:tcW w:w="1659" w:type="dxa"/>
            <w:shd w:val="clear" w:color="auto" w:fill="auto"/>
            <w:vAlign w:val="center"/>
          </w:tcPr>
          <w:p w14:paraId="42E70B86" w14:textId="6A69A19B"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3,974,277,271</w:t>
            </w:r>
          </w:p>
        </w:tc>
        <w:tc>
          <w:tcPr>
            <w:tcW w:w="1602" w:type="dxa"/>
            <w:gridSpan w:val="2"/>
            <w:shd w:val="clear" w:color="auto" w:fill="auto"/>
            <w:vAlign w:val="center"/>
          </w:tcPr>
          <w:p w14:paraId="34B1E940" w14:textId="7BBE1BC8"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1,707,657,271</w:t>
            </w:r>
          </w:p>
        </w:tc>
        <w:tc>
          <w:tcPr>
            <w:tcW w:w="1135" w:type="dxa"/>
            <w:gridSpan w:val="2"/>
            <w:shd w:val="clear" w:color="auto" w:fill="auto"/>
            <w:vAlign w:val="center"/>
          </w:tcPr>
          <w:p w14:paraId="284E005D" w14:textId="00ACA19B"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75.34</w:t>
            </w:r>
          </w:p>
        </w:tc>
      </w:tr>
      <w:tr w:rsidR="002E574C" w:rsidRPr="005401D9" w14:paraId="078CBFAC"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tcBorders>
              <w:bottom w:val="nil"/>
            </w:tcBorders>
            <w:shd w:val="clear" w:color="auto" w:fill="auto"/>
            <w:vAlign w:val="center"/>
          </w:tcPr>
          <w:p w14:paraId="23D7EBA4" w14:textId="77777777" w:rsidR="001A41FF" w:rsidRPr="005401D9" w:rsidRDefault="001A41FF" w:rsidP="001A41FF">
            <w:pPr>
              <w:autoSpaceDE w:val="0"/>
              <w:autoSpaceDN w:val="0"/>
              <w:adjustRightInd w:val="0"/>
              <w:spacing w:line="240" w:lineRule="exact"/>
              <w:ind w:leftChars="150" w:left="36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撥用盈餘</w:t>
            </w:r>
          </w:p>
        </w:tc>
        <w:tc>
          <w:tcPr>
            <w:tcW w:w="1643" w:type="dxa"/>
            <w:gridSpan w:val="2"/>
            <w:tcBorders>
              <w:bottom w:val="nil"/>
            </w:tcBorders>
            <w:shd w:val="clear" w:color="auto" w:fill="auto"/>
            <w:vAlign w:val="center"/>
          </w:tcPr>
          <w:p w14:paraId="2D77C740" w14:textId="654C1883"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166,034,000</w:t>
            </w:r>
          </w:p>
        </w:tc>
        <w:tc>
          <w:tcPr>
            <w:tcW w:w="1665" w:type="dxa"/>
            <w:gridSpan w:val="3"/>
            <w:tcBorders>
              <w:bottom w:val="nil"/>
            </w:tcBorders>
            <w:shd w:val="clear" w:color="auto" w:fill="auto"/>
            <w:vAlign w:val="center"/>
          </w:tcPr>
          <w:p w14:paraId="67239F77" w14:textId="675ACC5B"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59" w:type="dxa"/>
            <w:tcBorders>
              <w:bottom w:val="nil"/>
            </w:tcBorders>
            <w:shd w:val="clear" w:color="auto" w:fill="auto"/>
            <w:vAlign w:val="center"/>
          </w:tcPr>
          <w:p w14:paraId="5CA9816E" w14:textId="45C339BA"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808,631,457</w:t>
            </w:r>
          </w:p>
        </w:tc>
        <w:tc>
          <w:tcPr>
            <w:tcW w:w="1602" w:type="dxa"/>
            <w:gridSpan w:val="2"/>
            <w:tcBorders>
              <w:bottom w:val="nil"/>
            </w:tcBorders>
            <w:shd w:val="clear" w:color="auto" w:fill="auto"/>
            <w:vAlign w:val="center"/>
          </w:tcPr>
          <w:p w14:paraId="6DD733B2" w14:textId="715613DA"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642,597,457</w:t>
            </w:r>
          </w:p>
        </w:tc>
        <w:tc>
          <w:tcPr>
            <w:tcW w:w="1135" w:type="dxa"/>
            <w:gridSpan w:val="2"/>
            <w:tcBorders>
              <w:bottom w:val="nil"/>
            </w:tcBorders>
            <w:shd w:val="clear" w:color="auto" w:fill="auto"/>
            <w:vAlign w:val="center"/>
          </w:tcPr>
          <w:p w14:paraId="73E73297" w14:textId="73BD5252"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387.03</w:t>
            </w:r>
          </w:p>
        </w:tc>
      </w:tr>
      <w:tr w:rsidR="002E574C" w:rsidRPr="005401D9" w14:paraId="436C8A7B" w14:textId="77777777" w:rsidTr="00C950E1">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981"/>
        </w:trPr>
        <w:tc>
          <w:tcPr>
            <w:tcW w:w="2492" w:type="dxa"/>
            <w:tcBorders>
              <w:top w:val="nil"/>
              <w:bottom w:val="single" w:sz="8" w:space="0" w:color="auto"/>
            </w:tcBorders>
            <w:shd w:val="clear" w:color="auto" w:fill="auto"/>
            <w:vAlign w:val="center"/>
          </w:tcPr>
          <w:p w14:paraId="3DA1E3DB" w14:textId="0A622F7D" w:rsidR="001A41FF" w:rsidRPr="005401D9" w:rsidRDefault="001A41FF" w:rsidP="001A41FF">
            <w:pPr>
              <w:autoSpaceDE w:val="0"/>
              <w:autoSpaceDN w:val="0"/>
              <w:adjustRightInd w:val="0"/>
              <w:spacing w:line="240" w:lineRule="exact"/>
              <w:ind w:leftChars="150" w:left="360" w:right="57"/>
              <w:jc w:val="distribute"/>
              <w:rPr>
                <w:rFonts w:ascii="標楷體" w:eastAsia="標楷體"/>
                <w:color w:val="000000" w:themeColor="text1"/>
                <w:kern w:val="0"/>
                <w:sz w:val="22"/>
              </w:rPr>
            </w:pPr>
            <w:r w:rsidRPr="005401D9">
              <w:rPr>
                <w:rFonts w:ascii="標楷體" w:eastAsia="標楷體" w:hint="eastAsia"/>
                <w:noProof/>
                <w:color w:val="000000" w:themeColor="text1"/>
                <w:kern w:val="0"/>
                <w:sz w:val="22"/>
              </w:rPr>
              <w:t>撥用特別公積</w:t>
            </w:r>
          </w:p>
        </w:tc>
        <w:tc>
          <w:tcPr>
            <w:tcW w:w="1643" w:type="dxa"/>
            <w:gridSpan w:val="2"/>
            <w:tcBorders>
              <w:top w:val="nil"/>
              <w:bottom w:val="single" w:sz="8" w:space="0" w:color="auto"/>
            </w:tcBorders>
            <w:shd w:val="clear" w:color="auto" w:fill="auto"/>
            <w:vAlign w:val="center"/>
          </w:tcPr>
          <w:p w14:paraId="06AF0F25" w14:textId="074DEA43"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2,100,586,000</w:t>
            </w:r>
          </w:p>
        </w:tc>
        <w:tc>
          <w:tcPr>
            <w:tcW w:w="1665" w:type="dxa"/>
            <w:gridSpan w:val="3"/>
            <w:tcBorders>
              <w:top w:val="nil"/>
              <w:bottom w:val="single" w:sz="8" w:space="0" w:color="auto"/>
            </w:tcBorders>
            <w:shd w:val="clear" w:color="auto" w:fill="auto"/>
            <w:vAlign w:val="center"/>
          </w:tcPr>
          <w:p w14:paraId="04E4B5F8" w14:textId="2C401185"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3,165,645,814</w:t>
            </w:r>
          </w:p>
        </w:tc>
        <w:tc>
          <w:tcPr>
            <w:tcW w:w="1659" w:type="dxa"/>
            <w:tcBorders>
              <w:top w:val="nil"/>
              <w:bottom w:val="single" w:sz="8" w:space="0" w:color="auto"/>
            </w:tcBorders>
            <w:shd w:val="clear" w:color="auto" w:fill="auto"/>
            <w:vAlign w:val="center"/>
          </w:tcPr>
          <w:p w14:paraId="55258F0F" w14:textId="0A8653BD"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3,165,645,814</w:t>
            </w:r>
          </w:p>
        </w:tc>
        <w:tc>
          <w:tcPr>
            <w:tcW w:w="1602" w:type="dxa"/>
            <w:gridSpan w:val="2"/>
            <w:tcBorders>
              <w:top w:val="nil"/>
              <w:bottom w:val="single" w:sz="8" w:space="0" w:color="auto"/>
            </w:tcBorders>
            <w:shd w:val="clear" w:color="auto" w:fill="auto"/>
            <w:vAlign w:val="center"/>
          </w:tcPr>
          <w:p w14:paraId="1CEE137C" w14:textId="69B59F3E" w:rsidR="001A41FF" w:rsidRPr="005401D9" w:rsidRDefault="001A41FF" w:rsidP="001A41FF">
            <w:pPr>
              <w:autoSpaceDE w:val="0"/>
              <w:autoSpaceDN w:val="0"/>
              <w:adjustRightInd w:val="0"/>
              <w:spacing w:line="240" w:lineRule="exact"/>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1,065,059,814</w:t>
            </w:r>
          </w:p>
        </w:tc>
        <w:tc>
          <w:tcPr>
            <w:tcW w:w="1135" w:type="dxa"/>
            <w:gridSpan w:val="2"/>
            <w:tcBorders>
              <w:top w:val="nil"/>
              <w:bottom w:val="single" w:sz="8" w:space="0" w:color="auto"/>
            </w:tcBorders>
            <w:shd w:val="clear" w:color="auto" w:fill="auto"/>
            <w:vAlign w:val="center"/>
          </w:tcPr>
          <w:p w14:paraId="746E3823" w14:textId="734C8303" w:rsidR="001A41FF" w:rsidRPr="005401D9" w:rsidRDefault="001A41FF" w:rsidP="001A41FF">
            <w:pPr>
              <w:autoSpaceDE w:val="0"/>
              <w:autoSpaceDN w:val="0"/>
              <w:adjustRightInd w:val="0"/>
              <w:spacing w:line="240" w:lineRule="exact"/>
              <w:ind w:left="57"/>
              <w:jc w:val="right"/>
              <w:rPr>
                <w:rFonts w:ascii="新細明體" w:hAnsi="新細明體"/>
                <w:color w:val="000000" w:themeColor="text1"/>
                <w:kern w:val="0"/>
                <w:sz w:val="18"/>
                <w:szCs w:val="18"/>
              </w:rPr>
            </w:pPr>
            <w:r w:rsidRPr="005401D9">
              <w:rPr>
                <w:rFonts w:ascii="新細明體" w:hAnsi="新細明體"/>
                <w:noProof/>
                <w:color w:val="000000" w:themeColor="text1"/>
                <w:kern w:val="0"/>
                <w:sz w:val="18"/>
              </w:rPr>
              <w:t>50.70</w:t>
            </w:r>
          </w:p>
        </w:tc>
      </w:tr>
      <w:tr w:rsidR="002E574C" w:rsidRPr="005401D9" w14:paraId="2031C069" w14:textId="77777777" w:rsidTr="001C6407">
        <w:tblPrEx>
          <w:tblCellMar>
            <w:left w:w="28" w:type="dxa"/>
            <w:right w:w="28" w:type="dxa"/>
          </w:tblCellMar>
          <w:tblLook w:val="0000" w:firstRow="0" w:lastRow="0" w:firstColumn="0" w:lastColumn="0" w:noHBand="0" w:noVBand="0"/>
        </w:tblPrEx>
        <w:trPr>
          <w:trHeight w:hRule="exact" w:val="414"/>
          <w:tblHeader/>
        </w:trPr>
        <w:tc>
          <w:tcPr>
            <w:tcW w:w="10206" w:type="dxa"/>
            <w:gridSpan w:val="12"/>
            <w:tcBorders>
              <w:top w:val="nil"/>
              <w:left w:val="nil"/>
              <w:bottom w:val="nil"/>
              <w:right w:val="nil"/>
            </w:tcBorders>
            <w:vAlign w:val="center"/>
          </w:tcPr>
          <w:p w14:paraId="36095C96" w14:textId="77777777" w:rsidR="001A41FF" w:rsidRPr="005401D9" w:rsidRDefault="001A41FF" w:rsidP="001A41FF">
            <w:pPr>
              <w:pStyle w:val="516P"/>
              <w:rPr>
                <w:color w:val="000000" w:themeColor="text1"/>
              </w:rPr>
            </w:pPr>
            <w:r w:rsidRPr="005401D9">
              <w:rPr>
                <w:color w:val="000000" w:themeColor="text1"/>
              </w:rPr>
              <w:lastRenderedPageBreak/>
              <w:t xml:space="preserve"> 台灣自來水股份有限公司</w:t>
            </w:r>
            <w:r w:rsidRPr="005401D9">
              <w:rPr>
                <w:rFonts w:hint="eastAsia"/>
                <w:color w:val="000000" w:themeColor="text1"/>
              </w:rPr>
              <w:t xml:space="preserve">盈虧審定後現金流量表 </w:t>
            </w:r>
          </w:p>
        </w:tc>
      </w:tr>
      <w:tr w:rsidR="002E574C" w:rsidRPr="005401D9" w14:paraId="6E94BA80" w14:textId="77777777" w:rsidTr="001C6407">
        <w:tblPrEx>
          <w:tblCellMar>
            <w:left w:w="28" w:type="dxa"/>
            <w:right w:w="28" w:type="dxa"/>
          </w:tblCellMar>
          <w:tblLook w:val="0000" w:firstRow="0" w:lastRow="0" w:firstColumn="0" w:lastColumn="0" w:noHBand="0" w:noVBand="0"/>
        </w:tblPrEx>
        <w:trPr>
          <w:trHeight w:hRule="exact" w:val="414"/>
          <w:tblHeader/>
        </w:trPr>
        <w:tc>
          <w:tcPr>
            <w:tcW w:w="10206" w:type="dxa"/>
            <w:gridSpan w:val="12"/>
            <w:tcBorders>
              <w:top w:val="nil"/>
              <w:left w:val="nil"/>
              <w:bottom w:val="nil"/>
              <w:right w:val="nil"/>
            </w:tcBorders>
            <w:vAlign w:val="center"/>
          </w:tcPr>
          <w:p w14:paraId="2FAF2E6C" w14:textId="2ADCD11A" w:rsidR="001A41FF" w:rsidRPr="005401D9" w:rsidRDefault="001A41FF" w:rsidP="001A41FF">
            <w:pPr>
              <w:pStyle w:val="516P"/>
              <w:rPr>
                <w:color w:val="000000" w:themeColor="text1"/>
                <w:spacing w:val="100"/>
                <w:sz w:val="24"/>
                <w:u w:val="none"/>
              </w:rPr>
            </w:pPr>
            <w:r w:rsidRPr="005401D9">
              <w:rPr>
                <w:rFonts w:hint="eastAsia"/>
                <w:color w:val="000000" w:themeColor="text1"/>
                <w:spacing w:val="100"/>
                <w:sz w:val="24"/>
                <w:u w:val="none"/>
              </w:rPr>
              <w:t>中華民國</w:t>
            </w:r>
            <w:proofErr w:type="gramStart"/>
            <w:r w:rsidRPr="005401D9">
              <w:rPr>
                <w:rFonts w:hint="eastAsia"/>
                <w:color w:val="000000" w:themeColor="text1"/>
                <w:spacing w:val="100"/>
                <w:sz w:val="24"/>
                <w:u w:val="none"/>
              </w:rPr>
              <w:t>1</w:t>
            </w:r>
            <w:r w:rsidR="00476664" w:rsidRPr="005401D9">
              <w:rPr>
                <w:rFonts w:hint="eastAsia"/>
                <w:color w:val="000000" w:themeColor="text1"/>
                <w:spacing w:val="100"/>
                <w:sz w:val="24"/>
                <w:u w:val="none"/>
              </w:rPr>
              <w:t>13</w:t>
            </w:r>
            <w:proofErr w:type="gramEnd"/>
            <w:r w:rsidRPr="005401D9">
              <w:rPr>
                <w:rFonts w:hint="eastAsia"/>
                <w:color w:val="000000" w:themeColor="text1"/>
                <w:spacing w:val="100"/>
                <w:sz w:val="24"/>
                <w:u w:val="none"/>
              </w:rPr>
              <w:t>年度</w:t>
            </w:r>
          </w:p>
        </w:tc>
      </w:tr>
      <w:tr w:rsidR="002E574C" w:rsidRPr="005401D9" w14:paraId="21155E8A" w14:textId="77777777" w:rsidTr="001C6407">
        <w:tblPrEx>
          <w:tblCellMar>
            <w:left w:w="28" w:type="dxa"/>
            <w:right w:w="28" w:type="dxa"/>
          </w:tblCellMar>
          <w:tblLook w:val="0000" w:firstRow="0" w:lastRow="0" w:firstColumn="0" w:lastColumn="0" w:noHBand="0" w:noVBand="0"/>
        </w:tblPrEx>
        <w:trPr>
          <w:trHeight w:hRule="exact" w:val="323"/>
          <w:tblHeader/>
        </w:trPr>
        <w:tc>
          <w:tcPr>
            <w:tcW w:w="10206" w:type="dxa"/>
            <w:gridSpan w:val="12"/>
            <w:tcBorders>
              <w:top w:val="nil"/>
              <w:left w:val="nil"/>
              <w:bottom w:val="single" w:sz="8" w:space="0" w:color="auto"/>
              <w:right w:val="nil"/>
            </w:tcBorders>
            <w:vAlign w:val="center"/>
          </w:tcPr>
          <w:p w14:paraId="5AC3B576" w14:textId="77777777" w:rsidR="001A41FF" w:rsidRPr="005401D9" w:rsidRDefault="001A41FF" w:rsidP="001A41FF">
            <w:pPr>
              <w:pStyle w:val="611P"/>
              <w:rPr>
                <w:color w:val="000000" w:themeColor="text1"/>
              </w:rPr>
            </w:pPr>
            <w:r w:rsidRPr="005401D9">
              <w:rPr>
                <w:rFonts w:hint="eastAsia"/>
                <w:color w:val="000000" w:themeColor="text1"/>
              </w:rPr>
              <w:t>單位：新臺幣元</w:t>
            </w:r>
          </w:p>
        </w:tc>
      </w:tr>
      <w:tr w:rsidR="002E574C" w:rsidRPr="005401D9" w14:paraId="4D44C5A3" w14:textId="77777777" w:rsidTr="001C6407">
        <w:tblPrEx>
          <w:tblCellMar>
            <w:left w:w="28" w:type="dxa"/>
            <w:right w:w="28" w:type="dxa"/>
          </w:tblCellMar>
          <w:tblLook w:val="0000" w:firstRow="0" w:lastRow="0" w:firstColumn="0" w:lastColumn="0" w:noHBand="0" w:noVBand="0"/>
        </w:tblPrEx>
        <w:trPr>
          <w:trHeight w:hRule="exact" w:val="414"/>
          <w:tblHeader/>
        </w:trPr>
        <w:tc>
          <w:tcPr>
            <w:tcW w:w="3159" w:type="dxa"/>
            <w:gridSpan w:val="2"/>
            <w:vMerge w:val="restart"/>
            <w:tcBorders>
              <w:top w:val="single" w:sz="8" w:space="0" w:color="auto"/>
              <w:left w:val="nil"/>
              <w:bottom w:val="single" w:sz="8" w:space="0" w:color="auto"/>
            </w:tcBorders>
            <w:vAlign w:val="center"/>
          </w:tcPr>
          <w:p w14:paraId="4BD89279" w14:textId="77777777" w:rsidR="001A41FF" w:rsidRPr="005401D9" w:rsidRDefault="001A41FF" w:rsidP="001A41FF">
            <w:pPr>
              <w:jc w:val="distribute"/>
              <w:rPr>
                <w:rFonts w:ascii="標楷體" w:eastAsia="標楷體"/>
                <w:color w:val="000000" w:themeColor="text1"/>
              </w:rPr>
            </w:pPr>
            <w:r w:rsidRPr="005401D9">
              <w:rPr>
                <w:rFonts w:ascii="標楷體" w:eastAsia="標楷體" w:hint="eastAsia"/>
                <w:color w:val="000000" w:themeColor="text1"/>
              </w:rPr>
              <w:t>項目</w:t>
            </w:r>
          </w:p>
        </w:tc>
        <w:tc>
          <w:tcPr>
            <w:tcW w:w="2206" w:type="dxa"/>
            <w:gridSpan w:val="3"/>
            <w:vMerge w:val="restart"/>
            <w:tcBorders>
              <w:top w:val="single" w:sz="8" w:space="0" w:color="auto"/>
              <w:bottom w:val="single" w:sz="8" w:space="0" w:color="auto"/>
            </w:tcBorders>
            <w:vAlign w:val="center"/>
          </w:tcPr>
          <w:p w14:paraId="4E780A97" w14:textId="77777777" w:rsidR="001A41FF" w:rsidRPr="005401D9" w:rsidRDefault="001A41FF" w:rsidP="001A41FF">
            <w:pPr>
              <w:jc w:val="distribute"/>
              <w:rPr>
                <w:rFonts w:ascii="標楷體" w:eastAsia="標楷體"/>
                <w:color w:val="000000" w:themeColor="text1"/>
              </w:rPr>
            </w:pPr>
            <w:r w:rsidRPr="005401D9">
              <w:rPr>
                <w:rFonts w:ascii="標楷體" w:eastAsia="標楷體" w:hint="eastAsia"/>
                <w:color w:val="000000" w:themeColor="text1"/>
              </w:rPr>
              <w:t>預算數</w:t>
            </w:r>
          </w:p>
        </w:tc>
        <w:tc>
          <w:tcPr>
            <w:tcW w:w="2208" w:type="dxa"/>
            <w:gridSpan w:val="3"/>
            <w:vMerge w:val="restart"/>
            <w:tcBorders>
              <w:top w:val="single" w:sz="8" w:space="0" w:color="auto"/>
              <w:bottom w:val="single" w:sz="8" w:space="0" w:color="auto"/>
            </w:tcBorders>
            <w:vAlign w:val="center"/>
          </w:tcPr>
          <w:p w14:paraId="6E3B2C80" w14:textId="77777777" w:rsidR="001A41FF" w:rsidRPr="005401D9" w:rsidRDefault="001A41FF" w:rsidP="001A41FF">
            <w:pPr>
              <w:jc w:val="distribute"/>
              <w:rPr>
                <w:rFonts w:ascii="標楷體" w:eastAsia="標楷體"/>
                <w:color w:val="000000" w:themeColor="text1"/>
              </w:rPr>
            </w:pPr>
            <w:r w:rsidRPr="005401D9">
              <w:rPr>
                <w:rFonts w:ascii="標楷體" w:eastAsia="標楷體" w:hint="eastAsia"/>
                <w:color w:val="000000" w:themeColor="text1"/>
              </w:rPr>
              <w:t>決算數</w:t>
            </w:r>
          </w:p>
        </w:tc>
        <w:tc>
          <w:tcPr>
            <w:tcW w:w="2633" w:type="dxa"/>
            <w:gridSpan w:val="4"/>
            <w:tcBorders>
              <w:top w:val="single" w:sz="8" w:space="0" w:color="auto"/>
              <w:bottom w:val="single" w:sz="4" w:space="0" w:color="auto"/>
              <w:right w:val="nil"/>
            </w:tcBorders>
            <w:vAlign w:val="center"/>
          </w:tcPr>
          <w:p w14:paraId="6F272F0C" w14:textId="77777777" w:rsidR="001A41FF" w:rsidRPr="005401D9" w:rsidRDefault="001A41FF" w:rsidP="001A41FF">
            <w:pPr>
              <w:jc w:val="distribute"/>
              <w:rPr>
                <w:rFonts w:ascii="標楷體" w:eastAsia="標楷體"/>
                <w:color w:val="000000" w:themeColor="text1"/>
              </w:rPr>
            </w:pPr>
            <w:r w:rsidRPr="005401D9">
              <w:rPr>
                <w:rFonts w:ascii="標楷體" w:eastAsia="標楷體" w:hint="eastAsia"/>
                <w:color w:val="000000" w:themeColor="text1"/>
              </w:rPr>
              <w:t>比較增減</w:t>
            </w:r>
          </w:p>
        </w:tc>
      </w:tr>
      <w:tr w:rsidR="002E574C" w:rsidRPr="005401D9" w14:paraId="6FA2D4A9" w14:textId="77777777" w:rsidTr="001C6407">
        <w:tblPrEx>
          <w:tblCellMar>
            <w:left w:w="28" w:type="dxa"/>
            <w:right w:w="28" w:type="dxa"/>
          </w:tblCellMar>
          <w:tblLook w:val="0000" w:firstRow="0" w:lastRow="0" w:firstColumn="0" w:lastColumn="0" w:noHBand="0" w:noVBand="0"/>
        </w:tblPrEx>
        <w:trPr>
          <w:trHeight w:hRule="exact" w:val="414"/>
          <w:tblHeader/>
        </w:trPr>
        <w:tc>
          <w:tcPr>
            <w:tcW w:w="3159" w:type="dxa"/>
            <w:gridSpan w:val="2"/>
            <w:vMerge/>
            <w:tcBorders>
              <w:left w:val="nil"/>
              <w:bottom w:val="single" w:sz="8" w:space="0" w:color="auto"/>
            </w:tcBorders>
          </w:tcPr>
          <w:p w14:paraId="625ED5CE" w14:textId="77777777" w:rsidR="001A41FF" w:rsidRPr="005401D9" w:rsidRDefault="001A41FF" w:rsidP="001A41FF">
            <w:pPr>
              <w:jc w:val="distribute"/>
              <w:rPr>
                <w:rFonts w:ascii="標楷體" w:eastAsia="標楷體"/>
                <w:color w:val="000000" w:themeColor="text1"/>
              </w:rPr>
            </w:pPr>
          </w:p>
        </w:tc>
        <w:tc>
          <w:tcPr>
            <w:tcW w:w="2206" w:type="dxa"/>
            <w:gridSpan w:val="3"/>
            <w:vMerge/>
            <w:tcBorders>
              <w:bottom w:val="single" w:sz="8" w:space="0" w:color="auto"/>
            </w:tcBorders>
          </w:tcPr>
          <w:p w14:paraId="6B3D26A3" w14:textId="77777777" w:rsidR="001A41FF" w:rsidRPr="005401D9" w:rsidRDefault="001A41FF" w:rsidP="001A41FF">
            <w:pPr>
              <w:jc w:val="distribute"/>
              <w:rPr>
                <w:rFonts w:ascii="標楷體" w:eastAsia="標楷體"/>
                <w:color w:val="000000" w:themeColor="text1"/>
              </w:rPr>
            </w:pPr>
          </w:p>
        </w:tc>
        <w:tc>
          <w:tcPr>
            <w:tcW w:w="2208" w:type="dxa"/>
            <w:gridSpan w:val="3"/>
            <w:vMerge/>
            <w:tcBorders>
              <w:bottom w:val="single" w:sz="8" w:space="0" w:color="auto"/>
            </w:tcBorders>
          </w:tcPr>
          <w:p w14:paraId="24001D26" w14:textId="77777777" w:rsidR="001A41FF" w:rsidRPr="005401D9" w:rsidRDefault="001A41FF" w:rsidP="001A41FF">
            <w:pPr>
              <w:jc w:val="distribute"/>
              <w:rPr>
                <w:rFonts w:ascii="標楷體" w:eastAsia="標楷體"/>
                <w:color w:val="000000" w:themeColor="text1"/>
              </w:rPr>
            </w:pPr>
          </w:p>
        </w:tc>
        <w:tc>
          <w:tcPr>
            <w:tcW w:w="1602" w:type="dxa"/>
            <w:gridSpan w:val="2"/>
            <w:tcBorders>
              <w:bottom w:val="single" w:sz="8" w:space="0" w:color="auto"/>
            </w:tcBorders>
            <w:vAlign w:val="center"/>
          </w:tcPr>
          <w:p w14:paraId="336AFDDE" w14:textId="6E06F6E9" w:rsidR="001A41FF" w:rsidRPr="005401D9" w:rsidRDefault="001A41FF" w:rsidP="001A41FF">
            <w:pPr>
              <w:jc w:val="center"/>
              <w:rPr>
                <w:rFonts w:ascii="標楷體" w:eastAsia="標楷體"/>
                <w:color w:val="000000" w:themeColor="text1"/>
              </w:rPr>
            </w:pPr>
            <w:r w:rsidRPr="005401D9">
              <w:rPr>
                <w:rFonts w:ascii="標楷體" w:eastAsia="標楷體" w:hint="eastAsia"/>
                <w:color w:val="000000" w:themeColor="text1"/>
                <w:spacing w:val="210"/>
                <w:kern w:val="0"/>
                <w:fitText w:val="1440" w:id="-954985984"/>
              </w:rPr>
              <w:t xml:space="preserve">金 </w:t>
            </w:r>
            <w:r w:rsidRPr="005401D9">
              <w:rPr>
                <w:rFonts w:ascii="標楷體" w:eastAsia="標楷體" w:hint="eastAsia"/>
                <w:color w:val="000000" w:themeColor="text1"/>
                <w:kern w:val="0"/>
                <w:fitText w:val="1440" w:id="-954985984"/>
              </w:rPr>
              <w:t>額</w:t>
            </w:r>
          </w:p>
        </w:tc>
        <w:tc>
          <w:tcPr>
            <w:tcW w:w="1031" w:type="dxa"/>
            <w:gridSpan w:val="2"/>
            <w:tcBorders>
              <w:bottom w:val="single" w:sz="8" w:space="0" w:color="auto"/>
              <w:right w:val="nil"/>
            </w:tcBorders>
            <w:vAlign w:val="center"/>
          </w:tcPr>
          <w:p w14:paraId="2A99F6EE" w14:textId="77777777" w:rsidR="001A41FF" w:rsidRPr="005401D9" w:rsidRDefault="001A41FF" w:rsidP="001A41FF">
            <w:pPr>
              <w:jc w:val="distribute"/>
              <w:rPr>
                <w:rFonts w:ascii="標楷體" w:eastAsia="標楷體"/>
                <w:color w:val="000000" w:themeColor="text1"/>
              </w:rPr>
            </w:pPr>
            <w:r w:rsidRPr="005401D9">
              <w:rPr>
                <w:rFonts w:ascii="標楷體" w:eastAsia="標楷體" w:hint="eastAsia"/>
                <w:color w:val="000000" w:themeColor="text1"/>
              </w:rPr>
              <w:t>％</w:t>
            </w:r>
          </w:p>
        </w:tc>
      </w:tr>
      <w:tr w:rsidR="002E574C" w:rsidRPr="005401D9" w14:paraId="57DA15A7"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4C54D2E" w14:textId="5741F2CA" w:rsidR="008E2F93" w:rsidRPr="005401D9" w:rsidRDefault="008E2F93" w:rsidP="008E2F9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營業活動之現金流量</w:t>
            </w:r>
          </w:p>
        </w:tc>
        <w:tc>
          <w:tcPr>
            <w:tcW w:w="2206" w:type="dxa"/>
            <w:gridSpan w:val="3"/>
            <w:shd w:val="clear" w:color="auto" w:fill="auto"/>
            <w:vAlign w:val="center"/>
          </w:tcPr>
          <w:p w14:paraId="302ECC3B" w14:textId="77777777" w:rsidR="008E2F93" w:rsidRPr="005401D9" w:rsidRDefault="008E2F93" w:rsidP="008E2F93">
            <w:pPr>
              <w:spacing w:line="240" w:lineRule="exact"/>
              <w:jc w:val="right"/>
              <w:rPr>
                <w:rFonts w:ascii="新細明體" w:hAnsi="新細明體"/>
                <w:b/>
                <w:color w:val="000000" w:themeColor="text1"/>
                <w:sz w:val="18"/>
                <w:szCs w:val="18"/>
              </w:rPr>
            </w:pPr>
          </w:p>
        </w:tc>
        <w:tc>
          <w:tcPr>
            <w:tcW w:w="2208" w:type="dxa"/>
            <w:gridSpan w:val="3"/>
            <w:shd w:val="clear" w:color="auto" w:fill="auto"/>
            <w:vAlign w:val="center"/>
          </w:tcPr>
          <w:p w14:paraId="0E5DCA34" w14:textId="77777777" w:rsidR="008E2F93" w:rsidRPr="005401D9" w:rsidRDefault="008E2F93" w:rsidP="008E2F93">
            <w:pPr>
              <w:spacing w:line="240" w:lineRule="exact"/>
              <w:jc w:val="right"/>
              <w:rPr>
                <w:rFonts w:ascii="新細明體" w:hAnsi="新細明體"/>
                <w:b/>
                <w:color w:val="000000" w:themeColor="text1"/>
                <w:sz w:val="18"/>
                <w:szCs w:val="18"/>
              </w:rPr>
            </w:pPr>
          </w:p>
        </w:tc>
        <w:tc>
          <w:tcPr>
            <w:tcW w:w="1602" w:type="dxa"/>
            <w:gridSpan w:val="2"/>
            <w:shd w:val="clear" w:color="auto" w:fill="auto"/>
            <w:vAlign w:val="center"/>
          </w:tcPr>
          <w:p w14:paraId="3F22ED67" w14:textId="77777777" w:rsidR="008E2F93" w:rsidRPr="005401D9" w:rsidRDefault="008E2F93" w:rsidP="008E2F93">
            <w:pPr>
              <w:spacing w:line="240" w:lineRule="exact"/>
              <w:jc w:val="right"/>
              <w:rPr>
                <w:rFonts w:ascii="新細明體" w:hAnsi="新細明體"/>
                <w:b/>
                <w:color w:val="000000" w:themeColor="text1"/>
                <w:sz w:val="18"/>
                <w:szCs w:val="18"/>
              </w:rPr>
            </w:pPr>
          </w:p>
        </w:tc>
        <w:tc>
          <w:tcPr>
            <w:tcW w:w="1031" w:type="dxa"/>
            <w:gridSpan w:val="2"/>
            <w:shd w:val="clear" w:color="auto" w:fill="auto"/>
            <w:vAlign w:val="center"/>
          </w:tcPr>
          <w:p w14:paraId="39FA7151" w14:textId="77777777" w:rsidR="008E2F93" w:rsidRPr="005401D9" w:rsidRDefault="008E2F93" w:rsidP="008E2F93">
            <w:pPr>
              <w:spacing w:line="240" w:lineRule="exact"/>
              <w:jc w:val="right"/>
              <w:rPr>
                <w:rFonts w:ascii="新細明體" w:hAnsi="新細明體"/>
                <w:b/>
                <w:color w:val="000000" w:themeColor="text1"/>
                <w:sz w:val="18"/>
                <w:szCs w:val="18"/>
              </w:rPr>
            </w:pPr>
          </w:p>
        </w:tc>
      </w:tr>
      <w:tr w:rsidR="002E574C" w:rsidRPr="005401D9" w14:paraId="021B6BD5"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647D90B7" w14:textId="1FB3CDED" w:rsidR="008E2F93" w:rsidRPr="005401D9" w:rsidRDefault="008E2F93" w:rsidP="008E2F93">
            <w:pPr>
              <w:spacing w:line="240" w:lineRule="exact"/>
              <w:ind w:leftChars="100" w:left="240" w:rightChars="-30" w:right="-72"/>
              <w:jc w:val="distribute"/>
              <w:rPr>
                <w:rFonts w:ascii="標楷體" w:eastAsia="標楷體"/>
                <w:color w:val="000000" w:themeColor="text1"/>
                <w:sz w:val="22"/>
              </w:rPr>
            </w:pPr>
            <w:r w:rsidRPr="005401D9">
              <w:rPr>
                <w:rFonts w:ascii="標楷體" w:eastAsia="標楷體" w:hint="eastAsia"/>
                <w:noProof/>
                <w:color w:val="000000" w:themeColor="text1"/>
                <w:sz w:val="22"/>
              </w:rPr>
              <w:t>稅前淨利（淨損）</w:t>
            </w:r>
          </w:p>
        </w:tc>
        <w:tc>
          <w:tcPr>
            <w:tcW w:w="2206" w:type="dxa"/>
            <w:gridSpan w:val="3"/>
            <w:shd w:val="clear" w:color="auto" w:fill="auto"/>
            <w:vAlign w:val="center"/>
          </w:tcPr>
          <w:p w14:paraId="4025AFA5" w14:textId="16C0A6C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- 2,266,620,000</w:t>
            </w:r>
          </w:p>
        </w:tc>
        <w:tc>
          <w:tcPr>
            <w:tcW w:w="2208" w:type="dxa"/>
            <w:gridSpan w:val="3"/>
            <w:shd w:val="clear" w:color="auto" w:fill="auto"/>
            <w:vAlign w:val="center"/>
          </w:tcPr>
          <w:p w14:paraId="00D02DC1" w14:textId="77CB8BDD"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- 4,207,983,468</w:t>
            </w:r>
          </w:p>
        </w:tc>
        <w:tc>
          <w:tcPr>
            <w:tcW w:w="1602" w:type="dxa"/>
            <w:gridSpan w:val="2"/>
            <w:shd w:val="clear" w:color="auto" w:fill="auto"/>
            <w:vAlign w:val="center"/>
          </w:tcPr>
          <w:p w14:paraId="4D77EC4D" w14:textId="56C1A07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- 1,941,363,468</w:t>
            </w:r>
          </w:p>
        </w:tc>
        <w:tc>
          <w:tcPr>
            <w:tcW w:w="1031" w:type="dxa"/>
            <w:gridSpan w:val="2"/>
            <w:shd w:val="clear" w:color="auto" w:fill="auto"/>
            <w:vAlign w:val="center"/>
          </w:tcPr>
          <w:p w14:paraId="0CB11FBE" w14:textId="5D3690F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85.65</w:t>
            </w:r>
          </w:p>
        </w:tc>
      </w:tr>
      <w:tr w:rsidR="002E574C" w:rsidRPr="005401D9" w14:paraId="0170A2A2"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71047982" w14:textId="3BAE8E0C"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利息股利之調整</w:t>
            </w:r>
          </w:p>
        </w:tc>
        <w:tc>
          <w:tcPr>
            <w:tcW w:w="2206" w:type="dxa"/>
            <w:gridSpan w:val="3"/>
            <w:shd w:val="clear" w:color="auto" w:fill="auto"/>
            <w:vAlign w:val="center"/>
          </w:tcPr>
          <w:p w14:paraId="53B653BC" w14:textId="6738E90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1,344,712,000</w:t>
            </w:r>
          </w:p>
        </w:tc>
        <w:tc>
          <w:tcPr>
            <w:tcW w:w="2208" w:type="dxa"/>
            <w:gridSpan w:val="3"/>
            <w:shd w:val="clear" w:color="auto" w:fill="auto"/>
            <w:vAlign w:val="center"/>
          </w:tcPr>
          <w:p w14:paraId="14B7263F" w14:textId="7CD3D95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1,715,333,188</w:t>
            </w:r>
          </w:p>
        </w:tc>
        <w:tc>
          <w:tcPr>
            <w:tcW w:w="1602" w:type="dxa"/>
            <w:gridSpan w:val="2"/>
            <w:shd w:val="clear" w:color="auto" w:fill="auto"/>
            <w:vAlign w:val="center"/>
          </w:tcPr>
          <w:p w14:paraId="5142F549" w14:textId="307370E4"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370,621,188</w:t>
            </w:r>
          </w:p>
        </w:tc>
        <w:tc>
          <w:tcPr>
            <w:tcW w:w="1031" w:type="dxa"/>
            <w:gridSpan w:val="2"/>
            <w:shd w:val="clear" w:color="auto" w:fill="auto"/>
            <w:vAlign w:val="center"/>
          </w:tcPr>
          <w:p w14:paraId="10C8C66B" w14:textId="468B1F4E"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27.56</w:t>
            </w:r>
          </w:p>
        </w:tc>
      </w:tr>
      <w:tr w:rsidR="002E574C" w:rsidRPr="005401D9" w14:paraId="39BB9A0D"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91BD753" w14:textId="464500D9" w:rsidR="008E2F93" w:rsidRPr="005401D9" w:rsidRDefault="008E2F93" w:rsidP="008E2F93">
            <w:pPr>
              <w:spacing w:line="240" w:lineRule="exact"/>
              <w:ind w:leftChars="100" w:left="240" w:rightChars="-20" w:right="-48"/>
              <w:jc w:val="distribute"/>
              <w:rPr>
                <w:rFonts w:ascii="標楷體" w:eastAsia="標楷體"/>
                <w:color w:val="000000" w:themeColor="text1"/>
                <w:sz w:val="22"/>
              </w:rPr>
            </w:pPr>
            <w:r w:rsidRPr="005401D9">
              <w:rPr>
                <w:rFonts w:ascii="標楷體" w:eastAsia="標楷體" w:hint="eastAsia"/>
                <w:noProof/>
                <w:color w:val="000000" w:themeColor="text1"/>
                <w:spacing w:val="-16"/>
                <w:sz w:val="22"/>
              </w:rPr>
              <w:t>未計利息股利之稅前淨利（淨損）</w:t>
            </w:r>
          </w:p>
        </w:tc>
        <w:tc>
          <w:tcPr>
            <w:tcW w:w="2206" w:type="dxa"/>
            <w:gridSpan w:val="3"/>
            <w:shd w:val="clear" w:color="auto" w:fill="auto"/>
            <w:vAlign w:val="center"/>
          </w:tcPr>
          <w:p w14:paraId="1C206705" w14:textId="544CC9D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- 921,908,000</w:t>
            </w:r>
          </w:p>
        </w:tc>
        <w:tc>
          <w:tcPr>
            <w:tcW w:w="2208" w:type="dxa"/>
            <w:gridSpan w:val="3"/>
            <w:shd w:val="clear" w:color="auto" w:fill="auto"/>
            <w:vAlign w:val="center"/>
          </w:tcPr>
          <w:p w14:paraId="221CDDEB" w14:textId="1496E659"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- 2,492,650,280</w:t>
            </w:r>
          </w:p>
        </w:tc>
        <w:tc>
          <w:tcPr>
            <w:tcW w:w="1602" w:type="dxa"/>
            <w:gridSpan w:val="2"/>
            <w:shd w:val="clear" w:color="auto" w:fill="auto"/>
            <w:vAlign w:val="center"/>
          </w:tcPr>
          <w:p w14:paraId="487A5590" w14:textId="002DF01F"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- 1,570,742,280</w:t>
            </w:r>
          </w:p>
        </w:tc>
        <w:tc>
          <w:tcPr>
            <w:tcW w:w="1031" w:type="dxa"/>
            <w:gridSpan w:val="2"/>
            <w:shd w:val="clear" w:color="auto" w:fill="auto"/>
            <w:vAlign w:val="center"/>
          </w:tcPr>
          <w:p w14:paraId="1831634F" w14:textId="21828F7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170.38</w:t>
            </w:r>
          </w:p>
        </w:tc>
      </w:tr>
      <w:tr w:rsidR="002E574C" w:rsidRPr="005401D9" w14:paraId="42ADB91F"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6D11C215" w14:textId="5655008A"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調整項目</w:t>
            </w:r>
          </w:p>
        </w:tc>
        <w:tc>
          <w:tcPr>
            <w:tcW w:w="2206" w:type="dxa"/>
            <w:gridSpan w:val="3"/>
            <w:shd w:val="clear" w:color="auto" w:fill="auto"/>
            <w:vAlign w:val="center"/>
          </w:tcPr>
          <w:p w14:paraId="5D4F85E8" w14:textId="3EAFF198"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10,913,525,000</w:t>
            </w:r>
          </w:p>
        </w:tc>
        <w:tc>
          <w:tcPr>
            <w:tcW w:w="2208" w:type="dxa"/>
            <w:gridSpan w:val="3"/>
            <w:shd w:val="clear" w:color="auto" w:fill="auto"/>
            <w:vAlign w:val="center"/>
          </w:tcPr>
          <w:p w14:paraId="4ED0ECDF" w14:textId="2E2E3928"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11,217,088,015</w:t>
            </w:r>
          </w:p>
        </w:tc>
        <w:tc>
          <w:tcPr>
            <w:tcW w:w="1602" w:type="dxa"/>
            <w:gridSpan w:val="2"/>
            <w:shd w:val="clear" w:color="auto" w:fill="auto"/>
            <w:vAlign w:val="center"/>
          </w:tcPr>
          <w:p w14:paraId="401C0DD0" w14:textId="22E26F89"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303,563,015</w:t>
            </w:r>
          </w:p>
        </w:tc>
        <w:tc>
          <w:tcPr>
            <w:tcW w:w="1031" w:type="dxa"/>
            <w:gridSpan w:val="2"/>
            <w:shd w:val="clear" w:color="auto" w:fill="auto"/>
            <w:vAlign w:val="center"/>
          </w:tcPr>
          <w:p w14:paraId="0F4AC67F" w14:textId="488C773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2.78</w:t>
            </w:r>
          </w:p>
        </w:tc>
      </w:tr>
      <w:tr w:rsidR="002E574C" w:rsidRPr="005401D9" w14:paraId="08F0888E"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1DA3C2F0" w14:textId="7C633364" w:rsidR="008E2F93" w:rsidRPr="005401D9" w:rsidRDefault="008E2F93" w:rsidP="008E2F93">
            <w:pPr>
              <w:spacing w:line="240" w:lineRule="exact"/>
              <w:ind w:leftChars="100" w:left="240" w:rightChars="-20" w:right="-48"/>
              <w:jc w:val="distribute"/>
              <w:rPr>
                <w:rFonts w:ascii="標楷體" w:eastAsia="標楷體"/>
                <w:color w:val="000000" w:themeColor="text1"/>
                <w:sz w:val="22"/>
              </w:rPr>
            </w:pPr>
            <w:r w:rsidRPr="005401D9">
              <w:rPr>
                <w:rFonts w:ascii="標楷體" w:eastAsia="標楷體" w:hint="eastAsia"/>
                <w:noProof/>
                <w:color w:val="000000" w:themeColor="text1"/>
                <w:spacing w:val="-16"/>
                <w:sz w:val="22"/>
              </w:rPr>
              <w:t>未計利息股利之現金流入（流出）</w:t>
            </w:r>
          </w:p>
        </w:tc>
        <w:tc>
          <w:tcPr>
            <w:tcW w:w="2206" w:type="dxa"/>
            <w:gridSpan w:val="3"/>
            <w:shd w:val="clear" w:color="auto" w:fill="auto"/>
            <w:vAlign w:val="center"/>
          </w:tcPr>
          <w:p w14:paraId="2E7A4183" w14:textId="65780F24"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9,991,617,000</w:t>
            </w:r>
          </w:p>
        </w:tc>
        <w:tc>
          <w:tcPr>
            <w:tcW w:w="2208" w:type="dxa"/>
            <w:gridSpan w:val="3"/>
            <w:shd w:val="clear" w:color="auto" w:fill="auto"/>
            <w:vAlign w:val="center"/>
          </w:tcPr>
          <w:p w14:paraId="23300DA4" w14:textId="2AD0573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8,724,437,735</w:t>
            </w:r>
          </w:p>
        </w:tc>
        <w:tc>
          <w:tcPr>
            <w:tcW w:w="1602" w:type="dxa"/>
            <w:gridSpan w:val="2"/>
            <w:shd w:val="clear" w:color="auto" w:fill="auto"/>
            <w:vAlign w:val="center"/>
          </w:tcPr>
          <w:p w14:paraId="05881842" w14:textId="464E8FB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- 1,267,179,265</w:t>
            </w:r>
          </w:p>
        </w:tc>
        <w:tc>
          <w:tcPr>
            <w:tcW w:w="1031" w:type="dxa"/>
            <w:gridSpan w:val="2"/>
            <w:shd w:val="clear" w:color="auto" w:fill="auto"/>
            <w:vAlign w:val="center"/>
          </w:tcPr>
          <w:p w14:paraId="511760FC" w14:textId="743B4417"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- 12.68</w:t>
            </w:r>
          </w:p>
        </w:tc>
      </w:tr>
      <w:tr w:rsidR="002E574C" w:rsidRPr="005401D9" w14:paraId="1CB28DEE"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0EB35D5F" w14:textId="0D01C3D1"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收取利息</w:t>
            </w:r>
          </w:p>
        </w:tc>
        <w:tc>
          <w:tcPr>
            <w:tcW w:w="2206" w:type="dxa"/>
            <w:gridSpan w:val="3"/>
            <w:shd w:val="clear" w:color="auto" w:fill="auto"/>
            <w:vAlign w:val="center"/>
          </w:tcPr>
          <w:p w14:paraId="1211B851" w14:textId="20459363"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1,487,000</w:t>
            </w:r>
          </w:p>
        </w:tc>
        <w:tc>
          <w:tcPr>
            <w:tcW w:w="2208" w:type="dxa"/>
            <w:gridSpan w:val="3"/>
            <w:shd w:val="clear" w:color="auto" w:fill="auto"/>
            <w:vAlign w:val="center"/>
          </w:tcPr>
          <w:p w14:paraId="4CD8B4BF" w14:textId="70C3555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12,984,591</w:t>
            </w:r>
          </w:p>
        </w:tc>
        <w:tc>
          <w:tcPr>
            <w:tcW w:w="1602" w:type="dxa"/>
            <w:gridSpan w:val="2"/>
            <w:shd w:val="clear" w:color="auto" w:fill="auto"/>
            <w:vAlign w:val="center"/>
          </w:tcPr>
          <w:p w14:paraId="309ADB81" w14:textId="160002E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11,497,591</w:t>
            </w:r>
          </w:p>
        </w:tc>
        <w:tc>
          <w:tcPr>
            <w:tcW w:w="1031" w:type="dxa"/>
            <w:gridSpan w:val="2"/>
            <w:shd w:val="clear" w:color="auto" w:fill="auto"/>
            <w:vAlign w:val="center"/>
          </w:tcPr>
          <w:p w14:paraId="3FE3AEB8" w14:textId="272C7FAD"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773.21</w:t>
            </w:r>
          </w:p>
        </w:tc>
      </w:tr>
      <w:tr w:rsidR="002E574C" w:rsidRPr="005401D9" w14:paraId="68EA308C"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08FBA913" w14:textId="054AB4E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支付利息</w:t>
            </w:r>
          </w:p>
        </w:tc>
        <w:tc>
          <w:tcPr>
            <w:tcW w:w="2206" w:type="dxa"/>
            <w:gridSpan w:val="3"/>
            <w:shd w:val="clear" w:color="auto" w:fill="auto"/>
            <w:vAlign w:val="center"/>
          </w:tcPr>
          <w:p w14:paraId="3991E790" w14:textId="1400D16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- 1,310,390,000</w:t>
            </w:r>
          </w:p>
        </w:tc>
        <w:tc>
          <w:tcPr>
            <w:tcW w:w="2208" w:type="dxa"/>
            <w:gridSpan w:val="3"/>
            <w:shd w:val="clear" w:color="auto" w:fill="auto"/>
            <w:vAlign w:val="center"/>
          </w:tcPr>
          <w:p w14:paraId="2D6D58DA" w14:textId="43F351F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- 1,709,696,261</w:t>
            </w:r>
          </w:p>
        </w:tc>
        <w:tc>
          <w:tcPr>
            <w:tcW w:w="1602" w:type="dxa"/>
            <w:gridSpan w:val="2"/>
            <w:shd w:val="clear" w:color="auto" w:fill="auto"/>
            <w:vAlign w:val="center"/>
          </w:tcPr>
          <w:p w14:paraId="56F67F5B" w14:textId="23F5834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- 399,306,261</w:t>
            </w:r>
          </w:p>
        </w:tc>
        <w:tc>
          <w:tcPr>
            <w:tcW w:w="1031" w:type="dxa"/>
            <w:gridSpan w:val="2"/>
            <w:shd w:val="clear" w:color="auto" w:fill="auto"/>
            <w:vAlign w:val="center"/>
          </w:tcPr>
          <w:p w14:paraId="4980AFEF" w14:textId="05E4B914"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30.47</w:t>
            </w:r>
          </w:p>
        </w:tc>
      </w:tr>
      <w:tr w:rsidR="002E574C" w:rsidRPr="005401D9" w14:paraId="218E330B"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7B556B0F" w14:textId="26CA9788"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退還（支付）所得稅</w:t>
            </w:r>
          </w:p>
        </w:tc>
        <w:tc>
          <w:tcPr>
            <w:tcW w:w="2206" w:type="dxa"/>
            <w:gridSpan w:val="3"/>
            <w:shd w:val="clear" w:color="auto" w:fill="auto"/>
            <w:vAlign w:val="center"/>
          </w:tcPr>
          <w:p w14:paraId="16F9167D" w14:textId="4684CBF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- 128,047,000</w:t>
            </w:r>
          </w:p>
        </w:tc>
        <w:tc>
          <w:tcPr>
            <w:tcW w:w="2208" w:type="dxa"/>
            <w:gridSpan w:val="3"/>
            <w:shd w:val="clear" w:color="auto" w:fill="auto"/>
            <w:vAlign w:val="center"/>
          </w:tcPr>
          <w:p w14:paraId="6CE06C95" w14:textId="1A9E4F7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- 7,951,103</w:t>
            </w:r>
          </w:p>
        </w:tc>
        <w:tc>
          <w:tcPr>
            <w:tcW w:w="1602" w:type="dxa"/>
            <w:gridSpan w:val="2"/>
            <w:shd w:val="clear" w:color="auto" w:fill="auto"/>
            <w:vAlign w:val="center"/>
          </w:tcPr>
          <w:p w14:paraId="78B292A7" w14:textId="0F3D140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120,095,897</w:t>
            </w:r>
          </w:p>
        </w:tc>
        <w:tc>
          <w:tcPr>
            <w:tcW w:w="1031" w:type="dxa"/>
            <w:gridSpan w:val="2"/>
            <w:shd w:val="clear" w:color="auto" w:fill="auto"/>
            <w:vAlign w:val="center"/>
          </w:tcPr>
          <w:p w14:paraId="75B0FAB0" w14:textId="4ACAA338"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- 93.79</w:t>
            </w:r>
          </w:p>
        </w:tc>
      </w:tr>
      <w:tr w:rsidR="002E574C" w:rsidRPr="005401D9" w14:paraId="33CCDC6A"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6748DF45" w14:textId="116583DE" w:rsidR="008E2F93" w:rsidRPr="005401D9" w:rsidRDefault="008E2F93" w:rsidP="008E2F93">
            <w:pPr>
              <w:spacing w:line="240" w:lineRule="exact"/>
              <w:ind w:leftChars="200" w:left="480" w:rightChars="20" w:right="48"/>
              <w:jc w:val="distribute"/>
              <w:rPr>
                <w:rFonts w:ascii="標楷體" w:eastAsia="標楷體"/>
                <w:b/>
                <w:color w:val="000000" w:themeColor="text1"/>
                <w:sz w:val="22"/>
              </w:rPr>
            </w:pPr>
            <w:r w:rsidRPr="005401D9">
              <w:rPr>
                <w:rFonts w:ascii="標楷體" w:eastAsia="標楷體" w:hint="eastAsia"/>
                <w:b/>
                <w:noProof/>
                <w:color w:val="000000" w:themeColor="text1"/>
                <w:spacing w:val="-16"/>
                <w:sz w:val="22"/>
              </w:rPr>
              <w:t>營業活動之淨現金流入（流出）</w:t>
            </w:r>
          </w:p>
        </w:tc>
        <w:tc>
          <w:tcPr>
            <w:tcW w:w="2206" w:type="dxa"/>
            <w:gridSpan w:val="3"/>
            <w:shd w:val="clear" w:color="auto" w:fill="auto"/>
            <w:vAlign w:val="center"/>
          </w:tcPr>
          <w:p w14:paraId="71AA55B2" w14:textId="0850EAAF"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8,554,667,000</w:t>
            </w:r>
          </w:p>
        </w:tc>
        <w:tc>
          <w:tcPr>
            <w:tcW w:w="2208" w:type="dxa"/>
            <w:gridSpan w:val="3"/>
            <w:shd w:val="clear" w:color="auto" w:fill="auto"/>
            <w:vAlign w:val="center"/>
          </w:tcPr>
          <w:p w14:paraId="2EA682A1" w14:textId="181DE93F"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7,019,774,962</w:t>
            </w:r>
          </w:p>
        </w:tc>
        <w:tc>
          <w:tcPr>
            <w:tcW w:w="1602" w:type="dxa"/>
            <w:gridSpan w:val="2"/>
            <w:shd w:val="clear" w:color="auto" w:fill="auto"/>
            <w:vAlign w:val="center"/>
          </w:tcPr>
          <w:p w14:paraId="44EE22CB" w14:textId="15EAD2E0"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- 1,534,892,038</w:t>
            </w:r>
          </w:p>
        </w:tc>
        <w:tc>
          <w:tcPr>
            <w:tcW w:w="1031" w:type="dxa"/>
            <w:gridSpan w:val="2"/>
            <w:shd w:val="clear" w:color="auto" w:fill="auto"/>
            <w:vAlign w:val="center"/>
          </w:tcPr>
          <w:p w14:paraId="7EB9AA72" w14:textId="1B37BEF4"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- 17.94</w:t>
            </w:r>
          </w:p>
        </w:tc>
      </w:tr>
      <w:tr w:rsidR="002E574C" w:rsidRPr="005401D9" w14:paraId="24B0C378"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53091DE" w14:textId="26CE5B7A" w:rsidR="008E2F93" w:rsidRPr="005401D9" w:rsidRDefault="008E2F93" w:rsidP="008E2F9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投資活動之現金流量</w:t>
            </w:r>
          </w:p>
        </w:tc>
        <w:tc>
          <w:tcPr>
            <w:tcW w:w="2206" w:type="dxa"/>
            <w:gridSpan w:val="3"/>
            <w:shd w:val="clear" w:color="auto" w:fill="auto"/>
            <w:vAlign w:val="center"/>
          </w:tcPr>
          <w:p w14:paraId="4358D6CD" w14:textId="44A55B33" w:rsidR="008E2F93" w:rsidRPr="005401D9" w:rsidRDefault="008E2F93" w:rsidP="008E2F93">
            <w:pPr>
              <w:spacing w:line="240" w:lineRule="exact"/>
              <w:jc w:val="right"/>
              <w:rPr>
                <w:rFonts w:ascii="新細明體" w:hAnsi="新細明體"/>
                <w:b/>
                <w:color w:val="000000" w:themeColor="text1"/>
                <w:sz w:val="18"/>
                <w:szCs w:val="18"/>
              </w:rPr>
            </w:pPr>
          </w:p>
        </w:tc>
        <w:tc>
          <w:tcPr>
            <w:tcW w:w="2208" w:type="dxa"/>
            <w:gridSpan w:val="3"/>
            <w:shd w:val="clear" w:color="auto" w:fill="auto"/>
            <w:vAlign w:val="center"/>
          </w:tcPr>
          <w:p w14:paraId="4235588E" w14:textId="16A89516" w:rsidR="008E2F93" w:rsidRPr="005401D9" w:rsidRDefault="008E2F93" w:rsidP="008E2F93">
            <w:pPr>
              <w:spacing w:line="240" w:lineRule="exact"/>
              <w:jc w:val="right"/>
              <w:rPr>
                <w:rFonts w:ascii="新細明體" w:hAnsi="新細明體"/>
                <w:b/>
                <w:color w:val="000000" w:themeColor="text1"/>
                <w:sz w:val="18"/>
                <w:szCs w:val="18"/>
              </w:rPr>
            </w:pPr>
          </w:p>
        </w:tc>
        <w:tc>
          <w:tcPr>
            <w:tcW w:w="1602" w:type="dxa"/>
            <w:gridSpan w:val="2"/>
            <w:shd w:val="clear" w:color="auto" w:fill="auto"/>
            <w:vAlign w:val="center"/>
          </w:tcPr>
          <w:p w14:paraId="13931083" w14:textId="5C6C3380" w:rsidR="008E2F93" w:rsidRPr="005401D9" w:rsidRDefault="008E2F93" w:rsidP="008E2F93">
            <w:pPr>
              <w:spacing w:line="240" w:lineRule="exact"/>
              <w:jc w:val="right"/>
              <w:rPr>
                <w:rFonts w:ascii="新細明體" w:hAnsi="新細明體"/>
                <w:b/>
                <w:color w:val="000000" w:themeColor="text1"/>
                <w:sz w:val="18"/>
                <w:szCs w:val="18"/>
              </w:rPr>
            </w:pPr>
          </w:p>
        </w:tc>
        <w:tc>
          <w:tcPr>
            <w:tcW w:w="1031" w:type="dxa"/>
            <w:gridSpan w:val="2"/>
            <w:shd w:val="clear" w:color="auto" w:fill="auto"/>
            <w:vAlign w:val="center"/>
          </w:tcPr>
          <w:p w14:paraId="0BED2BAA" w14:textId="3E008C6B" w:rsidR="008E2F93" w:rsidRPr="005401D9" w:rsidRDefault="008E2F93" w:rsidP="008E2F93">
            <w:pPr>
              <w:spacing w:line="240" w:lineRule="exact"/>
              <w:jc w:val="right"/>
              <w:rPr>
                <w:rFonts w:ascii="新細明體" w:hAnsi="新細明體"/>
                <w:b/>
                <w:color w:val="000000" w:themeColor="text1"/>
                <w:sz w:val="18"/>
                <w:szCs w:val="18"/>
              </w:rPr>
            </w:pPr>
          </w:p>
        </w:tc>
      </w:tr>
      <w:tr w:rsidR="002E574C" w:rsidRPr="005401D9" w14:paraId="11B7E81D"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2C479A9A" w14:textId="48E257BE"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減少不動產、廠房及設備</w:t>
            </w:r>
          </w:p>
        </w:tc>
        <w:tc>
          <w:tcPr>
            <w:tcW w:w="2206" w:type="dxa"/>
            <w:gridSpan w:val="3"/>
            <w:shd w:val="clear" w:color="auto" w:fill="auto"/>
            <w:vAlign w:val="center"/>
          </w:tcPr>
          <w:p w14:paraId="5202CEC6" w14:textId="3617B35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420,582,000</w:t>
            </w:r>
          </w:p>
        </w:tc>
        <w:tc>
          <w:tcPr>
            <w:tcW w:w="2208" w:type="dxa"/>
            <w:gridSpan w:val="3"/>
            <w:shd w:val="clear" w:color="auto" w:fill="auto"/>
            <w:vAlign w:val="center"/>
          </w:tcPr>
          <w:p w14:paraId="50C3710C" w14:textId="4647317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1,506,778,294</w:t>
            </w:r>
          </w:p>
        </w:tc>
        <w:tc>
          <w:tcPr>
            <w:tcW w:w="1602" w:type="dxa"/>
            <w:gridSpan w:val="2"/>
            <w:shd w:val="clear" w:color="auto" w:fill="auto"/>
            <w:vAlign w:val="center"/>
          </w:tcPr>
          <w:p w14:paraId="74D4C182" w14:textId="3440C864"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1,086,196,294</w:t>
            </w:r>
          </w:p>
        </w:tc>
        <w:tc>
          <w:tcPr>
            <w:tcW w:w="1031" w:type="dxa"/>
            <w:gridSpan w:val="2"/>
            <w:shd w:val="clear" w:color="auto" w:fill="auto"/>
            <w:vAlign w:val="center"/>
          </w:tcPr>
          <w:p w14:paraId="21108480" w14:textId="34548656"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258.26</w:t>
            </w:r>
          </w:p>
        </w:tc>
      </w:tr>
      <w:tr w:rsidR="002E574C" w:rsidRPr="005401D9" w14:paraId="0121BE95"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7504A32" w14:textId="56D859C5"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減少投資性不動產</w:t>
            </w:r>
          </w:p>
        </w:tc>
        <w:tc>
          <w:tcPr>
            <w:tcW w:w="2206" w:type="dxa"/>
            <w:gridSpan w:val="3"/>
            <w:shd w:val="clear" w:color="auto" w:fill="auto"/>
            <w:vAlign w:val="center"/>
          </w:tcPr>
          <w:p w14:paraId="3E3B39B4" w14:textId="3A6171B8"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28,202,000</w:t>
            </w:r>
          </w:p>
        </w:tc>
        <w:tc>
          <w:tcPr>
            <w:tcW w:w="2208" w:type="dxa"/>
            <w:gridSpan w:val="3"/>
            <w:shd w:val="clear" w:color="auto" w:fill="auto"/>
            <w:vAlign w:val="center"/>
          </w:tcPr>
          <w:p w14:paraId="01218A8E" w14:textId="0D6E5007"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149,358,424</w:t>
            </w:r>
          </w:p>
        </w:tc>
        <w:tc>
          <w:tcPr>
            <w:tcW w:w="1602" w:type="dxa"/>
            <w:gridSpan w:val="2"/>
            <w:shd w:val="clear" w:color="auto" w:fill="auto"/>
            <w:vAlign w:val="center"/>
          </w:tcPr>
          <w:p w14:paraId="7ECD2D18" w14:textId="26C31B48"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121,156,424</w:t>
            </w:r>
          </w:p>
        </w:tc>
        <w:tc>
          <w:tcPr>
            <w:tcW w:w="1031" w:type="dxa"/>
            <w:gridSpan w:val="2"/>
            <w:shd w:val="clear" w:color="auto" w:fill="auto"/>
            <w:vAlign w:val="center"/>
          </w:tcPr>
          <w:p w14:paraId="2047E4D0" w14:textId="13233D6F"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429.60</w:t>
            </w:r>
          </w:p>
        </w:tc>
      </w:tr>
      <w:tr w:rsidR="002E574C" w:rsidRPr="005401D9" w14:paraId="24C68F5D"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06990464" w14:textId="13E8CE8F" w:rsidR="008E2F93" w:rsidRPr="005401D9" w:rsidRDefault="008E2F93" w:rsidP="008E2F93">
            <w:pPr>
              <w:spacing w:line="240" w:lineRule="exact"/>
              <w:ind w:leftChars="100" w:left="240" w:rightChars="-20" w:right="-48"/>
              <w:jc w:val="distribute"/>
              <w:rPr>
                <w:rFonts w:ascii="標楷體" w:eastAsia="標楷體"/>
                <w:color w:val="000000" w:themeColor="text1"/>
                <w:sz w:val="22"/>
              </w:rPr>
            </w:pPr>
            <w:r w:rsidRPr="005401D9">
              <w:rPr>
                <w:rFonts w:ascii="標楷體" w:eastAsia="標楷體" w:hint="eastAsia"/>
                <w:noProof/>
                <w:color w:val="000000" w:themeColor="text1"/>
                <w:spacing w:val="-16"/>
                <w:sz w:val="22"/>
              </w:rPr>
              <w:t>無形資產及其他資產淨減（淨增）</w:t>
            </w:r>
          </w:p>
        </w:tc>
        <w:tc>
          <w:tcPr>
            <w:tcW w:w="2206" w:type="dxa"/>
            <w:gridSpan w:val="3"/>
            <w:shd w:val="clear" w:color="auto" w:fill="auto"/>
            <w:vAlign w:val="center"/>
          </w:tcPr>
          <w:p w14:paraId="374A34E4" w14:textId="5E72C124"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- 34,249,000</w:t>
            </w:r>
          </w:p>
        </w:tc>
        <w:tc>
          <w:tcPr>
            <w:tcW w:w="2208" w:type="dxa"/>
            <w:gridSpan w:val="3"/>
            <w:shd w:val="clear" w:color="auto" w:fill="auto"/>
            <w:vAlign w:val="center"/>
          </w:tcPr>
          <w:p w14:paraId="34DBD585" w14:textId="08A33521"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336,873,707</w:t>
            </w:r>
          </w:p>
        </w:tc>
        <w:tc>
          <w:tcPr>
            <w:tcW w:w="1602" w:type="dxa"/>
            <w:gridSpan w:val="2"/>
            <w:shd w:val="clear" w:color="auto" w:fill="auto"/>
            <w:vAlign w:val="center"/>
          </w:tcPr>
          <w:p w14:paraId="709B1CDD" w14:textId="603435EF"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371,122,707</w:t>
            </w:r>
          </w:p>
        </w:tc>
        <w:tc>
          <w:tcPr>
            <w:tcW w:w="1031" w:type="dxa"/>
            <w:gridSpan w:val="2"/>
            <w:shd w:val="clear" w:color="auto" w:fill="auto"/>
            <w:vAlign w:val="center"/>
          </w:tcPr>
          <w:p w14:paraId="09AF4A6B" w14:textId="5913F20B"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w:t>
            </w:r>
          </w:p>
        </w:tc>
      </w:tr>
      <w:tr w:rsidR="002E574C" w:rsidRPr="005401D9" w14:paraId="2F340040"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7076A7DE" w14:textId="3E8A7CC4"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增加不動產、廠房及設備</w:t>
            </w:r>
          </w:p>
        </w:tc>
        <w:tc>
          <w:tcPr>
            <w:tcW w:w="2206" w:type="dxa"/>
            <w:gridSpan w:val="3"/>
            <w:shd w:val="clear" w:color="auto" w:fill="auto"/>
            <w:vAlign w:val="center"/>
          </w:tcPr>
          <w:p w14:paraId="1312DBA0" w14:textId="4F7E3E53"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- 26,835,586,000</w:t>
            </w:r>
          </w:p>
        </w:tc>
        <w:tc>
          <w:tcPr>
            <w:tcW w:w="2208" w:type="dxa"/>
            <w:gridSpan w:val="3"/>
            <w:shd w:val="clear" w:color="auto" w:fill="auto"/>
            <w:vAlign w:val="center"/>
          </w:tcPr>
          <w:p w14:paraId="558032DC" w14:textId="179DEC99"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- 25,506,711,239</w:t>
            </w:r>
          </w:p>
        </w:tc>
        <w:tc>
          <w:tcPr>
            <w:tcW w:w="1602" w:type="dxa"/>
            <w:gridSpan w:val="2"/>
            <w:shd w:val="clear" w:color="auto" w:fill="auto"/>
            <w:vAlign w:val="center"/>
          </w:tcPr>
          <w:p w14:paraId="322C026E" w14:textId="79D87AD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1,328,874,761</w:t>
            </w:r>
          </w:p>
        </w:tc>
        <w:tc>
          <w:tcPr>
            <w:tcW w:w="1031" w:type="dxa"/>
            <w:gridSpan w:val="2"/>
            <w:shd w:val="clear" w:color="auto" w:fill="auto"/>
            <w:vAlign w:val="center"/>
          </w:tcPr>
          <w:p w14:paraId="5D660E00" w14:textId="1715960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- 4.95</w:t>
            </w:r>
          </w:p>
        </w:tc>
      </w:tr>
      <w:tr w:rsidR="002E574C" w:rsidRPr="005401D9" w14:paraId="34378612"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78FA6074" w14:textId="19311389" w:rsidR="008E2F93" w:rsidRPr="005401D9" w:rsidRDefault="008E2F93" w:rsidP="008E2F93">
            <w:pPr>
              <w:spacing w:line="240" w:lineRule="exact"/>
              <w:ind w:leftChars="200" w:left="480" w:rightChars="20" w:right="48"/>
              <w:jc w:val="distribute"/>
              <w:rPr>
                <w:rFonts w:ascii="標楷體" w:eastAsia="標楷體"/>
                <w:b/>
                <w:bCs/>
                <w:color w:val="000000" w:themeColor="text1"/>
                <w:sz w:val="22"/>
              </w:rPr>
            </w:pPr>
            <w:r w:rsidRPr="005401D9">
              <w:rPr>
                <w:rFonts w:ascii="標楷體" w:eastAsia="標楷體" w:hint="eastAsia"/>
                <w:b/>
                <w:bCs/>
                <w:noProof/>
                <w:color w:val="000000" w:themeColor="text1"/>
                <w:spacing w:val="-16"/>
                <w:sz w:val="22"/>
              </w:rPr>
              <w:t>投資活動之淨現金流入（流出）</w:t>
            </w:r>
          </w:p>
        </w:tc>
        <w:tc>
          <w:tcPr>
            <w:tcW w:w="2206" w:type="dxa"/>
            <w:gridSpan w:val="3"/>
            <w:shd w:val="clear" w:color="auto" w:fill="auto"/>
            <w:vAlign w:val="center"/>
          </w:tcPr>
          <w:p w14:paraId="38532DBD" w14:textId="07EED4A5"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- 26,421,051,000</w:t>
            </w:r>
          </w:p>
        </w:tc>
        <w:tc>
          <w:tcPr>
            <w:tcW w:w="2208" w:type="dxa"/>
            <w:gridSpan w:val="3"/>
            <w:shd w:val="clear" w:color="auto" w:fill="auto"/>
            <w:vAlign w:val="center"/>
          </w:tcPr>
          <w:p w14:paraId="6A0E7F34" w14:textId="412C3D9D"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- 23,513,700,814</w:t>
            </w:r>
          </w:p>
        </w:tc>
        <w:tc>
          <w:tcPr>
            <w:tcW w:w="1602" w:type="dxa"/>
            <w:gridSpan w:val="2"/>
            <w:shd w:val="clear" w:color="auto" w:fill="auto"/>
            <w:vAlign w:val="center"/>
          </w:tcPr>
          <w:p w14:paraId="4932DC09" w14:textId="35252B27"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2,907,350,186</w:t>
            </w:r>
          </w:p>
        </w:tc>
        <w:tc>
          <w:tcPr>
            <w:tcW w:w="1031" w:type="dxa"/>
            <w:gridSpan w:val="2"/>
            <w:shd w:val="clear" w:color="auto" w:fill="auto"/>
            <w:vAlign w:val="center"/>
          </w:tcPr>
          <w:p w14:paraId="3F301F8F" w14:textId="74B3681B"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- 11.00</w:t>
            </w:r>
          </w:p>
        </w:tc>
      </w:tr>
      <w:tr w:rsidR="002E574C" w:rsidRPr="005401D9" w14:paraId="2EDA6C3E"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11F2134" w14:textId="148ADBC9" w:rsidR="008E2F93" w:rsidRPr="005401D9" w:rsidRDefault="008E2F93" w:rsidP="008E2F93">
            <w:pPr>
              <w:spacing w:line="240" w:lineRule="exact"/>
              <w:jc w:val="distribute"/>
              <w:rPr>
                <w:rFonts w:ascii="標楷體" w:eastAsia="標楷體"/>
                <w:b/>
                <w:color w:val="000000" w:themeColor="text1"/>
                <w:sz w:val="22"/>
              </w:rPr>
            </w:pPr>
            <w:r w:rsidRPr="005401D9">
              <w:rPr>
                <w:rFonts w:ascii="標楷體" w:eastAsia="標楷體" w:hint="eastAsia"/>
                <w:b/>
                <w:noProof/>
                <w:color w:val="000000" w:themeColor="text1"/>
                <w:sz w:val="22"/>
              </w:rPr>
              <w:t>籌資活動之現金流量</w:t>
            </w:r>
          </w:p>
        </w:tc>
        <w:tc>
          <w:tcPr>
            <w:tcW w:w="2206" w:type="dxa"/>
            <w:gridSpan w:val="3"/>
            <w:shd w:val="clear" w:color="auto" w:fill="auto"/>
            <w:vAlign w:val="center"/>
          </w:tcPr>
          <w:p w14:paraId="3249985D" w14:textId="21ADCDB8" w:rsidR="008E2F93" w:rsidRPr="005401D9" w:rsidRDefault="008E2F93" w:rsidP="008E2F93">
            <w:pPr>
              <w:spacing w:line="240" w:lineRule="exact"/>
              <w:jc w:val="right"/>
              <w:rPr>
                <w:rFonts w:ascii="新細明體" w:hAnsi="新細明體"/>
                <w:b/>
                <w:color w:val="000000" w:themeColor="text1"/>
                <w:sz w:val="18"/>
                <w:szCs w:val="18"/>
              </w:rPr>
            </w:pPr>
          </w:p>
        </w:tc>
        <w:tc>
          <w:tcPr>
            <w:tcW w:w="2208" w:type="dxa"/>
            <w:gridSpan w:val="3"/>
            <w:shd w:val="clear" w:color="auto" w:fill="auto"/>
            <w:vAlign w:val="center"/>
          </w:tcPr>
          <w:p w14:paraId="4C6704C5" w14:textId="23B9D3B4" w:rsidR="008E2F93" w:rsidRPr="005401D9" w:rsidRDefault="008E2F93" w:rsidP="008E2F93">
            <w:pPr>
              <w:spacing w:line="240" w:lineRule="exact"/>
              <w:jc w:val="right"/>
              <w:rPr>
                <w:rFonts w:ascii="新細明體" w:hAnsi="新細明體"/>
                <w:b/>
                <w:color w:val="000000" w:themeColor="text1"/>
                <w:sz w:val="18"/>
                <w:szCs w:val="18"/>
              </w:rPr>
            </w:pPr>
          </w:p>
        </w:tc>
        <w:tc>
          <w:tcPr>
            <w:tcW w:w="1602" w:type="dxa"/>
            <w:gridSpan w:val="2"/>
            <w:shd w:val="clear" w:color="auto" w:fill="auto"/>
            <w:vAlign w:val="center"/>
          </w:tcPr>
          <w:p w14:paraId="272EE35E" w14:textId="2AFB5B49" w:rsidR="008E2F93" w:rsidRPr="005401D9" w:rsidRDefault="008E2F93" w:rsidP="008E2F93">
            <w:pPr>
              <w:spacing w:line="240" w:lineRule="exact"/>
              <w:jc w:val="right"/>
              <w:rPr>
                <w:rFonts w:ascii="新細明體" w:hAnsi="新細明體"/>
                <w:b/>
                <w:color w:val="000000" w:themeColor="text1"/>
                <w:sz w:val="18"/>
                <w:szCs w:val="18"/>
              </w:rPr>
            </w:pPr>
          </w:p>
        </w:tc>
        <w:tc>
          <w:tcPr>
            <w:tcW w:w="1031" w:type="dxa"/>
            <w:gridSpan w:val="2"/>
            <w:shd w:val="clear" w:color="auto" w:fill="auto"/>
            <w:vAlign w:val="center"/>
          </w:tcPr>
          <w:p w14:paraId="4CD552E8" w14:textId="07E9D085" w:rsidR="008E2F93" w:rsidRPr="005401D9" w:rsidRDefault="008E2F93" w:rsidP="008E2F93">
            <w:pPr>
              <w:spacing w:line="240" w:lineRule="exact"/>
              <w:jc w:val="right"/>
              <w:rPr>
                <w:rFonts w:ascii="新細明體" w:hAnsi="新細明體"/>
                <w:b/>
                <w:color w:val="000000" w:themeColor="text1"/>
                <w:sz w:val="18"/>
                <w:szCs w:val="18"/>
              </w:rPr>
            </w:pPr>
          </w:p>
        </w:tc>
      </w:tr>
      <w:tr w:rsidR="002E574C" w:rsidRPr="005401D9" w14:paraId="7150ABC4"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0C7757D3" w14:textId="6089000C"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增加長期債務</w:t>
            </w:r>
          </w:p>
        </w:tc>
        <w:tc>
          <w:tcPr>
            <w:tcW w:w="2206" w:type="dxa"/>
            <w:gridSpan w:val="3"/>
            <w:shd w:val="clear" w:color="auto" w:fill="auto"/>
            <w:vAlign w:val="center"/>
          </w:tcPr>
          <w:p w14:paraId="5970F033" w14:textId="2FF13F5B"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52,400,000,000</w:t>
            </w:r>
          </w:p>
        </w:tc>
        <w:tc>
          <w:tcPr>
            <w:tcW w:w="2208" w:type="dxa"/>
            <w:gridSpan w:val="3"/>
            <w:shd w:val="clear" w:color="auto" w:fill="auto"/>
            <w:vAlign w:val="center"/>
          </w:tcPr>
          <w:p w14:paraId="5CBBB75B" w14:textId="5518530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49,489,508,108</w:t>
            </w:r>
          </w:p>
        </w:tc>
        <w:tc>
          <w:tcPr>
            <w:tcW w:w="1602" w:type="dxa"/>
            <w:gridSpan w:val="2"/>
            <w:shd w:val="clear" w:color="auto" w:fill="auto"/>
            <w:vAlign w:val="center"/>
          </w:tcPr>
          <w:p w14:paraId="28760E4E" w14:textId="21356279"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- 2,910,491,892</w:t>
            </w:r>
          </w:p>
        </w:tc>
        <w:tc>
          <w:tcPr>
            <w:tcW w:w="1031" w:type="dxa"/>
            <w:gridSpan w:val="2"/>
            <w:shd w:val="clear" w:color="auto" w:fill="auto"/>
            <w:vAlign w:val="center"/>
          </w:tcPr>
          <w:p w14:paraId="540F7D8F" w14:textId="180F8145"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- 5.55</w:t>
            </w:r>
          </w:p>
        </w:tc>
      </w:tr>
      <w:tr w:rsidR="002E574C" w:rsidRPr="005401D9" w14:paraId="6D7CF8FD"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3EDA6FB8" w14:textId="0D147EC5" w:rsidR="008E2F93" w:rsidRPr="005401D9" w:rsidRDefault="008E2F93" w:rsidP="008E2F93">
            <w:pPr>
              <w:spacing w:line="240" w:lineRule="exact"/>
              <w:ind w:leftChars="100" w:left="240" w:rightChars="-40" w:right="-96"/>
              <w:jc w:val="distribute"/>
              <w:rPr>
                <w:rFonts w:ascii="標楷體" w:eastAsia="標楷體"/>
                <w:color w:val="000000" w:themeColor="text1"/>
                <w:sz w:val="22"/>
              </w:rPr>
            </w:pPr>
            <w:r w:rsidRPr="005401D9">
              <w:rPr>
                <w:rFonts w:ascii="標楷體" w:eastAsia="標楷體" w:hint="eastAsia"/>
                <w:noProof/>
                <w:color w:val="000000" w:themeColor="text1"/>
                <w:sz w:val="22"/>
              </w:rPr>
              <w:t>其他負債淨增（淨減）</w:t>
            </w:r>
          </w:p>
        </w:tc>
        <w:tc>
          <w:tcPr>
            <w:tcW w:w="2206" w:type="dxa"/>
            <w:gridSpan w:val="3"/>
            <w:shd w:val="clear" w:color="auto" w:fill="auto"/>
            <w:vAlign w:val="center"/>
          </w:tcPr>
          <w:p w14:paraId="5CFCC6E0" w14:textId="737F700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1,279,347,000</w:t>
            </w:r>
          </w:p>
        </w:tc>
        <w:tc>
          <w:tcPr>
            <w:tcW w:w="2208" w:type="dxa"/>
            <w:gridSpan w:val="3"/>
            <w:shd w:val="clear" w:color="auto" w:fill="auto"/>
            <w:vAlign w:val="center"/>
          </w:tcPr>
          <w:p w14:paraId="686661D4" w14:textId="31AC2B4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972,649,626</w:t>
            </w:r>
          </w:p>
        </w:tc>
        <w:tc>
          <w:tcPr>
            <w:tcW w:w="1602" w:type="dxa"/>
            <w:gridSpan w:val="2"/>
            <w:shd w:val="clear" w:color="auto" w:fill="auto"/>
            <w:vAlign w:val="center"/>
          </w:tcPr>
          <w:p w14:paraId="3AC3F5C8" w14:textId="3264728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- 306,697,374</w:t>
            </w:r>
          </w:p>
        </w:tc>
        <w:tc>
          <w:tcPr>
            <w:tcW w:w="1031" w:type="dxa"/>
            <w:gridSpan w:val="2"/>
            <w:shd w:val="clear" w:color="auto" w:fill="auto"/>
            <w:vAlign w:val="center"/>
          </w:tcPr>
          <w:p w14:paraId="0AB8C57D" w14:textId="7B48240E"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- 23.97</w:t>
            </w:r>
          </w:p>
        </w:tc>
      </w:tr>
      <w:tr w:rsidR="002E574C" w:rsidRPr="005401D9" w14:paraId="16FE25F7"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6E690508" w14:textId="28B5921C"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增加資本、公積及填補虧損</w:t>
            </w:r>
          </w:p>
        </w:tc>
        <w:tc>
          <w:tcPr>
            <w:tcW w:w="2206" w:type="dxa"/>
            <w:gridSpan w:val="3"/>
            <w:shd w:val="clear" w:color="auto" w:fill="auto"/>
            <w:vAlign w:val="center"/>
          </w:tcPr>
          <w:p w14:paraId="4DF2FF50" w14:textId="14F2DF1E"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3,071,900,000</w:t>
            </w:r>
          </w:p>
        </w:tc>
        <w:tc>
          <w:tcPr>
            <w:tcW w:w="2208" w:type="dxa"/>
            <w:gridSpan w:val="3"/>
            <w:shd w:val="clear" w:color="auto" w:fill="auto"/>
            <w:vAlign w:val="center"/>
          </w:tcPr>
          <w:p w14:paraId="7E398031" w14:textId="23E8E9B5"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3,293,262,137</w:t>
            </w:r>
          </w:p>
        </w:tc>
        <w:tc>
          <w:tcPr>
            <w:tcW w:w="1602" w:type="dxa"/>
            <w:gridSpan w:val="2"/>
            <w:shd w:val="clear" w:color="auto" w:fill="auto"/>
            <w:vAlign w:val="center"/>
          </w:tcPr>
          <w:p w14:paraId="7EF7D9B9" w14:textId="620D7B36"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221,362,137</w:t>
            </w:r>
          </w:p>
        </w:tc>
        <w:tc>
          <w:tcPr>
            <w:tcW w:w="1031" w:type="dxa"/>
            <w:gridSpan w:val="2"/>
            <w:shd w:val="clear" w:color="auto" w:fill="auto"/>
            <w:vAlign w:val="center"/>
          </w:tcPr>
          <w:p w14:paraId="05688D37" w14:textId="45D8782A"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7.21</w:t>
            </w:r>
          </w:p>
        </w:tc>
      </w:tr>
      <w:tr w:rsidR="002E574C" w:rsidRPr="005401D9" w14:paraId="5F103467"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2F0323F0" w14:textId="64725B8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減少長期債務</w:t>
            </w:r>
          </w:p>
        </w:tc>
        <w:tc>
          <w:tcPr>
            <w:tcW w:w="2206" w:type="dxa"/>
            <w:gridSpan w:val="3"/>
            <w:shd w:val="clear" w:color="auto" w:fill="auto"/>
            <w:vAlign w:val="center"/>
          </w:tcPr>
          <w:p w14:paraId="2686724D" w14:textId="768D2B36"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- 37,125,740,000</w:t>
            </w:r>
          </w:p>
        </w:tc>
        <w:tc>
          <w:tcPr>
            <w:tcW w:w="2208" w:type="dxa"/>
            <w:gridSpan w:val="3"/>
            <w:shd w:val="clear" w:color="auto" w:fill="auto"/>
            <w:vAlign w:val="center"/>
          </w:tcPr>
          <w:p w14:paraId="0EDBABB9" w14:textId="72E729DD"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- 37,146,357,381</w:t>
            </w:r>
          </w:p>
        </w:tc>
        <w:tc>
          <w:tcPr>
            <w:tcW w:w="1602" w:type="dxa"/>
            <w:gridSpan w:val="2"/>
            <w:shd w:val="clear" w:color="auto" w:fill="auto"/>
            <w:vAlign w:val="center"/>
          </w:tcPr>
          <w:p w14:paraId="1C579115" w14:textId="4794ECB6"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- 20,617,381</w:t>
            </w:r>
          </w:p>
        </w:tc>
        <w:tc>
          <w:tcPr>
            <w:tcW w:w="1031" w:type="dxa"/>
            <w:gridSpan w:val="2"/>
            <w:shd w:val="clear" w:color="auto" w:fill="auto"/>
            <w:vAlign w:val="center"/>
          </w:tcPr>
          <w:p w14:paraId="666580EF" w14:textId="2762B95C"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0.06</w:t>
            </w:r>
          </w:p>
        </w:tc>
      </w:tr>
      <w:tr w:rsidR="002E574C" w:rsidRPr="005401D9" w14:paraId="39ECE6ED"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0BB73C9F" w14:textId="1B7A78A6"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其他籌資活動之現金流出</w:t>
            </w:r>
          </w:p>
        </w:tc>
        <w:tc>
          <w:tcPr>
            <w:tcW w:w="2206" w:type="dxa"/>
            <w:gridSpan w:val="3"/>
            <w:shd w:val="clear" w:color="auto" w:fill="auto"/>
            <w:vAlign w:val="center"/>
          </w:tcPr>
          <w:p w14:paraId="0F9D5424" w14:textId="3A84DCC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- 232,389,000</w:t>
            </w:r>
          </w:p>
        </w:tc>
        <w:tc>
          <w:tcPr>
            <w:tcW w:w="2208" w:type="dxa"/>
            <w:gridSpan w:val="3"/>
            <w:shd w:val="clear" w:color="auto" w:fill="auto"/>
            <w:vAlign w:val="center"/>
          </w:tcPr>
          <w:p w14:paraId="21B19B48" w14:textId="52991D09"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- 223,345,353</w:t>
            </w:r>
          </w:p>
        </w:tc>
        <w:tc>
          <w:tcPr>
            <w:tcW w:w="1602" w:type="dxa"/>
            <w:gridSpan w:val="2"/>
            <w:shd w:val="clear" w:color="auto" w:fill="auto"/>
            <w:vAlign w:val="center"/>
          </w:tcPr>
          <w:p w14:paraId="359EE775" w14:textId="15940B82"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9,043,647</w:t>
            </w:r>
          </w:p>
        </w:tc>
        <w:tc>
          <w:tcPr>
            <w:tcW w:w="1031" w:type="dxa"/>
            <w:gridSpan w:val="2"/>
            <w:shd w:val="clear" w:color="auto" w:fill="auto"/>
            <w:vAlign w:val="center"/>
          </w:tcPr>
          <w:p w14:paraId="2C22463A" w14:textId="2DE5D120" w:rsidR="008E2F93" w:rsidRPr="005401D9" w:rsidRDefault="008E2F93" w:rsidP="008E2F9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- 3.89</w:t>
            </w:r>
          </w:p>
        </w:tc>
      </w:tr>
      <w:tr w:rsidR="002E574C" w:rsidRPr="005401D9" w14:paraId="77CD8214"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5063F35B" w14:textId="10FECDDC" w:rsidR="008E2F93" w:rsidRPr="005401D9" w:rsidRDefault="008E2F93" w:rsidP="008E2F93">
            <w:pPr>
              <w:spacing w:line="240" w:lineRule="exact"/>
              <w:ind w:leftChars="200" w:left="480" w:rightChars="20" w:right="48"/>
              <w:jc w:val="distribute"/>
              <w:rPr>
                <w:rFonts w:ascii="標楷體" w:eastAsia="標楷體"/>
                <w:b/>
                <w:color w:val="000000" w:themeColor="text1"/>
                <w:sz w:val="22"/>
              </w:rPr>
            </w:pPr>
            <w:r w:rsidRPr="005401D9">
              <w:rPr>
                <w:rFonts w:ascii="標楷體" w:eastAsia="標楷體" w:hint="eastAsia"/>
                <w:b/>
                <w:noProof/>
                <w:color w:val="000000" w:themeColor="text1"/>
                <w:spacing w:val="-16"/>
                <w:sz w:val="22"/>
              </w:rPr>
              <w:t>籌資活動之淨現金流入（流出）</w:t>
            </w:r>
          </w:p>
        </w:tc>
        <w:tc>
          <w:tcPr>
            <w:tcW w:w="2206" w:type="dxa"/>
            <w:gridSpan w:val="3"/>
            <w:shd w:val="clear" w:color="auto" w:fill="auto"/>
            <w:vAlign w:val="center"/>
          </w:tcPr>
          <w:p w14:paraId="257BBB0F" w14:textId="31D7FB82"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19,393,118,000</w:t>
            </w:r>
          </w:p>
        </w:tc>
        <w:tc>
          <w:tcPr>
            <w:tcW w:w="2208" w:type="dxa"/>
            <w:gridSpan w:val="3"/>
            <w:shd w:val="clear" w:color="auto" w:fill="auto"/>
            <w:vAlign w:val="center"/>
          </w:tcPr>
          <w:p w14:paraId="16C3EF7D" w14:textId="1D245F4D"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16,385,717,137</w:t>
            </w:r>
          </w:p>
        </w:tc>
        <w:tc>
          <w:tcPr>
            <w:tcW w:w="1602" w:type="dxa"/>
            <w:gridSpan w:val="2"/>
            <w:shd w:val="clear" w:color="auto" w:fill="auto"/>
            <w:vAlign w:val="center"/>
          </w:tcPr>
          <w:p w14:paraId="75C75B5C" w14:textId="299782D9"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- 3,007,400,863</w:t>
            </w:r>
          </w:p>
        </w:tc>
        <w:tc>
          <w:tcPr>
            <w:tcW w:w="1031" w:type="dxa"/>
            <w:gridSpan w:val="2"/>
            <w:shd w:val="clear" w:color="auto" w:fill="auto"/>
            <w:vAlign w:val="center"/>
          </w:tcPr>
          <w:p w14:paraId="7C08C72A" w14:textId="32CD8679"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- 15.51</w:t>
            </w:r>
          </w:p>
        </w:tc>
      </w:tr>
      <w:tr w:rsidR="002E574C" w:rsidRPr="005401D9" w14:paraId="256F8A09"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220421CB" w14:textId="290A5F69" w:rsidR="008E2F93" w:rsidRPr="005401D9" w:rsidRDefault="008E2F93" w:rsidP="008E2F93">
            <w:pPr>
              <w:spacing w:line="240" w:lineRule="exact"/>
              <w:ind w:rightChars="-20" w:right="-48"/>
              <w:jc w:val="distribute"/>
              <w:rPr>
                <w:rFonts w:ascii="標楷體" w:eastAsia="標楷體"/>
                <w:b/>
                <w:color w:val="000000" w:themeColor="text1"/>
              </w:rPr>
            </w:pPr>
            <w:r w:rsidRPr="005401D9">
              <w:rPr>
                <w:rFonts w:ascii="標楷體" w:eastAsia="標楷體" w:hint="eastAsia"/>
                <w:b/>
                <w:noProof/>
                <w:color w:val="000000" w:themeColor="text1"/>
                <w:spacing w:val="-20"/>
              </w:rPr>
              <w:t>現金及約當現金之淨增（淨減）</w:t>
            </w:r>
          </w:p>
        </w:tc>
        <w:tc>
          <w:tcPr>
            <w:tcW w:w="2206" w:type="dxa"/>
            <w:gridSpan w:val="3"/>
            <w:shd w:val="clear" w:color="auto" w:fill="auto"/>
            <w:vAlign w:val="center"/>
          </w:tcPr>
          <w:p w14:paraId="13912B36" w14:textId="289601CD"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1,526,734,000</w:t>
            </w:r>
          </w:p>
        </w:tc>
        <w:tc>
          <w:tcPr>
            <w:tcW w:w="2208" w:type="dxa"/>
            <w:gridSpan w:val="3"/>
            <w:shd w:val="clear" w:color="auto" w:fill="auto"/>
            <w:vAlign w:val="center"/>
          </w:tcPr>
          <w:p w14:paraId="43336E84" w14:textId="4870D789"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- 108,208,715</w:t>
            </w:r>
          </w:p>
        </w:tc>
        <w:tc>
          <w:tcPr>
            <w:tcW w:w="1602" w:type="dxa"/>
            <w:gridSpan w:val="2"/>
            <w:shd w:val="clear" w:color="auto" w:fill="auto"/>
            <w:vAlign w:val="center"/>
          </w:tcPr>
          <w:p w14:paraId="272384C3" w14:textId="012113D1"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- 1,634,942,715</w:t>
            </w:r>
          </w:p>
        </w:tc>
        <w:tc>
          <w:tcPr>
            <w:tcW w:w="1031" w:type="dxa"/>
            <w:gridSpan w:val="2"/>
            <w:shd w:val="clear" w:color="auto" w:fill="auto"/>
            <w:vAlign w:val="center"/>
          </w:tcPr>
          <w:p w14:paraId="18A8F945" w14:textId="7CCE88FC"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w:t>
            </w:r>
          </w:p>
        </w:tc>
      </w:tr>
      <w:tr w:rsidR="002E574C" w:rsidRPr="005401D9" w14:paraId="41E78298"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430F3710" w14:textId="7417376F" w:rsidR="008E2F93" w:rsidRPr="005401D9" w:rsidRDefault="008E2F93" w:rsidP="008E2F9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期初現金及約當現金</w:t>
            </w:r>
          </w:p>
        </w:tc>
        <w:tc>
          <w:tcPr>
            <w:tcW w:w="2206" w:type="dxa"/>
            <w:gridSpan w:val="3"/>
            <w:shd w:val="clear" w:color="auto" w:fill="auto"/>
            <w:vAlign w:val="center"/>
          </w:tcPr>
          <w:p w14:paraId="39C038B4" w14:textId="771A2B1D"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272,051,000</w:t>
            </w:r>
          </w:p>
        </w:tc>
        <w:tc>
          <w:tcPr>
            <w:tcW w:w="2208" w:type="dxa"/>
            <w:gridSpan w:val="3"/>
            <w:shd w:val="clear" w:color="auto" w:fill="auto"/>
            <w:vAlign w:val="center"/>
          </w:tcPr>
          <w:p w14:paraId="1E4C2DB4" w14:textId="6C30123B"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2,020,654,554</w:t>
            </w:r>
          </w:p>
        </w:tc>
        <w:tc>
          <w:tcPr>
            <w:tcW w:w="1602" w:type="dxa"/>
            <w:gridSpan w:val="2"/>
            <w:shd w:val="clear" w:color="auto" w:fill="auto"/>
            <w:vAlign w:val="center"/>
          </w:tcPr>
          <w:p w14:paraId="6B8223D6" w14:textId="0C9C20D3"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1,748,603,554</w:t>
            </w:r>
          </w:p>
        </w:tc>
        <w:tc>
          <w:tcPr>
            <w:tcW w:w="1031" w:type="dxa"/>
            <w:gridSpan w:val="2"/>
            <w:shd w:val="clear" w:color="auto" w:fill="auto"/>
            <w:vAlign w:val="center"/>
          </w:tcPr>
          <w:p w14:paraId="7AA5B396" w14:textId="1A6CB811"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642.75</w:t>
            </w:r>
          </w:p>
        </w:tc>
      </w:tr>
      <w:tr w:rsidR="002E574C" w:rsidRPr="005401D9" w14:paraId="7BA89763" w14:textId="77777777" w:rsidTr="00242F4D">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397"/>
        </w:trPr>
        <w:tc>
          <w:tcPr>
            <w:tcW w:w="3159" w:type="dxa"/>
            <w:gridSpan w:val="2"/>
            <w:shd w:val="clear" w:color="auto" w:fill="auto"/>
            <w:vAlign w:val="center"/>
          </w:tcPr>
          <w:p w14:paraId="6989D9DB" w14:textId="2AC0D8A8" w:rsidR="008E2F93" w:rsidRPr="005401D9" w:rsidRDefault="008E2F93" w:rsidP="008E2F9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期末現金及約當現金</w:t>
            </w:r>
          </w:p>
        </w:tc>
        <w:tc>
          <w:tcPr>
            <w:tcW w:w="2206" w:type="dxa"/>
            <w:gridSpan w:val="3"/>
            <w:shd w:val="clear" w:color="auto" w:fill="auto"/>
            <w:vAlign w:val="center"/>
          </w:tcPr>
          <w:p w14:paraId="6877A230" w14:textId="7E86101A"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1,798,785,000</w:t>
            </w:r>
          </w:p>
        </w:tc>
        <w:tc>
          <w:tcPr>
            <w:tcW w:w="2208" w:type="dxa"/>
            <w:gridSpan w:val="3"/>
            <w:shd w:val="clear" w:color="auto" w:fill="auto"/>
            <w:vAlign w:val="center"/>
          </w:tcPr>
          <w:p w14:paraId="50960066" w14:textId="3516FF15"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1,912,445,839</w:t>
            </w:r>
          </w:p>
        </w:tc>
        <w:tc>
          <w:tcPr>
            <w:tcW w:w="1602" w:type="dxa"/>
            <w:gridSpan w:val="2"/>
            <w:shd w:val="clear" w:color="auto" w:fill="auto"/>
            <w:vAlign w:val="center"/>
          </w:tcPr>
          <w:p w14:paraId="259A37A7" w14:textId="3864BAED"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113,660,839</w:t>
            </w:r>
          </w:p>
        </w:tc>
        <w:tc>
          <w:tcPr>
            <w:tcW w:w="1031" w:type="dxa"/>
            <w:gridSpan w:val="2"/>
            <w:shd w:val="clear" w:color="auto" w:fill="auto"/>
            <w:vAlign w:val="center"/>
          </w:tcPr>
          <w:p w14:paraId="2855B90B" w14:textId="100A8920" w:rsidR="008E2F93" w:rsidRPr="005401D9" w:rsidRDefault="008E2F93" w:rsidP="008E2F9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6.32</w:t>
            </w:r>
          </w:p>
        </w:tc>
      </w:tr>
    </w:tbl>
    <w:p w14:paraId="57B20F7D" w14:textId="2B682B5B" w:rsidR="00B73A99" w:rsidRPr="005401D9" w:rsidRDefault="00B73A99" w:rsidP="00B73A99">
      <w:pPr>
        <w:spacing w:line="240" w:lineRule="exact"/>
        <w:rPr>
          <w:rFonts w:ascii="標楷體" w:eastAsia="標楷體"/>
          <w:color w:val="000000" w:themeColor="text1"/>
          <w:sz w:val="18"/>
        </w:rPr>
      </w:pPr>
      <w:proofErr w:type="gramStart"/>
      <w:r w:rsidRPr="005401D9">
        <w:rPr>
          <w:rFonts w:ascii="標楷體" w:eastAsia="標楷體" w:hint="eastAsia"/>
          <w:color w:val="000000" w:themeColor="text1"/>
          <w:sz w:val="18"/>
        </w:rPr>
        <w:t>註</w:t>
      </w:r>
      <w:proofErr w:type="gramEnd"/>
      <w:r w:rsidRPr="005401D9">
        <w:rPr>
          <w:rFonts w:ascii="標楷體" w:eastAsia="標楷體" w:hint="eastAsia"/>
          <w:color w:val="000000" w:themeColor="text1"/>
          <w:sz w:val="18"/>
        </w:rPr>
        <w:t>：1.本表現金及約當現金</w:t>
      </w:r>
      <w:r w:rsidR="002E7658" w:rsidRPr="005401D9">
        <w:rPr>
          <w:rFonts w:ascii="標楷體" w:eastAsia="標楷體" w:hint="eastAsia"/>
          <w:color w:val="000000" w:themeColor="text1"/>
          <w:sz w:val="18"/>
        </w:rPr>
        <w:t>係</w:t>
      </w:r>
      <w:r w:rsidRPr="005401D9">
        <w:rPr>
          <w:rFonts w:ascii="標楷體" w:eastAsia="標楷體" w:hint="eastAsia"/>
          <w:color w:val="000000" w:themeColor="text1"/>
          <w:sz w:val="18"/>
        </w:rPr>
        <w:t>包括現金及自投資日起3個月內到期或清償之債權證券。</w:t>
      </w:r>
    </w:p>
    <w:p w14:paraId="4885249B" w14:textId="77777777" w:rsidR="008E2F93" w:rsidRPr="005401D9" w:rsidRDefault="00B73A99" w:rsidP="008E2F93">
      <w:pPr>
        <w:spacing w:line="240" w:lineRule="exact"/>
        <w:ind w:leftChars="150" w:left="540" w:hangingChars="100" w:hanging="180"/>
        <w:jc w:val="both"/>
        <w:rPr>
          <w:rFonts w:ascii="標楷體" w:eastAsia="標楷體"/>
          <w:color w:val="000000" w:themeColor="text1"/>
          <w:sz w:val="18"/>
        </w:rPr>
      </w:pPr>
      <w:r w:rsidRPr="005401D9">
        <w:rPr>
          <w:rFonts w:ascii="標楷體" w:eastAsia="標楷體" w:hint="eastAsia"/>
          <w:color w:val="000000" w:themeColor="text1"/>
          <w:sz w:val="18"/>
        </w:rPr>
        <w:t>2.本表「調整項目」欄所列，包括預期信用損益及評價損益、提存各項準備、折舊及減損、攤銷、沖轉遞延負債、外幣兌換損失（利益</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、處理資產損失（利益</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、債務整理損失（利益</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、其他、流動金融</w:t>
      </w:r>
      <w:proofErr w:type="gramStart"/>
      <w:r w:rsidRPr="005401D9">
        <w:rPr>
          <w:rFonts w:ascii="標楷體" w:eastAsia="標楷體" w:hint="eastAsia"/>
          <w:color w:val="000000" w:themeColor="text1"/>
          <w:sz w:val="18"/>
        </w:rPr>
        <w:t>資產淨減</w:t>
      </w:r>
      <w:proofErr w:type="gramEnd"/>
      <w:r w:rsidRPr="005401D9">
        <w:rPr>
          <w:rFonts w:ascii="標楷體" w:eastAsia="標楷體" w:hint="eastAsia"/>
          <w:color w:val="000000" w:themeColor="text1"/>
          <w:sz w:val="18"/>
        </w:rPr>
        <w:t>（淨增</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w:t>
      </w:r>
      <w:proofErr w:type="gramStart"/>
      <w:r w:rsidRPr="005401D9">
        <w:rPr>
          <w:rFonts w:ascii="標楷體" w:eastAsia="標楷體" w:hint="eastAsia"/>
          <w:color w:val="000000" w:themeColor="text1"/>
          <w:sz w:val="18"/>
        </w:rPr>
        <w:t>流動資產淨減</w:t>
      </w:r>
      <w:proofErr w:type="gramEnd"/>
      <w:r w:rsidRPr="005401D9">
        <w:rPr>
          <w:rFonts w:ascii="標楷體" w:eastAsia="標楷體" w:hint="eastAsia"/>
          <w:color w:val="000000" w:themeColor="text1"/>
          <w:sz w:val="18"/>
        </w:rPr>
        <w:t>（淨增</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、流動金融負債淨增（淨減</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及流動負債淨增（淨減</w:t>
      </w:r>
      <w:r w:rsidR="00636B73" w:rsidRPr="005401D9">
        <w:rPr>
          <w:rFonts w:ascii="標楷體" w:eastAsia="標楷體" w:hint="eastAsia"/>
          <w:color w:val="000000" w:themeColor="text1"/>
          <w:sz w:val="18"/>
        </w:rPr>
        <w:t>）</w:t>
      </w:r>
      <w:r w:rsidRPr="005401D9">
        <w:rPr>
          <w:rFonts w:ascii="標楷體" w:eastAsia="標楷體" w:hint="eastAsia"/>
          <w:color w:val="000000" w:themeColor="text1"/>
          <w:sz w:val="18"/>
        </w:rPr>
        <w:t>。</w:t>
      </w:r>
    </w:p>
    <w:p w14:paraId="1A73D954" w14:textId="54D5321B" w:rsidR="00D15453" w:rsidRPr="005401D9" w:rsidRDefault="007B3E19" w:rsidP="00242F4D">
      <w:pPr>
        <w:spacing w:line="240" w:lineRule="exact"/>
        <w:ind w:leftChars="150" w:left="540" w:hangingChars="100" w:hanging="180"/>
        <w:jc w:val="both"/>
        <w:rPr>
          <w:rFonts w:ascii="標楷體" w:eastAsia="標楷體"/>
          <w:color w:val="000000" w:themeColor="text1"/>
          <w:sz w:val="18"/>
        </w:rPr>
      </w:pPr>
      <w:r w:rsidRPr="005401D9">
        <w:rPr>
          <w:rFonts w:ascii="標楷體" w:eastAsia="標楷體" w:hint="eastAsia"/>
          <w:color w:val="000000" w:themeColor="text1"/>
          <w:sz w:val="18"/>
        </w:rPr>
        <w:t>3.</w:t>
      </w:r>
      <w:r w:rsidRPr="005401D9">
        <w:rPr>
          <w:rFonts w:ascii="標楷體" w:eastAsia="標楷體" w:hint="eastAsia"/>
          <w:color w:val="000000" w:themeColor="text1"/>
          <w:spacing w:val="-6"/>
          <w:sz w:val="18"/>
        </w:rPr>
        <w:t>本表「增加長期債務」欄所列，包括增加長期借款</w:t>
      </w:r>
      <w:r w:rsidR="009140E0" w:rsidRPr="005401D9">
        <w:rPr>
          <w:rFonts w:ascii="標楷體" w:eastAsia="標楷體" w:hint="eastAsia"/>
          <w:color w:val="000000" w:themeColor="text1"/>
          <w:spacing w:val="-6"/>
          <w:sz w:val="18"/>
        </w:rPr>
        <w:t>等</w:t>
      </w:r>
      <w:r w:rsidRPr="005401D9">
        <w:rPr>
          <w:rFonts w:ascii="標楷體" w:eastAsia="標楷體" w:hint="eastAsia"/>
          <w:color w:val="000000" w:themeColor="text1"/>
          <w:spacing w:val="-6"/>
          <w:sz w:val="18"/>
        </w:rPr>
        <w:t>項目，其</w:t>
      </w:r>
      <w:proofErr w:type="gramStart"/>
      <w:r w:rsidRPr="005401D9">
        <w:rPr>
          <w:rFonts w:ascii="標楷體" w:eastAsia="標楷體" w:hint="eastAsia"/>
          <w:color w:val="000000" w:themeColor="text1"/>
          <w:spacing w:val="-6"/>
          <w:sz w:val="18"/>
        </w:rPr>
        <w:t>決算數係長期</w:t>
      </w:r>
      <w:proofErr w:type="gramEnd"/>
      <w:r w:rsidRPr="005401D9">
        <w:rPr>
          <w:rFonts w:ascii="標楷體" w:eastAsia="標楷體" w:hint="eastAsia"/>
          <w:color w:val="000000" w:themeColor="text1"/>
          <w:spacing w:val="-6"/>
          <w:sz w:val="18"/>
        </w:rPr>
        <w:t>債務舉借數</w:t>
      </w:r>
      <w:r w:rsidR="009140E0" w:rsidRPr="005401D9">
        <w:rPr>
          <w:rFonts w:ascii="標楷體" w:eastAsia="標楷體" w:hint="eastAsia"/>
          <w:color w:val="000000" w:themeColor="text1"/>
          <w:spacing w:val="-6"/>
          <w:sz w:val="18"/>
        </w:rPr>
        <w:t>495億</w:t>
      </w:r>
      <w:r w:rsidRPr="005401D9">
        <w:rPr>
          <w:rFonts w:ascii="標楷體" w:eastAsia="標楷體" w:hint="eastAsia"/>
          <w:color w:val="000000" w:themeColor="text1"/>
          <w:spacing w:val="-6"/>
          <w:sz w:val="18"/>
        </w:rPr>
        <w:t>元，減除</w:t>
      </w:r>
      <w:r w:rsidR="009140E0" w:rsidRPr="005401D9">
        <w:rPr>
          <w:rFonts w:ascii="標楷體" w:eastAsia="標楷體" w:hint="eastAsia"/>
          <w:color w:val="000000" w:themeColor="text1"/>
          <w:spacing w:val="-6"/>
          <w:sz w:val="18"/>
        </w:rPr>
        <w:t>商業本票折價1</w:t>
      </w:r>
      <w:r w:rsidR="009140E0" w:rsidRPr="005401D9">
        <w:rPr>
          <w:rFonts w:ascii="標楷體" w:eastAsia="標楷體"/>
          <w:color w:val="000000" w:themeColor="text1"/>
          <w:spacing w:val="-6"/>
          <w:sz w:val="18"/>
        </w:rPr>
        <w:t>,049</w:t>
      </w:r>
      <w:r w:rsidR="009140E0" w:rsidRPr="005401D9">
        <w:rPr>
          <w:rFonts w:ascii="標楷體" w:eastAsia="標楷體" w:hint="eastAsia"/>
          <w:color w:val="000000" w:themeColor="text1"/>
          <w:spacing w:val="-6"/>
          <w:sz w:val="18"/>
        </w:rPr>
        <w:t>萬餘</w:t>
      </w:r>
      <w:r w:rsidRPr="005401D9">
        <w:rPr>
          <w:rFonts w:ascii="標楷體" w:eastAsia="標楷體" w:hint="eastAsia"/>
          <w:color w:val="000000" w:themeColor="text1"/>
          <w:spacing w:val="-6"/>
          <w:sz w:val="18"/>
        </w:rPr>
        <w:t>元後之淨額</w:t>
      </w:r>
      <w:r w:rsidR="009140E0" w:rsidRPr="005401D9">
        <w:rPr>
          <w:rFonts w:ascii="標楷體" w:eastAsia="標楷體" w:hint="eastAsia"/>
          <w:color w:val="000000" w:themeColor="text1"/>
          <w:spacing w:val="-6"/>
          <w:sz w:val="18"/>
        </w:rPr>
        <w:t>；「減少長期債務」欄所列，包括減少長期借款</w:t>
      </w:r>
      <w:r w:rsidR="00922482" w:rsidRPr="005401D9">
        <w:rPr>
          <w:rFonts w:ascii="標楷體" w:eastAsia="標楷體" w:hint="eastAsia"/>
          <w:color w:val="000000" w:themeColor="text1"/>
          <w:spacing w:val="-6"/>
          <w:sz w:val="18"/>
        </w:rPr>
        <w:t>及其他長期負債</w:t>
      </w:r>
      <w:r w:rsidR="009140E0" w:rsidRPr="005401D9">
        <w:rPr>
          <w:rFonts w:ascii="標楷體" w:eastAsia="標楷體" w:hint="eastAsia"/>
          <w:color w:val="000000" w:themeColor="text1"/>
          <w:spacing w:val="-6"/>
          <w:sz w:val="18"/>
        </w:rPr>
        <w:t>等項目，其</w:t>
      </w:r>
      <w:proofErr w:type="gramStart"/>
      <w:r w:rsidR="009140E0" w:rsidRPr="005401D9">
        <w:rPr>
          <w:rFonts w:ascii="標楷體" w:eastAsia="標楷體" w:hint="eastAsia"/>
          <w:color w:val="000000" w:themeColor="text1"/>
          <w:spacing w:val="-6"/>
          <w:sz w:val="18"/>
        </w:rPr>
        <w:t>決算數係長期</w:t>
      </w:r>
      <w:proofErr w:type="gramEnd"/>
      <w:r w:rsidR="009140E0" w:rsidRPr="005401D9">
        <w:rPr>
          <w:rFonts w:ascii="標楷體" w:eastAsia="標楷體" w:hint="eastAsia"/>
          <w:color w:val="000000" w:themeColor="text1"/>
          <w:spacing w:val="-6"/>
          <w:sz w:val="18"/>
        </w:rPr>
        <w:t>債務</w:t>
      </w:r>
      <w:r w:rsidR="006F4316" w:rsidRPr="005401D9">
        <w:rPr>
          <w:rFonts w:ascii="標楷體" w:eastAsia="標楷體" w:hint="eastAsia"/>
          <w:color w:val="000000" w:themeColor="text1"/>
          <w:spacing w:val="-6"/>
          <w:sz w:val="18"/>
        </w:rPr>
        <w:t>償還</w:t>
      </w:r>
      <w:r w:rsidR="009140E0" w:rsidRPr="005401D9">
        <w:rPr>
          <w:rFonts w:ascii="標楷體" w:eastAsia="標楷體" w:hint="eastAsia"/>
          <w:color w:val="000000" w:themeColor="text1"/>
          <w:spacing w:val="-6"/>
          <w:sz w:val="18"/>
        </w:rPr>
        <w:t>數</w:t>
      </w:r>
      <w:r w:rsidR="00C7707D" w:rsidRPr="005401D9">
        <w:rPr>
          <w:rFonts w:ascii="標楷體" w:eastAsia="標楷體" w:hint="eastAsia"/>
          <w:color w:val="000000" w:themeColor="text1"/>
          <w:spacing w:val="-6"/>
          <w:sz w:val="18"/>
        </w:rPr>
        <w:t>371</w:t>
      </w:r>
      <w:r w:rsidR="009140E0" w:rsidRPr="005401D9">
        <w:rPr>
          <w:rFonts w:ascii="標楷體" w:eastAsia="標楷體" w:hint="eastAsia"/>
          <w:color w:val="000000" w:themeColor="text1"/>
          <w:spacing w:val="-6"/>
          <w:sz w:val="18"/>
        </w:rPr>
        <w:t>億</w:t>
      </w:r>
      <w:r w:rsidR="00C7707D" w:rsidRPr="005401D9">
        <w:rPr>
          <w:rFonts w:ascii="標楷體" w:eastAsia="標楷體" w:hint="eastAsia"/>
          <w:color w:val="000000" w:themeColor="text1"/>
          <w:spacing w:val="-6"/>
          <w:sz w:val="18"/>
        </w:rPr>
        <w:t>2</w:t>
      </w:r>
      <w:r w:rsidR="00C7707D" w:rsidRPr="005401D9">
        <w:rPr>
          <w:rFonts w:ascii="標楷體" w:eastAsia="標楷體"/>
          <w:color w:val="000000" w:themeColor="text1"/>
          <w:spacing w:val="-6"/>
          <w:sz w:val="18"/>
        </w:rPr>
        <w:t>,573</w:t>
      </w:r>
      <w:r w:rsidR="00C7707D" w:rsidRPr="005401D9">
        <w:rPr>
          <w:rFonts w:ascii="標楷體" w:eastAsia="標楷體" w:hint="eastAsia"/>
          <w:color w:val="000000" w:themeColor="text1"/>
          <w:spacing w:val="-6"/>
          <w:sz w:val="18"/>
        </w:rPr>
        <w:t>萬</w:t>
      </w:r>
      <w:r w:rsidR="009140E0" w:rsidRPr="005401D9">
        <w:rPr>
          <w:rFonts w:ascii="標楷體" w:eastAsia="標楷體" w:hint="eastAsia"/>
          <w:color w:val="000000" w:themeColor="text1"/>
          <w:spacing w:val="-6"/>
          <w:sz w:val="18"/>
        </w:rPr>
        <w:t>元，</w:t>
      </w:r>
      <w:r w:rsidR="001D2FB6" w:rsidRPr="005401D9">
        <w:rPr>
          <w:rFonts w:ascii="標楷體" w:eastAsia="標楷體" w:hint="eastAsia"/>
          <w:color w:val="000000" w:themeColor="text1"/>
          <w:spacing w:val="-6"/>
          <w:sz w:val="18"/>
        </w:rPr>
        <w:t>及</w:t>
      </w:r>
      <w:r w:rsidR="00242F4D" w:rsidRPr="005401D9">
        <w:rPr>
          <w:rFonts w:ascii="標楷體" w:eastAsia="標楷體" w:hint="eastAsia"/>
          <w:color w:val="000000" w:themeColor="text1"/>
          <w:spacing w:val="-6"/>
          <w:sz w:val="18"/>
        </w:rPr>
        <w:t>支付民間參與馬公5,500噸海水淡化廠興建及營運案2</w:t>
      </w:r>
      <w:r w:rsidR="00242F4D" w:rsidRPr="005401D9">
        <w:rPr>
          <w:rFonts w:ascii="標楷體" w:eastAsia="標楷體"/>
          <w:color w:val="000000" w:themeColor="text1"/>
          <w:spacing w:val="-6"/>
          <w:sz w:val="18"/>
        </w:rPr>
        <w:t>,765</w:t>
      </w:r>
      <w:r w:rsidR="00242F4D" w:rsidRPr="005401D9">
        <w:rPr>
          <w:rFonts w:ascii="標楷體" w:eastAsia="標楷體" w:hint="eastAsia"/>
          <w:color w:val="000000" w:themeColor="text1"/>
          <w:spacing w:val="-6"/>
          <w:sz w:val="18"/>
        </w:rPr>
        <w:t>萬餘元，</w:t>
      </w:r>
      <w:r w:rsidR="009140E0" w:rsidRPr="005401D9">
        <w:rPr>
          <w:rFonts w:ascii="標楷體" w:eastAsia="標楷體" w:hint="eastAsia"/>
          <w:color w:val="000000" w:themeColor="text1"/>
          <w:spacing w:val="-6"/>
          <w:sz w:val="18"/>
        </w:rPr>
        <w:t>減除商業本票折價</w:t>
      </w:r>
      <w:r w:rsidR="00D622B4" w:rsidRPr="005401D9">
        <w:rPr>
          <w:rFonts w:ascii="標楷體" w:eastAsia="標楷體" w:hint="eastAsia"/>
          <w:color w:val="000000" w:themeColor="text1"/>
          <w:spacing w:val="-6"/>
          <w:sz w:val="18"/>
        </w:rPr>
        <w:t>702</w:t>
      </w:r>
      <w:r w:rsidR="009140E0" w:rsidRPr="005401D9">
        <w:rPr>
          <w:rFonts w:ascii="標楷體" w:eastAsia="標楷體" w:hint="eastAsia"/>
          <w:color w:val="000000" w:themeColor="text1"/>
          <w:spacing w:val="-6"/>
          <w:sz w:val="18"/>
        </w:rPr>
        <w:t>萬餘元後之淨額。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65"/>
        <w:gridCol w:w="1762"/>
        <w:gridCol w:w="755"/>
        <w:gridCol w:w="1911"/>
        <w:gridCol w:w="755"/>
        <w:gridCol w:w="1737"/>
        <w:gridCol w:w="821"/>
      </w:tblGrid>
      <w:tr w:rsidR="002E574C" w:rsidRPr="005401D9" w14:paraId="5B1C2118" w14:textId="77777777" w:rsidTr="00B73A99">
        <w:trPr>
          <w:trHeight w:hRule="exact" w:val="414"/>
          <w:tblHeader/>
        </w:trPr>
        <w:tc>
          <w:tcPr>
            <w:tcW w:w="5000" w:type="pct"/>
            <w:gridSpan w:val="7"/>
            <w:tcBorders>
              <w:top w:val="nil"/>
              <w:left w:val="nil"/>
              <w:bottom w:val="nil"/>
              <w:right w:val="nil"/>
            </w:tcBorders>
            <w:vAlign w:val="center"/>
          </w:tcPr>
          <w:p w14:paraId="4CEDD549" w14:textId="77777777" w:rsidR="004A0744" w:rsidRPr="005401D9" w:rsidRDefault="004A0744" w:rsidP="004A0744">
            <w:pPr>
              <w:pStyle w:val="516P"/>
              <w:rPr>
                <w:color w:val="000000" w:themeColor="text1"/>
              </w:rPr>
            </w:pPr>
            <w:r w:rsidRPr="005401D9">
              <w:rPr>
                <w:rFonts w:hint="eastAsia"/>
                <w:color w:val="000000" w:themeColor="text1"/>
              </w:rPr>
              <w:lastRenderedPageBreak/>
              <w:t xml:space="preserve"> </w:t>
            </w:r>
            <w:r w:rsidRPr="005401D9">
              <w:rPr>
                <w:color w:val="000000" w:themeColor="text1"/>
              </w:rPr>
              <w:t>台灣自來水股份有限公司</w:t>
            </w:r>
            <w:r w:rsidRPr="005401D9">
              <w:rPr>
                <w:rFonts w:hint="eastAsia"/>
                <w:color w:val="000000" w:themeColor="text1"/>
              </w:rPr>
              <w:t xml:space="preserve">盈虧審定後資產負債表 </w:t>
            </w:r>
          </w:p>
        </w:tc>
      </w:tr>
      <w:tr w:rsidR="002E574C" w:rsidRPr="005401D9" w14:paraId="4CEAD916" w14:textId="77777777" w:rsidTr="00B73A99">
        <w:trPr>
          <w:trHeight w:hRule="exact" w:val="414"/>
          <w:tblHeader/>
        </w:trPr>
        <w:tc>
          <w:tcPr>
            <w:tcW w:w="5000" w:type="pct"/>
            <w:gridSpan w:val="7"/>
            <w:tcBorders>
              <w:top w:val="nil"/>
              <w:left w:val="nil"/>
              <w:bottom w:val="nil"/>
              <w:right w:val="nil"/>
            </w:tcBorders>
            <w:vAlign w:val="center"/>
          </w:tcPr>
          <w:p w14:paraId="612E6BCF" w14:textId="051B0D66" w:rsidR="004A0744" w:rsidRPr="005401D9" w:rsidRDefault="004A0744" w:rsidP="004A0744">
            <w:pPr>
              <w:spacing w:line="400" w:lineRule="exact"/>
              <w:jc w:val="center"/>
              <w:rPr>
                <w:rFonts w:ascii="標楷體" w:eastAsia="標楷體"/>
                <w:color w:val="000000" w:themeColor="text1"/>
                <w:spacing w:val="40"/>
              </w:rPr>
            </w:pPr>
            <w:r w:rsidRPr="005401D9">
              <w:rPr>
                <w:rFonts w:ascii="標楷體" w:eastAsia="標楷體" w:hint="eastAsia"/>
                <w:color w:val="000000" w:themeColor="text1"/>
                <w:spacing w:val="40"/>
              </w:rPr>
              <w:t>中華民國11</w:t>
            </w:r>
            <w:r w:rsidR="00476664" w:rsidRPr="005401D9">
              <w:rPr>
                <w:rFonts w:ascii="標楷體" w:eastAsia="標楷體" w:hint="eastAsia"/>
                <w:color w:val="000000" w:themeColor="text1"/>
                <w:spacing w:val="40"/>
              </w:rPr>
              <w:t>3</w:t>
            </w:r>
            <w:r w:rsidRPr="005401D9">
              <w:rPr>
                <w:rFonts w:ascii="標楷體" w:eastAsia="標楷體" w:hint="eastAsia"/>
                <w:color w:val="000000" w:themeColor="text1"/>
                <w:spacing w:val="40"/>
              </w:rPr>
              <w:t>年12月31日</w:t>
            </w:r>
          </w:p>
        </w:tc>
      </w:tr>
      <w:tr w:rsidR="002E574C" w:rsidRPr="005401D9" w14:paraId="05327742" w14:textId="77777777" w:rsidTr="00B73A99">
        <w:trPr>
          <w:trHeight w:hRule="exact" w:val="323"/>
          <w:tblHeader/>
        </w:trPr>
        <w:tc>
          <w:tcPr>
            <w:tcW w:w="5000" w:type="pct"/>
            <w:gridSpan w:val="7"/>
            <w:tcBorders>
              <w:top w:val="nil"/>
              <w:left w:val="nil"/>
              <w:bottom w:val="single" w:sz="8" w:space="0" w:color="auto"/>
              <w:right w:val="nil"/>
            </w:tcBorders>
            <w:vAlign w:val="center"/>
          </w:tcPr>
          <w:p w14:paraId="6897089E" w14:textId="77777777" w:rsidR="004A0744" w:rsidRPr="005401D9" w:rsidRDefault="004A0744" w:rsidP="004A0744">
            <w:pPr>
              <w:pStyle w:val="611P"/>
              <w:rPr>
                <w:color w:val="000000" w:themeColor="text1"/>
              </w:rPr>
            </w:pPr>
            <w:r w:rsidRPr="005401D9">
              <w:rPr>
                <w:rFonts w:hint="eastAsia"/>
                <w:color w:val="000000" w:themeColor="text1"/>
              </w:rPr>
              <w:t>單位：新臺幣元</w:t>
            </w:r>
          </w:p>
        </w:tc>
      </w:tr>
      <w:tr w:rsidR="002E574C" w:rsidRPr="005401D9" w14:paraId="11F49357" w14:textId="77777777" w:rsidTr="00EE7FE7">
        <w:trPr>
          <w:trHeight w:hRule="exact" w:val="414"/>
          <w:tblHeader/>
        </w:trPr>
        <w:tc>
          <w:tcPr>
            <w:tcW w:w="1208" w:type="pct"/>
            <w:vMerge w:val="restart"/>
            <w:tcBorders>
              <w:top w:val="single" w:sz="8" w:space="0" w:color="auto"/>
              <w:left w:val="nil"/>
              <w:bottom w:val="single" w:sz="8" w:space="0" w:color="auto"/>
              <w:right w:val="nil"/>
            </w:tcBorders>
            <w:vAlign w:val="center"/>
          </w:tcPr>
          <w:p w14:paraId="7C15DAFE"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科目</w:t>
            </w:r>
          </w:p>
        </w:tc>
        <w:tc>
          <w:tcPr>
            <w:tcW w:w="1233" w:type="pct"/>
            <w:gridSpan w:val="2"/>
            <w:tcBorders>
              <w:top w:val="single" w:sz="8" w:space="0" w:color="auto"/>
              <w:left w:val="single" w:sz="4" w:space="0" w:color="auto"/>
              <w:bottom w:val="single" w:sz="4" w:space="0" w:color="auto"/>
              <w:right w:val="single" w:sz="4" w:space="0" w:color="auto"/>
            </w:tcBorders>
            <w:vAlign w:val="center"/>
          </w:tcPr>
          <w:p w14:paraId="6D7F2F11" w14:textId="4AAF26E3"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11</w:t>
            </w:r>
            <w:r w:rsidR="00476664" w:rsidRPr="005401D9">
              <w:rPr>
                <w:rFonts w:ascii="標楷體" w:eastAsia="標楷體" w:hAnsi="標楷體" w:hint="eastAsia"/>
                <w:color w:val="000000" w:themeColor="text1"/>
              </w:rPr>
              <w:t>3</w:t>
            </w:r>
            <w:r w:rsidRPr="005401D9">
              <w:rPr>
                <w:rFonts w:ascii="標楷體" w:eastAsia="標楷體" w:hAnsi="標楷體" w:hint="eastAsia"/>
                <w:color w:val="000000" w:themeColor="text1"/>
              </w:rPr>
              <w:t>年12月31日</w:t>
            </w:r>
          </w:p>
        </w:tc>
        <w:tc>
          <w:tcPr>
            <w:tcW w:w="1306" w:type="pct"/>
            <w:gridSpan w:val="2"/>
            <w:tcBorders>
              <w:top w:val="single" w:sz="8" w:space="0" w:color="auto"/>
              <w:left w:val="single" w:sz="4" w:space="0" w:color="auto"/>
              <w:bottom w:val="single" w:sz="4" w:space="0" w:color="auto"/>
              <w:right w:val="single" w:sz="4" w:space="0" w:color="auto"/>
            </w:tcBorders>
            <w:vAlign w:val="center"/>
          </w:tcPr>
          <w:p w14:paraId="433D957D" w14:textId="3CD3FBF0"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color w:val="000000" w:themeColor="text1"/>
              </w:rPr>
              <w:t>11</w:t>
            </w:r>
            <w:r w:rsidR="00476664" w:rsidRPr="005401D9">
              <w:rPr>
                <w:rFonts w:ascii="標楷體" w:eastAsia="標楷體" w:hAnsi="標楷體" w:hint="eastAsia"/>
                <w:color w:val="000000" w:themeColor="text1"/>
              </w:rPr>
              <w:t>2</w:t>
            </w:r>
            <w:r w:rsidRPr="005401D9">
              <w:rPr>
                <w:rFonts w:ascii="標楷體" w:eastAsia="標楷體" w:hAnsi="標楷體" w:hint="eastAsia"/>
                <w:color w:val="000000" w:themeColor="text1"/>
              </w:rPr>
              <w:t>年12月31日</w:t>
            </w:r>
          </w:p>
        </w:tc>
        <w:tc>
          <w:tcPr>
            <w:tcW w:w="1253" w:type="pct"/>
            <w:gridSpan w:val="2"/>
            <w:tcBorders>
              <w:top w:val="single" w:sz="8" w:space="0" w:color="auto"/>
              <w:left w:val="nil"/>
              <w:bottom w:val="single" w:sz="4" w:space="0" w:color="auto"/>
              <w:right w:val="nil"/>
            </w:tcBorders>
            <w:vAlign w:val="center"/>
          </w:tcPr>
          <w:p w14:paraId="2C9CAF0F"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比較增減</w:t>
            </w:r>
          </w:p>
        </w:tc>
      </w:tr>
      <w:tr w:rsidR="002E574C" w:rsidRPr="005401D9" w14:paraId="552CA449" w14:textId="77777777" w:rsidTr="00EE7FE7">
        <w:trPr>
          <w:trHeight w:hRule="exact" w:val="414"/>
          <w:tblHeader/>
        </w:trPr>
        <w:tc>
          <w:tcPr>
            <w:tcW w:w="1208" w:type="pct"/>
            <w:vMerge/>
            <w:tcBorders>
              <w:top w:val="single" w:sz="12" w:space="0" w:color="auto"/>
              <w:left w:val="nil"/>
              <w:bottom w:val="single" w:sz="8" w:space="0" w:color="auto"/>
              <w:right w:val="nil"/>
            </w:tcBorders>
            <w:vAlign w:val="center"/>
          </w:tcPr>
          <w:p w14:paraId="6EC52F9E" w14:textId="77777777" w:rsidR="004A0744" w:rsidRPr="005401D9" w:rsidRDefault="004A0744" w:rsidP="004A0744">
            <w:pPr>
              <w:jc w:val="distribute"/>
              <w:rPr>
                <w:rFonts w:ascii="標楷體" w:eastAsia="標楷體"/>
                <w:color w:val="000000" w:themeColor="text1"/>
              </w:rPr>
            </w:pPr>
          </w:p>
        </w:tc>
        <w:tc>
          <w:tcPr>
            <w:tcW w:w="863" w:type="pct"/>
            <w:tcBorders>
              <w:left w:val="single" w:sz="4" w:space="0" w:color="auto"/>
              <w:bottom w:val="single" w:sz="8" w:space="0" w:color="auto"/>
              <w:right w:val="single" w:sz="4" w:space="0" w:color="auto"/>
            </w:tcBorders>
            <w:vAlign w:val="center"/>
          </w:tcPr>
          <w:p w14:paraId="1DC0B763"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370" w:type="pct"/>
            <w:tcBorders>
              <w:left w:val="single" w:sz="4" w:space="0" w:color="auto"/>
              <w:bottom w:val="single" w:sz="8" w:space="0" w:color="auto"/>
              <w:right w:val="single" w:sz="4" w:space="0" w:color="auto"/>
            </w:tcBorders>
            <w:vAlign w:val="center"/>
          </w:tcPr>
          <w:p w14:paraId="05481587"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c>
          <w:tcPr>
            <w:tcW w:w="936" w:type="pct"/>
            <w:tcBorders>
              <w:left w:val="single" w:sz="4" w:space="0" w:color="auto"/>
              <w:bottom w:val="single" w:sz="8" w:space="0" w:color="auto"/>
              <w:right w:val="single" w:sz="4" w:space="0" w:color="auto"/>
            </w:tcBorders>
            <w:vAlign w:val="center"/>
          </w:tcPr>
          <w:p w14:paraId="396E973D"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370" w:type="pct"/>
            <w:tcBorders>
              <w:left w:val="single" w:sz="4" w:space="0" w:color="auto"/>
              <w:bottom w:val="single" w:sz="8" w:space="0" w:color="auto"/>
              <w:right w:val="single" w:sz="4" w:space="0" w:color="auto"/>
            </w:tcBorders>
            <w:vAlign w:val="center"/>
          </w:tcPr>
          <w:p w14:paraId="62ACC5AA"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c>
          <w:tcPr>
            <w:tcW w:w="851" w:type="pct"/>
            <w:tcBorders>
              <w:left w:val="nil"/>
              <w:bottom w:val="single" w:sz="8" w:space="0" w:color="auto"/>
              <w:right w:val="single" w:sz="4" w:space="0" w:color="auto"/>
            </w:tcBorders>
            <w:vAlign w:val="center"/>
          </w:tcPr>
          <w:p w14:paraId="1928080A"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402" w:type="pct"/>
            <w:tcBorders>
              <w:left w:val="nil"/>
              <w:bottom w:val="single" w:sz="8" w:space="0" w:color="auto"/>
              <w:right w:val="nil"/>
            </w:tcBorders>
            <w:vAlign w:val="center"/>
          </w:tcPr>
          <w:p w14:paraId="2FC93616"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r>
      <w:tr w:rsidR="002E574C" w:rsidRPr="005401D9" w14:paraId="1A4D5CFB"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CA76A80" w14:textId="1A7A1041" w:rsidR="008E2F93" w:rsidRPr="005401D9" w:rsidRDefault="008E2F93" w:rsidP="008E2F9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資產</w:t>
            </w:r>
          </w:p>
        </w:tc>
        <w:tc>
          <w:tcPr>
            <w:tcW w:w="863" w:type="pct"/>
            <w:shd w:val="clear" w:color="auto" w:fill="auto"/>
            <w:vAlign w:val="center"/>
          </w:tcPr>
          <w:p w14:paraId="2DAD6C25" w14:textId="608622F4"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380,510,018,643</w:t>
            </w:r>
          </w:p>
        </w:tc>
        <w:tc>
          <w:tcPr>
            <w:tcW w:w="370" w:type="pct"/>
            <w:shd w:val="clear" w:color="auto" w:fill="auto"/>
            <w:vAlign w:val="center"/>
          </w:tcPr>
          <w:p w14:paraId="711A9165" w14:textId="05721839"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100.00</w:t>
            </w:r>
          </w:p>
        </w:tc>
        <w:tc>
          <w:tcPr>
            <w:tcW w:w="936" w:type="pct"/>
            <w:shd w:val="clear" w:color="auto" w:fill="auto"/>
            <w:vAlign w:val="center"/>
          </w:tcPr>
          <w:p w14:paraId="2348B43F" w14:textId="0382D84B"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367,168,690,221</w:t>
            </w:r>
          </w:p>
        </w:tc>
        <w:tc>
          <w:tcPr>
            <w:tcW w:w="370" w:type="pct"/>
            <w:shd w:val="clear" w:color="auto" w:fill="auto"/>
            <w:vAlign w:val="center"/>
          </w:tcPr>
          <w:p w14:paraId="3737A5BC" w14:textId="0360B660"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100.00</w:t>
            </w:r>
          </w:p>
        </w:tc>
        <w:tc>
          <w:tcPr>
            <w:tcW w:w="851" w:type="pct"/>
            <w:shd w:val="clear" w:color="auto" w:fill="auto"/>
            <w:vAlign w:val="center"/>
          </w:tcPr>
          <w:p w14:paraId="6CDDF6C2" w14:textId="4FDE59BD"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13,341,328,422</w:t>
            </w:r>
          </w:p>
        </w:tc>
        <w:tc>
          <w:tcPr>
            <w:tcW w:w="402" w:type="pct"/>
            <w:shd w:val="clear" w:color="auto" w:fill="auto"/>
            <w:vAlign w:val="center"/>
          </w:tcPr>
          <w:p w14:paraId="1A506C09" w14:textId="5A89B5CD"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3.63</w:t>
            </w:r>
          </w:p>
        </w:tc>
      </w:tr>
      <w:tr w:rsidR="002E574C" w:rsidRPr="005401D9" w14:paraId="4B6809F5"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4F4B624" w14:textId="2110C518"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流動資產</w:t>
            </w:r>
          </w:p>
        </w:tc>
        <w:tc>
          <w:tcPr>
            <w:tcW w:w="863" w:type="pct"/>
            <w:shd w:val="clear" w:color="auto" w:fill="auto"/>
            <w:vAlign w:val="center"/>
          </w:tcPr>
          <w:p w14:paraId="5AFC5C51" w14:textId="3C929EA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4,210,217,291</w:t>
            </w:r>
          </w:p>
        </w:tc>
        <w:tc>
          <w:tcPr>
            <w:tcW w:w="370" w:type="pct"/>
            <w:shd w:val="clear" w:color="auto" w:fill="auto"/>
            <w:vAlign w:val="center"/>
          </w:tcPr>
          <w:p w14:paraId="1E6E7614" w14:textId="4EF69E0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1.11</w:t>
            </w:r>
          </w:p>
        </w:tc>
        <w:tc>
          <w:tcPr>
            <w:tcW w:w="936" w:type="pct"/>
            <w:shd w:val="clear" w:color="auto" w:fill="auto"/>
            <w:vAlign w:val="center"/>
          </w:tcPr>
          <w:p w14:paraId="0EB4B143" w14:textId="09C41DB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4,259,374,223</w:t>
            </w:r>
          </w:p>
        </w:tc>
        <w:tc>
          <w:tcPr>
            <w:tcW w:w="370" w:type="pct"/>
            <w:shd w:val="clear" w:color="auto" w:fill="auto"/>
            <w:vAlign w:val="center"/>
          </w:tcPr>
          <w:p w14:paraId="45012291" w14:textId="1A295A2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1.16</w:t>
            </w:r>
          </w:p>
        </w:tc>
        <w:tc>
          <w:tcPr>
            <w:tcW w:w="851" w:type="pct"/>
            <w:shd w:val="clear" w:color="auto" w:fill="auto"/>
            <w:vAlign w:val="center"/>
          </w:tcPr>
          <w:p w14:paraId="5797FC9A" w14:textId="18D012D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- 49,156,932</w:t>
            </w:r>
          </w:p>
        </w:tc>
        <w:tc>
          <w:tcPr>
            <w:tcW w:w="402" w:type="pct"/>
            <w:shd w:val="clear" w:color="auto" w:fill="auto"/>
            <w:vAlign w:val="center"/>
          </w:tcPr>
          <w:p w14:paraId="7CC2774F" w14:textId="4C946F7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- 1.15</w:t>
            </w:r>
          </w:p>
        </w:tc>
      </w:tr>
      <w:tr w:rsidR="002E574C" w:rsidRPr="005401D9" w14:paraId="1080750F"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152EA5F" w14:textId="326724D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現金</w:t>
            </w:r>
          </w:p>
        </w:tc>
        <w:tc>
          <w:tcPr>
            <w:tcW w:w="863" w:type="pct"/>
            <w:shd w:val="clear" w:color="auto" w:fill="auto"/>
            <w:vAlign w:val="center"/>
          </w:tcPr>
          <w:p w14:paraId="14F62DB5" w14:textId="3A1B276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1,912,445,839</w:t>
            </w:r>
          </w:p>
        </w:tc>
        <w:tc>
          <w:tcPr>
            <w:tcW w:w="370" w:type="pct"/>
            <w:shd w:val="clear" w:color="auto" w:fill="auto"/>
            <w:vAlign w:val="center"/>
          </w:tcPr>
          <w:p w14:paraId="43444182" w14:textId="6B7DD79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0.50</w:t>
            </w:r>
          </w:p>
        </w:tc>
        <w:tc>
          <w:tcPr>
            <w:tcW w:w="936" w:type="pct"/>
            <w:shd w:val="clear" w:color="auto" w:fill="auto"/>
            <w:vAlign w:val="center"/>
          </w:tcPr>
          <w:p w14:paraId="2C920061" w14:textId="61FD143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2,020,654,554</w:t>
            </w:r>
          </w:p>
        </w:tc>
        <w:tc>
          <w:tcPr>
            <w:tcW w:w="370" w:type="pct"/>
            <w:shd w:val="clear" w:color="auto" w:fill="auto"/>
            <w:vAlign w:val="center"/>
          </w:tcPr>
          <w:p w14:paraId="78254F25" w14:textId="3D35A68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0.55</w:t>
            </w:r>
          </w:p>
        </w:tc>
        <w:tc>
          <w:tcPr>
            <w:tcW w:w="851" w:type="pct"/>
            <w:shd w:val="clear" w:color="auto" w:fill="auto"/>
            <w:vAlign w:val="center"/>
          </w:tcPr>
          <w:p w14:paraId="4A5A2A56" w14:textId="3B74BAF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- 108,208,715</w:t>
            </w:r>
          </w:p>
        </w:tc>
        <w:tc>
          <w:tcPr>
            <w:tcW w:w="402" w:type="pct"/>
            <w:shd w:val="clear" w:color="auto" w:fill="auto"/>
            <w:vAlign w:val="center"/>
          </w:tcPr>
          <w:p w14:paraId="001714AA" w14:textId="7BBCD0A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- 5.36</w:t>
            </w:r>
          </w:p>
        </w:tc>
      </w:tr>
      <w:tr w:rsidR="002E574C" w:rsidRPr="005401D9" w14:paraId="54B651EC"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B1775E0" w14:textId="4A058F17"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應收款項</w:t>
            </w:r>
          </w:p>
        </w:tc>
        <w:tc>
          <w:tcPr>
            <w:tcW w:w="863" w:type="pct"/>
            <w:shd w:val="clear" w:color="auto" w:fill="auto"/>
            <w:vAlign w:val="center"/>
          </w:tcPr>
          <w:p w14:paraId="3E11E710" w14:textId="643161E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969,185,109</w:t>
            </w:r>
          </w:p>
        </w:tc>
        <w:tc>
          <w:tcPr>
            <w:tcW w:w="370" w:type="pct"/>
            <w:shd w:val="clear" w:color="auto" w:fill="auto"/>
            <w:vAlign w:val="center"/>
          </w:tcPr>
          <w:p w14:paraId="4FDA2C86" w14:textId="1632275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0.25</w:t>
            </w:r>
          </w:p>
        </w:tc>
        <w:tc>
          <w:tcPr>
            <w:tcW w:w="936" w:type="pct"/>
            <w:shd w:val="clear" w:color="auto" w:fill="auto"/>
            <w:vAlign w:val="center"/>
          </w:tcPr>
          <w:p w14:paraId="7FEAF71A" w14:textId="405E71B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1,122,212,816</w:t>
            </w:r>
          </w:p>
        </w:tc>
        <w:tc>
          <w:tcPr>
            <w:tcW w:w="370" w:type="pct"/>
            <w:shd w:val="clear" w:color="auto" w:fill="auto"/>
            <w:vAlign w:val="center"/>
          </w:tcPr>
          <w:p w14:paraId="7416AC42" w14:textId="0456721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0.31</w:t>
            </w:r>
          </w:p>
        </w:tc>
        <w:tc>
          <w:tcPr>
            <w:tcW w:w="851" w:type="pct"/>
            <w:shd w:val="clear" w:color="auto" w:fill="auto"/>
            <w:vAlign w:val="center"/>
          </w:tcPr>
          <w:p w14:paraId="24DB5E15" w14:textId="3FFC1AA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- 153,027,707</w:t>
            </w:r>
          </w:p>
        </w:tc>
        <w:tc>
          <w:tcPr>
            <w:tcW w:w="402" w:type="pct"/>
            <w:shd w:val="clear" w:color="auto" w:fill="auto"/>
            <w:vAlign w:val="center"/>
          </w:tcPr>
          <w:p w14:paraId="0EB51A15" w14:textId="6560DF7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- 13.64</w:t>
            </w:r>
          </w:p>
        </w:tc>
      </w:tr>
      <w:tr w:rsidR="002E574C" w:rsidRPr="005401D9" w14:paraId="7CBDE1E5"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171B0B6" w14:textId="43AB84AF"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本期所得稅資產</w:t>
            </w:r>
          </w:p>
        </w:tc>
        <w:tc>
          <w:tcPr>
            <w:tcW w:w="863" w:type="pct"/>
            <w:shd w:val="clear" w:color="auto" w:fill="auto"/>
            <w:vAlign w:val="center"/>
          </w:tcPr>
          <w:p w14:paraId="31951820" w14:textId="661C8E0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2,175,046</w:t>
            </w:r>
          </w:p>
        </w:tc>
        <w:tc>
          <w:tcPr>
            <w:tcW w:w="370" w:type="pct"/>
            <w:shd w:val="clear" w:color="auto" w:fill="auto"/>
            <w:vAlign w:val="center"/>
          </w:tcPr>
          <w:p w14:paraId="3FCB4D94" w14:textId="3BFF008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936" w:type="pct"/>
            <w:shd w:val="clear" w:color="auto" w:fill="auto"/>
            <w:vAlign w:val="center"/>
          </w:tcPr>
          <w:p w14:paraId="756C0B51" w14:textId="245D93EA"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1,093,302</w:t>
            </w:r>
          </w:p>
        </w:tc>
        <w:tc>
          <w:tcPr>
            <w:tcW w:w="370" w:type="pct"/>
            <w:shd w:val="clear" w:color="auto" w:fill="auto"/>
            <w:vAlign w:val="center"/>
          </w:tcPr>
          <w:p w14:paraId="4CFB197D" w14:textId="646E304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851" w:type="pct"/>
            <w:shd w:val="clear" w:color="auto" w:fill="auto"/>
            <w:vAlign w:val="center"/>
          </w:tcPr>
          <w:p w14:paraId="580D9C03" w14:textId="4BD6F6A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1,081,744</w:t>
            </w:r>
          </w:p>
        </w:tc>
        <w:tc>
          <w:tcPr>
            <w:tcW w:w="402" w:type="pct"/>
            <w:shd w:val="clear" w:color="auto" w:fill="auto"/>
            <w:vAlign w:val="center"/>
          </w:tcPr>
          <w:p w14:paraId="1D27037F" w14:textId="0B10690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98.94</w:t>
            </w:r>
          </w:p>
        </w:tc>
      </w:tr>
      <w:tr w:rsidR="002E574C" w:rsidRPr="005401D9" w14:paraId="342ADED7"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1B900854" w14:textId="022B4B9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存貨</w:t>
            </w:r>
          </w:p>
        </w:tc>
        <w:tc>
          <w:tcPr>
            <w:tcW w:w="863" w:type="pct"/>
            <w:shd w:val="clear" w:color="auto" w:fill="auto"/>
            <w:vAlign w:val="center"/>
          </w:tcPr>
          <w:p w14:paraId="7F9C34FC" w14:textId="0D21C43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698,078,006</w:t>
            </w:r>
          </w:p>
        </w:tc>
        <w:tc>
          <w:tcPr>
            <w:tcW w:w="370" w:type="pct"/>
            <w:shd w:val="clear" w:color="auto" w:fill="auto"/>
            <w:vAlign w:val="center"/>
          </w:tcPr>
          <w:p w14:paraId="26A9A9C6" w14:textId="11AC4CF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0.18</w:t>
            </w:r>
          </w:p>
        </w:tc>
        <w:tc>
          <w:tcPr>
            <w:tcW w:w="936" w:type="pct"/>
            <w:shd w:val="clear" w:color="auto" w:fill="auto"/>
            <w:vAlign w:val="center"/>
          </w:tcPr>
          <w:p w14:paraId="55E2DF14" w14:textId="1B0724CA"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801,879,982</w:t>
            </w:r>
          </w:p>
        </w:tc>
        <w:tc>
          <w:tcPr>
            <w:tcW w:w="370" w:type="pct"/>
            <w:shd w:val="clear" w:color="auto" w:fill="auto"/>
            <w:vAlign w:val="center"/>
          </w:tcPr>
          <w:p w14:paraId="7B94ED69" w14:textId="3502A30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0.22</w:t>
            </w:r>
          </w:p>
        </w:tc>
        <w:tc>
          <w:tcPr>
            <w:tcW w:w="851" w:type="pct"/>
            <w:shd w:val="clear" w:color="auto" w:fill="auto"/>
            <w:vAlign w:val="center"/>
          </w:tcPr>
          <w:p w14:paraId="1B64CB9C" w14:textId="10105FB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- 103,801,976</w:t>
            </w:r>
          </w:p>
        </w:tc>
        <w:tc>
          <w:tcPr>
            <w:tcW w:w="402" w:type="pct"/>
            <w:shd w:val="clear" w:color="auto" w:fill="auto"/>
            <w:vAlign w:val="center"/>
          </w:tcPr>
          <w:p w14:paraId="04E3D9E5" w14:textId="67F6473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- 12.94</w:t>
            </w:r>
          </w:p>
        </w:tc>
      </w:tr>
      <w:tr w:rsidR="002E574C" w:rsidRPr="005401D9" w14:paraId="67EF66D4"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6BB39DDE" w14:textId="61FE1D35"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預付款項</w:t>
            </w:r>
          </w:p>
        </w:tc>
        <w:tc>
          <w:tcPr>
            <w:tcW w:w="863" w:type="pct"/>
            <w:shd w:val="clear" w:color="auto" w:fill="auto"/>
            <w:vAlign w:val="center"/>
          </w:tcPr>
          <w:p w14:paraId="64BC3D97" w14:textId="792627B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623,711,695</w:t>
            </w:r>
          </w:p>
        </w:tc>
        <w:tc>
          <w:tcPr>
            <w:tcW w:w="370" w:type="pct"/>
            <w:shd w:val="clear" w:color="auto" w:fill="auto"/>
            <w:vAlign w:val="center"/>
          </w:tcPr>
          <w:p w14:paraId="2493B215" w14:textId="68BB4F4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0.16</w:t>
            </w:r>
          </w:p>
        </w:tc>
        <w:tc>
          <w:tcPr>
            <w:tcW w:w="936" w:type="pct"/>
            <w:shd w:val="clear" w:color="auto" w:fill="auto"/>
            <w:vAlign w:val="center"/>
          </w:tcPr>
          <w:p w14:paraId="51239C81" w14:textId="576840B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300,553,264</w:t>
            </w:r>
          </w:p>
        </w:tc>
        <w:tc>
          <w:tcPr>
            <w:tcW w:w="370" w:type="pct"/>
            <w:shd w:val="clear" w:color="auto" w:fill="auto"/>
            <w:vAlign w:val="center"/>
          </w:tcPr>
          <w:p w14:paraId="5E37E8A3" w14:textId="7029DFFA"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0.08</w:t>
            </w:r>
          </w:p>
        </w:tc>
        <w:tc>
          <w:tcPr>
            <w:tcW w:w="851" w:type="pct"/>
            <w:shd w:val="clear" w:color="auto" w:fill="auto"/>
            <w:vAlign w:val="center"/>
          </w:tcPr>
          <w:p w14:paraId="21E4A503" w14:textId="5317A66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323,158,431</w:t>
            </w:r>
          </w:p>
        </w:tc>
        <w:tc>
          <w:tcPr>
            <w:tcW w:w="402" w:type="pct"/>
            <w:shd w:val="clear" w:color="auto" w:fill="auto"/>
            <w:vAlign w:val="center"/>
          </w:tcPr>
          <w:p w14:paraId="5B9B17DD" w14:textId="10B1CB0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107.52</w:t>
            </w:r>
          </w:p>
        </w:tc>
      </w:tr>
      <w:tr w:rsidR="002E574C" w:rsidRPr="005401D9" w14:paraId="07412062"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6648C248" w14:textId="36F00B6B"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短期墊款</w:t>
            </w:r>
          </w:p>
        </w:tc>
        <w:tc>
          <w:tcPr>
            <w:tcW w:w="863" w:type="pct"/>
            <w:shd w:val="clear" w:color="auto" w:fill="auto"/>
            <w:vAlign w:val="center"/>
          </w:tcPr>
          <w:p w14:paraId="10523A3F" w14:textId="2996AC8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4,621,596</w:t>
            </w:r>
          </w:p>
        </w:tc>
        <w:tc>
          <w:tcPr>
            <w:tcW w:w="370" w:type="pct"/>
            <w:shd w:val="clear" w:color="auto" w:fill="auto"/>
            <w:vAlign w:val="center"/>
          </w:tcPr>
          <w:p w14:paraId="3D91408E" w14:textId="7FE82EF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936" w:type="pct"/>
            <w:shd w:val="clear" w:color="auto" w:fill="auto"/>
            <w:vAlign w:val="center"/>
          </w:tcPr>
          <w:p w14:paraId="08664DDF" w14:textId="1382A6D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12,980,305</w:t>
            </w:r>
          </w:p>
        </w:tc>
        <w:tc>
          <w:tcPr>
            <w:tcW w:w="370" w:type="pct"/>
            <w:shd w:val="clear" w:color="auto" w:fill="auto"/>
            <w:vAlign w:val="center"/>
          </w:tcPr>
          <w:p w14:paraId="57C62606" w14:textId="23BAFF6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851" w:type="pct"/>
            <w:shd w:val="clear" w:color="auto" w:fill="auto"/>
            <w:vAlign w:val="center"/>
          </w:tcPr>
          <w:p w14:paraId="67AD8EFE" w14:textId="2593523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- 8,358,709</w:t>
            </w:r>
          </w:p>
        </w:tc>
        <w:tc>
          <w:tcPr>
            <w:tcW w:w="402" w:type="pct"/>
            <w:shd w:val="clear" w:color="auto" w:fill="auto"/>
            <w:vAlign w:val="center"/>
          </w:tcPr>
          <w:p w14:paraId="085385D0" w14:textId="6B7C521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- 64.40</w:t>
            </w:r>
          </w:p>
        </w:tc>
      </w:tr>
      <w:tr w:rsidR="002E574C" w:rsidRPr="005401D9" w14:paraId="0434CEF9"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6883FC55" w14:textId="4B06B49A"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不動產、廠房及設備</w:t>
            </w:r>
          </w:p>
        </w:tc>
        <w:tc>
          <w:tcPr>
            <w:tcW w:w="863" w:type="pct"/>
            <w:shd w:val="clear" w:color="auto" w:fill="auto"/>
            <w:vAlign w:val="center"/>
          </w:tcPr>
          <w:p w14:paraId="2A743394" w14:textId="390C0FB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366,640,102,239</w:t>
            </w:r>
          </w:p>
        </w:tc>
        <w:tc>
          <w:tcPr>
            <w:tcW w:w="370" w:type="pct"/>
            <w:shd w:val="clear" w:color="auto" w:fill="auto"/>
            <w:vAlign w:val="center"/>
          </w:tcPr>
          <w:p w14:paraId="46EB816B" w14:textId="442DB9D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96.35</w:t>
            </w:r>
          </w:p>
        </w:tc>
        <w:tc>
          <w:tcPr>
            <w:tcW w:w="936" w:type="pct"/>
            <w:shd w:val="clear" w:color="auto" w:fill="auto"/>
            <w:vAlign w:val="center"/>
          </w:tcPr>
          <w:p w14:paraId="53D0B8BE" w14:textId="603A1E7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352,783,378,096</w:t>
            </w:r>
          </w:p>
        </w:tc>
        <w:tc>
          <w:tcPr>
            <w:tcW w:w="370" w:type="pct"/>
            <w:shd w:val="clear" w:color="auto" w:fill="auto"/>
            <w:vAlign w:val="center"/>
          </w:tcPr>
          <w:p w14:paraId="094C26D2" w14:textId="066DD09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96.08</w:t>
            </w:r>
          </w:p>
        </w:tc>
        <w:tc>
          <w:tcPr>
            <w:tcW w:w="851" w:type="pct"/>
            <w:shd w:val="clear" w:color="auto" w:fill="auto"/>
            <w:vAlign w:val="center"/>
          </w:tcPr>
          <w:p w14:paraId="4979F8F1" w14:textId="0AD7F5D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13,856,724,143</w:t>
            </w:r>
          </w:p>
        </w:tc>
        <w:tc>
          <w:tcPr>
            <w:tcW w:w="402" w:type="pct"/>
            <w:shd w:val="clear" w:color="auto" w:fill="auto"/>
            <w:vAlign w:val="center"/>
          </w:tcPr>
          <w:p w14:paraId="6750074C" w14:textId="07EBE18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3.93</w:t>
            </w:r>
          </w:p>
        </w:tc>
      </w:tr>
      <w:tr w:rsidR="002E574C" w:rsidRPr="005401D9" w14:paraId="00EAF52A"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8F4CA32" w14:textId="75EEC245"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土地</w:t>
            </w:r>
          </w:p>
        </w:tc>
        <w:tc>
          <w:tcPr>
            <w:tcW w:w="863" w:type="pct"/>
            <w:shd w:val="clear" w:color="auto" w:fill="auto"/>
            <w:vAlign w:val="center"/>
          </w:tcPr>
          <w:p w14:paraId="61FDD2A7" w14:textId="745FBF3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86,133,030,301</w:t>
            </w:r>
          </w:p>
        </w:tc>
        <w:tc>
          <w:tcPr>
            <w:tcW w:w="370" w:type="pct"/>
            <w:shd w:val="clear" w:color="auto" w:fill="auto"/>
            <w:vAlign w:val="center"/>
          </w:tcPr>
          <w:p w14:paraId="61873F7C" w14:textId="243E92BA"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22.64</w:t>
            </w:r>
          </w:p>
        </w:tc>
        <w:tc>
          <w:tcPr>
            <w:tcW w:w="936" w:type="pct"/>
            <w:shd w:val="clear" w:color="auto" w:fill="auto"/>
            <w:vAlign w:val="center"/>
          </w:tcPr>
          <w:p w14:paraId="1C9B6AB1" w14:textId="1609AA3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85,796,903,685</w:t>
            </w:r>
          </w:p>
        </w:tc>
        <w:tc>
          <w:tcPr>
            <w:tcW w:w="370" w:type="pct"/>
            <w:shd w:val="clear" w:color="auto" w:fill="auto"/>
            <w:vAlign w:val="center"/>
          </w:tcPr>
          <w:p w14:paraId="1158B855" w14:textId="370A8A0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23.37</w:t>
            </w:r>
          </w:p>
        </w:tc>
        <w:tc>
          <w:tcPr>
            <w:tcW w:w="851" w:type="pct"/>
            <w:shd w:val="clear" w:color="auto" w:fill="auto"/>
            <w:vAlign w:val="center"/>
          </w:tcPr>
          <w:p w14:paraId="13A458EB" w14:textId="17E1714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336,126,616</w:t>
            </w:r>
          </w:p>
        </w:tc>
        <w:tc>
          <w:tcPr>
            <w:tcW w:w="402" w:type="pct"/>
            <w:shd w:val="clear" w:color="auto" w:fill="auto"/>
            <w:vAlign w:val="center"/>
          </w:tcPr>
          <w:p w14:paraId="22F3E027" w14:textId="46D6653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0.39</w:t>
            </w:r>
          </w:p>
        </w:tc>
      </w:tr>
      <w:tr w:rsidR="002E574C" w:rsidRPr="005401D9" w14:paraId="6CBFE64B"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50CBFA30" w14:textId="06684797"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土地改良物</w:t>
            </w:r>
          </w:p>
        </w:tc>
        <w:tc>
          <w:tcPr>
            <w:tcW w:w="863" w:type="pct"/>
            <w:shd w:val="clear" w:color="auto" w:fill="auto"/>
            <w:vAlign w:val="center"/>
          </w:tcPr>
          <w:p w14:paraId="3C49EA8A" w14:textId="7D78418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2,144,547,214</w:t>
            </w:r>
          </w:p>
        </w:tc>
        <w:tc>
          <w:tcPr>
            <w:tcW w:w="370" w:type="pct"/>
            <w:shd w:val="clear" w:color="auto" w:fill="auto"/>
            <w:vAlign w:val="center"/>
          </w:tcPr>
          <w:p w14:paraId="7AB79309" w14:textId="4D6D3FD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0.56</w:t>
            </w:r>
          </w:p>
        </w:tc>
        <w:tc>
          <w:tcPr>
            <w:tcW w:w="936" w:type="pct"/>
            <w:shd w:val="clear" w:color="auto" w:fill="auto"/>
            <w:vAlign w:val="center"/>
          </w:tcPr>
          <w:p w14:paraId="6F90B77A" w14:textId="18919C7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1,993,123,543</w:t>
            </w:r>
          </w:p>
        </w:tc>
        <w:tc>
          <w:tcPr>
            <w:tcW w:w="370" w:type="pct"/>
            <w:shd w:val="clear" w:color="auto" w:fill="auto"/>
            <w:vAlign w:val="center"/>
          </w:tcPr>
          <w:p w14:paraId="1DDBC33A" w14:textId="17F7FB5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0.54</w:t>
            </w:r>
          </w:p>
        </w:tc>
        <w:tc>
          <w:tcPr>
            <w:tcW w:w="851" w:type="pct"/>
            <w:shd w:val="clear" w:color="auto" w:fill="auto"/>
            <w:vAlign w:val="center"/>
          </w:tcPr>
          <w:p w14:paraId="12DD3DF2" w14:textId="1E61A29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151,423,671</w:t>
            </w:r>
          </w:p>
        </w:tc>
        <w:tc>
          <w:tcPr>
            <w:tcW w:w="402" w:type="pct"/>
            <w:shd w:val="clear" w:color="auto" w:fill="auto"/>
            <w:vAlign w:val="center"/>
          </w:tcPr>
          <w:p w14:paraId="4C9E3764" w14:textId="2FC6FCE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7.60</w:t>
            </w:r>
          </w:p>
        </w:tc>
      </w:tr>
      <w:tr w:rsidR="002E574C" w:rsidRPr="005401D9" w14:paraId="6E71BB74"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18F2CBD3" w14:textId="34BA1A25"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房屋及建築</w:t>
            </w:r>
          </w:p>
        </w:tc>
        <w:tc>
          <w:tcPr>
            <w:tcW w:w="863" w:type="pct"/>
            <w:shd w:val="clear" w:color="auto" w:fill="auto"/>
            <w:vAlign w:val="center"/>
          </w:tcPr>
          <w:p w14:paraId="35822BCE" w14:textId="0F7559F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5,647,033,853</w:t>
            </w:r>
          </w:p>
        </w:tc>
        <w:tc>
          <w:tcPr>
            <w:tcW w:w="370" w:type="pct"/>
            <w:shd w:val="clear" w:color="auto" w:fill="auto"/>
            <w:vAlign w:val="center"/>
          </w:tcPr>
          <w:p w14:paraId="5DD7429E" w14:textId="1FFA238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1.48</w:t>
            </w:r>
          </w:p>
        </w:tc>
        <w:tc>
          <w:tcPr>
            <w:tcW w:w="936" w:type="pct"/>
            <w:shd w:val="clear" w:color="auto" w:fill="auto"/>
            <w:vAlign w:val="center"/>
          </w:tcPr>
          <w:p w14:paraId="26239DDD" w14:textId="3313EAD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5,461,088,863</w:t>
            </w:r>
          </w:p>
        </w:tc>
        <w:tc>
          <w:tcPr>
            <w:tcW w:w="370" w:type="pct"/>
            <w:shd w:val="clear" w:color="auto" w:fill="auto"/>
            <w:vAlign w:val="center"/>
          </w:tcPr>
          <w:p w14:paraId="3F6BE16E" w14:textId="6845403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1.49</w:t>
            </w:r>
          </w:p>
        </w:tc>
        <w:tc>
          <w:tcPr>
            <w:tcW w:w="851" w:type="pct"/>
            <w:shd w:val="clear" w:color="auto" w:fill="auto"/>
            <w:vAlign w:val="center"/>
          </w:tcPr>
          <w:p w14:paraId="28B41101" w14:textId="2FFBAB4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185,944,990</w:t>
            </w:r>
          </w:p>
        </w:tc>
        <w:tc>
          <w:tcPr>
            <w:tcW w:w="402" w:type="pct"/>
            <w:shd w:val="clear" w:color="auto" w:fill="auto"/>
            <w:vAlign w:val="center"/>
          </w:tcPr>
          <w:p w14:paraId="1EFD1740" w14:textId="6DE87EC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3.40</w:t>
            </w:r>
          </w:p>
        </w:tc>
      </w:tr>
      <w:tr w:rsidR="002E574C" w:rsidRPr="005401D9" w14:paraId="04421FA5"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1C313CBD" w14:textId="5A76F4F6"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機械及設備</w:t>
            </w:r>
          </w:p>
        </w:tc>
        <w:tc>
          <w:tcPr>
            <w:tcW w:w="863" w:type="pct"/>
            <w:shd w:val="clear" w:color="auto" w:fill="auto"/>
            <w:vAlign w:val="center"/>
          </w:tcPr>
          <w:p w14:paraId="27F3F235" w14:textId="1D4FB6D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232,935,374,096</w:t>
            </w:r>
          </w:p>
        </w:tc>
        <w:tc>
          <w:tcPr>
            <w:tcW w:w="370" w:type="pct"/>
            <w:shd w:val="clear" w:color="auto" w:fill="auto"/>
            <w:vAlign w:val="center"/>
          </w:tcPr>
          <w:p w14:paraId="549FA309" w14:textId="690BFF9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61.22</w:t>
            </w:r>
          </w:p>
        </w:tc>
        <w:tc>
          <w:tcPr>
            <w:tcW w:w="936" w:type="pct"/>
            <w:shd w:val="clear" w:color="auto" w:fill="auto"/>
            <w:vAlign w:val="center"/>
          </w:tcPr>
          <w:p w14:paraId="0B3E6A90" w14:textId="5CA52AC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220,790,036,177</w:t>
            </w:r>
          </w:p>
        </w:tc>
        <w:tc>
          <w:tcPr>
            <w:tcW w:w="370" w:type="pct"/>
            <w:shd w:val="clear" w:color="auto" w:fill="auto"/>
            <w:vAlign w:val="center"/>
          </w:tcPr>
          <w:p w14:paraId="748AC511" w14:textId="6CE5935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60.13</w:t>
            </w:r>
          </w:p>
        </w:tc>
        <w:tc>
          <w:tcPr>
            <w:tcW w:w="851" w:type="pct"/>
            <w:shd w:val="clear" w:color="auto" w:fill="auto"/>
            <w:vAlign w:val="center"/>
          </w:tcPr>
          <w:p w14:paraId="0AB70435" w14:textId="7754D9D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12,145,337,919</w:t>
            </w:r>
          </w:p>
        </w:tc>
        <w:tc>
          <w:tcPr>
            <w:tcW w:w="402" w:type="pct"/>
            <w:shd w:val="clear" w:color="auto" w:fill="auto"/>
            <w:vAlign w:val="center"/>
          </w:tcPr>
          <w:p w14:paraId="2A290F71" w14:textId="70EDDBE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5.50</w:t>
            </w:r>
          </w:p>
        </w:tc>
      </w:tr>
      <w:tr w:rsidR="002E574C" w:rsidRPr="005401D9" w14:paraId="0BB0651D"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7C4BC41" w14:textId="42F1B0C3"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交通及運輸設備</w:t>
            </w:r>
          </w:p>
        </w:tc>
        <w:tc>
          <w:tcPr>
            <w:tcW w:w="863" w:type="pct"/>
            <w:shd w:val="clear" w:color="auto" w:fill="auto"/>
            <w:vAlign w:val="center"/>
          </w:tcPr>
          <w:p w14:paraId="5176F61C" w14:textId="1B0A351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305,368,545</w:t>
            </w:r>
          </w:p>
        </w:tc>
        <w:tc>
          <w:tcPr>
            <w:tcW w:w="370" w:type="pct"/>
            <w:shd w:val="clear" w:color="auto" w:fill="auto"/>
            <w:vAlign w:val="center"/>
          </w:tcPr>
          <w:p w14:paraId="5BCC6A9C" w14:textId="1AEDBB4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0.08</w:t>
            </w:r>
          </w:p>
        </w:tc>
        <w:tc>
          <w:tcPr>
            <w:tcW w:w="936" w:type="pct"/>
            <w:shd w:val="clear" w:color="auto" w:fill="auto"/>
            <w:vAlign w:val="center"/>
          </w:tcPr>
          <w:p w14:paraId="4C22C5BA" w14:textId="4589758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266,257,818</w:t>
            </w:r>
          </w:p>
        </w:tc>
        <w:tc>
          <w:tcPr>
            <w:tcW w:w="370" w:type="pct"/>
            <w:shd w:val="clear" w:color="auto" w:fill="auto"/>
            <w:vAlign w:val="center"/>
          </w:tcPr>
          <w:p w14:paraId="6D084F5A" w14:textId="16CA59D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0.07</w:t>
            </w:r>
          </w:p>
        </w:tc>
        <w:tc>
          <w:tcPr>
            <w:tcW w:w="851" w:type="pct"/>
            <w:shd w:val="clear" w:color="auto" w:fill="auto"/>
            <w:vAlign w:val="center"/>
          </w:tcPr>
          <w:p w14:paraId="72D92747" w14:textId="30398C7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39,110,727</w:t>
            </w:r>
          </w:p>
        </w:tc>
        <w:tc>
          <w:tcPr>
            <w:tcW w:w="402" w:type="pct"/>
            <w:shd w:val="clear" w:color="auto" w:fill="auto"/>
            <w:vAlign w:val="center"/>
          </w:tcPr>
          <w:p w14:paraId="0FC4CB1A" w14:textId="28C0CF9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14.69</w:t>
            </w:r>
          </w:p>
        </w:tc>
      </w:tr>
      <w:tr w:rsidR="002E574C" w:rsidRPr="005401D9" w14:paraId="770B2C43"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0923B3A6" w14:textId="06EE3D77"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什項設備</w:t>
            </w:r>
          </w:p>
        </w:tc>
        <w:tc>
          <w:tcPr>
            <w:tcW w:w="863" w:type="pct"/>
            <w:shd w:val="clear" w:color="auto" w:fill="auto"/>
            <w:vAlign w:val="center"/>
          </w:tcPr>
          <w:p w14:paraId="39AF9DEE" w14:textId="2376B11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388,797,658</w:t>
            </w:r>
          </w:p>
        </w:tc>
        <w:tc>
          <w:tcPr>
            <w:tcW w:w="370" w:type="pct"/>
            <w:shd w:val="clear" w:color="auto" w:fill="auto"/>
            <w:vAlign w:val="center"/>
          </w:tcPr>
          <w:p w14:paraId="214A76E6" w14:textId="76DD81B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0.10</w:t>
            </w:r>
          </w:p>
        </w:tc>
        <w:tc>
          <w:tcPr>
            <w:tcW w:w="936" w:type="pct"/>
            <w:shd w:val="clear" w:color="auto" w:fill="auto"/>
            <w:vAlign w:val="center"/>
          </w:tcPr>
          <w:p w14:paraId="40C01B50" w14:textId="32CF6DB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378,805,342</w:t>
            </w:r>
          </w:p>
        </w:tc>
        <w:tc>
          <w:tcPr>
            <w:tcW w:w="370" w:type="pct"/>
            <w:shd w:val="clear" w:color="auto" w:fill="auto"/>
            <w:vAlign w:val="center"/>
          </w:tcPr>
          <w:p w14:paraId="24E4AA06" w14:textId="4683D9E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0.10</w:t>
            </w:r>
          </w:p>
        </w:tc>
        <w:tc>
          <w:tcPr>
            <w:tcW w:w="851" w:type="pct"/>
            <w:shd w:val="clear" w:color="auto" w:fill="auto"/>
            <w:vAlign w:val="center"/>
          </w:tcPr>
          <w:p w14:paraId="735B7979" w14:textId="16EE28D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9,992,316</w:t>
            </w:r>
          </w:p>
        </w:tc>
        <w:tc>
          <w:tcPr>
            <w:tcW w:w="402" w:type="pct"/>
            <w:shd w:val="clear" w:color="auto" w:fill="auto"/>
            <w:vAlign w:val="center"/>
          </w:tcPr>
          <w:p w14:paraId="17501A3C" w14:textId="606C251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2.64</w:t>
            </w:r>
          </w:p>
        </w:tc>
      </w:tr>
      <w:tr w:rsidR="002E574C" w:rsidRPr="005401D9" w14:paraId="43C24198"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02ADF696" w14:textId="5369AB3A"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租賃權益改良</w:t>
            </w:r>
          </w:p>
        </w:tc>
        <w:tc>
          <w:tcPr>
            <w:tcW w:w="863" w:type="pct"/>
            <w:shd w:val="clear" w:color="auto" w:fill="auto"/>
            <w:vAlign w:val="center"/>
          </w:tcPr>
          <w:p w14:paraId="66D98FDD" w14:textId="5E123C7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2,509,543</w:t>
            </w:r>
          </w:p>
        </w:tc>
        <w:tc>
          <w:tcPr>
            <w:tcW w:w="370" w:type="pct"/>
            <w:shd w:val="clear" w:color="auto" w:fill="auto"/>
            <w:vAlign w:val="center"/>
          </w:tcPr>
          <w:p w14:paraId="4370F40B" w14:textId="4B145B9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936" w:type="pct"/>
            <w:shd w:val="clear" w:color="auto" w:fill="auto"/>
            <w:vAlign w:val="center"/>
          </w:tcPr>
          <w:p w14:paraId="5F4F23E9" w14:textId="28C79CC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7,552,951</w:t>
            </w:r>
          </w:p>
        </w:tc>
        <w:tc>
          <w:tcPr>
            <w:tcW w:w="370" w:type="pct"/>
            <w:shd w:val="clear" w:color="auto" w:fill="auto"/>
            <w:vAlign w:val="center"/>
          </w:tcPr>
          <w:p w14:paraId="7A217A48" w14:textId="029E813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851" w:type="pct"/>
            <w:shd w:val="clear" w:color="auto" w:fill="auto"/>
            <w:vAlign w:val="center"/>
          </w:tcPr>
          <w:p w14:paraId="715D17C9" w14:textId="0AB8C64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- 5,043,408</w:t>
            </w:r>
          </w:p>
        </w:tc>
        <w:tc>
          <w:tcPr>
            <w:tcW w:w="402" w:type="pct"/>
            <w:shd w:val="clear" w:color="auto" w:fill="auto"/>
            <w:vAlign w:val="center"/>
          </w:tcPr>
          <w:p w14:paraId="1B666F23" w14:textId="139BE44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- 66.77</w:t>
            </w:r>
          </w:p>
        </w:tc>
      </w:tr>
      <w:tr w:rsidR="002E574C" w:rsidRPr="005401D9" w14:paraId="613789F1"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0E5B40AF" w14:textId="3E4CF7EF"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購建中固定資產</w:t>
            </w:r>
          </w:p>
        </w:tc>
        <w:tc>
          <w:tcPr>
            <w:tcW w:w="863" w:type="pct"/>
            <w:shd w:val="clear" w:color="auto" w:fill="auto"/>
            <w:vAlign w:val="center"/>
          </w:tcPr>
          <w:p w14:paraId="5DCD3298" w14:textId="708F130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39,083,441,029</w:t>
            </w:r>
          </w:p>
        </w:tc>
        <w:tc>
          <w:tcPr>
            <w:tcW w:w="370" w:type="pct"/>
            <w:shd w:val="clear" w:color="auto" w:fill="auto"/>
            <w:vAlign w:val="center"/>
          </w:tcPr>
          <w:p w14:paraId="241AD3D4" w14:textId="3E137D4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10.27</w:t>
            </w:r>
          </w:p>
        </w:tc>
        <w:tc>
          <w:tcPr>
            <w:tcW w:w="936" w:type="pct"/>
            <w:shd w:val="clear" w:color="auto" w:fill="auto"/>
            <w:vAlign w:val="center"/>
          </w:tcPr>
          <w:p w14:paraId="343D20FE" w14:textId="4DC140D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38,089,609,717</w:t>
            </w:r>
          </w:p>
        </w:tc>
        <w:tc>
          <w:tcPr>
            <w:tcW w:w="370" w:type="pct"/>
            <w:shd w:val="clear" w:color="auto" w:fill="auto"/>
            <w:vAlign w:val="center"/>
          </w:tcPr>
          <w:p w14:paraId="282773DC" w14:textId="3212015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10.37</w:t>
            </w:r>
          </w:p>
        </w:tc>
        <w:tc>
          <w:tcPr>
            <w:tcW w:w="851" w:type="pct"/>
            <w:shd w:val="clear" w:color="auto" w:fill="auto"/>
            <w:vAlign w:val="center"/>
          </w:tcPr>
          <w:p w14:paraId="0C94929F" w14:textId="02C9922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993,831,312</w:t>
            </w:r>
          </w:p>
        </w:tc>
        <w:tc>
          <w:tcPr>
            <w:tcW w:w="402" w:type="pct"/>
            <w:shd w:val="clear" w:color="auto" w:fill="auto"/>
            <w:vAlign w:val="center"/>
          </w:tcPr>
          <w:p w14:paraId="3AC98D1E" w14:textId="49C1523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2.61</w:t>
            </w:r>
          </w:p>
        </w:tc>
      </w:tr>
      <w:tr w:rsidR="002E574C" w:rsidRPr="005401D9" w14:paraId="79795D17"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AB3DEC9" w14:textId="389FD609"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使用權資產</w:t>
            </w:r>
          </w:p>
        </w:tc>
        <w:tc>
          <w:tcPr>
            <w:tcW w:w="863" w:type="pct"/>
            <w:shd w:val="clear" w:color="auto" w:fill="auto"/>
            <w:vAlign w:val="center"/>
          </w:tcPr>
          <w:p w14:paraId="51767EA3" w14:textId="14CF53D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3,163,225,306</w:t>
            </w:r>
          </w:p>
        </w:tc>
        <w:tc>
          <w:tcPr>
            <w:tcW w:w="370" w:type="pct"/>
            <w:shd w:val="clear" w:color="auto" w:fill="auto"/>
            <w:vAlign w:val="center"/>
          </w:tcPr>
          <w:p w14:paraId="49E52734" w14:textId="15808C1A"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0.83</w:t>
            </w:r>
          </w:p>
        </w:tc>
        <w:tc>
          <w:tcPr>
            <w:tcW w:w="936" w:type="pct"/>
            <w:shd w:val="clear" w:color="auto" w:fill="auto"/>
            <w:vAlign w:val="center"/>
          </w:tcPr>
          <w:p w14:paraId="771DD69F" w14:textId="24B80BE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3,237,785,831</w:t>
            </w:r>
          </w:p>
        </w:tc>
        <w:tc>
          <w:tcPr>
            <w:tcW w:w="370" w:type="pct"/>
            <w:shd w:val="clear" w:color="auto" w:fill="auto"/>
            <w:vAlign w:val="center"/>
          </w:tcPr>
          <w:p w14:paraId="4EBF7EB5" w14:textId="750D0FF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0.88</w:t>
            </w:r>
          </w:p>
        </w:tc>
        <w:tc>
          <w:tcPr>
            <w:tcW w:w="851" w:type="pct"/>
            <w:shd w:val="clear" w:color="auto" w:fill="auto"/>
            <w:vAlign w:val="center"/>
          </w:tcPr>
          <w:p w14:paraId="236CC3CA" w14:textId="26E7AC2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- 74,560,525</w:t>
            </w:r>
          </w:p>
        </w:tc>
        <w:tc>
          <w:tcPr>
            <w:tcW w:w="402" w:type="pct"/>
            <w:shd w:val="clear" w:color="auto" w:fill="auto"/>
            <w:vAlign w:val="center"/>
          </w:tcPr>
          <w:p w14:paraId="1E9FF4A7" w14:textId="0B49303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- 2.30</w:t>
            </w:r>
          </w:p>
        </w:tc>
      </w:tr>
      <w:tr w:rsidR="002E574C" w:rsidRPr="005401D9" w14:paraId="1B96A087"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3FF544ED" w14:textId="2CC3FFC6"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使用權資產</w:t>
            </w:r>
          </w:p>
        </w:tc>
        <w:tc>
          <w:tcPr>
            <w:tcW w:w="863" w:type="pct"/>
            <w:shd w:val="clear" w:color="auto" w:fill="auto"/>
            <w:vAlign w:val="center"/>
          </w:tcPr>
          <w:p w14:paraId="3F61FE75" w14:textId="2C33B6D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3,163,225,306</w:t>
            </w:r>
          </w:p>
        </w:tc>
        <w:tc>
          <w:tcPr>
            <w:tcW w:w="370" w:type="pct"/>
            <w:shd w:val="clear" w:color="auto" w:fill="auto"/>
            <w:vAlign w:val="center"/>
          </w:tcPr>
          <w:p w14:paraId="2D6B977C" w14:textId="6A612A0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0.83</w:t>
            </w:r>
          </w:p>
        </w:tc>
        <w:tc>
          <w:tcPr>
            <w:tcW w:w="936" w:type="pct"/>
            <w:shd w:val="clear" w:color="auto" w:fill="auto"/>
            <w:vAlign w:val="center"/>
          </w:tcPr>
          <w:p w14:paraId="139F46BE" w14:textId="0702684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3,237,785,831</w:t>
            </w:r>
          </w:p>
        </w:tc>
        <w:tc>
          <w:tcPr>
            <w:tcW w:w="370" w:type="pct"/>
            <w:shd w:val="clear" w:color="auto" w:fill="auto"/>
            <w:vAlign w:val="center"/>
          </w:tcPr>
          <w:p w14:paraId="6069A091" w14:textId="5E23DA0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0.88</w:t>
            </w:r>
          </w:p>
        </w:tc>
        <w:tc>
          <w:tcPr>
            <w:tcW w:w="851" w:type="pct"/>
            <w:shd w:val="clear" w:color="auto" w:fill="auto"/>
            <w:vAlign w:val="center"/>
          </w:tcPr>
          <w:p w14:paraId="4F41C7B2" w14:textId="08A361E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- 74,560,525</w:t>
            </w:r>
          </w:p>
        </w:tc>
        <w:tc>
          <w:tcPr>
            <w:tcW w:w="402" w:type="pct"/>
            <w:shd w:val="clear" w:color="auto" w:fill="auto"/>
            <w:vAlign w:val="center"/>
          </w:tcPr>
          <w:p w14:paraId="2996DC85" w14:textId="68B8087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- 2.30</w:t>
            </w:r>
          </w:p>
        </w:tc>
      </w:tr>
      <w:tr w:rsidR="002E574C" w:rsidRPr="005401D9" w14:paraId="430EE575"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C991615" w14:textId="62672BE9"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投資性不動產</w:t>
            </w:r>
          </w:p>
        </w:tc>
        <w:tc>
          <w:tcPr>
            <w:tcW w:w="863" w:type="pct"/>
            <w:shd w:val="clear" w:color="auto" w:fill="auto"/>
            <w:vAlign w:val="center"/>
          </w:tcPr>
          <w:p w14:paraId="17F128EE" w14:textId="02E5886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1,956,675,362</w:t>
            </w:r>
          </w:p>
        </w:tc>
        <w:tc>
          <w:tcPr>
            <w:tcW w:w="370" w:type="pct"/>
            <w:shd w:val="clear" w:color="auto" w:fill="auto"/>
            <w:vAlign w:val="center"/>
          </w:tcPr>
          <w:p w14:paraId="19BBEB56" w14:textId="29F5357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0.51</w:t>
            </w:r>
          </w:p>
        </w:tc>
        <w:tc>
          <w:tcPr>
            <w:tcW w:w="936" w:type="pct"/>
            <w:shd w:val="clear" w:color="auto" w:fill="auto"/>
            <w:vAlign w:val="center"/>
          </w:tcPr>
          <w:p w14:paraId="593FF08C" w14:textId="199747C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1,772,898,824</w:t>
            </w:r>
          </w:p>
        </w:tc>
        <w:tc>
          <w:tcPr>
            <w:tcW w:w="370" w:type="pct"/>
            <w:shd w:val="clear" w:color="auto" w:fill="auto"/>
            <w:vAlign w:val="center"/>
          </w:tcPr>
          <w:p w14:paraId="04FC0E71" w14:textId="62314C8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0.48</w:t>
            </w:r>
          </w:p>
        </w:tc>
        <w:tc>
          <w:tcPr>
            <w:tcW w:w="851" w:type="pct"/>
            <w:shd w:val="clear" w:color="auto" w:fill="auto"/>
            <w:vAlign w:val="center"/>
          </w:tcPr>
          <w:p w14:paraId="54C2C7E3" w14:textId="0E1EA0C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183,776,538</w:t>
            </w:r>
          </w:p>
        </w:tc>
        <w:tc>
          <w:tcPr>
            <w:tcW w:w="402" w:type="pct"/>
            <w:shd w:val="clear" w:color="auto" w:fill="auto"/>
            <w:vAlign w:val="center"/>
          </w:tcPr>
          <w:p w14:paraId="4F7B2A34" w14:textId="3B385C4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10.37</w:t>
            </w:r>
          </w:p>
        </w:tc>
      </w:tr>
      <w:tr w:rsidR="002E574C" w:rsidRPr="005401D9" w14:paraId="30013958"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D8587CE" w14:textId="18483B94" w:rsidR="008E2F93" w:rsidRPr="005401D9" w:rsidRDefault="008E2F93" w:rsidP="008E2F93">
            <w:pPr>
              <w:spacing w:line="240" w:lineRule="exact"/>
              <w:ind w:leftChars="100" w:left="240" w:rightChars="20" w:right="48"/>
              <w:jc w:val="distribute"/>
              <w:rPr>
                <w:rFonts w:ascii="標楷體" w:eastAsia="標楷體"/>
                <w:color w:val="000000" w:themeColor="text1"/>
                <w:sz w:val="22"/>
              </w:rPr>
            </w:pPr>
            <w:r w:rsidRPr="005401D9">
              <w:rPr>
                <w:rFonts w:ascii="標楷體" w:eastAsia="標楷體" w:hint="eastAsia"/>
                <w:noProof/>
                <w:color w:val="000000" w:themeColor="text1"/>
                <w:spacing w:val="-10"/>
                <w:sz w:val="22"/>
              </w:rPr>
              <w:t>投資性不動產－土地</w:t>
            </w:r>
          </w:p>
        </w:tc>
        <w:tc>
          <w:tcPr>
            <w:tcW w:w="863" w:type="pct"/>
            <w:shd w:val="clear" w:color="auto" w:fill="auto"/>
            <w:vAlign w:val="center"/>
          </w:tcPr>
          <w:p w14:paraId="76B7BC8E" w14:textId="5CA2091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1,911,979,128</w:t>
            </w:r>
          </w:p>
        </w:tc>
        <w:tc>
          <w:tcPr>
            <w:tcW w:w="370" w:type="pct"/>
            <w:shd w:val="clear" w:color="auto" w:fill="auto"/>
            <w:vAlign w:val="center"/>
          </w:tcPr>
          <w:p w14:paraId="01C981CF" w14:textId="6C9F0E6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0.50</w:t>
            </w:r>
          </w:p>
        </w:tc>
        <w:tc>
          <w:tcPr>
            <w:tcW w:w="936" w:type="pct"/>
            <w:shd w:val="clear" w:color="auto" w:fill="auto"/>
            <w:vAlign w:val="center"/>
          </w:tcPr>
          <w:p w14:paraId="2A859D2B" w14:textId="6F99861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1,729,322,766</w:t>
            </w:r>
          </w:p>
        </w:tc>
        <w:tc>
          <w:tcPr>
            <w:tcW w:w="370" w:type="pct"/>
            <w:shd w:val="clear" w:color="auto" w:fill="auto"/>
            <w:vAlign w:val="center"/>
          </w:tcPr>
          <w:p w14:paraId="62EB5296" w14:textId="3778F6E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0.47</w:t>
            </w:r>
          </w:p>
        </w:tc>
        <w:tc>
          <w:tcPr>
            <w:tcW w:w="851" w:type="pct"/>
            <w:shd w:val="clear" w:color="auto" w:fill="auto"/>
            <w:vAlign w:val="center"/>
          </w:tcPr>
          <w:p w14:paraId="78CC3EC6" w14:textId="75995E3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182,656,362</w:t>
            </w:r>
          </w:p>
        </w:tc>
        <w:tc>
          <w:tcPr>
            <w:tcW w:w="402" w:type="pct"/>
            <w:shd w:val="clear" w:color="auto" w:fill="auto"/>
            <w:vAlign w:val="center"/>
          </w:tcPr>
          <w:p w14:paraId="4E911C8D" w14:textId="369459D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10.56</w:t>
            </w:r>
          </w:p>
        </w:tc>
      </w:tr>
      <w:tr w:rsidR="002E574C" w:rsidRPr="005401D9" w14:paraId="58475474"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3A01C2EE" w14:textId="110AC28E" w:rsidR="008E2F93" w:rsidRPr="005401D9" w:rsidRDefault="008E2F93" w:rsidP="008E2F93">
            <w:pPr>
              <w:spacing w:line="240" w:lineRule="exact"/>
              <w:ind w:leftChars="100" w:left="240" w:rightChars="20" w:right="48"/>
              <w:rPr>
                <w:rFonts w:ascii="標楷體" w:eastAsia="標楷體"/>
                <w:noProof/>
                <w:color w:val="000000" w:themeColor="text1"/>
                <w:sz w:val="22"/>
              </w:rPr>
            </w:pPr>
            <w:r w:rsidRPr="005401D9">
              <w:rPr>
                <w:rFonts w:ascii="標楷體" w:eastAsia="標楷體" w:hint="eastAsia"/>
                <w:noProof/>
                <w:color w:val="000000" w:themeColor="text1"/>
                <w:spacing w:val="-24"/>
                <w:sz w:val="22"/>
              </w:rPr>
              <w:t>投資性不動產－土地改良物</w:t>
            </w:r>
          </w:p>
        </w:tc>
        <w:tc>
          <w:tcPr>
            <w:tcW w:w="863" w:type="pct"/>
            <w:shd w:val="clear" w:color="auto" w:fill="auto"/>
            <w:vAlign w:val="center"/>
          </w:tcPr>
          <w:p w14:paraId="709FF5C1" w14:textId="35AFD29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397,936</w:t>
            </w:r>
          </w:p>
        </w:tc>
        <w:tc>
          <w:tcPr>
            <w:tcW w:w="370" w:type="pct"/>
            <w:shd w:val="clear" w:color="auto" w:fill="auto"/>
            <w:vAlign w:val="center"/>
          </w:tcPr>
          <w:p w14:paraId="43A3F063" w14:textId="5466A3A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936" w:type="pct"/>
            <w:shd w:val="clear" w:color="auto" w:fill="auto"/>
            <w:vAlign w:val="center"/>
          </w:tcPr>
          <w:p w14:paraId="0349E8CD" w14:textId="1755B17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418,300</w:t>
            </w:r>
          </w:p>
        </w:tc>
        <w:tc>
          <w:tcPr>
            <w:tcW w:w="370" w:type="pct"/>
            <w:shd w:val="clear" w:color="auto" w:fill="auto"/>
            <w:vAlign w:val="center"/>
          </w:tcPr>
          <w:p w14:paraId="4574A3FD" w14:textId="1729DF4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851" w:type="pct"/>
            <w:shd w:val="clear" w:color="auto" w:fill="auto"/>
            <w:vAlign w:val="center"/>
          </w:tcPr>
          <w:p w14:paraId="26C3FE80" w14:textId="460C93A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- 20,364</w:t>
            </w:r>
          </w:p>
        </w:tc>
        <w:tc>
          <w:tcPr>
            <w:tcW w:w="402" w:type="pct"/>
            <w:shd w:val="clear" w:color="auto" w:fill="auto"/>
            <w:vAlign w:val="center"/>
          </w:tcPr>
          <w:p w14:paraId="480739F5" w14:textId="098F5A2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- 4.87</w:t>
            </w:r>
          </w:p>
        </w:tc>
      </w:tr>
      <w:tr w:rsidR="002E574C" w:rsidRPr="005401D9" w14:paraId="1B3F9C41"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437FC7EC" w14:textId="14A01E1B" w:rsidR="008E2F93" w:rsidRPr="005401D9" w:rsidRDefault="008E2F93" w:rsidP="008E2F93">
            <w:pPr>
              <w:spacing w:line="240" w:lineRule="exact"/>
              <w:ind w:leftChars="100" w:left="240"/>
              <w:rPr>
                <w:rFonts w:ascii="標楷體" w:eastAsia="標楷體"/>
                <w:color w:val="000000" w:themeColor="text1"/>
                <w:sz w:val="22"/>
              </w:rPr>
            </w:pPr>
            <w:r w:rsidRPr="005401D9">
              <w:rPr>
                <w:rFonts w:ascii="標楷體" w:eastAsia="標楷體" w:hint="eastAsia"/>
                <w:noProof/>
                <w:color w:val="000000" w:themeColor="text1"/>
                <w:spacing w:val="-24"/>
                <w:sz w:val="22"/>
              </w:rPr>
              <w:t>投資性不動產－房屋及建築</w:t>
            </w:r>
          </w:p>
        </w:tc>
        <w:tc>
          <w:tcPr>
            <w:tcW w:w="863" w:type="pct"/>
            <w:shd w:val="clear" w:color="auto" w:fill="auto"/>
            <w:vAlign w:val="center"/>
          </w:tcPr>
          <w:p w14:paraId="18258426" w14:textId="096398A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44,298,298</w:t>
            </w:r>
          </w:p>
        </w:tc>
        <w:tc>
          <w:tcPr>
            <w:tcW w:w="370" w:type="pct"/>
            <w:shd w:val="clear" w:color="auto" w:fill="auto"/>
            <w:vAlign w:val="center"/>
          </w:tcPr>
          <w:p w14:paraId="724B705B" w14:textId="658D04E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0.01</w:t>
            </w:r>
          </w:p>
        </w:tc>
        <w:tc>
          <w:tcPr>
            <w:tcW w:w="936" w:type="pct"/>
            <w:shd w:val="clear" w:color="auto" w:fill="auto"/>
            <w:vAlign w:val="center"/>
          </w:tcPr>
          <w:p w14:paraId="532248FF" w14:textId="54ED462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43,157,758</w:t>
            </w:r>
          </w:p>
        </w:tc>
        <w:tc>
          <w:tcPr>
            <w:tcW w:w="370" w:type="pct"/>
            <w:shd w:val="clear" w:color="auto" w:fill="auto"/>
            <w:vAlign w:val="center"/>
          </w:tcPr>
          <w:p w14:paraId="655734E1" w14:textId="38E21D5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0.01</w:t>
            </w:r>
          </w:p>
        </w:tc>
        <w:tc>
          <w:tcPr>
            <w:tcW w:w="851" w:type="pct"/>
            <w:shd w:val="clear" w:color="auto" w:fill="auto"/>
            <w:vAlign w:val="center"/>
          </w:tcPr>
          <w:p w14:paraId="5D947833" w14:textId="1F364E1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1,140,540</w:t>
            </w:r>
          </w:p>
        </w:tc>
        <w:tc>
          <w:tcPr>
            <w:tcW w:w="402" w:type="pct"/>
            <w:shd w:val="clear" w:color="auto" w:fill="auto"/>
            <w:vAlign w:val="center"/>
          </w:tcPr>
          <w:p w14:paraId="23D41BEA" w14:textId="09217C28"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2.64</w:t>
            </w:r>
          </w:p>
        </w:tc>
      </w:tr>
      <w:tr w:rsidR="002E574C" w:rsidRPr="005401D9" w14:paraId="32D4B192"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25A1E96" w14:textId="36D1EE47"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無形資產</w:t>
            </w:r>
          </w:p>
        </w:tc>
        <w:tc>
          <w:tcPr>
            <w:tcW w:w="863" w:type="pct"/>
            <w:shd w:val="clear" w:color="auto" w:fill="auto"/>
            <w:vAlign w:val="center"/>
          </w:tcPr>
          <w:p w14:paraId="06544A72" w14:textId="3DC36F1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101,551,861</w:t>
            </w:r>
          </w:p>
        </w:tc>
        <w:tc>
          <w:tcPr>
            <w:tcW w:w="370" w:type="pct"/>
            <w:shd w:val="clear" w:color="auto" w:fill="auto"/>
            <w:vAlign w:val="center"/>
          </w:tcPr>
          <w:p w14:paraId="6AB8A4E5" w14:textId="1905A4B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0.03</w:t>
            </w:r>
          </w:p>
        </w:tc>
        <w:tc>
          <w:tcPr>
            <w:tcW w:w="936" w:type="pct"/>
            <w:shd w:val="clear" w:color="auto" w:fill="auto"/>
            <w:vAlign w:val="center"/>
          </w:tcPr>
          <w:p w14:paraId="489AC8D9" w14:textId="05EC69F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115,702,381</w:t>
            </w:r>
          </w:p>
        </w:tc>
        <w:tc>
          <w:tcPr>
            <w:tcW w:w="370" w:type="pct"/>
            <w:shd w:val="clear" w:color="auto" w:fill="auto"/>
            <w:vAlign w:val="center"/>
          </w:tcPr>
          <w:p w14:paraId="7517F6A2" w14:textId="7D42511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0.03</w:t>
            </w:r>
          </w:p>
        </w:tc>
        <w:tc>
          <w:tcPr>
            <w:tcW w:w="851" w:type="pct"/>
            <w:shd w:val="clear" w:color="auto" w:fill="auto"/>
            <w:vAlign w:val="center"/>
          </w:tcPr>
          <w:p w14:paraId="335DA1D5" w14:textId="3F0350D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- 14,150,520</w:t>
            </w:r>
          </w:p>
        </w:tc>
        <w:tc>
          <w:tcPr>
            <w:tcW w:w="402" w:type="pct"/>
            <w:shd w:val="clear" w:color="auto" w:fill="auto"/>
            <w:vAlign w:val="center"/>
          </w:tcPr>
          <w:p w14:paraId="2A164152" w14:textId="2F709F1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- 12.23</w:t>
            </w:r>
          </w:p>
        </w:tc>
      </w:tr>
      <w:tr w:rsidR="002E574C" w:rsidRPr="005401D9" w14:paraId="41DACC9D"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4ACEC28" w14:textId="083B65BC" w:rsidR="008E2F93" w:rsidRPr="005401D9" w:rsidRDefault="008E2F93" w:rsidP="008E2F93">
            <w:pPr>
              <w:spacing w:line="240" w:lineRule="exact"/>
              <w:ind w:leftChars="100" w:left="240" w:rightChars="20" w:right="48"/>
              <w:jc w:val="distribute"/>
              <w:rPr>
                <w:rFonts w:ascii="標楷體" w:eastAsia="標楷體"/>
                <w:color w:val="000000" w:themeColor="text1"/>
                <w:sz w:val="22"/>
              </w:rPr>
            </w:pPr>
            <w:r w:rsidRPr="005401D9">
              <w:rPr>
                <w:rFonts w:ascii="標楷體" w:eastAsia="標楷體" w:hint="eastAsia"/>
                <w:noProof/>
                <w:color w:val="000000" w:themeColor="text1"/>
                <w:spacing w:val="-20"/>
                <w:sz w:val="22"/>
              </w:rPr>
              <w:t>無形資產</w:t>
            </w:r>
          </w:p>
        </w:tc>
        <w:tc>
          <w:tcPr>
            <w:tcW w:w="863" w:type="pct"/>
            <w:shd w:val="clear" w:color="auto" w:fill="auto"/>
            <w:vAlign w:val="center"/>
          </w:tcPr>
          <w:p w14:paraId="18EC8443" w14:textId="3E99502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101,551,861</w:t>
            </w:r>
          </w:p>
        </w:tc>
        <w:tc>
          <w:tcPr>
            <w:tcW w:w="370" w:type="pct"/>
            <w:shd w:val="clear" w:color="auto" w:fill="auto"/>
            <w:vAlign w:val="center"/>
          </w:tcPr>
          <w:p w14:paraId="449ACDFD" w14:textId="156428AE"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0.03</w:t>
            </w:r>
          </w:p>
        </w:tc>
        <w:tc>
          <w:tcPr>
            <w:tcW w:w="936" w:type="pct"/>
            <w:shd w:val="clear" w:color="auto" w:fill="auto"/>
            <w:vAlign w:val="center"/>
          </w:tcPr>
          <w:p w14:paraId="01DD3FFA" w14:textId="526FDDB5"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115,702,381</w:t>
            </w:r>
          </w:p>
        </w:tc>
        <w:tc>
          <w:tcPr>
            <w:tcW w:w="370" w:type="pct"/>
            <w:shd w:val="clear" w:color="auto" w:fill="auto"/>
            <w:vAlign w:val="center"/>
          </w:tcPr>
          <w:p w14:paraId="1FEBFDDD" w14:textId="1BAAC6B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0.03</w:t>
            </w:r>
          </w:p>
        </w:tc>
        <w:tc>
          <w:tcPr>
            <w:tcW w:w="851" w:type="pct"/>
            <w:shd w:val="clear" w:color="auto" w:fill="auto"/>
            <w:vAlign w:val="center"/>
          </w:tcPr>
          <w:p w14:paraId="3B76C8ED" w14:textId="167FBBA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- 14,150,520</w:t>
            </w:r>
          </w:p>
        </w:tc>
        <w:tc>
          <w:tcPr>
            <w:tcW w:w="402" w:type="pct"/>
            <w:shd w:val="clear" w:color="auto" w:fill="auto"/>
            <w:vAlign w:val="center"/>
          </w:tcPr>
          <w:p w14:paraId="5706FB12" w14:textId="7102D86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- 12.23</w:t>
            </w:r>
          </w:p>
        </w:tc>
      </w:tr>
      <w:tr w:rsidR="002E574C" w:rsidRPr="005401D9" w14:paraId="20C64737"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01E86C2B" w14:textId="36258408" w:rsidR="008E2F93" w:rsidRPr="005401D9" w:rsidRDefault="008E2F93" w:rsidP="008E2F9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其他資產</w:t>
            </w:r>
          </w:p>
        </w:tc>
        <w:tc>
          <w:tcPr>
            <w:tcW w:w="863" w:type="pct"/>
            <w:shd w:val="clear" w:color="auto" w:fill="auto"/>
            <w:vAlign w:val="center"/>
          </w:tcPr>
          <w:p w14:paraId="4C8A6BE3" w14:textId="4D08191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4,438,246,584</w:t>
            </w:r>
          </w:p>
        </w:tc>
        <w:tc>
          <w:tcPr>
            <w:tcW w:w="370" w:type="pct"/>
            <w:shd w:val="clear" w:color="auto" w:fill="auto"/>
            <w:vAlign w:val="center"/>
          </w:tcPr>
          <w:p w14:paraId="7559BB21" w14:textId="6612FC6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1.17</w:t>
            </w:r>
          </w:p>
        </w:tc>
        <w:tc>
          <w:tcPr>
            <w:tcW w:w="936" w:type="pct"/>
            <w:shd w:val="clear" w:color="auto" w:fill="auto"/>
            <w:vAlign w:val="center"/>
          </w:tcPr>
          <w:p w14:paraId="0E6CE5C4" w14:textId="56745C2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4,999,550,866</w:t>
            </w:r>
          </w:p>
        </w:tc>
        <w:tc>
          <w:tcPr>
            <w:tcW w:w="370" w:type="pct"/>
            <w:shd w:val="clear" w:color="auto" w:fill="auto"/>
            <w:vAlign w:val="center"/>
          </w:tcPr>
          <w:p w14:paraId="02B73E96" w14:textId="0D5C3AEC"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1.36</w:t>
            </w:r>
          </w:p>
        </w:tc>
        <w:tc>
          <w:tcPr>
            <w:tcW w:w="851" w:type="pct"/>
            <w:shd w:val="clear" w:color="auto" w:fill="auto"/>
            <w:vAlign w:val="center"/>
          </w:tcPr>
          <w:p w14:paraId="4AE8C4AD" w14:textId="7BC7B83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- 561,304,282</w:t>
            </w:r>
          </w:p>
        </w:tc>
        <w:tc>
          <w:tcPr>
            <w:tcW w:w="402" w:type="pct"/>
            <w:shd w:val="clear" w:color="auto" w:fill="auto"/>
            <w:vAlign w:val="center"/>
          </w:tcPr>
          <w:p w14:paraId="5ECE05ED" w14:textId="651C3A9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- 11.23</w:t>
            </w:r>
          </w:p>
        </w:tc>
      </w:tr>
      <w:tr w:rsidR="002E574C" w:rsidRPr="005401D9" w14:paraId="41B1E2C4"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1A6D4F4" w14:textId="372DEE7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遞延資產</w:t>
            </w:r>
          </w:p>
        </w:tc>
        <w:tc>
          <w:tcPr>
            <w:tcW w:w="863" w:type="pct"/>
            <w:shd w:val="clear" w:color="auto" w:fill="auto"/>
            <w:vAlign w:val="center"/>
          </w:tcPr>
          <w:p w14:paraId="28449BE3" w14:textId="3770A4E3"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2,674,556,284</w:t>
            </w:r>
          </w:p>
        </w:tc>
        <w:tc>
          <w:tcPr>
            <w:tcW w:w="370" w:type="pct"/>
            <w:shd w:val="clear" w:color="auto" w:fill="auto"/>
            <w:vAlign w:val="center"/>
          </w:tcPr>
          <w:p w14:paraId="6B1D280E" w14:textId="78BDF85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0.70</w:t>
            </w:r>
          </w:p>
        </w:tc>
        <w:tc>
          <w:tcPr>
            <w:tcW w:w="936" w:type="pct"/>
            <w:shd w:val="clear" w:color="auto" w:fill="auto"/>
            <w:vAlign w:val="center"/>
          </w:tcPr>
          <w:p w14:paraId="5896A40F" w14:textId="07C3D18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2,766,715,165</w:t>
            </w:r>
          </w:p>
        </w:tc>
        <w:tc>
          <w:tcPr>
            <w:tcW w:w="370" w:type="pct"/>
            <w:shd w:val="clear" w:color="auto" w:fill="auto"/>
            <w:vAlign w:val="center"/>
          </w:tcPr>
          <w:p w14:paraId="2620C0C6" w14:textId="6DD4246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0.75</w:t>
            </w:r>
          </w:p>
        </w:tc>
        <w:tc>
          <w:tcPr>
            <w:tcW w:w="851" w:type="pct"/>
            <w:shd w:val="clear" w:color="auto" w:fill="auto"/>
            <w:vAlign w:val="center"/>
          </w:tcPr>
          <w:p w14:paraId="51901FEE" w14:textId="59A2E96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- 92,158,881</w:t>
            </w:r>
          </w:p>
        </w:tc>
        <w:tc>
          <w:tcPr>
            <w:tcW w:w="402" w:type="pct"/>
            <w:shd w:val="clear" w:color="auto" w:fill="auto"/>
            <w:vAlign w:val="center"/>
          </w:tcPr>
          <w:p w14:paraId="2125C98D" w14:textId="22F384B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- 3.33</w:t>
            </w:r>
          </w:p>
        </w:tc>
      </w:tr>
      <w:tr w:rsidR="002E574C" w:rsidRPr="005401D9" w14:paraId="2EBD1348"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60554A0D" w14:textId="5B88BB62"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遞延所得稅資產</w:t>
            </w:r>
          </w:p>
        </w:tc>
        <w:tc>
          <w:tcPr>
            <w:tcW w:w="863" w:type="pct"/>
            <w:shd w:val="clear" w:color="auto" w:fill="auto"/>
            <w:vAlign w:val="center"/>
          </w:tcPr>
          <w:p w14:paraId="4306AE30" w14:textId="4A46AB8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1,294,562,203</w:t>
            </w:r>
          </w:p>
        </w:tc>
        <w:tc>
          <w:tcPr>
            <w:tcW w:w="370" w:type="pct"/>
            <w:shd w:val="clear" w:color="auto" w:fill="auto"/>
            <w:vAlign w:val="center"/>
          </w:tcPr>
          <w:p w14:paraId="72553CA1" w14:textId="16F40C0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0.34</w:t>
            </w:r>
          </w:p>
        </w:tc>
        <w:tc>
          <w:tcPr>
            <w:tcW w:w="936" w:type="pct"/>
            <w:shd w:val="clear" w:color="auto" w:fill="auto"/>
            <w:vAlign w:val="center"/>
          </w:tcPr>
          <w:p w14:paraId="4B03DA7C" w14:textId="7AA1AC2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1,291,588,156</w:t>
            </w:r>
          </w:p>
        </w:tc>
        <w:tc>
          <w:tcPr>
            <w:tcW w:w="370" w:type="pct"/>
            <w:shd w:val="clear" w:color="auto" w:fill="auto"/>
            <w:vAlign w:val="center"/>
          </w:tcPr>
          <w:p w14:paraId="6DE19365" w14:textId="22FB6C9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0.35</w:t>
            </w:r>
          </w:p>
        </w:tc>
        <w:tc>
          <w:tcPr>
            <w:tcW w:w="851" w:type="pct"/>
            <w:shd w:val="clear" w:color="auto" w:fill="auto"/>
            <w:vAlign w:val="center"/>
          </w:tcPr>
          <w:p w14:paraId="01E08D6B" w14:textId="3A29AD14"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2,974,047</w:t>
            </w:r>
          </w:p>
        </w:tc>
        <w:tc>
          <w:tcPr>
            <w:tcW w:w="402" w:type="pct"/>
            <w:shd w:val="clear" w:color="auto" w:fill="auto"/>
            <w:vAlign w:val="center"/>
          </w:tcPr>
          <w:p w14:paraId="1E9E01F0" w14:textId="4A27824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0.23</w:t>
            </w:r>
          </w:p>
        </w:tc>
      </w:tr>
      <w:tr w:rsidR="002E574C" w:rsidRPr="005401D9" w14:paraId="58D5D899"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26997964" w14:textId="647323F5"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待整理資產</w:t>
            </w:r>
          </w:p>
        </w:tc>
        <w:tc>
          <w:tcPr>
            <w:tcW w:w="863" w:type="pct"/>
            <w:shd w:val="clear" w:color="auto" w:fill="auto"/>
            <w:vAlign w:val="center"/>
          </w:tcPr>
          <w:p w14:paraId="68D2A8B3" w14:textId="2A49D407"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3,919,169</w:t>
            </w:r>
          </w:p>
        </w:tc>
        <w:tc>
          <w:tcPr>
            <w:tcW w:w="370" w:type="pct"/>
            <w:shd w:val="clear" w:color="auto" w:fill="auto"/>
            <w:vAlign w:val="center"/>
          </w:tcPr>
          <w:p w14:paraId="749EBDC8" w14:textId="5E0FE29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936" w:type="pct"/>
            <w:shd w:val="clear" w:color="auto" w:fill="auto"/>
            <w:vAlign w:val="center"/>
          </w:tcPr>
          <w:p w14:paraId="08E38AEF" w14:textId="50A38E72"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4,318,926</w:t>
            </w:r>
          </w:p>
        </w:tc>
        <w:tc>
          <w:tcPr>
            <w:tcW w:w="370" w:type="pct"/>
            <w:shd w:val="clear" w:color="auto" w:fill="auto"/>
            <w:vAlign w:val="center"/>
          </w:tcPr>
          <w:p w14:paraId="1C55AE3F" w14:textId="67D0AA5F"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0.00</w:t>
            </w:r>
          </w:p>
        </w:tc>
        <w:tc>
          <w:tcPr>
            <w:tcW w:w="851" w:type="pct"/>
            <w:shd w:val="clear" w:color="auto" w:fill="auto"/>
            <w:vAlign w:val="center"/>
          </w:tcPr>
          <w:p w14:paraId="1E0A5BF0" w14:textId="61A92E0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- 399,757</w:t>
            </w:r>
          </w:p>
        </w:tc>
        <w:tc>
          <w:tcPr>
            <w:tcW w:w="402" w:type="pct"/>
            <w:shd w:val="clear" w:color="auto" w:fill="auto"/>
            <w:vAlign w:val="center"/>
          </w:tcPr>
          <w:p w14:paraId="0E75D0BF" w14:textId="0D24AB7B"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- 9.26</w:t>
            </w:r>
          </w:p>
        </w:tc>
      </w:tr>
      <w:tr w:rsidR="002E574C" w:rsidRPr="005401D9" w14:paraId="5C16EF1C"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1EE33BAD" w14:textId="54B7B089" w:rsidR="008E2F93" w:rsidRPr="005401D9" w:rsidRDefault="008E2F93" w:rsidP="008E2F9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什項資產</w:t>
            </w:r>
          </w:p>
        </w:tc>
        <w:tc>
          <w:tcPr>
            <w:tcW w:w="863" w:type="pct"/>
            <w:shd w:val="clear" w:color="auto" w:fill="auto"/>
            <w:vAlign w:val="center"/>
          </w:tcPr>
          <w:p w14:paraId="0E752A60" w14:textId="0F9F7ABD"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465,208,928</w:t>
            </w:r>
          </w:p>
        </w:tc>
        <w:tc>
          <w:tcPr>
            <w:tcW w:w="370" w:type="pct"/>
            <w:shd w:val="clear" w:color="auto" w:fill="auto"/>
            <w:vAlign w:val="center"/>
          </w:tcPr>
          <w:p w14:paraId="3FE76623" w14:textId="193CB056"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0.12</w:t>
            </w:r>
          </w:p>
        </w:tc>
        <w:tc>
          <w:tcPr>
            <w:tcW w:w="936" w:type="pct"/>
            <w:shd w:val="clear" w:color="auto" w:fill="auto"/>
            <w:vAlign w:val="center"/>
          </w:tcPr>
          <w:p w14:paraId="2B462E93" w14:textId="2E599200"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936,928,619</w:t>
            </w:r>
          </w:p>
        </w:tc>
        <w:tc>
          <w:tcPr>
            <w:tcW w:w="370" w:type="pct"/>
            <w:shd w:val="clear" w:color="auto" w:fill="auto"/>
            <w:vAlign w:val="center"/>
          </w:tcPr>
          <w:p w14:paraId="3E75796C" w14:textId="47A1DE0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0.26</w:t>
            </w:r>
          </w:p>
        </w:tc>
        <w:tc>
          <w:tcPr>
            <w:tcW w:w="851" w:type="pct"/>
            <w:shd w:val="clear" w:color="auto" w:fill="auto"/>
            <w:vAlign w:val="center"/>
          </w:tcPr>
          <w:p w14:paraId="3BBFEAAB" w14:textId="3F51D8F9"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- 471,719,691</w:t>
            </w:r>
          </w:p>
        </w:tc>
        <w:tc>
          <w:tcPr>
            <w:tcW w:w="402" w:type="pct"/>
            <w:shd w:val="clear" w:color="auto" w:fill="auto"/>
            <w:vAlign w:val="center"/>
          </w:tcPr>
          <w:p w14:paraId="4C9A7212" w14:textId="3C75B631" w:rsidR="008E2F93" w:rsidRPr="005401D9" w:rsidRDefault="008E2F93" w:rsidP="008E2F93">
            <w:pPr>
              <w:spacing w:line="240" w:lineRule="exact"/>
              <w:jc w:val="right"/>
              <w:rPr>
                <w:rFonts w:asciiTheme="minorEastAsia" w:hAnsiTheme="minorEastAsia"/>
                <w:color w:val="000000" w:themeColor="text1"/>
                <w:sz w:val="18"/>
                <w:szCs w:val="18"/>
              </w:rPr>
            </w:pPr>
            <w:r w:rsidRPr="005401D9">
              <w:rPr>
                <w:rFonts w:ascii="新細明體" w:hAnsi="新細明體"/>
                <w:noProof/>
                <w:color w:val="000000" w:themeColor="text1"/>
                <w:sz w:val="18"/>
                <w:szCs w:val="18"/>
              </w:rPr>
              <w:t>- 50.35</w:t>
            </w:r>
          </w:p>
        </w:tc>
      </w:tr>
      <w:tr w:rsidR="002E574C" w:rsidRPr="005401D9" w14:paraId="6A7C1D84" w14:textId="77777777" w:rsidTr="008E2F93">
        <w:tblPrEx>
          <w:tblBorders>
            <w:top w:val="single" w:sz="8" w:space="0" w:color="auto"/>
            <w:left w:val="none" w:sz="0" w:space="0" w:color="auto"/>
            <w:bottom w:val="single" w:sz="8" w:space="0" w:color="auto"/>
            <w:right w:val="none" w:sz="0" w:space="0" w:color="auto"/>
            <w:insideH w:val="none" w:sz="0" w:space="0" w:color="auto"/>
          </w:tblBorders>
        </w:tblPrEx>
        <w:trPr>
          <w:trHeight w:val="351"/>
        </w:trPr>
        <w:tc>
          <w:tcPr>
            <w:tcW w:w="1208" w:type="pct"/>
            <w:shd w:val="clear" w:color="auto" w:fill="auto"/>
            <w:vAlign w:val="center"/>
          </w:tcPr>
          <w:p w14:paraId="76DFE574" w14:textId="5CDC1372" w:rsidR="008E2F93" w:rsidRPr="005401D9" w:rsidRDefault="008E2F93" w:rsidP="008E2F93">
            <w:pPr>
              <w:jc w:val="distribute"/>
              <w:rPr>
                <w:rFonts w:ascii="標楷體" w:eastAsia="標楷體"/>
                <w:b/>
                <w:color w:val="000000" w:themeColor="text1"/>
              </w:rPr>
            </w:pPr>
            <w:r w:rsidRPr="005401D9">
              <w:rPr>
                <w:rFonts w:ascii="標楷體" w:eastAsia="標楷體" w:hint="eastAsia"/>
                <w:b/>
                <w:noProof/>
                <w:color w:val="000000" w:themeColor="text1"/>
              </w:rPr>
              <w:t>資產總額</w:t>
            </w:r>
          </w:p>
        </w:tc>
        <w:tc>
          <w:tcPr>
            <w:tcW w:w="863" w:type="pct"/>
            <w:shd w:val="clear" w:color="auto" w:fill="auto"/>
            <w:vAlign w:val="center"/>
          </w:tcPr>
          <w:p w14:paraId="06727CA5" w14:textId="1B658E6C"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380,510,018,643</w:t>
            </w:r>
          </w:p>
        </w:tc>
        <w:tc>
          <w:tcPr>
            <w:tcW w:w="370" w:type="pct"/>
            <w:shd w:val="clear" w:color="auto" w:fill="auto"/>
            <w:vAlign w:val="center"/>
          </w:tcPr>
          <w:p w14:paraId="71246FD3" w14:textId="3181B937"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100.00</w:t>
            </w:r>
          </w:p>
        </w:tc>
        <w:tc>
          <w:tcPr>
            <w:tcW w:w="936" w:type="pct"/>
            <w:shd w:val="clear" w:color="auto" w:fill="auto"/>
            <w:vAlign w:val="center"/>
          </w:tcPr>
          <w:p w14:paraId="1DE2E019" w14:textId="3CB4FCB9"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367,168,690,221</w:t>
            </w:r>
          </w:p>
        </w:tc>
        <w:tc>
          <w:tcPr>
            <w:tcW w:w="370" w:type="pct"/>
            <w:shd w:val="clear" w:color="auto" w:fill="auto"/>
            <w:vAlign w:val="center"/>
          </w:tcPr>
          <w:p w14:paraId="23BBEF08" w14:textId="4A28A804"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100.00</w:t>
            </w:r>
          </w:p>
        </w:tc>
        <w:tc>
          <w:tcPr>
            <w:tcW w:w="851" w:type="pct"/>
            <w:shd w:val="clear" w:color="auto" w:fill="auto"/>
            <w:vAlign w:val="center"/>
          </w:tcPr>
          <w:p w14:paraId="7BCDD879" w14:textId="02CA4BE4"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13,341,328,422</w:t>
            </w:r>
          </w:p>
        </w:tc>
        <w:tc>
          <w:tcPr>
            <w:tcW w:w="402" w:type="pct"/>
            <w:shd w:val="clear" w:color="auto" w:fill="auto"/>
            <w:vAlign w:val="center"/>
          </w:tcPr>
          <w:p w14:paraId="22F6A09B" w14:textId="6CEB662B" w:rsidR="008E2F93" w:rsidRPr="005401D9" w:rsidRDefault="008E2F93" w:rsidP="008E2F93">
            <w:pPr>
              <w:spacing w:line="240" w:lineRule="exact"/>
              <w:jc w:val="right"/>
              <w:rPr>
                <w:rFonts w:asciiTheme="minorEastAsia" w:hAnsiTheme="minorEastAsia"/>
                <w:b/>
                <w:color w:val="000000" w:themeColor="text1"/>
                <w:sz w:val="18"/>
                <w:szCs w:val="18"/>
              </w:rPr>
            </w:pPr>
            <w:r w:rsidRPr="005401D9">
              <w:rPr>
                <w:rFonts w:ascii="新細明體" w:hAnsi="新細明體"/>
                <w:b/>
                <w:noProof/>
                <w:color w:val="000000" w:themeColor="text1"/>
                <w:sz w:val="18"/>
                <w:szCs w:val="18"/>
              </w:rPr>
              <w:t>3.63</w:t>
            </w:r>
          </w:p>
        </w:tc>
      </w:tr>
    </w:tbl>
    <w:p w14:paraId="265A564F" w14:textId="4944AAC3" w:rsidR="00EE7FE7" w:rsidRPr="005401D9" w:rsidRDefault="00EE7FE7" w:rsidP="00EE7FE7">
      <w:pPr>
        <w:spacing w:line="240" w:lineRule="exact"/>
        <w:rPr>
          <w:rFonts w:ascii="標楷體" w:eastAsia="標楷體"/>
          <w:color w:val="000000" w:themeColor="text1"/>
          <w:sz w:val="18"/>
          <w:szCs w:val="18"/>
        </w:rPr>
      </w:pPr>
      <w:proofErr w:type="gramStart"/>
      <w:r w:rsidRPr="005401D9">
        <w:rPr>
          <w:rFonts w:ascii="標楷體" w:eastAsia="標楷體" w:hint="eastAsia"/>
          <w:color w:val="000000" w:themeColor="text1"/>
          <w:sz w:val="18"/>
          <w:szCs w:val="18"/>
        </w:rPr>
        <w:t>註</w:t>
      </w:r>
      <w:proofErr w:type="gramEnd"/>
      <w:r w:rsidRPr="005401D9">
        <w:rPr>
          <w:rFonts w:ascii="標楷體" w:eastAsia="標楷體" w:hint="eastAsia"/>
          <w:color w:val="000000" w:themeColor="text1"/>
          <w:sz w:val="18"/>
          <w:szCs w:val="18"/>
        </w:rPr>
        <w:t>：1.信託代理與保證之或有資產與或有負債，11</w:t>
      </w:r>
      <w:r w:rsidR="00DF0B90" w:rsidRPr="005401D9">
        <w:rPr>
          <w:rFonts w:ascii="標楷體" w:eastAsia="標楷體"/>
          <w:color w:val="000000" w:themeColor="text1"/>
          <w:sz w:val="18"/>
          <w:szCs w:val="18"/>
        </w:rPr>
        <w:t>3</w:t>
      </w:r>
      <w:r w:rsidRPr="005401D9">
        <w:rPr>
          <w:rFonts w:ascii="標楷體" w:eastAsia="標楷體" w:hint="eastAsia"/>
          <w:color w:val="000000" w:themeColor="text1"/>
          <w:sz w:val="18"/>
          <w:szCs w:val="18"/>
        </w:rPr>
        <w:t>年底及11</w:t>
      </w:r>
      <w:r w:rsidR="00DF0B90" w:rsidRPr="005401D9">
        <w:rPr>
          <w:rFonts w:ascii="標楷體" w:eastAsia="標楷體"/>
          <w:color w:val="000000" w:themeColor="text1"/>
          <w:sz w:val="18"/>
          <w:szCs w:val="18"/>
        </w:rPr>
        <w:t>2</w:t>
      </w:r>
      <w:r w:rsidRPr="005401D9">
        <w:rPr>
          <w:rFonts w:ascii="標楷體" w:eastAsia="標楷體" w:hint="eastAsia"/>
          <w:color w:val="000000" w:themeColor="text1"/>
          <w:sz w:val="18"/>
          <w:szCs w:val="18"/>
        </w:rPr>
        <w:t>年底各有</w:t>
      </w:r>
      <w:r w:rsidR="006E36ED" w:rsidRPr="005401D9">
        <w:rPr>
          <w:rFonts w:ascii="標楷體" w:eastAsia="標楷體" w:hint="eastAsia"/>
          <w:color w:val="000000" w:themeColor="text1"/>
          <w:sz w:val="18"/>
          <w:szCs w:val="18"/>
        </w:rPr>
        <w:t>6,</w:t>
      </w:r>
      <w:r w:rsidR="006E36ED" w:rsidRPr="005401D9">
        <w:rPr>
          <w:rFonts w:ascii="標楷體" w:eastAsia="標楷體"/>
          <w:color w:val="000000" w:themeColor="text1"/>
          <w:sz w:val="18"/>
          <w:szCs w:val="18"/>
        </w:rPr>
        <w:t>116,923,108</w:t>
      </w:r>
      <w:r w:rsidRPr="005401D9">
        <w:rPr>
          <w:rFonts w:ascii="標楷體" w:eastAsia="標楷體" w:hint="eastAsia"/>
          <w:color w:val="000000" w:themeColor="text1"/>
          <w:sz w:val="18"/>
          <w:szCs w:val="18"/>
        </w:rPr>
        <w:t>元及</w:t>
      </w:r>
      <w:r w:rsidR="006E36ED" w:rsidRPr="005401D9">
        <w:rPr>
          <w:rFonts w:ascii="標楷體" w:eastAsia="標楷體" w:hint="eastAsia"/>
          <w:color w:val="000000" w:themeColor="text1"/>
          <w:sz w:val="18"/>
          <w:szCs w:val="18"/>
        </w:rPr>
        <w:t>6,103,190,131</w:t>
      </w:r>
      <w:r w:rsidRPr="005401D9">
        <w:rPr>
          <w:rFonts w:ascii="標楷體" w:eastAsia="標楷體" w:hint="eastAsia"/>
          <w:color w:val="000000" w:themeColor="text1"/>
          <w:sz w:val="18"/>
          <w:szCs w:val="18"/>
        </w:rPr>
        <w:t>元。</w:t>
      </w:r>
    </w:p>
    <w:p w14:paraId="72ADE8E8" w14:textId="74AEB98C" w:rsidR="00EE7FE7" w:rsidRPr="005401D9" w:rsidRDefault="00EE7FE7" w:rsidP="00EE7FE7">
      <w:pPr>
        <w:spacing w:line="240" w:lineRule="exact"/>
        <w:ind w:firstLineChars="200" w:firstLine="360"/>
        <w:rPr>
          <w:rFonts w:ascii="標楷體" w:eastAsia="標楷體"/>
          <w:color w:val="000000" w:themeColor="text1"/>
          <w:sz w:val="18"/>
          <w:szCs w:val="18"/>
        </w:rPr>
      </w:pPr>
      <w:r w:rsidRPr="005401D9">
        <w:rPr>
          <w:rFonts w:ascii="標楷體" w:eastAsia="標楷體" w:hint="eastAsia"/>
          <w:color w:val="000000" w:themeColor="text1"/>
          <w:sz w:val="18"/>
          <w:szCs w:val="18"/>
        </w:rPr>
        <w:t>2.存貨成本係</w:t>
      </w:r>
      <w:proofErr w:type="gramStart"/>
      <w:r w:rsidRPr="005401D9">
        <w:rPr>
          <w:rFonts w:ascii="標楷體" w:eastAsia="標楷體" w:hint="eastAsia"/>
          <w:color w:val="000000" w:themeColor="text1"/>
          <w:sz w:val="18"/>
          <w:szCs w:val="18"/>
        </w:rPr>
        <w:t>採</w:t>
      </w:r>
      <w:proofErr w:type="gramEnd"/>
      <w:r w:rsidRPr="005401D9">
        <w:rPr>
          <w:rFonts w:ascii="標楷體" w:eastAsia="標楷體" w:hint="eastAsia"/>
          <w:color w:val="000000" w:themeColor="text1"/>
          <w:sz w:val="18"/>
          <w:szCs w:val="18"/>
        </w:rPr>
        <w:t>移動平均法計算，期末以成本</w:t>
      </w:r>
      <w:proofErr w:type="gramStart"/>
      <w:r w:rsidRPr="005401D9">
        <w:rPr>
          <w:rFonts w:ascii="標楷體" w:eastAsia="標楷體" w:hint="eastAsia"/>
          <w:color w:val="000000" w:themeColor="text1"/>
          <w:sz w:val="18"/>
          <w:szCs w:val="18"/>
        </w:rPr>
        <w:t>與淨變現</w:t>
      </w:r>
      <w:proofErr w:type="gramEnd"/>
      <w:r w:rsidRPr="005401D9">
        <w:rPr>
          <w:rFonts w:ascii="標楷體" w:eastAsia="標楷體" w:hint="eastAsia"/>
          <w:color w:val="000000" w:themeColor="text1"/>
          <w:sz w:val="18"/>
          <w:szCs w:val="18"/>
        </w:rPr>
        <w:t>價值孰低衡量。</w:t>
      </w:r>
    </w:p>
    <w:p w14:paraId="26ABE7B0" w14:textId="3A832B4D" w:rsidR="00B24012" w:rsidRPr="005401D9" w:rsidRDefault="00B24012" w:rsidP="00EE7FE7">
      <w:pPr>
        <w:spacing w:line="240" w:lineRule="exact"/>
        <w:ind w:firstLineChars="200" w:firstLine="360"/>
        <w:rPr>
          <w:rFonts w:ascii="標楷體" w:eastAsia="標楷體"/>
          <w:color w:val="000000" w:themeColor="text1"/>
          <w:sz w:val="18"/>
          <w:szCs w:val="18"/>
        </w:rPr>
      </w:pPr>
      <w:r w:rsidRPr="005401D9">
        <w:rPr>
          <w:rFonts w:ascii="標楷體" w:eastAsia="標楷體" w:hint="eastAsia"/>
          <w:color w:val="000000" w:themeColor="text1"/>
          <w:sz w:val="18"/>
          <w:szCs w:val="18"/>
        </w:rPr>
        <w:t>3</w:t>
      </w:r>
      <w:r w:rsidRPr="005401D9">
        <w:rPr>
          <w:rFonts w:ascii="標楷體" w:eastAsia="標楷體"/>
          <w:color w:val="000000" w:themeColor="text1"/>
          <w:sz w:val="18"/>
          <w:szCs w:val="18"/>
        </w:rPr>
        <w:t>.</w:t>
      </w:r>
      <w:r w:rsidR="002C3DA6" w:rsidRPr="005401D9">
        <w:rPr>
          <w:rFonts w:ascii="標楷體" w:eastAsia="標楷體" w:hint="eastAsia"/>
          <w:color w:val="000000" w:themeColor="text1"/>
          <w:sz w:val="18"/>
          <w:szCs w:val="18"/>
        </w:rPr>
        <w:t>不動產、廠房及設備、投資性不動產之折舊係</w:t>
      </w:r>
      <w:proofErr w:type="gramStart"/>
      <w:r w:rsidR="002C3DA6" w:rsidRPr="005401D9">
        <w:rPr>
          <w:rFonts w:ascii="標楷體" w:eastAsia="標楷體" w:hint="eastAsia"/>
          <w:color w:val="000000" w:themeColor="text1"/>
          <w:sz w:val="18"/>
          <w:szCs w:val="18"/>
        </w:rPr>
        <w:t>採</w:t>
      </w:r>
      <w:proofErr w:type="gramEnd"/>
      <w:r w:rsidR="002C3DA6" w:rsidRPr="005401D9">
        <w:rPr>
          <w:rFonts w:ascii="標楷體" w:eastAsia="標楷體" w:hint="eastAsia"/>
          <w:color w:val="000000" w:themeColor="text1"/>
          <w:sz w:val="18"/>
          <w:szCs w:val="18"/>
        </w:rPr>
        <w:t>平均法計算</w:t>
      </w:r>
      <w:r w:rsidRPr="005401D9">
        <w:rPr>
          <w:rFonts w:ascii="標楷體" w:eastAsia="標楷體" w:hint="eastAsia"/>
          <w:color w:val="000000" w:themeColor="text1"/>
          <w:sz w:val="18"/>
          <w:szCs w:val="18"/>
        </w:rPr>
        <w:t>。</w:t>
      </w:r>
    </w:p>
    <w:p w14:paraId="52A3531B" w14:textId="5520F2A0" w:rsidR="004A0744" w:rsidRPr="005401D9" w:rsidRDefault="002A3A9A" w:rsidP="00EE7FE7">
      <w:pPr>
        <w:spacing w:line="240" w:lineRule="exact"/>
        <w:ind w:firstLineChars="200" w:firstLine="360"/>
        <w:rPr>
          <w:rFonts w:ascii="標楷體" w:eastAsia="標楷體"/>
          <w:color w:val="000000" w:themeColor="text1"/>
          <w:sz w:val="18"/>
          <w:szCs w:val="18"/>
        </w:rPr>
      </w:pPr>
      <w:r w:rsidRPr="005401D9">
        <w:rPr>
          <w:rFonts w:ascii="標楷體" w:eastAsia="標楷體" w:hint="eastAsia"/>
          <w:color w:val="000000" w:themeColor="text1"/>
          <w:sz w:val="18"/>
          <w:szCs w:val="18"/>
        </w:rPr>
        <w:t>4</w:t>
      </w:r>
      <w:r w:rsidR="00EE7FE7" w:rsidRPr="005401D9">
        <w:rPr>
          <w:rFonts w:ascii="標楷體" w:eastAsia="標楷體" w:hint="eastAsia"/>
          <w:color w:val="000000" w:themeColor="text1"/>
          <w:sz w:val="18"/>
          <w:szCs w:val="18"/>
        </w:rPr>
        <w:t>.</w:t>
      </w:r>
      <w:r w:rsidR="002C3DA6" w:rsidRPr="005401D9">
        <w:rPr>
          <w:rFonts w:ascii="標楷體" w:eastAsia="標楷體" w:hint="eastAsia"/>
          <w:color w:val="000000" w:themeColor="text1"/>
          <w:sz w:val="18"/>
          <w:szCs w:val="18"/>
        </w:rPr>
        <w:t>投資性不動產後續衡量係</w:t>
      </w:r>
      <w:proofErr w:type="gramStart"/>
      <w:r w:rsidR="002C3DA6" w:rsidRPr="005401D9">
        <w:rPr>
          <w:rFonts w:ascii="標楷體" w:eastAsia="標楷體" w:hint="eastAsia"/>
          <w:color w:val="000000" w:themeColor="text1"/>
          <w:sz w:val="18"/>
          <w:szCs w:val="18"/>
        </w:rPr>
        <w:t>採</w:t>
      </w:r>
      <w:proofErr w:type="gramEnd"/>
      <w:r w:rsidR="002C3DA6" w:rsidRPr="005401D9">
        <w:rPr>
          <w:rFonts w:ascii="標楷體" w:eastAsia="標楷體" w:hint="eastAsia"/>
          <w:color w:val="000000" w:themeColor="text1"/>
          <w:sz w:val="18"/>
          <w:szCs w:val="18"/>
        </w:rPr>
        <w:t>成本模式</w:t>
      </w:r>
      <w:r w:rsidR="004A0744" w:rsidRPr="005401D9">
        <w:rPr>
          <w:rFonts w:ascii="標楷體" w:eastAsia="標楷體" w:hint="eastAsia"/>
          <w:color w:val="000000" w:themeColor="text1"/>
          <w:sz w:val="18"/>
          <w:szCs w:val="18"/>
        </w:rPr>
        <w:t>。</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93"/>
        <w:gridCol w:w="1749"/>
        <w:gridCol w:w="753"/>
        <w:gridCol w:w="1913"/>
        <w:gridCol w:w="753"/>
        <w:gridCol w:w="1796"/>
        <w:gridCol w:w="749"/>
      </w:tblGrid>
      <w:tr w:rsidR="002E574C" w:rsidRPr="005401D9" w14:paraId="57D53670" w14:textId="77777777" w:rsidTr="00EE7FE7">
        <w:trPr>
          <w:trHeight w:hRule="exact" w:val="414"/>
          <w:tblHeader/>
        </w:trPr>
        <w:tc>
          <w:tcPr>
            <w:tcW w:w="5000" w:type="pct"/>
            <w:gridSpan w:val="7"/>
            <w:tcBorders>
              <w:top w:val="nil"/>
              <w:left w:val="nil"/>
              <w:bottom w:val="nil"/>
              <w:right w:val="nil"/>
            </w:tcBorders>
            <w:vAlign w:val="center"/>
          </w:tcPr>
          <w:p w14:paraId="5EB81A48" w14:textId="40C97FEA" w:rsidR="004A0744" w:rsidRPr="005401D9" w:rsidRDefault="00EE7FE7" w:rsidP="004A0744">
            <w:pPr>
              <w:pStyle w:val="516P"/>
              <w:rPr>
                <w:color w:val="000000" w:themeColor="text1"/>
              </w:rPr>
            </w:pPr>
            <w:r w:rsidRPr="005401D9">
              <w:rPr>
                <w:rFonts w:hint="eastAsia"/>
                <w:color w:val="000000" w:themeColor="text1"/>
              </w:rPr>
              <w:lastRenderedPageBreak/>
              <w:t xml:space="preserve"> </w:t>
            </w:r>
            <w:r w:rsidR="004A0744" w:rsidRPr="005401D9">
              <w:rPr>
                <w:color w:val="000000" w:themeColor="text1"/>
              </w:rPr>
              <w:t>台灣自來水股份有限公司</w:t>
            </w:r>
            <w:r w:rsidR="004A0744" w:rsidRPr="005401D9">
              <w:rPr>
                <w:rFonts w:hint="eastAsia"/>
                <w:color w:val="000000" w:themeColor="text1"/>
              </w:rPr>
              <w:t>盈虧審定後資產負債表</w:t>
            </w:r>
            <w:r w:rsidRPr="005401D9">
              <w:rPr>
                <w:rFonts w:hint="eastAsia"/>
                <w:color w:val="000000" w:themeColor="text1"/>
              </w:rPr>
              <w:t xml:space="preserve"> </w:t>
            </w:r>
            <w:r w:rsidR="00636B73" w:rsidRPr="005401D9">
              <w:rPr>
                <w:rFonts w:hint="eastAsia"/>
                <w:color w:val="000000" w:themeColor="text1"/>
                <w:sz w:val="26"/>
                <w:szCs w:val="26"/>
                <w:u w:val="none"/>
              </w:rPr>
              <w:t>（</w:t>
            </w:r>
            <w:r w:rsidR="004A0744" w:rsidRPr="005401D9">
              <w:rPr>
                <w:rFonts w:hint="eastAsia"/>
                <w:color w:val="000000" w:themeColor="text1"/>
                <w:sz w:val="26"/>
                <w:szCs w:val="26"/>
                <w:u w:val="none"/>
              </w:rPr>
              <w:t>續</w:t>
            </w:r>
            <w:r w:rsidR="00636B73" w:rsidRPr="005401D9">
              <w:rPr>
                <w:rFonts w:hint="eastAsia"/>
                <w:color w:val="000000" w:themeColor="text1"/>
                <w:sz w:val="26"/>
                <w:szCs w:val="26"/>
                <w:u w:val="none"/>
              </w:rPr>
              <w:t>）</w:t>
            </w:r>
          </w:p>
        </w:tc>
      </w:tr>
      <w:tr w:rsidR="002E574C" w:rsidRPr="005401D9" w14:paraId="06BA2FC0" w14:textId="77777777" w:rsidTr="00EE7FE7">
        <w:trPr>
          <w:trHeight w:hRule="exact" w:val="414"/>
          <w:tblHeader/>
        </w:trPr>
        <w:tc>
          <w:tcPr>
            <w:tcW w:w="5000" w:type="pct"/>
            <w:gridSpan w:val="7"/>
            <w:tcBorders>
              <w:top w:val="nil"/>
              <w:left w:val="nil"/>
              <w:bottom w:val="nil"/>
              <w:right w:val="nil"/>
            </w:tcBorders>
            <w:vAlign w:val="center"/>
          </w:tcPr>
          <w:p w14:paraId="29965150" w14:textId="5799F050" w:rsidR="004A0744" w:rsidRPr="005401D9" w:rsidRDefault="004A0744" w:rsidP="004A0744">
            <w:pPr>
              <w:jc w:val="center"/>
              <w:rPr>
                <w:rFonts w:ascii="標楷體" w:eastAsia="標楷體"/>
                <w:color w:val="000000" w:themeColor="text1"/>
                <w:spacing w:val="40"/>
                <w:sz w:val="20"/>
              </w:rPr>
            </w:pPr>
            <w:r w:rsidRPr="005401D9">
              <w:rPr>
                <w:rFonts w:ascii="標楷體" w:eastAsia="標楷體" w:hint="eastAsia"/>
                <w:color w:val="000000" w:themeColor="text1"/>
                <w:spacing w:val="40"/>
              </w:rPr>
              <w:t>中華民國11</w:t>
            </w:r>
            <w:r w:rsidR="00476664" w:rsidRPr="005401D9">
              <w:rPr>
                <w:rFonts w:ascii="標楷體" w:eastAsia="標楷體" w:hint="eastAsia"/>
                <w:color w:val="000000" w:themeColor="text1"/>
                <w:spacing w:val="40"/>
              </w:rPr>
              <w:t>3</w:t>
            </w:r>
            <w:r w:rsidRPr="005401D9">
              <w:rPr>
                <w:rFonts w:ascii="標楷體" w:eastAsia="標楷體" w:hint="eastAsia"/>
                <w:color w:val="000000" w:themeColor="text1"/>
                <w:spacing w:val="40"/>
              </w:rPr>
              <w:t>年12月31日</w:t>
            </w:r>
          </w:p>
        </w:tc>
      </w:tr>
      <w:tr w:rsidR="002E574C" w:rsidRPr="005401D9" w14:paraId="6E9123A7" w14:textId="77777777" w:rsidTr="00EE7FE7">
        <w:trPr>
          <w:trHeight w:hRule="exact" w:val="323"/>
          <w:tblHeader/>
        </w:trPr>
        <w:tc>
          <w:tcPr>
            <w:tcW w:w="5000" w:type="pct"/>
            <w:gridSpan w:val="7"/>
            <w:tcBorders>
              <w:top w:val="nil"/>
              <w:left w:val="nil"/>
              <w:bottom w:val="single" w:sz="8" w:space="0" w:color="auto"/>
              <w:right w:val="nil"/>
            </w:tcBorders>
            <w:vAlign w:val="center"/>
          </w:tcPr>
          <w:p w14:paraId="2FC68961" w14:textId="77777777" w:rsidR="004A0744" w:rsidRPr="005401D9" w:rsidRDefault="004A0744" w:rsidP="004A0744">
            <w:pPr>
              <w:pStyle w:val="611P"/>
              <w:rPr>
                <w:color w:val="000000" w:themeColor="text1"/>
              </w:rPr>
            </w:pPr>
            <w:r w:rsidRPr="005401D9">
              <w:rPr>
                <w:rFonts w:hint="eastAsia"/>
                <w:color w:val="000000" w:themeColor="text1"/>
              </w:rPr>
              <w:t>單位：新臺幣元</w:t>
            </w:r>
          </w:p>
        </w:tc>
      </w:tr>
      <w:tr w:rsidR="002E574C" w:rsidRPr="005401D9" w14:paraId="787FA43D" w14:textId="77777777" w:rsidTr="00A960E3">
        <w:trPr>
          <w:trHeight w:hRule="exact" w:val="414"/>
          <w:tblHeader/>
        </w:trPr>
        <w:tc>
          <w:tcPr>
            <w:tcW w:w="1221" w:type="pct"/>
            <w:vMerge w:val="restart"/>
            <w:tcBorders>
              <w:top w:val="single" w:sz="8" w:space="0" w:color="auto"/>
              <w:left w:val="nil"/>
              <w:bottom w:val="single" w:sz="8" w:space="0" w:color="auto"/>
              <w:right w:val="nil"/>
            </w:tcBorders>
            <w:vAlign w:val="center"/>
          </w:tcPr>
          <w:p w14:paraId="5111C091"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科目</w:t>
            </w:r>
          </w:p>
        </w:tc>
        <w:tc>
          <w:tcPr>
            <w:tcW w:w="1226" w:type="pct"/>
            <w:gridSpan w:val="2"/>
            <w:tcBorders>
              <w:top w:val="single" w:sz="8" w:space="0" w:color="auto"/>
              <w:left w:val="single" w:sz="4" w:space="0" w:color="auto"/>
              <w:bottom w:val="single" w:sz="4" w:space="0" w:color="auto"/>
              <w:right w:val="single" w:sz="4" w:space="0" w:color="auto"/>
            </w:tcBorders>
            <w:vAlign w:val="center"/>
          </w:tcPr>
          <w:p w14:paraId="3115611B" w14:textId="441B8C5E"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11</w:t>
            </w:r>
            <w:r w:rsidR="00476664" w:rsidRPr="005401D9">
              <w:rPr>
                <w:rFonts w:ascii="標楷體" w:eastAsia="標楷體" w:hAnsi="標楷體" w:hint="eastAsia"/>
                <w:color w:val="000000" w:themeColor="text1"/>
              </w:rPr>
              <w:t>3</w:t>
            </w:r>
            <w:r w:rsidRPr="005401D9">
              <w:rPr>
                <w:rFonts w:ascii="標楷體" w:eastAsia="標楷體" w:hAnsi="標楷體" w:hint="eastAsia"/>
                <w:color w:val="000000" w:themeColor="text1"/>
              </w:rPr>
              <w:t>年12月31日</w:t>
            </w:r>
          </w:p>
        </w:tc>
        <w:tc>
          <w:tcPr>
            <w:tcW w:w="1306" w:type="pct"/>
            <w:gridSpan w:val="2"/>
            <w:tcBorders>
              <w:top w:val="single" w:sz="8" w:space="0" w:color="auto"/>
              <w:left w:val="single" w:sz="4" w:space="0" w:color="auto"/>
              <w:bottom w:val="single" w:sz="4" w:space="0" w:color="auto"/>
              <w:right w:val="single" w:sz="4" w:space="0" w:color="auto"/>
            </w:tcBorders>
            <w:vAlign w:val="center"/>
          </w:tcPr>
          <w:p w14:paraId="1C3B07E7" w14:textId="3863EFB8"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color w:val="000000" w:themeColor="text1"/>
              </w:rPr>
              <w:t>11</w:t>
            </w:r>
            <w:r w:rsidR="00476664" w:rsidRPr="005401D9">
              <w:rPr>
                <w:rFonts w:ascii="標楷體" w:eastAsia="標楷體" w:hAnsi="標楷體" w:hint="eastAsia"/>
                <w:color w:val="000000" w:themeColor="text1"/>
              </w:rPr>
              <w:t>2</w:t>
            </w:r>
            <w:r w:rsidRPr="005401D9">
              <w:rPr>
                <w:rFonts w:ascii="標楷體" w:eastAsia="標楷體" w:hAnsi="標楷體" w:hint="eastAsia"/>
                <w:color w:val="000000" w:themeColor="text1"/>
              </w:rPr>
              <w:t>年12月31日</w:t>
            </w:r>
          </w:p>
        </w:tc>
        <w:tc>
          <w:tcPr>
            <w:tcW w:w="1247" w:type="pct"/>
            <w:gridSpan w:val="2"/>
            <w:tcBorders>
              <w:top w:val="single" w:sz="8" w:space="0" w:color="auto"/>
              <w:left w:val="nil"/>
              <w:bottom w:val="single" w:sz="4" w:space="0" w:color="auto"/>
              <w:right w:val="nil"/>
            </w:tcBorders>
            <w:vAlign w:val="center"/>
          </w:tcPr>
          <w:p w14:paraId="1FAADA26" w14:textId="77777777" w:rsidR="004A0744" w:rsidRPr="005401D9" w:rsidRDefault="004A0744" w:rsidP="004A0744">
            <w:pPr>
              <w:jc w:val="distribute"/>
              <w:rPr>
                <w:rFonts w:ascii="標楷體" w:eastAsia="標楷體" w:hAnsi="標楷體"/>
                <w:color w:val="000000" w:themeColor="text1"/>
              </w:rPr>
            </w:pPr>
            <w:r w:rsidRPr="005401D9">
              <w:rPr>
                <w:rFonts w:ascii="標楷體" w:eastAsia="標楷體" w:hAnsi="標楷體" w:hint="eastAsia"/>
                <w:color w:val="000000" w:themeColor="text1"/>
              </w:rPr>
              <w:t>比較增減</w:t>
            </w:r>
          </w:p>
        </w:tc>
      </w:tr>
      <w:tr w:rsidR="002E574C" w:rsidRPr="005401D9" w14:paraId="2D1362A0" w14:textId="77777777" w:rsidTr="00A960E3">
        <w:trPr>
          <w:trHeight w:hRule="exact" w:val="414"/>
          <w:tblHeader/>
        </w:trPr>
        <w:tc>
          <w:tcPr>
            <w:tcW w:w="1221" w:type="pct"/>
            <w:vMerge/>
            <w:tcBorders>
              <w:top w:val="single" w:sz="12" w:space="0" w:color="auto"/>
              <w:left w:val="nil"/>
              <w:bottom w:val="single" w:sz="8" w:space="0" w:color="auto"/>
              <w:right w:val="nil"/>
            </w:tcBorders>
            <w:vAlign w:val="center"/>
          </w:tcPr>
          <w:p w14:paraId="53CCC074" w14:textId="77777777" w:rsidR="004A0744" w:rsidRPr="005401D9" w:rsidRDefault="004A0744" w:rsidP="004A0744">
            <w:pPr>
              <w:jc w:val="distribute"/>
              <w:rPr>
                <w:rFonts w:ascii="標楷體" w:eastAsia="標楷體"/>
                <w:color w:val="000000" w:themeColor="text1"/>
              </w:rPr>
            </w:pPr>
          </w:p>
        </w:tc>
        <w:tc>
          <w:tcPr>
            <w:tcW w:w="857" w:type="pct"/>
            <w:tcBorders>
              <w:left w:val="single" w:sz="4" w:space="0" w:color="auto"/>
              <w:bottom w:val="single" w:sz="8" w:space="0" w:color="auto"/>
              <w:right w:val="single" w:sz="4" w:space="0" w:color="auto"/>
            </w:tcBorders>
            <w:vAlign w:val="center"/>
          </w:tcPr>
          <w:p w14:paraId="71000B90"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369" w:type="pct"/>
            <w:tcBorders>
              <w:left w:val="single" w:sz="4" w:space="0" w:color="auto"/>
              <w:bottom w:val="single" w:sz="8" w:space="0" w:color="auto"/>
              <w:right w:val="single" w:sz="4" w:space="0" w:color="auto"/>
            </w:tcBorders>
            <w:vAlign w:val="center"/>
          </w:tcPr>
          <w:p w14:paraId="29C882F5"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c>
          <w:tcPr>
            <w:tcW w:w="937" w:type="pct"/>
            <w:tcBorders>
              <w:left w:val="single" w:sz="4" w:space="0" w:color="auto"/>
              <w:bottom w:val="single" w:sz="8" w:space="0" w:color="auto"/>
              <w:right w:val="single" w:sz="4" w:space="0" w:color="auto"/>
            </w:tcBorders>
            <w:vAlign w:val="center"/>
          </w:tcPr>
          <w:p w14:paraId="0C54BD5C"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369" w:type="pct"/>
            <w:tcBorders>
              <w:left w:val="single" w:sz="4" w:space="0" w:color="auto"/>
              <w:bottom w:val="single" w:sz="8" w:space="0" w:color="auto"/>
              <w:right w:val="single" w:sz="4" w:space="0" w:color="auto"/>
            </w:tcBorders>
            <w:vAlign w:val="center"/>
          </w:tcPr>
          <w:p w14:paraId="29F1296C"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c>
          <w:tcPr>
            <w:tcW w:w="880" w:type="pct"/>
            <w:tcBorders>
              <w:left w:val="nil"/>
              <w:bottom w:val="single" w:sz="8" w:space="0" w:color="auto"/>
              <w:right w:val="single" w:sz="4" w:space="0" w:color="auto"/>
            </w:tcBorders>
            <w:vAlign w:val="center"/>
          </w:tcPr>
          <w:p w14:paraId="23CED426"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金額</w:t>
            </w:r>
          </w:p>
        </w:tc>
        <w:tc>
          <w:tcPr>
            <w:tcW w:w="367" w:type="pct"/>
            <w:tcBorders>
              <w:left w:val="nil"/>
              <w:bottom w:val="single" w:sz="8" w:space="0" w:color="auto"/>
              <w:right w:val="nil"/>
            </w:tcBorders>
            <w:vAlign w:val="center"/>
          </w:tcPr>
          <w:p w14:paraId="50AD8D52" w14:textId="77777777" w:rsidR="004A0744" w:rsidRPr="005401D9" w:rsidRDefault="004A0744" w:rsidP="004A0744">
            <w:pPr>
              <w:jc w:val="distribute"/>
              <w:rPr>
                <w:rFonts w:ascii="標楷體" w:eastAsia="標楷體"/>
                <w:color w:val="000000" w:themeColor="text1"/>
              </w:rPr>
            </w:pPr>
            <w:r w:rsidRPr="005401D9">
              <w:rPr>
                <w:rFonts w:ascii="標楷體" w:eastAsia="標楷體" w:hint="eastAsia"/>
                <w:color w:val="000000" w:themeColor="text1"/>
              </w:rPr>
              <w:t>％</w:t>
            </w:r>
          </w:p>
        </w:tc>
      </w:tr>
      <w:tr w:rsidR="002E574C" w:rsidRPr="005401D9" w14:paraId="6D60AD81"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5BBB53D0" w14:textId="77777777" w:rsidR="00A960E3" w:rsidRPr="005401D9" w:rsidRDefault="00A960E3" w:rsidP="00A960E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負債</w:t>
            </w:r>
          </w:p>
        </w:tc>
        <w:tc>
          <w:tcPr>
            <w:tcW w:w="857" w:type="pct"/>
            <w:shd w:val="clear" w:color="auto" w:fill="auto"/>
            <w:vAlign w:val="center"/>
          </w:tcPr>
          <w:p w14:paraId="3C8B3B8A" w14:textId="30B77E4E"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180,700,727,667</w:t>
            </w:r>
          </w:p>
        </w:tc>
        <w:tc>
          <w:tcPr>
            <w:tcW w:w="369" w:type="pct"/>
            <w:shd w:val="clear" w:color="auto" w:fill="auto"/>
            <w:vAlign w:val="center"/>
          </w:tcPr>
          <w:p w14:paraId="4477E2F7" w14:textId="4F5E395E"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47.49</w:t>
            </w:r>
          </w:p>
        </w:tc>
        <w:tc>
          <w:tcPr>
            <w:tcW w:w="937" w:type="pct"/>
            <w:shd w:val="clear" w:color="auto" w:fill="auto"/>
            <w:vAlign w:val="center"/>
          </w:tcPr>
          <w:p w14:paraId="464B02A9" w14:textId="5BC48CBC"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167,316,514,790</w:t>
            </w:r>
          </w:p>
        </w:tc>
        <w:tc>
          <w:tcPr>
            <w:tcW w:w="369" w:type="pct"/>
            <w:shd w:val="clear" w:color="auto" w:fill="auto"/>
            <w:vAlign w:val="center"/>
          </w:tcPr>
          <w:p w14:paraId="46B1DA92" w14:textId="30230101"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45.57</w:t>
            </w:r>
          </w:p>
        </w:tc>
        <w:tc>
          <w:tcPr>
            <w:tcW w:w="880" w:type="pct"/>
            <w:shd w:val="clear" w:color="auto" w:fill="auto"/>
            <w:vAlign w:val="center"/>
          </w:tcPr>
          <w:p w14:paraId="301AF053" w14:textId="3CCD3F2B"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13,384,212,877</w:t>
            </w:r>
          </w:p>
        </w:tc>
        <w:tc>
          <w:tcPr>
            <w:tcW w:w="367" w:type="pct"/>
            <w:shd w:val="clear" w:color="auto" w:fill="auto"/>
            <w:vAlign w:val="center"/>
          </w:tcPr>
          <w:p w14:paraId="14827F77" w14:textId="1567A579"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8.00</w:t>
            </w:r>
          </w:p>
        </w:tc>
      </w:tr>
      <w:tr w:rsidR="002E574C" w:rsidRPr="005401D9" w14:paraId="248384DD"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30ED0D53" w14:textId="77777777"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流動負債</w:t>
            </w:r>
          </w:p>
        </w:tc>
        <w:tc>
          <w:tcPr>
            <w:tcW w:w="857" w:type="pct"/>
            <w:shd w:val="clear" w:color="auto" w:fill="auto"/>
            <w:vAlign w:val="center"/>
          </w:tcPr>
          <w:p w14:paraId="1124EC84" w14:textId="7606AEA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39,858,427,650</w:t>
            </w:r>
          </w:p>
        </w:tc>
        <w:tc>
          <w:tcPr>
            <w:tcW w:w="369" w:type="pct"/>
            <w:shd w:val="clear" w:color="auto" w:fill="auto"/>
            <w:vAlign w:val="center"/>
          </w:tcPr>
          <w:p w14:paraId="509242BE" w14:textId="1CCD1FF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10.48</w:t>
            </w:r>
          </w:p>
        </w:tc>
        <w:tc>
          <w:tcPr>
            <w:tcW w:w="937" w:type="pct"/>
            <w:shd w:val="clear" w:color="auto" w:fill="auto"/>
            <w:vAlign w:val="center"/>
          </w:tcPr>
          <w:p w14:paraId="1617551C" w14:textId="1B69DAB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47,750,432,496</w:t>
            </w:r>
          </w:p>
        </w:tc>
        <w:tc>
          <w:tcPr>
            <w:tcW w:w="369" w:type="pct"/>
            <w:shd w:val="clear" w:color="auto" w:fill="auto"/>
            <w:vAlign w:val="center"/>
          </w:tcPr>
          <w:p w14:paraId="1828BDBC" w14:textId="2A28AA9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13.01</w:t>
            </w:r>
          </w:p>
        </w:tc>
        <w:tc>
          <w:tcPr>
            <w:tcW w:w="880" w:type="pct"/>
            <w:shd w:val="clear" w:color="auto" w:fill="auto"/>
            <w:vAlign w:val="center"/>
          </w:tcPr>
          <w:p w14:paraId="6E038F5D" w14:textId="5B63DD5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- 7,892,004,846</w:t>
            </w:r>
          </w:p>
        </w:tc>
        <w:tc>
          <w:tcPr>
            <w:tcW w:w="367" w:type="pct"/>
            <w:shd w:val="clear" w:color="auto" w:fill="auto"/>
            <w:vAlign w:val="center"/>
          </w:tcPr>
          <w:p w14:paraId="199FDA39" w14:textId="32687FC4"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- 16.53</w:t>
            </w:r>
          </w:p>
        </w:tc>
      </w:tr>
      <w:tr w:rsidR="002E574C" w:rsidRPr="005401D9" w14:paraId="32705439"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648CE90D"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短期債務</w:t>
            </w:r>
          </w:p>
        </w:tc>
        <w:tc>
          <w:tcPr>
            <w:tcW w:w="857" w:type="pct"/>
            <w:shd w:val="clear" w:color="auto" w:fill="auto"/>
            <w:vAlign w:val="center"/>
          </w:tcPr>
          <w:p w14:paraId="0CD57E9A" w14:textId="35B8C58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28,310,345,288</w:t>
            </w:r>
          </w:p>
        </w:tc>
        <w:tc>
          <w:tcPr>
            <w:tcW w:w="369" w:type="pct"/>
            <w:shd w:val="clear" w:color="auto" w:fill="auto"/>
            <w:vAlign w:val="center"/>
          </w:tcPr>
          <w:p w14:paraId="75669C7B" w14:textId="14F08AB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7.44</w:t>
            </w:r>
          </w:p>
        </w:tc>
        <w:tc>
          <w:tcPr>
            <w:tcW w:w="937" w:type="pct"/>
            <w:shd w:val="clear" w:color="auto" w:fill="auto"/>
            <w:vAlign w:val="center"/>
          </w:tcPr>
          <w:p w14:paraId="7C8DFFE9" w14:textId="4B8CC5B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37,118,703,031</w:t>
            </w:r>
          </w:p>
        </w:tc>
        <w:tc>
          <w:tcPr>
            <w:tcW w:w="369" w:type="pct"/>
            <w:shd w:val="clear" w:color="auto" w:fill="auto"/>
            <w:vAlign w:val="center"/>
          </w:tcPr>
          <w:p w14:paraId="6E9F76C4" w14:textId="1856257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10.11</w:t>
            </w:r>
          </w:p>
        </w:tc>
        <w:tc>
          <w:tcPr>
            <w:tcW w:w="880" w:type="pct"/>
            <w:shd w:val="clear" w:color="auto" w:fill="auto"/>
            <w:vAlign w:val="center"/>
          </w:tcPr>
          <w:p w14:paraId="769C3768" w14:textId="44CF493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- 8,808,357,743</w:t>
            </w:r>
          </w:p>
        </w:tc>
        <w:tc>
          <w:tcPr>
            <w:tcW w:w="367" w:type="pct"/>
            <w:shd w:val="clear" w:color="auto" w:fill="auto"/>
            <w:vAlign w:val="center"/>
          </w:tcPr>
          <w:p w14:paraId="62069ADF" w14:textId="313A293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- 23.73</w:t>
            </w:r>
          </w:p>
        </w:tc>
      </w:tr>
      <w:tr w:rsidR="002E574C" w:rsidRPr="005401D9" w14:paraId="1E41244C"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1A5BE82D"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應付款項</w:t>
            </w:r>
          </w:p>
        </w:tc>
        <w:tc>
          <w:tcPr>
            <w:tcW w:w="857" w:type="pct"/>
            <w:shd w:val="clear" w:color="auto" w:fill="auto"/>
            <w:vAlign w:val="center"/>
          </w:tcPr>
          <w:p w14:paraId="52E6B52D" w14:textId="4B55610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10,867,438,102</w:t>
            </w:r>
          </w:p>
        </w:tc>
        <w:tc>
          <w:tcPr>
            <w:tcW w:w="369" w:type="pct"/>
            <w:shd w:val="clear" w:color="auto" w:fill="auto"/>
            <w:vAlign w:val="center"/>
          </w:tcPr>
          <w:p w14:paraId="77C16D57" w14:textId="2EBE730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2.86</w:t>
            </w:r>
          </w:p>
        </w:tc>
        <w:tc>
          <w:tcPr>
            <w:tcW w:w="937" w:type="pct"/>
            <w:shd w:val="clear" w:color="auto" w:fill="auto"/>
            <w:vAlign w:val="center"/>
          </w:tcPr>
          <w:p w14:paraId="528C9552" w14:textId="76377ED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9,997,912,394</w:t>
            </w:r>
          </w:p>
        </w:tc>
        <w:tc>
          <w:tcPr>
            <w:tcW w:w="369" w:type="pct"/>
            <w:shd w:val="clear" w:color="auto" w:fill="auto"/>
            <w:vAlign w:val="center"/>
          </w:tcPr>
          <w:p w14:paraId="76494839" w14:textId="788B5B3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2.72</w:t>
            </w:r>
          </w:p>
        </w:tc>
        <w:tc>
          <w:tcPr>
            <w:tcW w:w="880" w:type="pct"/>
            <w:shd w:val="clear" w:color="auto" w:fill="auto"/>
            <w:vAlign w:val="center"/>
          </w:tcPr>
          <w:p w14:paraId="74649FF3" w14:textId="5F4BEEE0"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869,525,708</w:t>
            </w:r>
          </w:p>
        </w:tc>
        <w:tc>
          <w:tcPr>
            <w:tcW w:w="367" w:type="pct"/>
            <w:shd w:val="clear" w:color="auto" w:fill="auto"/>
            <w:vAlign w:val="center"/>
          </w:tcPr>
          <w:p w14:paraId="5359272F" w14:textId="547AD1E2"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8.70</w:t>
            </w:r>
          </w:p>
        </w:tc>
      </w:tr>
      <w:tr w:rsidR="002E574C" w:rsidRPr="005401D9" w14:paraId="77FE3387"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441A3281"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預收款項</w:t>
            </w:r>
          </w:p>
        </w:tc>
        <w:tc>
          <w:tcPr>
            <w:tcW w:w="857" w:type="pct"/>
            <w:shd w:val="clear" w:color="auto" w:fill="auto"/>
            <w:vAlign w:val="center"/>
          </w:tcPr>
          <w:p w14:paraId="3C104FDD" w14:textId="58A45384"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680,644,260</w:t>
            </w:r>
          </w:p>
        </w:tc>
        <w:tc>
          <w:tcPr>
            <w:tcW w:w="369" w:type="pct"/>
            <w:shd w:val="clear" w:color="auto" w:fill="auto"/>
            <w:vAlign w:val="center"/>
          </w:tcPr>
          <w:p w14:paraId="58D49252" w14:textId="283A42C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0.18</w:t>
            </w:r>
          </w:p>
        </w:tc>
        <w:tc>
          <w:tcPr>
            <w:tcW w:w="937" w:type="pct"/>
            <w:shd w:val="clear" w:color="auto" w:fill="auto"/>
            <w:vAlign w:val="center"/>
          </w:tcPr>
          <w:p w14:paraId="6DFE471A" w14:textId="09F8B5E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633,817,071</w:t>
            </w:r>
          </w:p>
        </w:tc>
        <w:tc>
          <w:tcPr>
            <w:tcW w:w="369" w:type="pct"/>
            <w:shd w:val="clear" w:color="auto" w:fill="auto"/>
            <w:vAlign w:val="center"/>
          </w:tcPr>
          <w:p w14:paraId="4EFA9F30" w14:textId="09E6F7D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0.17</w:t>
            </w:r>
          </w:p>
        </w:tc>
        <w:tc>
          <w:tcPr>
            <w:tcW w:w="880" w:type="pct"/>
            <w:shd w:val="clear" w:color="auto" w:fill="auto"/>
            <w:vAlign w:val="center"/>
          </w:tcPr>
          <w:p w14:paraId="7FB9E041" w14:textId="62D4527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46,827,189</w:t>
            </w:r>
          </w:p>
        </w:tc>
        <w:tc>
          <w:tcPr>
            <w:tcW w:w="367" w:type="pct"/>
            <w:shd w:val="clear" w:color="auto" w:fill="auto"/>
            <w:vAlign w:val="center"/>
          </w:tcPr>
          <w:p w14:paraId="18DD2C6E" w14:textId="745FF734"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7.39</w:t>
            </w:r>
          </w:p>
        </w:tc>
      </w:tr>
      <w:tr w:rsidR="002E574C" w:rsidRPr="005401D9" w14:paraId="093B4B3F"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6E0BAB64" w14:textId="77777777"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長期負債</w:t>
            </w:r>
          </w:p>
        </w:tc>
        <w:tc>
          <w:tcPr>
            <w:tcW w:w="857" w:type="pct"/>
            <w:shd w:val="clear" w:color="auto" w:fill="auto"/>
            <w:vAlign w:val="center"/>
          </w:tcPr>
          <w:p w14:paraId="50BB0427" w14:textId="09405AC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91,759,185,164</w:t>
            </w:r>
          </w:p>
        </w:tc>
        <w:tc>
          <w:tcPr>
            <w:tcW w:w="369" w:type="pct"/>
            <w:shd w:val="clear" w:color="auto" w:fill="auto"/>
            <w:vAlign w:val="center"/>
          </w:tcPr>
          <w:p w14:paraId="319B2A81" w14:textId="52AA604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24.11</w:t>
            </w:r>
          </w:p>
        </w:tc>
        <w:tc>
          <w:tcPr>
            <w:tcW w:w="937" w:type="pct"/>
            <w:shd w:val="clear" w:color="auto" w:fill="auto"/>
            <w:vAlign w:val="center"/>
          </w:tcPr>
          <w:p w14:paraId="28BA64A4" w14:textId="6F90DC46"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70,669,520,612</w:t>
            </w:r>
          </w:p>
        </w:tc>
        <w:tc>
          <w:tcPr>
            <w:tcW w:w="369" w:type="pct"/>
            <w:shd w:val="clear" w:color="auto" w:fill="auto"/>
            <w:vAlign w:val="center"/>
          </w:tcPr>
          <w:p w14:paraId="11B3AFE3" w14:textId="1D110CD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19.25</w:t>
            </w:r>
          </w:p>
        </w:tc>
        <w:tc>
          <w:tcPr>
            <w:tcW w:w="880" w:type="pct"/>
            <w:shd w:val="clear" w:color="auto" w:fill="auto"/>
            <w:vAlign w:val="center"/>
          </w:tcPr>
          <w:p w14:paraId="356F55CE" w14:textId="23304DB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21,089,664,552</w:t>
            </w:r>
          </w:p>
        </w:tc>
        <w:tc>
          <w:tcPr>
            <w:tcW w:w="367" w:type="pct"/>
            <w:shd w:val="clear" w:color="auto" w:fill="auto"/>
            <w:vAlign w:val="center"/>
          </w:tcPr>
          <w:p w14:paraId="0B3B9E79" w14:textId="43DDB864"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29.84</w:t>
            </w:r>
          </w:p>
        </w:tc>
      </w:tr>
      <w:tr w:rsidR="002E574C" w:rsidRPr="005401D9" w14:paraId="690BAD05"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42C267B5"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長期債務</w:t>
            </w:r>
          </w:p>
        </w:tc>
        <w:tc>
          <w:tcPr>
            <w:tcW w:w="857" w:type="pct"/>
            <w:shd w:val="clear" w:color="auto" w:fill="auto"/>
            <w:vAlign w:val="center"/>
          </w:tcPr>
          <w:p w14:paraId="371170F5" w14:textId="5737E0E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88,574,917,189</w:t>
            </w:r>
          </w:p>
        </w:tc>
        <w:tc>
          <w:tcPr>
            <w:tcW w:w="369" w:type="pct"/>
            <w:shd w:val="clear" w:color="auto" w:fill="auto"/>
            <w:vAlign w:val="center"/>
          </w:tcPr>
          <w:p w14:paraId="3327378E" w14:textId="00EFBE7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23.28</w:t>
            </w:r>
          </w:p>
        </w:tc>
        <w:tc>
          <w:tcPr>
            <w:tcW w:w="937" w:type="pct"/>
            <w:shd w:val="clear" w:color="auto" w:fill="auto"/>
            <w:vAlign w:val="center"/>
          </w:tcPr>
          <w:p w14:paraId="028B002E" w14:textId="12385B56"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67,423,408,719</w:t>
            </w:r>
          </w:p>
        </w:tc>
        <w:tc>
          <w:tcPr>
            <w:tcW w:w="369" w:type="pct"/>
            <w:shd w:val="clear" w:color="auto" w:fill="auto"/>
            <w:vAlign w:val="center"/>
          </w:tcPr>
          <w:p w14:paraId="2992A407" w14:textId="119D1D9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18.36</w:t>
            </w:r>
          </w:p>
        </w:tc>
        <w:tc>
          <w:tcPr>
            <w:tcW w:w="880" w:type="pct"/>
            <w:shd w:val="clear" w:color="auto" w:fill="auto"/>
            <w:vAlign w:val="center"/>
          </w:tcPr>
          <w:p w14:paraId="79AB66AD" w14:textId="5B2ADEB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21,151,508,470</w:t>
            </w:r>
          </w:p>
        </w:tc>
        <w:tc>
          <w:tcPr>
            <w:tcW w:w="367" w:type="pct"/>
            <w:shd w:val="clear" w:color="auto" w:fill="auto"/>
            <w:vAlign w:val="center"/>
          </w:tcPr>
          <w:p w14:paraId="3F8EEC4A" w14:textId="7F7990E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31.37</w:t>
            </w:r>
          </w:p>
        </w:tc>
      </w:tr>
      <w:tr w:rsidR="002E574C" w:rsidRPr="005401D9" w14:paraId="638FC0C3"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7FF9865C"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租賃負債</w:t>
            </w:r>
          </w:p>
        </w:tc>
        <w:tc>
          <w:tcPr>
            <w:tcW w:w="857" w:type="pct"/>
            <w:shd w:val="clear" w:color="auto" w:fill="auto"/>
            <w:vAlign w:val="center"/>
          </w:tcPr>
          <w:p w14:paraId="22A466B1" w14:textId="67CF988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3,184,267,975</w:t>
            </w:r>
          </w:p>
        </w:tc>
        <w:tc>
          <w:tcPr>
            <w:tcW w:w="369" w:type="pct"/>
            <w:shd w:val="clear" w:color="auto" w:fill="auto"/>
            <w:vAlign w:val="center"/>
          </w:tcPr>
          <w:p w14:paraId="1804641A" w14:textId="0DA33D4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0.84</w:t>
            </w:r>
          </w:p>
        </w:tc>
        <w:tc>
          <w:tcPr>
            <w:tcW w:w="937" w:type="pct"/>
            <w:shd w:val="clear" w:color="auto" w:fill="auto"/>
            <w:vAlign w:val="center"/>
          </w:tcPr>
          <w:p w14:paraId="7B80FE14" w14:textId="3C6F62B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3,246,111,893</w:t>
            </w:r>
          </w:p>
        </w:tc>
        <w:tc>
          <w:tcPr>
            <w:tcW w:w="369" w:type="pct"/>
            <w:shd w:val="clear" w:color="auto" w:fill="auto"/>
            <w:vAlign w:val="center"/>
          </w:tcPr>
          <w:p w14:paraId="1EA02DCB" w14:textId="4D715FC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0.88</w:t>
            </w:r>
          </w:p>
        </w:tc>
        <w:tc>
          <w:tcPr>
            <w:tcW w:w="880" w:type="pct"/>
            <w:shd w:val="clear" w:color="auto" w:fill="auto"/>
            <w:vAlign w:val="center"/>
          </w:tcPr>
          <w:p w14:paraId="02098736" w14:textId="0CC2E156"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- 61,843,918</w:t>
            </w:r>
          </w:p>
        </w:tc>
        <w:tc>
          <w:tcPr>
            <w:tcW w:w="367" w:type="pct"/>
            <w:shd w:val="clear" w:color="auto" w:fill="auto"/>
            <w:vAlign w:val="center"/>
          </w:tcPr>
          <w:p w14:paraId="4294DA84" w14:textId="0478844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- 1.91</w:t>
            </w:r>
          </w:p>
        </w:tc>
      </w:tr>
      <w:tr w:rsidR="002E574C" w:rsidRPr="005401D9" w14:paraId="74659DD5"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1CE2DC46" w14:textId="77777777"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其他負債</w:t>
            </w:r>
          </w:p>
        </w:tc>
        <w:tc>
          <w:tcPr>
            <w:tcW w:w="857" w:type="pct"/>
            <w:shd w:val="clear" w:color="auto" w:fill="auto"/>
            <w:vAlign w:val="center"/>
          </w:tcPr>
          <w:p w14:paraId="46291E54" w14:textId="6167298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49,083,114,853</w:t>
            </w:r>
          </w:p>
        </w:tc>
        <w:tc>
          <w:tcPr>
            <w:tcW w:w="369" w:type="pct"/>
            <w:shd w:val="clear" w:color="auto" w:fill="auto"/>
            <w:vAlign w:val="center"/>
          </w:tcPr>
          <w:p w14:paraId="327D5F7F" w14:textId="3902391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12.90</w:t>
            </w:r>
          </w:p>
        </w:tc>
        <w:tc>
          <w:tcPr>
            <w:tcW w:w="937" w:type="pct"/>
            <w:shd w:val="clear" w:color="auto" w:fill="auto"/>
            <w:vAlign w:val="center"/>
          </w:tcPr>
          <w:p w14:paraId="0EC562F5" w14:textId="6561A73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48,896,561,682</w:t>
            </w:r>
          </w:p>
        </w:tc>
        <w:tc>
          <w:tcPr>
            <w:tcW w:w="369" w:type="pct"/>
            <w:shd w:val="clear" w:color="auto" w:fill="auto"/>
            <w:vAlign w:val="center"/>
          </w:tcPr>
          <w:p w14:paraId="4571FFFC" w14:textId="3E98302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13.32</w:t>
            </w:r>
          </w:p>
        </w:tc>
        <w:tc>
          <w:tcPr>
            <w:tcW w:w="880" w:type="pct"/>
            <w:shd w:val="clear" w:color="auto" w:fill="auto"/>
            <w:vAlign w:val="center"/>
          </w:tcPr>
          <w:p w14:paraId="41763C1D" w14:textId="79C69E7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186,553,171</w:t>
            </w:r>
          </w:p>
        </w:tc>
        <w:tc>
          <w:tcPr>
            <w:tcW w:w="367" w:type="pct"/>
            <w:shd w:val="clear" w:color="auto" w:fill="auto"/>
            <w:vAlign w:val="center"/>
          </w:tcPr>
          <w:p w14:paraId="6FED0F01" w14:textId="1314F11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0.38</w:t>
            </w:r>
          </w:p>
        </w:tc>
      </w:tr>
      <w:tr w:rsidR="002E574C" w:rsidRPr="005401D9" w14:paraId="018B3653"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7964F9F9"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負債準備</w:t>
            </w:r>
          </w:p>
        </w:tc>
        <w:tc>
          <w:tcPr>
            <w:tcW w:w="857" w:type="pct"/>
            <w:shd w:val="clear" w:color="auto" w:fill="auto"/>
            <w:vAlign w:val="center"/>
          </w:tcPr>
          <w:p w14:paraId="31D6C091" w14:textId="2F945F4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4,688,749,135</w:t>
            </w:r>
          </w:p>
        </w:tc>
        <w:tc>
          <w:tcPr>
            <w:tcW w:w="369" w:type="pct"/>
            <w:shd w:val="clear" w:color="auto" w:fill="auto"/>
            <w:vAlign w:val="center"/>
          </w:tcPr>
          <w:p w14:paraId="16A63EF0" w14:textId="3D6BA17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1.23</w:t>
            </w:r>
          </w:p>
        </w:tc>
        <w:tc>
          <w:tcPr>
            <w:tcW w:w="937" w:type="pct"/>
            <w:shd w:val="clear" w:color="auto" w:fill="auto"/>
            <w:vAlign w:val="center"/>
          </w:tcPr>
          <w:p w14:paraId="02C942E0" w14:textId="7248A73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5,587,052,307</w:t>
            </w:r>
          </w:p>
        </w:tc>
        <w:tc>
          <w:tcPr>
            <w:tcW w:w="369" w:type="pct"/>
            <w:shd w:val="clear" w:color="auto" w:fill="auto"/>
            <w:vAlign w:val="center"/>
          </w:tcPr>
          <w:p w14:paraId="7E173C00" w14:textId="1AFD670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1.52</w:t>
            </w:r>
          </w:p>
        </w:tc>
        <w:tc>
          <w:tcPr>
            <w:tcW w:w="880" w:type="pct"/>
            <w:shd w:val="clear" w:color="auto" w:fill="auto"/>
            <w:vAlign w:val="center"/>
          </w:tcPr>
          <w:p w14:paraId="5C65C7C8" w14:textId="0D4FD1F2"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- 898,303,172</w:t>
            </w:r>
          </w:p>
        </w:tc>
        <w:tc>
          <w:tcPr>
            <w:tcW w:w="367" w:type="pct"/>
            <w:shd w:val="clear" w:color="auto" w:fill="auto"/>
            <w:vAlign w:val="center"/>
          </w:tcPr>
          <w:p w14:paraId="47AE3745" w14:textId="13815FB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- 16.08</w:t>
            </w:r>
          </w:p>
        </w:tc>
      </w:tr>
      <w:tr w:rsidR="002E574C" w:rsidRPr="005401D9" w14:paraId="3225F3DC"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54AFC2FA"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遞延負債</w:t>
            </w:r>
          </w:p>
        </w:tc>
        <w:tc>
          <w:tcPr>
            <w:tcW w:w="857" w:type="pct"/>
            <w:shd w:val="clear" w:color="auto" w:fill="auto"/>
            <w:vAlign w:val="center"/>
          </w:tcPr>
          <w:p w14:paraId="75D7CCD5" w14:textId="3C13D74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16,383,289,811</w:t>
            </w:r>
          </w:p>
        </w:tc>
        <w:tc>
          <w:tcPr>
            <w:tcW w:w="369" w:type="pct"/>
            <w:shd w:val="clear" w:color="auto" w:fill="auto"/>
            <w:vAlign w:val="center"/>
          </w:tcPr>
          <w:p w14:paraId="72D9EEC7" w14:textId="36CD17CA"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4.31</w:t>
            </w:r>
          </w:p>
        </w:tc>
        <w:tc>
          <w:tcPr>
            <w:tcW w:w="937" w:type="pct"/>
            <w:shd w:val="clear" w:color="auto" w:fill="auto"/>
            <w:vAlign w:val="center"/>
          </w:tcPr>
          <w:p w14:paraId="2DAA3B9C" w14:textId="7B10C63A"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15,068,237,395</w:t>
            </w:r>
          </w:p>
        </w:tc>
        <w:tc>
          <w:tcPr>
            <w:tcW w:w="369" w:type="pct"/>
            <w:shd w:val="clear" w:color="auto" w:fill="auto"/>
            <w:vAlign w:val="center"/>
          </w:tcPr>
          <w:p w14:paraId="76BD9820" w14:textId="67DFC36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4.10</w:t>
            </w:r>
          </w:p>
        </w:tc>
        <w:tc>
          <w:tcPr>
            <w:tcW w:w="880" w:type="pct"/>
            <w:shd w:val="clear" w:color="auto" w:fill="auto"/>
            <w:vAlign w:val="center"/>
          </w:tcPr>
          <w:p w14:paraId="6281F643" w14:textId="136828FA"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1,315,052,416</w:t>
            </w:r>
          </w:p>
        </w:tc>
        <w:tc>
          <w:tcPr>
            <w:tcW w:w="367" w:type="pct"/>
            <w:shd w:val="clear" w:color="auto" w:fill="auto"/>
            <w:vAlign w:val="center"/>
          </w:tcPr>
          <w:p w14:paraId="2ED1653F" w14:textId="69E2738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8.73</w:t>
            </w:r>
          </w:p>
        </w:tc>
      </w:tr>
      <w:tr w:rsidR="002E574C" w:rsidRPr="005401D9" w14:paraId="16839B00"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75090DD2"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遞延所得稅負債</w:t>
            </w:r>
          </w:p>
        </w:tc>
        <w:tc>
          <w:tcPr>
            <w:tcW w:w="857" w:type="pct"/>
            <w:shd w:val="clear" w:color="auto" w:fill="auto"/>
            <w:vAlign w:val="center"/>
          </w:tcPr>
          <w:p w14:paraId="77641564" w14:textId="6818998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22,558,822,637</w:t>
            </w:r>
          </w:p>
        </w:tc>
        <w:tc>
          <w:tcPr>
            <w:tcW w:w="369" w:type="pct"/>
            <w:shd w:val="clear" w:color="auto" w:fill="auto"/>
            <w:vAlign w:val="center"/>
          </w:tcPr>
          <w:p w14:paraId="559590F1" w14:textId="778A9DD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5.93</w:t>
            </w:r>
          </w:p>
        </w:tc>
        <w:tc>
          <w:tcPr>
            <w:tcW w:w="937" w:type="pct"/>
            <w:shd w:val="clear" w:color="auto" w:fill="auto"/>
            <w:vAlign w:val="center"/>
          </w:tcPr>
          <w:p w14:paraId="65E651E1" w14:textId="0EEEB9A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22,719,418,842</w:t>
            </w:r>
          </w:p>
        </w:tc>
        <w:tc>
          <w:tcPr>
            <w:tcW w:w="369" w:type="pct"/>
            <w:shd w:val="clear" w:color="auto" w:fill="auto"/>
            <w:vAlign w:val="center"/>
          </w:tcPr>
          <w:p w14:paraId="4FE006E5" w14:textId="07D0330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6.19</w:t>
            </w:r>
          </w:p>
        </w:tc>
        <w:tc>
          <w:tcPr>
            <w:tcW w:w="880" w:type="pct"/>
            <w:shd w:val="clear" w:color="auto" w:fill="auto"/>
            <w:vAlign w:val="center"/>
          </w:tcPr>
          <w:p w14:paraId="60755715" w14:textId="0221041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- 160,596,205</w:t>
            </w:r>
          </w:p>
        </w:tc>
        <w:tc>
          <w:tcPr>
            <w:tcW w:w="367" w:type="pct"/>
            <w:shd w:val="clear" w:color="auto" w:fill="auto"/>
            <w:vAlign w:val="center"/>
          </w:tcPr>
          <w:p w14:paraId="109A9CF2" w14:textId="5078E70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- 0.71</w:t>
            </w:r>
          </w:p>
        </w:tc>
      </w:tr>
      <w:tr w:rsidR="002E574C" w:rsidRPr="005401D9" w14:paraId="69D05CF5"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51DE137C"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什項負債</w:t>
            </w:r>
          </w:p>
        </w:tc>
        <w:tc>
          <w:tcPr>
            <w:tcW w:w="857" w:type="pct"/>
            <w:shd w:val="clear" w:color="auto" w:fill="auto"/>
            <w:vAlign w:val="center"/>
          </w:tcPr>
          <w:p w14:paraId="4F9E56A2" w14:textId="5735337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5,452,253,270</w:t>
            </w:r>
          </w:p>
        </w:tc>
        <w:tc>
          <w:tcPr>
            <w:tcW w:w="369" w:type="pct"/>
            <w:shd w:val="clear" w:color="auto" w:fill="auto"/>
            <w:vAlign w:val="center"/>
          </w:tcPr>
          <w:p w14:paraId="086E75D9" w14:textId="57ADE53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1.43</w:t>
            </w:r>
          </w:p>
        </w:tc>
        <w:tc>
          <w:tcPr>
            <w:tcW w:w="937" w:type="pct"/>
            <w:shd w:val="clear" w:color="auto" w:fill="auto"/>
            <w:vAlign w:val="center"/>
          </w:tcPr>
          <w:p w14:paraId="10ABB604" w14:textId="37AB9BB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5,521,853,138</w:t>
            </w:r>
          </w:p>
        </w:tc>
        <w:tc>
          <w:tcPr>
            <w:tcW w:w="369" w:type="pct"/>
            <w:shd w:val="clear" w:color="auto" w:fill="auto"/>
            <w:vAlign w:val="center"/>
          </w:tcPr>
          <w:p w14:paraId="26726310" w14:textId="2569256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w:t>
            </w:r>
          </w:p>
        </w:tc>
        <w:tc>
          <w:tcPr>
            <w:tcW w:w="880" w:type="pct"/>
            <w:shd w:val="clear" w:color="auto" w:fill="auto"/>
            <w:vAlign w:val="center"/>
          </w:tcPr>
          <w:p w14:paraId="0D4F2BB7" w14:textId="3DFED69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- 69,599,868</w:t>
            </w:r>
          </w:p>
        </w:tc>
        <w:tc>
          <w:tcPr>
            <w:tcW w:w="367" w:type="pct"/>
            <w:shd w:val="clear" w:color="auto" w:fill="auto"/>
            <w:vAlign w:val="center"/>
          </w:tcPr>
          <w:p w14:paraId="314CC939" w14:textId="3BE0B54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- 1.26</w:t>
            </w:r>
          </w:p>
        </w:tc>
      </w:tr>
      <w:tr w:rsidR="002E574C" w:rsidRPr="005401D9" w14:paraId="4446BA6B"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798B0741" w14:textId="77777777" w:rsidR="00A960E3" w:rsidRPr="005401D9" w:rsidRDefault="00A960E3" w:rsidP="00A960E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權益</w:t>
            </w:r>
          </w:p>
        </w:tc>
        <w:tc>
          <w:tcPr>
            <w:tcW w:w="857" w:type="pct"/>
            <w:shd w:val="clear" w:color="auto" w:fill="auto"/>
            <w:vAlign w:val="center"/>
          </w:tcPr>
          <w:p w14:paraId="65A24A2A" w14:textId="6E8ADCF0"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199,809,290,976</w:t>
            </w:r>
          </w:p>
        </w:tc>
        <w:tc>
          <w:tcPr>
            <w:tcW w:w="369" w:type="pct"/>
            <w:shd w:val="clear" w:color="auto" w:fill="auto"/>
            <w:vAlign w:val="center"/>
          </w:tcPr>
          <w:p w14:paraId="1E040959" w14:textId="3047F003"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52.51</w:t>
            </w:r>
          </w:p>
        </w:tc>
        <w:tc>
          <w:tcPr>
            <w:tcW w:w="937" w:type="pct"/>
            <w:shd w:val="clear" w:color="auto" w:fill="auto"/>
            <w:vAlign w:val="center"/>
          </w:tcPr>
          <w:p w14:paraId="1BE757E0" w14:textId="7C04331F"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199,852,175,431</w:t>
            </w:r>
          </w:p>
        </w:tc>
        <w:tc>
          <w:tcPr>
            <w:tcW w:w="369" w:type="pct"/>
            <w:shd w:val="clear" w:color="auto" w:fill="auto"/>
            <w:vAlign w:val="center"/>
          </w:tcPr>
          <w:p w14:paraId="1522FD3A" w14:textId="15A7FB04"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54.43</w:t>
            </w:r>
          </w:p>
        </w:tc>
        <w:tc>
          <w:tcPr>
            <w:tcW w:w="880" w:type="pct"/>
            <w:shd w:val="clear" w:color="auto" w:fill="auto"/>
            <w:vAlign w:val="center"/>
          </w:tcPr>
          <w:p w14:paraId="7A594D2B" w14:textId="35012E4B"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- 42,884,455</w:t>
            </w:r>
          </w:p>
        </w:tc>
        <w:tc>
          <w:tcPr>
            <w:tcW w:w="367" w:type="pct"/>
            <w:shd w:val="clear" w:color="auto" w:fill="auto"/>
            <w:vAlign w:val="center"/>
          </w:tcPr>
          <w:p w14:paraId="4EF2662D" w14:textId="554E7477"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- 0.02</w:t>
            </w:r>
          </w:p>
        </w:tc>
      </w:tr>
      <w:tr w:rsidR="002E574C" w:rsidRPr="005401D9" w14:paraId="435F05E5"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686A6E30" w14:textId="77777777"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資本</w:t>
            </w:r>
          </w:p>
        </w:tc>
        <w:tc>
          <w:tcPr>
            <w:tcW w:w="857" w:type="pct"/>
            <w:shd w:val="clear" w:color="auto" w:fill="auto"/>
            <w:vAlign w:val="center"/>
          </w:tcPr>
          <w:p w14:paraId="5612270A" w14:textId="765AC07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177,843,466,234</w:t>
            </w:r>
          </w:p>
        </w:tc>
        <w:tc>
          <w:tcPr>
            <w:tcW w:w="369" w:type="pct"/>
            <w:shd w:val="clear" w:color="auto" w:fill="auto"/>
            <w:vAlign w:val="center"/>
          </w:tcPr>
          <w:p w14:paraId="1170914A" w14:textId="41D96BC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46.74</w:t>
            </w:r>
          </w:p>
        </w:tc>
        <w:tc>
          <w:tcPr>
            <w:tcW w:w="937" w:type="pct"/>
            <w:shd w:val="clear" w:color="auto" w:fill="auto"/>
            <w:vAlign w:val="center"/>
          </w:tcPr>
          <w:p w14:paraId="26827184" w14:textId="61A245E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174,550,204,097</w:t>
            </w:r>
          </w:p>
        </w:tc>
        <w:tc>
          <w:tcPr>
            <w:tcW w:w="369" w:type="pct"/>
            <w:shd w:val="clear" w:color="auto" w:fill="auto"/>
            <w:vAlign w:val="center"/>
          </w:tcPr>
          <w:p w14:paraId="7549A02E" w14:textId="78C71C7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47.54</w:t>
            </w:r>
          </w:p>
        </w:tc>
        <w:tc>
          <w:tcPr>
            <w:tcW w:w="880" w:type="pct"/>
            <w:shd w:val="clear" w:color="auto" w:fill="auto"/>
            <w:vAlign w:val="center"/>
          </w:tcPr>
          <w:p w14:paraId="2492ECA3" w14:textId="6EDF6012"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3,293,262,137</w:t>
            </w:r>
          </w:p>
        </w:tc>
        <w:tc>
          <w:tcPr>
            <w:tcW w:w="367" w:type="pct"/>
            <w:shd w:val="clear" w:color="auto" w:fill="auto"/>
            <w:vAlign w:val="center"/>
          </w:tcPr>
          <w:p w14:paraId="338D00A8" w14:textId="5AE77C3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1.89</w:t>
            </w:r>
          </w:p>
        </w:tc>
      </w:tr>
      <w:tr w:rsidR="002E574C" w:rsidRPr="005401D9" w14:paraId="22699360"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2F720C5E"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資本</w:t>
            </w:r>
          </w:p>
        </w:tc>
        <w:tc>
          <w:tcPr>
            <w:tcW w:w="857" w:type="pct"/>
            <w:shd w:val="clear" w:color="auto" w:fill="auto"/>
            <w:vAlign w:val="center"/>
          </w:tcPr>
          <w:p w14:paraId="45513463" w14:textId="6046818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157,500,000,000</w:t>
            </w:r>
          </w:p>
        </w:tc>
        <w:tc>
          <w:tcPr>
            <w:tcW w:w="369" w:type="pct"/>
            <w:shd w:val="clear" w:color="auto" w:fill="auto"/>
            <w:vAlign w:val="center"/>
          </w:tcPr>
          <w:p w14:paraId="57538352" w14:textId="4D9BFFD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41.39</w:t>
            </w:r>
          </w:p>
        </w:tc>
        <w:tc>
          <w:tcPr>
            <w:tcW w:w="937" w:type="pct"/>
            <w:shd w:val="clear" w:color="auto" w:fill="auto"/>
            <w:vAlign w:val="center"/>
          </w:tcPr>
          <w:p w14:paraId="39E1B3F6" w14:textId="0DD628E4"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157,500,000,000</w:t>
            </w:r>
          </w:p>
        </w:tc>
        <w:tc>
          <w:tcPr>
            <w:tcW w:w="369" w:type="pct"/>
            <w:shd w:val="clear" w:color="auto" w:fill="auto"/>
            <w:vAlign w:val="center"/>
          </w:tcPr>
          <w:p w14:paraId="22C1AFAC" w14:textId="4087129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42.90</w:t>
            </w:r>
          </w:p>
        </w:tc>
        <w:tc>
          <w:tcPr>
            <w:tcW w:w="880" w:type="pct"/>
            <w:shd w:val="clear" w:color="auto" w:fill="auto"/>
            <w:vAlign w:val="center"/>
          </w:tcPr>
          <w:p w14:paraId="7B7D2203" w14:textId="120CA6D0"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c>
          <w:tcPr>
            <w:tcW w:w="367" w:type="pct"/>
            <w:shd w:val="clear" w:color="auto" w:fill="auto"/>
            <w:vAlign w:val="center"/>
          </w:tcPr>
          <w:p w14:paraId="0A8EC6B4" w14:textId="5B0A597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r>
      <w:tr w:rsidR="002E574C" w:rsidRPr="005401D9" w14:paraId="6204B642"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47479541"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預收資本</w:t>
            </w:r>
          </w:p>
        </w:tc>
        <w:tc>
          <w:tcPr>
            <w:tcW w:w="857" w:type="pct"/>
            <w:shd w:val="clear" w:color="auto" w:fill="auto"/>
            <w:vAlign w:val="center"/>
          </w:tcPr>
          <w:p w14:paraId="2035AE1D" w14:textId="3164A72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20,343,466,234</w:t>
            </w:r>
          </w:p>
        </w:tc>
        <w:tc>
          <w:tcPr>
            <w:tcW w:w="369" w:type="pct"/>
            <w:shd w:val="clear" w:color="auto" w:fill="auto"/>
            <w:vAlign w:val="center"/>
          </w:tcPr>
          <w:p w14:paraId="46655DA9" w14:textId="6B9AF91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5.35</w:t>
            </w:r>
          </w:p>
        </w:tc>
        <w:tc>
          <w:tcPr>
            <w:tcW w:w="937" w:type="pct"/>
            <w:shd w:val="clear" w:color="auto" w:fill="auto"/>
            <w:vAlign w:val="center"/>
          </w:tcPr>
          <w:p w14:paraId="39C6EF0B" w14:textId="1757C54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17,050,204,097</w:t>
            </w:r>
          </w:p>
        </w:tc>
        <w:tc>
          <w:tcPr>
            <w:tcW w:w="369" w:type="pct"/>
            <w:shd w:val="clear" w:color="auto" w:fill="auto"/>
            <w:vAlign w:val="center"/>
          </w:tcPr>
          <w:p w14:paraId="1FCD39E3" w14:textId="328C824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4.64</w:t>
            </w:r>
          </w:p>
        </w:tc>
        <w:tc>
          <w:tcPr>
            <w:tcW w:w="880" w:type="pct"/>
            <w:shd w:val="clear" w:color="auto" w:fill="auto"/>
            <w:vAlign w:val="center"/>
          </w:tcPr>
          <w:p w14:paraId="1F32787B" w14:textId="3529166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3,293,262,137</w:t>
            </w:r>
          </w:p>
        </w:tc>
        <w:tc>
          <w:tcPr>
            <w:tcW w:w="367" w:type="pct"/>
            <w:shd w:val="clear" w:color="auto" w:fill="auto"/>
            <w:vAlign w:val="center"/>
          </w:tcPr>
          <w:p w14:paraId="6E44D74E" w14:textId="2EC8A10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19.32</w:t>
            </w:r>
          </w:p>
        </w:tc>
      </w:tr>
      <w:tr w:rsidR="002E574C" w:rsidRPr="005401D9" w14:paraId="5BC5F48D"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69D0E39B" w14:textId="77777777"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資本公積</w:t>
            </w:r>
          </w:p>
        </w:tc>
        <w:tc>
          <w:tcPr>
            <w:tcW w:w="857" w:type="pct"/>
            <w:shd w:val="clear" w:color="auto" w:fill="auto"/>
            <w:vAlign w:val="center"/>
          </w:tcPr>
          <w:p w14:paraId="0DB8A527" w14:textId="55FA680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15,065,856,512</w:t>
            </w:r>
          </w:p>
        </w:tc>
        <w:tc>
          <w:tcPr>
            <w:tcW w:w="369" w:type="pct"/>
            <w:shd w:val="clear" w:color="auto" w:fill="auto"/>
            <w:vAlign w:val="center"/>
          </w:tcPr>
          <w:p w14:paraId="7FA47599" w14:textId="6C5B59C3"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3.96</w:t>
            </w:r>
          </w:p>
        </w:tc>
        <w:tc>
          <w:tcPr>
            <w:tcW w:w="937" w:type="pct"/>
            <w:shd w:val="clear" w:color="auto" w:fill="auto"/>
            <w:vAlign w:val="center"/>
          </w:tcPr>
          <w:p w14:paraId="634063C5" w14:textId="25B42E0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15,065,856,512</w:t>
            </w:r>
          </w:p>
        </w:tc>
        <w:tc>
          <w:tcPr>
            <w:tcW w:w="369" w:type="pct"/>
            <w:shd w:val="clear" w:color="auto" w:fill="auto"/>
            <w:vAlign w:val="center"/>
          </w:tcPr>
          <w:p w14:paraId="384059B4" w14:textId="4AA40F7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4.10</w:t>
            </w:r>
          </w:p>
        </w:tc>
        <w:tc>
          <w:tcPr>
            <w:tcW w:w="880" w:type="pct"/>
            <w:shd w:val="clear" w:color="auto" w:fill="auto"/>
            <w:vAlign w:val="center"/>
          </w:tcPr>
          <w:p w14:paraId="17BE1FC4" w14:textId="622247A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c>
          <w:tcPr>
            <w:tcW w:w="367" w:type="pct"/>
            <w:shd w:val="clear" w:color="auto" w:fill="auto"/>
            <w:vAlign w:val="center"/>
          </w:tcPr>
          <w:p w14:paraId="73D55FB7" w14:textId="1A7AEE6A"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r>
      <w:tr w:rsidR="002E574C" w:rsidRPr="005401D9" w14:paraId="5C2F8257"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5443B5D7"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資本公積</w:t>
            </w:r>
          </w:p>
        </w:tc>
        <w:tc>
          <w:tcPr>
            <w:tcW w:w="857" w:type="pct"/>
            <w:shd w:val="clear" w:color="auto" w:fill="auto"/>
            <w:vAlign w:val="center"/>
          </w:tcPr>
          <w:p w14:paraId="44A3D32B" w14:textId="5226E61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15,065,856,512</w:t>
            </w:r>
          </w:p>
        </w:tc>
        <w:tc>
          <w:tcPr>
            <w:tcW w:w="369" w:type="pct"/>
            <w:shd w:val="clear" w:color="auto" w:fill="auto"/>
            <w:vAlign w:val="center"/>
          </w:tcPr>
          <w:p w14:paraId="5BE8FF32" w14:textId="5D3C5D7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3.96</w:t>
            </w:r>
          </w:p>
        </w:tc>
        <w:tc>
          <w:tcPr>
            <w:tcW w:w="937" w:type="pct"/>
            <w:shd w:val="clear" w:color="auto" w:fill="auto"/>
            <w:vAlign w:val="center"/>
          </w:tcPr>
          <w:p w14:paraId="1493148E" w14:textId="5677EA4E"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15,065,856,512</w:t>
            </w:r>
          </w:p>
        </w:tc>
        <w:tc>
          <w:tcPr>
            <w:tcW w:w="369" w:type="pct"/>
            <w:shd w:val="clear" w:color="auto" w:fill="auto"/>
            <w:vAlign w:val="center"/>
          </w:tcPr>
          <w:p w14:paraId="69885AEF" w14:textId="1BC3D09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4.10</w:t>
            </w:r>
          </w:p>
        </w:tc>
        <w:tc>
          <w:tcPr>
            <w:tcW w:w="880" w:type="pct"/>
            <w:shd w:val="clear" w:color="auto" w:fill="auto"/>
            <w:vAlign w:val="center"/>
          </w:tcPr>
          <w:p w14:paraId="2F156A60" w14:textId="5AF08B77"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c>
          <w:tcPr>
            <w:tcW w:w="367" w:type="pct"/>
            <w:shd w:val="clear" w:color="auto" w:fill="auto"/>
            <w:vAlign w:val="center"/>
          </w:tcPr>
          <w:p w14:paraId="639EBFC3" w14:textId="36A82ED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hint="eastAsia"/>
                <w:noProof/>
                <w:color w:val="000000" w:themeColor="text1"/>
                <w:sz w:val="18"/>
                <w:szCs w:val="18"/>
              </w:rPr>
              <w:t>－</w:t>
            </w:r>
          </w:p>
        </w:tc>
      </w:tr>
      <w:tr w:rsidR="002E574C" w:rsidRPr="005401D9" w14:paraId="04004AB1"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25A83007" w14:textId="7C2BF9C6" w:rsidR="00A960E3" w:rsidRPr="005401D9" w:rsidRDefault="00A960E3" w:rsidP="00A960E3">
            <w:pPr>
              <w:spacing w:line="240" w:lineRule="exact"/>
              <w:ind w:leftChars="50" w:left="120"/>
              <w:jc w:val="distribute"/>
              <w:rPr>
                <w:rFonts w:ascii="標楷體" w:eastAsia="標楷體"/>
                <w:color w:val="000000" w:themeColor="text1"/>
                <w:sz w:val="22"/>
              </w:rPr>
            </w:pPr>
            <w:r w:rsidRPr="005401D9">
              <w:rPr>
                <w:rFonts w:ascii="標楷體" w:eastAsia="標楷體" w:hint="eastAsia"/>
                <w:noProof/>
                <w:color w:val="000000" w:themeColor="text1"/>
                <w:sz w:val="22"/>
              </w:rPr>
              <w:t>保留盈餘（或累積虧損）</w:t>
            </w:r>
          </w:p>
        </w:tc>
        <w:tc>
          <w:tcPr>
            <w:tcW w:w="857" w:type="pct"/>
            <w:shd w:val="clear" w:color="auto" w:fill="auto"/>
            <w:vAlign w:val="center"/>
          </w:tcPr>
          <w:p w14:paraId="40475003" w14:textId="02ECC3C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6,899,968,230</w:t>
            </w:r>
          </w:p>
        </w:tc>
        <w:tc>
          <w:tcPr>
            <w:tcW w:w="369" w:type="pct"/>
            <w:shd w:val="clear" w:color="auto" w:fill="auto"/>
            <w:vAlign w:val="center"/>
          </w:tcPr>
          <w:p w14:paraId="0AD56A45" w14:textId="7E25D36F"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1.81</w:t>
            </w:r>
          </w:p>
        </w:tc>
        <w:tc>
          <w:tcPr>
            <w:tcW w:w="937" w:type="pct"/>
            <w:shd w:val="clear" w:color="auto" w:fill="auto"/>
            <w:vAlign w:val="center"/>
          </w:tcPr>
          <w:p w14:paraId="385A911D" w14:textId="40E06C6A"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10,236,114,822</w:t>
            </w:r>
          </w:p>
        </w:tc>
        <w:tc>
          <w:tcPr>
            <w:tcW w:w="369" w:type="pct"/>
            <w:shd w:val="clear" w:color="auto" w:fill="auto"/>
            <w:vAlign w:val="center"/>
          </w:tcPr>
          <w:p w14:paraId="057DDA48" w14:textId="69FEFB8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2.79</w:t>
            </w:r>
          </w:p>
        </w:tc>
        <w:tc>
          <w:tcPr>
            <w:tcW w:w="880" w:type="pct"/>
            <w:shd w:val="clear" w:color="auto" w:fill="auto"/>
            <w:vAlign w:val="center"/>
          </w:tcPr>
          <w:p w14:paraId="482BC057" w14:textId="3E6DC205"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- 3,336,146,592</w:t>
            </w:r>
          </w:p>
        </w:tc>
        <w:tc>
          <w:tcPr>
            <w:tcW w:w="367" w:type="pct"/>
            <w:shd w:val="clear" w:color="auto" w:fill="auto"/>
            <w:vAlign w:val="center"/>
          </w:tcPr>
          <w:p w14:paraId="517EAEAF" w14:textId="3EA6E088"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- 32.59</w:t>
            </w:r>
          </w:p>
        </w:tc>
      </w:tr>
      <w:tr w:rsidR="002E574C" w:rsidRPr="005401D9" w14:paraId="2A2FA2A7"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1A3E16FC" w14:textId="77777777" w:rsidR="00A960E3" w:rsidRPr="005401D9" w:rsidRDefault="00A960E3" w:rsidP="00A960E3">
            <w:pPr>
              <w:spacing w:line="240" w:lineRule="exact"/>
              <w:ind w:leftChars="100" w:left="240"/>
              <w:jc w:val="distribute"/>
              <w:rPr>
                <w:rFonts w:ascii="標楷體" w:eastAsia="標楷體"/>
                <w:color w:val="000000" w:themeColor="text1"/>
                <w:sz w:val="22"/>
              </w:rPr>
            </w:pPr>
            <w:r w:rsidRPr="005401D9">
              <w:rPr>
                <w:rFonts w:ascii="標楷體" w:eastAsia="標楷體" w:hint="eastAsia"/>
                <w:noProof/>
                <w:color w:val="000000" w:themeColor="text1"/>
                <w:sz w:val="22"/>
              </w:rPr>
              <w:t>已指撥保留盈餘</w:t>
            </w:r>
          </w:p>
        </w:tc>
        <w:tc>
          <w:tcPr>
            <w:tcW w:w="857" w:type="pct"/>
            <w:shd w:val="clear" w:color="auto" w:fill="auto"/>
            <w:vAlign w:val="center"/>
          </w:tcPr>
          <w:p w14:paraId="5B047B3E" w14:textId="678A65F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6,899,968,230</w:t>
            </w:r>
          </w:p>
        </w:tc>
        <w:tc>
          <w:tcPr>
            <w:tcW w:w="369" w:type="pct"/>
            <w:shd w:val="clear" w:color="auto" w:fill="auto"/>
            <w:vAlign w:val="center"/>
          </w:tcPr>
          <w:p w14:paraId="55F8CE1E" w14:textId="5E4CFBCB"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1.81</w:t>
            </w:r>
          </w:p>
        </w:tc>
        <w:tc>
          <w:tcPr>
            <w:tcW w:w="937" w:type="pct"/>
            <w:shd w:val="clear" w:color="auto" w:fill="auto"/>
            <w:vAlign w:val="center"/>
          </w:tcPr>
          <w:p w14:paraId="45083183" w14:textId="0BA2A71D"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10,236,114,822</w:t>
            </w:r>
          </w:p>
        </w:tc>
        <w:tc>
          <w:tcPr>
            <w:tcW w:w="369" w:type="pct"/>
            <w:shd w:val="clear" w:color="auto" w:fill="auto"/>
            <w:vAlign w:val="center"/>
          </w:tcPr>
          <w:p w14:paraId="6660358B" w14:textId="4BB8A0B9"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2.79</w:t>
            </w:r>
          </w:p>
        </w:tc>
        <w:tc>
          <w:tcPr>
            <w:tcW w:w="880" w:type="pct"/>
            <w:shd w:val="clear" w:color="auto" w:fill="auto"/>
            <w:vAlign w:val="center"/>
          </w:tcPr>
          <w:p w14:paraId="13F3163A" w14:textId="21EA1711"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- 3,336,146,592</w:t>
            </w:r>
          </w:p>
        </w:tc>
        <w:tc>
          <w:tcPr>
            <w:tcW w:w="367" w:type="pct"/>
            <w:shd w:val="clear" w:color="auto" w:fill="auto"/>
            <w:vAlign w:val="center"/>
          </w:tcPr>
          <w:p w14:paraId="6FA864CB" w14:textId="5209F0BC" w:rsidR="00A960E3" w:rsidRPr="005401D9" w:rsidRDefault="00A960E3" w:rsidP="00A960E3">
            <w:pPr>
              <w:spacing w:line="240" w:lineRule="exact"/>
              <w:jc w:val="right"/>
              <w:rPr>
                <w:rFonts w:ascii="新細明體" w:hAnsi="新細明體"/>
                <w:color w:val="000000" w:themeColor="text1"/>
                <w:sz w:val="18"/>
                <w:szCs w:val="18"/>
              </w:rPr>
            </w:pPr>
            <w:r w:rsidRPr="005401D9">
              <w:rPr>
                <w:rFonts w:ascii="新細明體" w:hAnsi="新細明體"/>
                <w:noProof/>
                <w:color w:val="000000" w:themeColor="text1"/>
                <w:sz w:val="18"/>
                <w:szCs w:val="18"/>
              </w:rPr>
              <w:t>- 32.59</w:t>
            </w:r>
          </w:p>
        </w:tc>
      </w:tr>
      <w:tr w:rsidR="002E574C" w:rsidRPr="005401D9" w14:paraId="4F483320" w14:textId="77777777" w:rsidTr="00072023">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99"/>
        </w:trPr>
        <w:tc>
          <w:tcPr>
            <w:tcW w:w="1221" w:type="pct"/>
            <w:shd w:val="clear" w:color="auto" w:fill="auto"/>
            <w:vAlign w:val="center"/>
          </w:tcPr>
          <w:p w14:paraId="1D812A8D" w14:textId="77777777" w:rsidR="00A960E3" w:rsidRPr="005401D9" w:rsidRDefault="00A960E3" w:rsidP="00A960E3">
            <w:pPr>
              <w:spacing w:line="240" w:lineRule="exact"/>
              <w:jc w:val="distribute"/>
              <w:rPr>
                <w:rFonts w:ascii="標楷體" w:eastAsia="標楷體"/>
                <w:b/>
                <w:color w:val="000000" w:themeColor="text1"/>
              </w:rPr>
            </w:pPr>
            <w:r w:rsidRPr="005401D9">
              <w:rPr>
                <w:rFonts w:ascii="標楷體" w:eastAsia="標楷體" w:hint="eastAsia"/>
                <w:b/>
                <w:noProof/>
                <w:color w:val="000000" w:themeColor="text1"/>
              </w:rPr>
              <w:t>負債及權益總額</w:t>
            </w:r>
          </w:p>
        </w:tc>
        <w:tc>
          <w:tcPr>
            <w:tcW w:w="857" w:type="pct"/>
            <w:shd w:val="clear" w:color="auto" w:fill="auto"/>
            <w:vAlign w:val="center"/>
          </w:tcPr>
          <w:p w14:paraId="7F4A1858" w14:textId="5E3CC102"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380,510,018,643</w:t>
            </w:r>
          </w:p>
        </w:tc>
        <w:tc>
          <w:tcPr>
            <w:tcW w:w="369" w:type="pct"/>
            <w:shd w:val="clear" w:color="auto" w:fill="auto"/>
            <w:vAlign w:val="center"/>
          </w:tcPr>
          <w:p w14:paraId="5894DFDA" w14:textId="3C5E8516"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100.00</w:t>
            </w:r>
          </w:p>
        </w:tc>
        <w:tc>
          <w:tcPr>
            <w:tcW w:w="937" w:type="pct"/>
            <w:shd w:val="clear" w:color="auto" w:fill="auto"/>
            <w:vAlign w:val="center"/>
          </w:tcPr>
          <w:p w14:paraId="625CA002" w14:textId="3E1524E1"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367,168,690,221</w:t>
            </w:r>
          </w:p>
        </w:tc>
        <w:tc>
          <w:tcPr>
            <w:tcW w:w="369" w:type="pct"/>
            <w:shd w:val="clear" w:color="auto" w:fill="auto"/>
            <w:vAlign w:val="center"/>
          </w:tcPr>
          <w:p w14:paraId="1673698F" w14:textId="1BA1265A"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100.00</w:t>
            </w:r>
          </w:p>
        </w:tc>
        <w:tc>
          <w:tcPr>
            <w:tcW w:w="880" w:type="pct"/>
            <w:shd w:val="clear" w:color="auto" w:fill="auto"/>
            <w:vAlign w:val="center"/>
          </w:tcPr>
          <w:p w14:paraId="64A55DF3" w14:textId="5ECC874E"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13,341,328,422</w:t>
            </w:r>
          </w:p>
        </w:tc>
        <w:tc>
          <w:tcPr>
            <w:tcW w:w="367" w:type="pct"/>
            <w:shd w:val="clear" w:color="auto" w:fill="auto"/>
            <w:vAlign w:val="center"/>
          </w:tcPr>
          <w:p w14:paraId="37122CA9" w14:textId="417251B9" w:rsidR="00A960E3" w:rsidRPr="005401D9" w:rsidRDefault="00A960E3" w:rsidP="00A960E3">
            <w:pPr>
              <w:spacing w:line="240" w:lineRule="exact"/>
              <w:jc w:val="right"/>
              <w:rPr>
                <w:rFonts w:ascii="新細明體" w:hAnsi="新細明體"/>
                <w:b/>
                <w:color w:val="000000" w:themeColor="text1"/>
                <w:sz w:val="18"/>
                <w:szCs w:val="18"/>
              </w:rPr>
            </w:pPr>
            <w:r w:rsidRPr="005401D9">
              <w:rPr>
                <w:rFonts w:ascii="新細明體" w:hAnsi="新細明體"/>
                <w:b/>
                <w:noProof/>
                <w:color w:val="000000" w:themeColor="text1"/>
                <w:sz w:val="18"/>
                <w:szCs w:val="18"/>
              </w:rPr>
              <w:t>3.63</w:t>
            </w:r>
          </w:p>
        </w:tc>
      </w:tr>
    </w:tbl>
    <w:p w14:paraId="7785ACD0" w14:textId="0A72EE12" w:rsidR="00063106" w:rsidRPr="005401D9" w:rsidRDefault="002A3A9A" w:rsidP="008E2F93">
      <w:pPr>
        <w:spacing w:line="240" w:lineRule="exact"/>
        <w:ind w:firstLineChars="200" w:firstLine="360"/>
        <w:rPr>
          <w:rFonts w:ascii="標楷體" w:eastAsia="標楷體"/>
          <w:color w:val="000000" w:themeColor="text1"/>
          <w:sz w:val="18"/>
          <w:szCs w:val="18"/>
        </w:rPr>
      </w:pPr>
      <w:r w:rsidRPr="005401D9">
        <w:rPr>
          <w:rFonts w:ascii="標楷體" w:eastAsia="標楷體" w:hAnsi="標楷體" w:cs="¼Ð·¢Åé" w:hint="eastAsia"/>
          <w:color w:val="000000" w:themeColor="text1"/>
          <w:kern w:val="0"/>
          <w:sz w:val="18"/>
          <w:szCs w:val="18"/>
        </w:rPr>
        <w:t>5</w:t>
      </w:r>
      <w:r w:rsidR="00EE7FE7" w:rsidRPr="005401D9">
        <w:rPr>
          <w:rFonts w:ascii="標楷體" w:eastAsia="標楷體" w:hAnsi="標楷體" w:cs="¼Ð·¢Åé"/>
          <w:color w:val="000000" w:themeColor="text1"/>
          <w:kern w:val="0"/>
          <w:sz w:val="18"/>
          <w:szCs w:val="18"/>
        </w:rPr>
        <w:t>.</w:t>
      </w:r>
      <w:r w:rsidR="00063106" w:rsidRPr="005401D9">
        <w:rPr>
          <w:rFonts w:ascii="標楷體" w:eastAsia="標楷體" w:hAnsi="標楷體" w:cs="標楷體" w:hint="eastAsia"/>
          <w:color w:val="000000" w:themeColor="text1"/>
          <w:kern w:val="0"/>
          <w:sz w:val="18"/>
          <w:szCs w:val="18"/>
        </w:rPr>
        <w:t>不動產、廠房及設備、投資性不動產、其他資產，依其相關可回收金額衡量</w:t>
      </w:r>
      <w:proofErr w:type="gramStart"/>
      <w:r w:rsidR="00063106" w:rsidRPr="005401D9">
        <w:rPr>
          <w:rFonts w:ascii="標楷體" w:eastAsia="標楷體" w:hAnsi="標楷體" w:cs="標楷體" w:hint="eastAsia"/>
          <w:color w:val="000000" w:themeColor="text1"/>
          <w:kern w:val="0"/>
          <w:sz w:val="18"/>
          <w:szCs w:val="18"/>
        </w:rPr>
        <w:t>帳面</w:t>
      </w:r>
      <w:proofErr w:type="gramEnd"/>
      <w:r w:rsidR="00063106" w:rsidRPr="005401D9">
        <w:rPr>
          <w:rFonts w:ascii="標楷體" w:eastAsia="標楷體" w:hAnsi="標楷體" w:cs="標楷體" w:hint="eastAsia"/>
          <w:color w:val="000000" w:themeColor="text1"/>
          <w:kern w:val="0"/>
          <w:sz w:val="18"/>
          <w:szCs w:val="18"/>
        </w:rPr>
        <w:t>價值，認列資產減損及迴轉減損。</w:t>
      </w:r>
    </w:p>
    <w:p w14:paraId="5E43A7EA" w14:textId="29ED7EA4" w:rsidR="00063106" w:rsidRPr="005401D9" w:rsidRDefault="002A3A9A" w:rsidP="00063106">
      <w:pPr>
        <w:autoSpaceDE w:val="0"/>
        <w:autoSpaceDN w:val="0"/>
        <w:adjustRightInd w:val="0"/>
        <w:spacing w:line="240" w:lineRule="exact"/>
        <w:ind w:firstLineChars="200" w:firstLine="360"/>
        <w:rPr>
          <w:rFonts w:ascii="標楷體" w:eastAsia="標楷體" w:hAnsi="標楷體" w:cs="標楷體"/>
          <w:color w:val="000000" w:themeColor="text1"/>
          <w:kern w:val="0"/>
          <w:sz w:val="18"/>
          <w:szCs w:val="18"/>
        </w:rPr>
      </w:pPr>
      <w:r w:rsidRPr="005401D9">
        <w:rPr>
          <w:rFonts w:ascii="標楷體" w:eastAsia="標楷體" w:hAnsi="標楷體" w:cs="¼Ð·¢Åé" w:hint="eastAsia"/>
          <w:color w:val="000000" w:themeColor="text1"/>
          <w:kern w:val="0"/>
          <w:sz w:val="18"/>
          <w:szCs w:val="18"/>
        </w:rPr>
        <w:t>6</w:t>
      </w:r>
      <w:r w:rsidR="00063106" w:rsidRPr="005401D9">
        <w:rPr>
          <w:rFonts w:ascii="標楷體" w:eastAsia="標楷體" w:hAnsi="標楷體" w:cs="¼Ð·¢Åé"/>
          <w:color w:val="000000" w:themeColor="text1"/>
          <w:kern w:val="0"/>
          <w:sz w:val="18"/>
          <w:szCs w:val="18"/>
        </w:rPr>
        <w:t>.</w:t>
      </w:r>
      <w:proofErr w:type="gramStart"/>
      <w:r w:rsidR="00063106" w:rsidRPr="005401D9">
        <w:rPr>
          <w:rFonts w:ascii="標楷體" w:eastAsia="標楷體" w:hAnsi="標楷體" w:cs="標楷體" w:hint="eastAsia"/>
          <w:color w:val="000000" w:themeColor="text1"/>
          <w:kern w:val="0"/>
          <w:sz w:val="18"/>
          <w:szCs w:val="18"/>
        </w:rPr>
        <w:t>土地曾按</w:t>
      </w:r>
      <w:r w:rsidR="00063106" w:rsidRPr="005401D9">
        <w:rPr>
          <w:rFonts w:ascii="標楷體" w:eastAsia="標楷體" w:hAnsi="標楷體" w:cs="¼Ð·¢Åé"/>
          <w:color w:val="000000" w:themeColor="text1"/>
          <w:kern w:val="0"/>
          <w:sz w:val="18"/>
          <w:szCs w:val="18"/>
        </w:rPr>
        <w:t>97</w:t>
      </w:r>
      <w:r w:rsidR="00063106" w:rsidRPr="005401D9">
        <w:rPr>
          <w:rFonts w:ascii="標楷體" w:eastAsia="標楷體" w:hAnsi="標楷體" w:cs="標楷體" w:hint="eastAsia"/>
          <w:color w:val="000000" w:themeColor="text1"/>
          <w:kern w:val="0"/>
          <w:sz w:val="18"/>
          <w:szCs w:val="18"/>
        </w:rPr>
        <w:t>年</w:t>
      </w:r>
      <w:r w:rsidR="00063106" w:rsidRPr="005401D9">
        <w:rPr>
          <w:rFonts w:ascii="標楷體" w:eastAsia="標楷體" w:hAnsi="標楷體" w:cs="¼Ð·¢Åé"/>
          <w:color w:val="000000" w:themeColor="text1"/>
          <w:kern w:val="0"/>
          <w:sz w:val="18"/>
          <w:szCs w:val="18"/>
        </w:rPr>
        <w:t>1</w:t>
      </w:r>
      <w:r w:rsidR="00063106" w:rsidRPr="005401D9">
        <w:rPr>
          <w:rFonts w:ascii="標楷體" w:eastAsia="標楷體" w:hAnsi="標楷體" w:cs="標楷體" w:hint="eastAsia"/>
          <w:color w:val="000000" w:themeColor="text1"/>
          <w:kern w:val="0"/>
          <w:sz w:val="18"/>
          <w:szCs w:val="18"/>
        </w:rPr>
        <w:t>月</w:t>
      </w:r>
      <w:r w:rsidR="00063106" w:rsidRPr="005401D9">
        <w:rPr>
          <w:rFonts w:ascii="標楷體" w:eastAsia="標楷體" w:hAnsi="標楷體" w:cs="¼Ð·¢Åé"/>
          <w:color w:val="000000" w:themeColor="text1"/>
          <w:kern w:val="0"/>
          <w:sz w:val="18"/>
          <w:szCs w:val="18"/>
        </w:rPr>
        <w:t>1</w:t>
      </w:r>
      <w:r w:rsidR="00063106" w:rsidRPr="005401D9">
        <w:rPr>
          <w:rFonts w:ascii="標楷體" w:eastAsia="標楷體" w:hAnsi="標楷體" w:cs="標楷體" w:hint="eastAsia"/>
          <w:color w:val="000000" w:themeColor="text1"/>
          <w:kern w:val="0"/>
          <w:sz w:val="18"/>
          <w:szCs w:val="18"/>
        </w:rPr>
        <w:t>日</w:t>
      </w:r>
      <w:proofErr w:type="gramEnd"/>
      <w:r w:rsidR="00063106" w:rsidRPr="005401D9">
        <w:rPr>
          <w:rFonts w:ascii="標楷體" w:eastAsia="標楷體" w:hAnsi="標楷體" w:cs="標楷體" w:hint="eastAsia"/>
          <w:color w:val="000000" w:themeColor="text1"/>
          <w:kern w:val="0"/>
          <w:sz w:val="18"/>
          <w:szCs w:val="18"/>
        </w:rPr>
        <w:t>之公告現值辦理重估，估計應付土地增值稅依行政院主計總處規定，列於其他負債科目。</w:t>
      </w:r>
    </w:p>
    <w:p w14:paraId="7827FE73" w14:textId="77777777" w:rsidR="005D1462" w:rsidRPr="005401D9" w:rsidRDefault="002A3A9A" w:rsidP="00063106">
      <w:pPr>
        <w:autoSpaceDE w:val="0"/>
        <w:autoSpaceDN w:val="0"/>
        <w:adjustRightInd w:val="0"/>
        <w:spacing w:line="240" w:lineRule="exact"/>
        <w:ind w:firstLineChars="200" w:firstLine="360"/>
        <w:rPr>
          <w:rFonts w:ascii="標楷體" w:eastAsia="標楷體" w:hAnsi="標楷體" w:cs="標楷體"/>
          <w:color w:val="000000" w:themeColor="text1"/>
          <w:kern w:val="0"/>
          <w:sz w:val="18"/>
          <w:szCs w:val="18"/>
        </w:rPr>
      </w:pPr>
      <w:r w:rsidRPr="005401D9">
        <w:rPr>
          <w:rFonts w:ascii="標楷體" w:eastAsia="標楷體" w:hAnsi="標楷體" w:cs="¼Ð·¢Åé" w:hint="eastAsia"/>
          <w:color w:val="000000" w:themeColor="text1"/>
          <w:kern w:val="0"/>
          <w:sz w:val="18"/>
          <w:szCs w:val="18"/>
        </w:rPr>
        <w:t>7</w:t>
      </w:r>
      <w:r w:rsidR="00063106" w:rsidRPr="005401D9">
        <w:rPr>
          <w:rFonts w:ascii="標楷體" w:eastAsia="標楷體" w:hAnsi="標楷體" w:cs="¼Ð·¢Åé"/>
          <w:color w:val="000000" w:themeColor="text1"/>
          <w:kern w:val="0"/>
          <w:sz w:val="18"/>
          <w:szCs w:val="18"/>
        </w:rPr>
        <w:t>.</w:t>
      </w:r>
      <w:r w:rsidR="00063106" w:rsidRPr="005401D9">
        <w:rPr>
          <w:rFonts w:ascii="標楷體" w:eastAsia="標楷體" w:hAnsi="標楷體" w:cs="標楷體" w:hint="eastAsia"/>
          <w:color w:val="000000" w:themeColor="text1"/>
          <w:kern w:val="0"/>
          <w:sz w:val="18"/>
          <w:szCs w:val="18"/>
        </w:rPr>
        <w:t>期末</w:t>
      </w:r>
      <w:r w:rsidRPr="005401D9">
        <w:rPr>
          <w:rFonts w:ascii="標楷體" w:eastAsia="標楷體" w:hAnsi="標楷體" w:cs="標楷體" w:hint="eastAsia"/>
          <w:color w:val="000000" w:themeColor="text1"/>
          <w:kern w:val="0"/>
          <w:sz w:val="18"/>
          <w:szCs w:val="18"/>
        </w:rPr>
        <w:t>預收</w:t>
      </w:r>
      <w:r w:rsidR="00063106" w:rsidRPr="005401D9">
        <w:rPr>
          <w:rFonts w:ascii="標楷體" w:eastAsia="標楷體" w:hAnsi="標楷體" w:cs="標楷體" w:hint="eastAsia"/>
          <w:color w:val="000000" w:themeColor="text1"/>
          <w:kern w:val="0"/>
          <w:sz w:val="18"/>
          <w:szCs w:val="18"/>
        </w:rPr>
        <w:t>資本增加</w:t>
      </w:r>
      <w:r w:rsidRPr="005401D9">
        <w:rPr>
          <w:rFonts w:ascii="標楷體" w:eastAsia="標楷體" w:hAnsi="標楷體" w:cs="標楷體" w:hint="eastAsia"/>
          <w:color w:val="000000" w:themeColor="text1"/>
          <w:kern w:val="0"/>
          <w:sz w:val="18"/>
          <w:szCs w:val="18"/>
        </w:rPr>
        <w:t>3</w:t>
      </w:r>
      <w:r w:rsidR="00063106" w:rsidRPr="005401D9">
        <w:rPr>
          <w:rFonts w:ascii="標楷體" w:eastAsia="標楷體" w:hAnsi="標楷體" w:cs="標楷體" w:hint="eastAsia"/>
          <w:color w:val="000000" w:themeColor="text1"/>
          <w:kern w:val="0"/>
          <w:sz w:val="18"/>
          <w:szCs w:val="18"/>
        </w:rPr>
        <w:t>,</w:t>
      </w:r>
      <w:r w:rsidRPr="005401D9">
        <w:rPr>
          <w:rFonts w:ascii="標楷體" w:eastAsia="標楷體" w:hAnsi="標楷體" w:cs="標楷體" w:hint="eastAsia"/>
          <w:color w:val="000000" w:themeColor="text1"/>
          <w:kern w:val="0"/>
          <w:sz w:val="18"/>
          <w:szCs w:val="18"/>
        </w:rPr>
        <w:t>293</w:t>
      </w:r>
      <w:r w:rsidR="00063106" w:rsidRPr="005401D9">
        <w:rPr>
          <w:rFonts w:ascii="標楷體" w:eastAsia="標楷體" w:hAnsi="標楷體" w:cs="標楷體" w:hint="eastAsia"/>
          <w:color w:val="000000" w:themeColor="text1"/>
          <w:kern w:val="0"/>
          <w:sz w:val="18"/>
          <w:szCs w:val="18"/>
        </w:rPr>
        <w:t>,</w:t>
      </w:r>
      <w:r w:rsidRPr="005401D9">
        <w:rPr>
          <w:rFonts w:ascii="標楷體" w:eastAsia="標楷體" w:hAnsi="標楷體" w:cs="標楷體" w:hint="eastAsia"/>
          <w:color w:val="000000" w:themeColor="text1"/>
          <w:kern w:val="0"/>
          <w:sz w:val="18"/>
          <w:szCs w:val="18"/>
        </w:rPr>
        <w:t>262</w:t>
      </w:r>
      <w:r w:rsidR="00063106" w:rsidRPr="005401D9">
        <w:rPr>
          <w:rFonts w:ascii="標楷體" w:eastAsia="標楷體" w:hAnsi="標楷體" w:cs="標楷體" w:hint="eastAsia"/>
          <w:color w:val="000000" w:themeColor="text1"/>
          <w:kern w:val="0"/>
          <w:sz w:val="18"/>
          <w:szCs w:val="18"/>
        </w:rPr>
        <w:t>,</w:t>
      </w:r>
      <w:r w:rsidRPr="005401D9">
        <w:rPr>
          <w:rFonts w:ascii="標楷體" w:eastAsia="標楷體" w:hAnsi="標楷體" w:cs="標楷體" w:hint="eastAsia"/>
          <w:color w:val="000000" w:themeColor="text1"/>
          <w:kern w:val="0"/>
          <w:sz w:val="18"/>
          <w:szCs w:val="18"/>
        </w:rPr>
        <w:t>137</w:t>
      </w:r>
      <w:r w:rsidR="00063106" w:rsidRPr="005401D9">
        <w:rPr>
          <w:rFonts w:ascii="標楷體" w:eastAsia="標楷體" w:hAnsi="標楷體" w:cs="標楷體" w:hint="eastAsia"/>
          <w:color w:val="000000" w:themeColor="text1"/>
          <w:kern w:val="0"/>
          <w:sz w:val="18"/>
          <w:szCs w:val="18"/>
        </w:rPr>
        <w:t>元，</w:t>
      </w:r>
      <w:r w:rsidR="00812087" w:rsidRPr="005401D9">
        <w:rPr>
          <w:rFonts w:ascii="標楷體" w:eastAsia="標楷體" w:hAnsi="標楷體" w:cs="標楷體" w:hint="eastAsia"/>
          <w:color w:val="000000" w:themeColor="text1"/>
          <w:kern w:val="0"/>
          <w:sz w:val="18"/>
          <w:szCs w:val="18"/>
        </w:rPr>
        <w:t>係為辦理</w:t>
      </w:r>
      <w:r w:rsidR="005D1462" w:rsidRPr="005401D9">
        <w:rPr>
          <w:rFonts w:ascii="標楷體" w:eastAsia="標楷體" w:hAnsi="標楷體" w:cs="標楷體" w:hint="eastAsia"/>
          <w:color w:val="000000" w:themeColor="text1"/>
          <w:kern w:val="0"/>
          <w:sz w:val="18"/>
          <w:szCs w:val="18"/>
        </w:rPr>
        <w:t>供水改善及管線工程等計畫</w:t>
      </w:r>
      <w:r w:rsidR="00812087" w:rsidRPr="005401D9">
        <w:rPr>
          <w:rFonts w:ascii="標楷體" w:eastAsia="標楷體" w:hAnsi="標楷體" w:cs="標楷體" w:hint="eastAsia"/>
          <w:color w:val="000000" w:themeColor="text1"/>
          <w:kern w:val="0"/>
          <w:sz w:val="18"/>
          <w:szCs w:val="18"/>
        </w:rPr>
        <w:t>，經經濟部水利署以現金增資。</w:t>
      </w:r>
    </w:p>
    <w:p w14:paraId="24DB94ED" w14:textId="4C02F61E" w:rsidR="00A93B44" w:rsidRPr="005401D9" w:rsidRDefault="002A3A9A" w:rsidP="00B97789">
      <w:pPr>
        <w:autoSpaceDE w:val="0"/>
        <w:autoSpaceDN w:val="0"/>
        <w:adjustRightInd w:val="0"/>
        <w:spacing w:line="240" w:lineRule="exact"/>
        <w:ind w:firstLineChars="200" w:firstLine="360"/>
        <w:rPr>
          <w:rFonts w:ascii="標楷體" w:eastAsia="標楷體" w:hAnsi="標楷體" w:cs="標楷體"/>
          <w:color w:val="000000" w:themeColor="text1"/>
          <w:kern w:val="0"/>
          <w:sz w:val="18"/>
          <w:szCs w:val="18"/>
        </w:rPr>
      </w:pPr>
      <w:r w:rsidRPr="005401D9">
        <w:rPr>
          <w:rFonts w:ascii="標楷體" w:eastAsia="標楷體" w:hAnsi="標楷體" w:cs="¼Ð·¢Åé" w:hint="eastAsia"/>
          <w:color w:val="000000" w:themeColor="text1"/>
          <w:kern w:val="0"/>
          <w:sz w:val="18"/>
          <w:szCs w:val="18"/>
        </w:rPr>
        <w:t>8</w:t>
      </w:r>
      <w:r w:rsidR="00063106" w:rsidRPr="005401D9">
        <w:rPr>
          <w:rFonts w:ascii="標楷體" w:eastAsia="標楷體" w:hAnsi="標楷體" w:cs="¼Ð·¢Åé"/>
          <w:color w:val="000000" w:themeColor="text1"/>
          <w:kern w:val="0"/>
          <w:sz w:val="18"/>
          <w:szCs w:val="18"/>
        </w:rPr>
        <w:t>.</w:t>
      </w:r>
      <w:r w:rsidR="00A461EB" w:rsidRPr="005401D9">
        <w:rPr>
          <w:rFonts w:ascii="標楷體" w:eastAsia="標楷體" w:hAnsi="標楷體" w:cs="標楷體" w:hint="eastAsia"/>
          <w:color w:val="000000" w:themeColor="text1"/>
          <w:kern w:val="0"/>
          <w:sz w:val="18"/>
          <w:szCs w:val="18"/>
        </w:rPr>
        <w:t>期末已</w:t>
      </w:r>
      <w:proofErr w:type="gramStart"/>
      <w:r w:rsidR="00A461EB" w:rsidRPr="005401D9">
        <w:rPr>
          <w:rFonts w:ascii="標楷體" w:eastAsia="標楷體" w:hAnsi="標楷體" w:cs="標楷體" w:hint="eastAsia"/>
          <w:color w:val="000000" w:themeColor="text1"/>
          <w:kern w:val="0"/>
          <w:sz w:val="18"/>
          <w:szCs w:val="18"/>
        </w:rPr>
        <w:t>提撥</w:t>
      </w:r>
      <w:proofErr w:type="gramEnd"/>
      <w:r w:rsidR="00A461EB" w:rsidRPr="005401D9">
        <w:rPr>
          <w:rFonts w:ascii="標楷體" w:eastAsia="標楷體" w:hAnsi="標楷體" w:cs="標楷體" w:hint="eastAsia"/>
          <w:color w:val="000000" w:themeColor="text1"/>
          <w:kern w:val="0"/>
          <w:sz w:val="18"/>
          <w:szCs w:val="18"/>
        </w:rPr>
        <w:t>退休金資產23</w:t>
      </w:r>
      <w:r w:rsidR="00644878" w:rsidRPr="005401D9">
        <w:rPr>
          <w:rFonts w:ascii="標楷體" w:eastAsia="標楷體" w:hAnsi="標楷體" w:cs="標楷體" w:hint="eastAsia"/>
          <w:color w:val="000000" w:themeColor="text1"/>
          <w:kern w:val="0"/>
          <w:sz w:val="18"/>
          <w:szCs w:val="18"/>
        </w:rPr>
        <w:t>億</w:t>
      </w:r>
      <w:r w:rsidR="00A461EB" w:rsidRPr="005401D9">
        <w:rPr>
          <w:rFonts w:ascii="標楷體" w:eastAsia="標楷體" w:hAnsi="標楷體" w:cs="標楷體" w:hint="eastAsia"/>
          <w:color w:val="000000" w:themeColor="text1"/>
          <w:kern w:val="0"/>
          <w:sz w:val="18"/>
          <w:szCs w:val="18"/>
        </w:rPr>
        <w:t>9,</w:t>
      </w:r>
      <w:r w:rsidR="00644878" w:rsidRPr="005401D9">
        <w:rPr>
          <w:rFonts w:ascii="標楷體" w:eastAsia="標楷體" w:hAnsi="標楷體" w:cs="標楷體" w:hint="eastAsia"/>
          <w:color w:val="000000" w:themeColor="text1"/>
          <w:kern w:val="0"/>
          <w:sz w:val="18"/>
          <w:szCs w:val="18"/>
        </w:rPr>
        <w:t>0</w:t>
      </w:r>
      <w:r w:rsidR="00A461EB" w:rsidRPr="005401D9">
        <w:rPr>
          <w:rFonts w:ascii="標楷體" w:eastAsia="標楷體" w:hAnsi="標楷體" w:cs="標楷體" w:hint="eastAsia"/>
          <w:color w:val="000000" w:themeColor="text1"/>
          <w:kern w:val="0"/>
          <w:sz w:val="18"/>
          <w:szCs w:val="18"/>
        </w:rPr>
        <w:t>56</w:t>
      </w:r>
      <w:r w:rsidR="00B97789" w:rsidRPr="005401D9">
        <w:rPr>
          <w:rFonts w:ascii="標楷體" w:eastAsia="標楷體" w:hAnsi="標楷體" w:cs="標楷體" w:hint="eastAsia"/>
          <w:color w:val="000000" w:themeColor="text1"/>
          <w:kern w:val="0"/>
          <w:sz w:val="18"/>
          <w:szCs w:val="18"/>
        </w:rPr>
        <w:t>萬餘</w:t>
      </w:r>
      <w:r w:rsidR="00A461EB" w:rsidRPr="005401D9">
        <w:rPr>
          <w:rFonts w:ascii="標楷體" w:eastAsia="標楷體" w:hAnsi="標楷體" w:cs="標楷體" w:hint="eastAsia"/>
          <w:color w:val="000000" w:themeColor="text1"/>
          <w:kern w:val="0"/>
          <w:sz w:val="18"/>
          <w:szCs w:val="18"/>
        </w:rPr>
        <w:t>元，及提列員工福利負債準備（屬退休金部分）31</w:t>
      </w:r>
      <w:r w:rsidR="00B97789" w:rsidRPr="005401D9">
        <w:rPr>
          <w:rFonts w:ascii="標楷體" w:eastAsia="標楷體" w:hAnsi="標楷體" w:cs="標楷體" w:hint="eastAsia"/>
          <w:color w:val="000000" w:themeColor="text1"/>
          <w:kern w:val="0"/>
          <w:sz w:val="18"/>
          <w:szCs w:val="18"/>
        </w:rPr>
        <w:t>億</w:t>
      </w:r>
      <w:r w:rsidR="00A461EB" w:rsidRPr="005401D9">
        <w:rPr>
          <w:rFonts w:ascii="標楷體" w:eastAsia="標楷體" w:hAnsi="標楷體" w:cs="標楷體" w:hint="eastAsia"/>
          <w:color w:val="000000" w:themeColor="text1"/>
          <w:kern w:val="0"/>
          <w:sz w:val="18"/>
          <w:szCs w:val="18"/>
        </w:rPr>
        <w:t>6</w:t>
      </w:r>
      <w:r w:rsidR="00B97789" w:rsidRPr="005401D9">
        <w:rPr>
          <w:rFonts w:ascii="標楷體" w:eastAsia="標楷體" w:hAnsi="標楷體" w:cs="標楷體" w:hint="eastAsia"/>
          <w:color w:val="000000" w:themeColor="text1"/>
          <w:kern w:val="0"/>
          <w:sz w:val="18"/>
          <w:szCs w:val="18"/>
        </w:rPr>
        <w:t>,</w:t>
      </w:r>
      <w:r w:rsidR="00A461EB" w:rsidRPr="005401D9">
        <w:rPr>
          <w:rFonts w:ascii="標楷體" w:eastAsia="標楷體" w:hAnsi="標楷體" w:cs="標楷體" w:hint="eastAsia"/>
          <w:color w:val="000000" w:themeColor="text1"/>
          <w:kern w:val="0"/>
          <w:sz w:val="18"/>
          <w:szCs w:val="18"/>
        </w:rPr>
        <w:t>348</w:t>
      </w:r>
      <w:r w:rsidR="00B97789" w:rsidRPr="005401D9">
        <w:rPr>
          <w:rFonts w:ascii="標楷體" w:eastAsia="標楷體" w:hAnsi="標楷體" w:cs="標楷體" w:hint="eastAsia"/>
          <w:color w:val="000000" w:themeColor="text1"/>
          <w:kern w:val="0"/>
          <w:sz w:val="18"/>
          <w:szCs w:val="18"/>
        </w:rPr>
        <w:t>萬餘</w:t>
      </w:r>
      <w:r w:rsidR="00A461EB" w:rsidRPr="005401D9">
        <w:rPr>
          <w:rFonts w:ascii="標楷體" w:eastAsia="標楷體" w:hAnsi="標楷體" w:cs="標楷體" w:hint="eastAsia"/>
          <w:color w:val="000000" w:themeColor="text1"/>
          <w:kern w:val="0"/>
          <w:sz w:val="18"/>
          <w:szCs w:val="18"/>
        </w:rPr>
        <w:t>元。</w:t>
      </w:r>
    </w:p>
    <w:sectPr w:rsidR="00A93B44" w:rsidRPr="005401D9" w:rsidSect="001C6407">
      <w:footerReference w:type="default" r:id="rId23"/>
      <w:pgSz w:w="11906" w:h="16838" w:code="9"/>
      <w:pgMar w:top="1418" w:right="851" w:bottom="1418" w:left="851"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FF091" w14:textId="77777777" w:rsidR="009D70DD" w:rsidRDefault="009D70DD" w:rsidP="002A598F">
      <w:r>
        <w:separator/>
      </w:r>
    </w:p>
  </w:endnote>
  <w:endnote w:type="continuationSeparator" w:id="0">
    <w:p w14:paraId="0EB510E1" w14:textId="77777777" w:rsidR="009D70DD" w:rsidRDefault="009D70DD" w:rsidP="002A59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華康圓體 Std W5">
    <w:panose1 w:val="02000500000000000000"/>
    <w:charset w:val="88"/>
    <w:family w:val="modern"/>
    <w:notTrueType/>
    <w:pitch w:val="variable"/>
    <w:sig w:usb0="A00002FF" w:usb1="38CFFD7A" w:usb2="00000016" w:usb3="00000000" w:csb0="0010000D"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全真中明體">
    <w:altName w:val="細明體"/>
    <w:charset w:val="88"/>
    <w:family w:val="modern"/>
    <w:pitch w:val="fixed"/>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Liberation Sans">
    <w:charset w:val="00"/>
    <w:family w:val="swiss"/>
    <w:pitch w:val="variable"/>
    <w:sig w:usb0="E0000AFF" w:usb1="500078FF" w:usb2="00000021" w:usb3="00000000" w:csb0="000001B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¼Ð·¢Åé">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DE686" w14:textId="1D136BCB" w:rsidR="00A72540" w:rsidRPr="00DD020E" w:rsidRDefault="00A72540">
    <w:pPr>
      <w:pStyle w:val="a7"/>
      <w:framePr w:wrap="around" w:vAnchor="text" w:hAnchor="margin" w:xAlign="center" w:y="1"/>
      <w:rPr>
        <w:rStyle w:val="af"/>
        <w:rFonts w:ascii="標楷體" w:eastAsia="標楷體" w:hAnsi="標楷體"/>
      </w:rPr>
    </w:pPr>
    <w:r w:rsidRPr="00DD020E">
      <w:rPr>
        <w:rFonts w:ascii="標楷體" w:eastAsia="標楷體" w:hAnsi="標楷體" w:hint="eastAsia"/>
      </w:rPr>
      <w:t>乙－</w:t>
    </w:r>
    <w:r w:rsidRPr="00DD020E">
      <w:rPr>
        <w:rStyle w:val="af"/>
        <w:rFonts w:ascii="標楷體" w:eastAsia="標楷體" w:hAnsi="標楷體"/>
      </w:rPr>
      <w:fldChar w:fldCharType="begin"/>
    </w:r>
    <w:r w:rsidRPr="00DD020E">
      <w:rPr>
        <w:rStyle w:val="af"/>
        <w:rFonts w:ascii="標楷體" w:eastAsia="標楷體" w:hAnsi="標楷體"/>
      </w:rPr>
      <w:instrText xml:space="preserve">PAGE  </w:instrText>
    </w:r>
    <w:r w:rsidRPr="00DD020E">
      <w:rPr>
        <w:rStyle w:val="af"/>
        <w:rFonts w:ascii="標楷體" w:eastAsia="標楷體" w:hAnsi="標楷體"/>
      </w:rPr>
      <w:fldChar w:fldCharType="separate"/>
    </w:r>
    <w:r w:rsidRPr="00DD020E">
      <w:rPr>
        <w:rStyle w:val="af"/>
        <w:rFonts w:ascii="標楷體" w:eastAsia="標楷體" w:hAnsi="標楷體"/>
        <w:noProof/>
      </w:rPr>
      <w:t>22</w:t>
    </w:r>
    <w:r w:rsidRPr="00DD020E">
      <w:rPr>
        <w:rStyle w:val="af"/>
        <w:rFonts w:ascii="標楷體" w:eastAsia="標楷體" w:hAnsi="標楷體"/>
      </w:rPr>
      <w:fldChar w:fldCharType="end"/>
    </w:r>
  </w:p>
  <w:p w14:paraId="50816810" w14:textId="77777777" w:rsidR="00A72540" w:rsidRDefault="00A72540">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A0AD7" w14:textId="71CEF420" w:rsidR="00A72540" w:rsidRPr="00DD020E" w:rsidRDefault="00A72540" w:rsidP="00DD020E">
    <w:pPr>
      <w:pStyle w:val="a7"/>
      <w:jc w:val="center"/>
      <w:rPr>
        <w:rFonts w:ascii="標楷體" w:eastAsia="標楷體" w:hAnsi="標楷體"/>
      </w:rPr>
    </w:pPr>
    <w:r w:rsidRPr="00DD020E">
      <w:rPr>
        <w:rFonts w:ascii="標楷體" w:eastAsia="標楷體" w:hAnsi="標楷體" w:hint="eastAsia"/>
      </w:rPr>
      <w:t>乙－</w:t>
    </w:r>
    <w:sdt>
      <w:sdtPr>
        <w:rPr>
          <w:rFonts w:ascii="標楷體" w:eastAsia="標楷體" w:hAnsi="標楷體"/>
        </w:rPr>
        <w:id w:val="-339166642"/>
        <w:docPartObj>
          <w:docPartGallery w:val="Page Numbers (Bottom of Page)"/>
          <w:docPartUnique/>
        </w:docPartObj>
      </w:sdtPr>
      <w:sdtContent>
        <w:r w:rsidRPr="00DD020E">
          <w:rPr>
            <w:rFonts w:ascii="標楷體" w:eastAsia="標楷體" w:hAnsi="標楷體"/>
          </w:rPr>
          <w:fldChar w:fldCharType="begin"/>
        </w:r>
        <w:r w:rsidRPr="00DD020E">
          <w:rPr>
            <w:rFonts w:ascii="標楷體" w:eastAsia="標楷體" w:hAnsi="標楷體"/>
          </w:rPr>
          <w:instrText>PAGE   \* MERGEFORMAT</w:instrText>
        </w:r>
        <w:r w:rsidRPr="00DD020E">
          <w:rPr>
            <w:rFonts w:ascii="標楷體" w:eastAsia="標楷體" w:hAnsi="標楷體"/>
          </w:rPr>
          <w:fldChar w:fldCharType="separate"/>
        </w:r>
        <w:r w:rsidRPr="00DD020E">
          <w:rPr>
            <w:rFonts w:ascii="標楷體" w:eastAsia="標楷體" w:hAnsi="標楷體"/>
            <w:noProof/>
            <w:lang w:val="zh-TW"/>
          </w:rPr>
          <w:t>23</w:t>
        </w:r>
        <w:r w:rsidRPr="00DD020E">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4B133" w14:textId="77777777" w:rsidR="00A72540" w:rsidRDefault="00A72540">
    <w:pPr>
      <w:pStyle w:val="a7"/>
      <w:jc w:val="center"/>
      <w:rPr>
        <w:rFonts w:ascii="標楷體" w:eastAsia="標楷體" w:hAnsi="標楷體"/>
      </w:rPr>
    </w:pPr>
  </w:p>
  <w:p w14:paraId="3E3EE37E" w14:textId="77777777" w:rsidR="00A72540" w:rsidRPr="008B1F04" w:rsidRDefault="00A72540" w:rsidP="00786F33">
    <w:pPr>
      <w:pStyle w:val="a7"/>
      <w:jc w:val="center"/>
    </w:pPr>
    <w:r>
      <w:rPr>
        <w:rFonts w:ascii="標楷體" w:eastAsia="標楷體" w:hAnsi="標楷體" w:hint="eastAsia"/>
      </w:rPr>
      <w:t>乙</w:t>
    </w:r>
    <w:r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Pr="008B1F04">
          <w:rPr>
            <w:rFonts w:ascii="標楷體" w:eastAsia="標楷體" w:hAnsi="標楷體"/>
          </w:rPr>
          <w:fldChar w:fldCharType="begin"/>
        </w:r>
        <w:r w:rsidRPr="008B1F04">
          <w:rPr>
            <w:rFonts w:ascii="標楷體" w:eastAsia="標楷體" w:hAnsi="標楷體"/>
          </w:rPr>
          <w:instrText>PAGE   \* MERGEFORMAT</w:instrText>
        </w:r>
        <w:r w:rsidRPr="008B1F04">
          <w:rPr>
            <w:rFonts w:ascii="標楷體" w:eastAsia="標楷體" w:hAnsi="標楷體"/>
          </w:rPr>
          <w:fldChar w:fldCharType="separate"/>
        </w:r>
        <w:r w:rsidRPr="00EB6AC2">
          <w:rPr>
            <w:rFonts w:ascii="標楷體" w:eastAsia="標楷體" w:hAnsi="標楷體"/>
            <w:noProof/>
            <w:lang w:val="zh-TW"/>
          </w:rPr>
          <w:t>1</w:t>
        </w:r>
        <w:r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418DDF" w14:textId="77777777" w:rsidR="009D70DD" w:rsidRDefault="009D70DD" w:rsidP="002A598F">
      <w:r>
        <w:separator/>
      </w:r>
    </w:p>
  </w:footnote>
  <w:footnote w:type="continuationSeparator" w:id="0">
    <w:p w14:paraId="0B329915" w14:textId="77777777" w:rsidR="009D70DD" w:rsidRDefault="009D70DD" w:rsidP="002A59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2988418"/>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155C151B"/>
    <w:multiLevelType w:val="hybridMultilevel"/>
    <w:tmpl w:val="1B841AB4"/>
    <w:lvl w:ilvl="0" w:tplc="B90E03F0">
      <w:start w:val="1"/>
      <w:numFmt w:val="decimal"/>
      <w:lvlText w:val="（%1）"/>
      <w:lvlJc w:val="left"/>
      <w:pPr>
        <w:ind w:left="1320" w:hanging="840"/>
      </w:pPr>
      <w:rPr>
        <w:rFonts w:hint="default"/>
        <w:b/>
        <w:color w:val="000000" w:themeColor="text1"/>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 w15:restartNumberingAfterBreak="0">
    <w:nsid w:val="4BC635BB"/>
    <w:multiLevelType w:val="hybridMultilevel"/>
    <w:tmpl w:val="214EEDCE"/>
    <w:lvl w:ilvl="0" w:tplc="9DD6C8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7519150B"/>
    <w:multiLevelType w:val="hybridMultilevel"/>
    <w:tmpl w:val="84CC0E28"/>
    <w:lvl w:ilvl="0" w:tplc="672EE624">
      <w:start w:val="1"/>
      <w:numFmt w:val="taiwaneseCountingThousand"/>
      <w:pStyle w:val="a0"/>
      <w:lvlText w:val="%1、"/>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1873376009">
    <w:abstractNumId w:val="0"/>
  </w:num>
  <w:num w:numId="2" w16cid:durableId="1783694769">
    <w:abstractNumId w:val="2"/>
  </w:num>
  <w:num w:numId="3" w16cid:durableId="333000347">
    <w:abstractNumId w:val="1"/>
  </w:num>
  <w:num w:numId="4" w16cid:durableId="183024834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2B1A"/>
    <w:rsid w:val="00000617"/>
    <w:rsid w:val="00001482"/>
    <w:rsid w:val="000027F0"/>
    <w:rsid w:val="00002A3E"/>
    <w:rsid w:val="00002CF0"/>
    <w:rsid w:val="00003E03"/>
    <w:rsid w:val="0000575B"/>
    <w:rsid w:val="00005A23"/>
    <w:rsid w:val="00005D82"/>
    <w:rsid w:val="0000654D"/>
    <w:rsid w:val="0000730C"/>
    <w:rsid w:val="000102A0"/>
    <w:rsid w:val="00010E57"/>
    <w:rsid w:val="000112EA"/>
    <w:rsid w:val="00011A18"/>
    <w:rsid w:val="00013A35"/>
    <w:rsid w:val="00013D6A"/>
    <w:rsid w:val="00013F22"/>
    <w:rsid w:val="0001733A"/>
    <w:rsid w:val="00020502"/>
    <w:rsid w:val="00021755"/>
    <w:rsid w:val="00021D17"/>
    <w:rsid w:val="00021D76"/>
    <w:rsid w:val="0002221F"/>
    <w:rsid w:val="0002444D"/>
    <w:rsid w:val="00024740"/>
    <w:rsid w:val="00025AB5"/>
    <w:rsid w:val="00025C41"/>
    <w:rsid w:val="00026BEB"/>
    <w:rsid w:val="00026D4C"/>
    <w:rsid w:val="00026F53"/>
    <w:rsid w:val="0002737D"/>
    <w:rsid w:val="00027A12"/>
    <w:rsid w:val="000309E2"/>
    <w:rsid w:val="00031199"/>
    <w:rsid w:val="00032378"/>
    <w:rsid w:val="000327C3"/>
    <w:rsid w:val="000337D4"/>
    <w:rsid w:val="00036965"/>
    <w:rsid w:val="00037BE9"/>
    <w:rsid w:val="000407CF"/>
    <w:rsid w:val="00040B3B"/>
    <w:rsid w:val="0004106C"/>
    <w:rsid w:val="00041CCC"/>
    <w:rsid w:val="00042FCC"/>
    <w:rsid w:val="00043AC9"/>
    <w:rsid w:val="00044BCE"/>
    <w:rsid w:val="00044F53"/>
    <w:rsid w:val="00045DE1"/>
    <w:rsid w:val="00046E09"/>
    <w:rsid w:val="00047AD6"/>
    <w:rsid w:val="00047B6F"/>
    <w:rsid w:val="000519BD"/>
    <w:rsid w:val="00051C8C"/>
    <w:rsid w:val="000538EA"/>
    <w:rsid w:val="00054330"/>
    <w:rsid w:val="00054412"/>
    <w:rsid w:val="000545D9"/>
    <w:rsid w:val="00054AD6"/>
    <w:rsid w:val="00054B9D"/>
    <w:rsid w:val="00054F2A"/>
    <w:rsid w:val="00055360"/>
    <w:rsid w:val="000556BA"/>
    <w:rsid w:val="00056062"/>
    <w:rsid w:val="000603A9"/>
    <w:rsid w:val="0006115D"/>
    <w:rsid w:val="000616ED"/>
    <w:rsid w:val="00061A9F"/>
    <w:rsid w:val="00062954"/>
    <w:rsid w:val="00063106"/>
    <w:rsid w:val="00063ADF"/>
    <w:rsid w:val="00063EAD"/>
    <w:rsid w:val="000640AE"/>
    <w:rsid w:val="00064777"/>
    <w:rsid w:val="00064F40"/>
    <w:rsid w:val="00067E59"/>
    <w:rsid w:val="00070254"/>
    <w:rsid w:val="00070D12"/>
    <w:rsid w:val="000719C8"/>
    <w:rsid w:val="00072023"/>
    <w:rsid w:val="0007222F"/>
    <w:rsid w:val="0007227C"/>
    <w:rsid w:val="00072422"/>
    <w:rsid w:val="000737E9"/>
    <w:rsid w:val="00073A31"/>
    <w:rsid w:val="00073FDE"/>
    <w:rsid w:val="00074068"/>
    <w:rsid w:val="00074C2E"/>
    <w:rsid w:val="00075807"/>
    <w:rsid w:val="00076732"/>
    <w:rsid w:val="00077605"/>
    <w:rsid w:val="00077DD8"/>
    <w:rsid w:val="000803D4"/>
    <w:rsid w:val="00081DB5"/>
    <w:rsid w:val="00082834"/>
    <w:rsid w:val="00082EC1"/>
    <w:rsid w:val="00083D6C"/>
    <w:rsid w:val="00083DB8"/>
    <w:rsid w:val="00084332"/>
    <w:rsid w:val="00085096"/>
    <w:rsid w:val="00085C71"/>
    <w:rsid w:val="00087065"/>
    <w:rsid w:val="0008732B"/>
    <w:rsid w:val="000873DF"/>
    <w:rsid w:val="00087534"/>
    <w:rsid w:val="00087948"/>
    <w:rsid w:val="00087B8F"/>
    <w:rsid w:val="00087C71"/>
    <w:rsid w:val="000908D7"/>
    <w:rsid w:val="000918B8"/>
    <w:rsid w:val="00091CD3"/>
    <w:rsid w:val="000923BF"/>
    <w:rsid w:val="0009315F"/>
    <w:rsid w:val="0009534D"/>
    <w:rsid w:val="00096891"/>
    <w:rsid w:val="00097015"/>
    <w:rsid w:val="0009730C"/>
    <w:rsid w:val="00097601"/>
    <w:rsid w:val="00097A83"/>
    <w:rsid w:val="000A3824"/>
    <w:rsid w:val="000A3F1E"/>
    <w:rsid w:val="000A44E5"/>
    <w:rsid w:val="000A45CF"/>
    <w:rsid w:val="000A5ED4"/>
    <w:rsid w:val="000A652E"/>
    <w:rsid w:val="000A659F"/>
    <w:rsid w:val="000A6A31"/>
    <w:rsid w:val="000B04FB"/>
    <w:rsid w:val="000B13AF"/>
    <w:rsid w:val="000B1BC3"/>
    <w:rsid w:val="000B1DD8"/>
    <w:rsid w:val="000B22D5"/>
    <w:rsid w:val="000B28C1"/>
    <w:rsid w:val="000B2E7C"/>
    <w:rsid w:val="000B2EA0"/>
    <w:rsid w:val="000B39CF"/>
    <w:rsid w:val="000B48D0"/>
    <w:rsid w:val="000B6891"/>
    <w:rsid w:val="000B6982"/>
    <w:rsid w:val="000B6D79"/>
    <w:rsid w:val="000B7310"/>
    <w:rsid w:val="000C002D"/>
    <w:rsid w:val="000C00CF"/>
    <w:rsid w:val="000C0383"/>
    <w:rsid w:val="000C0C25"/>
    <w:rsid w:val="000C1645"/>
    <w:rsid w:val="000C173A"/>
    <w:rsid w:val="000C31E9"/>
    <w:rsid w:val="000C3D1D"/>
    <w:rsid w:val="000C502E"/>
    <w:rsid w:val="000C5AEC"/>
    <w:rsid w:val="000C6C82"/>
    <w:rsid w:val="000C768D"/>
    <w:rsid w:val="000C7E86"/>
    <w:rsid w:val="000D0798"/>
    <w:rsid w:val="000D1236"/>
    <w:rsid w:val="000D1E2B"/>
    <w:rsid w:val="000D279F"/>
    <w:rsid w:val="000D2E80"/>
    <w:rsid w:val="000D3154"/>
    <w:rsid w:val="000D3B3D"/>
    <w:rsid w:val="000D3CFE"/>
    <w:rsid w:val="000D44A3"/>
    <w:rsid w:val="000D49BA"/>
    <w:rsid w:val="000D4FD6"/>
    <w:rsid w:val="000D56C8"/>
    <w:rsid w:val="000D583F"/>
    <w:rsid w:val="000D6028"/>
    <w:rsid w:val="000D7577"/>
    <w:rsid w:val="000E174F"/>
    <w:rsid w:val="000E1EB1"/>
    <w:rsid w:val="000E22D8"/>
    <w:rsid w:val="000E295F"/>
    <w:rsid w:val="000E3173"/>
    <w:rsid w:val="000E61BC"/>
    <w:rsid w:val="000E6280"/>
    <w:rsid w:val="000F0195"/>
    <w:rsid w:val="000F0736"/>
    <w:rsid w:val="000F1CDE"/>
    <w:rsid w:val="000F2B2E"/>
    <w:rsid w:val="000F3562"/>
    <w:rsid w:val="000F3F50"/>
    <w:rsid w:val="000F43ED"/>
    <w:rsid w:val="000F4D7B"/>
    <w:rsid w:val="000F4EE7"/>
    <w:rsid w:val="0010093D"/>
    <w:rsid w:val="00100965"/>
    <w:rsid w:val="0010189A"/>
    <w:rsid w:val="00101EFA"/>
    <w:rsid w:val="001029E2"/>
    <w:rsid w:val="00103FC1"/>
    <w:rsid w:val="00104B16"/>
    <w:rsid w:val="00104B5A"/>
    <w:rsid w:val="001054BF"/>
    <w:rsid w:val="0010589C"/>
    <w:rsid w:val="00105C17"/>
    <w:rsid w:val="00105D2F"/>
    <w:rsid w:val="0010756E"/>
    <w:rsid w:val="0011140A"/>
    <w:rsid w:val="0011180E"/>
    <w:rsid w:val="00111D84"/>
    <w:rsid w:val="00112659"/>
    <w:rsid w:val="0011358D"/>
    <w:rsid w:val="001139CD"/>
    <w:rsid w:val="00113AC4"/>
    <w:rsid w:val="00113B19"/>
    <w:rsid w:val="00113C47"/>
    <w:rsid w:val="001142D9"/>
    <w:rsid w:val="001145CA"/>
    <w:rsid w:val="0011468A"/>
    <w:rsid w:val="00115E95"/>
    <w:rsid w:val="00117809"/>
    <w:rsid w:val="00120015"/>
    <w:rsid w:val="00123213"/>
    <w:rsid w:val="0012388F"/>
    <w:rsid w:val="00123C1F"/>
    <w:rsid w:val="00124331"/>
    <w:rsid w:val="001244A0"/>
    <w:rsid w:val="00126949"/>
    <w:rsid w:val="0012702C"/>
    <w:rsid w:val="001279D8"/>
    <w:rsid w:val="00130E70"/>
    <w:rsid w:val="00130EAF"/>
    <w:rsid w:val="00131527"/>
    <w:rsid w:val="00131A9F"/>
    <w:rsid w:val="001325C0"/>
    <w:rsid w:val="0013471D"/>
    <w:rsid w:val="00134D2A"/>
    <w:rsid w:val="00135E0F"/>
    <w:rsid w:val="001361BD"/>
    <w:rsid w:val="00136D3A"/>
    <w:rsid w:val="00136F5D"/>
    <w:rsid w:val="00137EE6"/>
    <w:rsid w:val="00140653"/>
    <w:rsid w:val="0014133D"/>
    <w:rsid w:val="00141374"/>
    <w:rsid w:val="001416F2"/>
    <w:rsid w:val="00141D14"/>
    <w:rsid w:val="00141DA6"/>
    <w:rsid w:val="00141FC8"/>
    <w:rsid w:val="0014276F"/>
    <w:rsid w:val="00142EB8"/>
    <w:rsid w:val="0014305E"/>
    <w:rsid w:val="00144CC7"/>
    <w:rsid w:val="00144D18"/>
    <w:rsid w:val="001460E5"/>
    <w:rsid w:val="001461AD"/>
    <w:rsid w:val="001463B0"/>
    <w:rsid w:val="001464BB"/>
    <w:rsid w:val="00146A2B"/>
    <w:rsid w:val="00146C6C"/>
    <w:rsid w:val="001471A3"/>
    <w:rsid w:val="0014776A"/>
    <w:rsid w:val="00152E89"/>
    <w:rsid w:val="00153F52"/>
    <w:rsid w:val="0015447F"/>
    <w:rsid w:val="0015479C"/>
    <w:rsid w:val="001547DC"/>
    <w:rsid w:val="00154EF3"/>
    <w:rsid w:val="00155C4A"/>
    <w:rsid w:val="0015785F"/>
    <w:rsid w:val="00160D1E"/>
    <w:rsid w:val="0016168F"/>
    <w:rsid w:val="001617D7"/>
    <w:rsid w:val="00161FFD"/>
    <w:rsid w:val="0016277E"/>
    <w:rsid w:val="00163460"/>
    <w:rsid w:val="001640DE"/>
    <w:rsid w:val="0016465A"/>
    <w:rsid w:val="001654E7"/>
    <w:rsid w:val="00166A6D"/>
    <w:rsid w:val="00170CCC"/>
    <w:rsid w:val="001716DA"/>
    <w:rsid w:val="001716F1"/>
    <w:rsid w:val="0017232C"/>
    <w:rsid w:val="00172531"/>
    <w:rsid w:val="00173EC9"/>
    <w:rsid w:val="00175BF9"/>
    <w:rsid w:val="00176993"/>
    <w:rsid w:val="00176A77"/>
    <w:rsid w:val="00180CE8"/>
    <w:rsid w:val="001810EE"/>
    <w:rsid w:val="001818A5"/>
    <w:rsid w:val="00181B37"/>
    <w:rsid w:val="00181F8E"/>
    <w:rsid w:val="0018332D"/>
    <w:rsid w:val="00183F6D"/>
    <w:rsid w:val="00184729"/>
    <w:rsid w:val="00185911"/>
    <w:rsid w:val="00186357"/>
    <w:rsid w:val="00186F7E"/>
    <w:rsid w:val="001877B6"/>
    <w:rsid w:val="0019083E"/>
    <w:rsid w:val="00190BF8"/>
    <w:rsid w:val="00191380"/>
    <w:rsid w:val="00191557"/>
    <w:rsid w:val="001916C3"/>
    <w:rsid w:val="00191D90"/>
    <w:rsid w:val="00192D6D"/>
    <w:rsid w:val="00193119"/>
    <w:rsid w:val="00193134"/>
    <w:rsid w:val="00194133"/>
    <w:rsid w:val="00194D3F"/>
    <w:rsid w:val="00194D77"/>
    <w:rsid w:val="00194E4B"/>
    <w:rsid w:val="00195F33"/>
    <w:rsid w:val="00196391"/>
    <w:rsid w:val="001965CB"/>
    <w:rsid w:val="001968CF"/>
    <w:rsid w:val="00196B84"/>
    <w:rsid w:val="00197D52"/>
    <w:rsid w:val="00197E3A"/>
    <w:rsid w:val="001A0A31"/>
    <w:rsid w:val="001A0B17"/>
    <w:rsid w:val="001A16DE"/>
    <w:rsid w:val="001A2AC2"/>
    <w:rsid w:val="001A3B8E"/>
    <w:rsid w:val="001A3C98"/>
    <w:rsid w:val="001A41FF"/>
    <w:rsid w:val="001A49BF"/>
    <w:rsid w:val="001A4AB9"/>
    <w:rsid w:val="001A5683"/>
    <w:rsid w:val="001A59DC"/>
    <w:rsid w:val="001B05C8"/>
    <w:rsid w:val="001B0981"/>
    <w:rsid w:val="001B0E14"/>
    <w:rsid w:val="001B14E4"/>
    <w:rsid w:val="001B18A3"/>
    <w:rsid w:val="001B1901"/>
    <w:rsid w:val="001B1C0D"/>
    <w:rsid w:val="001B1F64"/>
    <w:rsid w:val="001B2213"/>
    <w:rsid w:val="001B22CC"/>
    <w:rsid w:val="001B3FAD"/>
    <w:rsid w:val="001B3FFC"/>
    <w:rsid w:val="001B4BFB"/>
    <w:rsid w:val="001B537D"/>
    <w:rsid w:val="001B5539"/>
    <w:rsid w:val="001B5D91"/>
    <w:rsid w:val="001B62A0"/>
    <w:rsid w:val="001B652E"/>
    <w:rsid w:val="001B75EF"/>
    <w:rsid w:val="001B7C83"/>
    <w:rsid w:val="001C0294"/>
    <w:rsid w:val="001C02F9"/>
    <w:rsid w:val="001C114D"/>
    <w:rsid w:val="001C12B9"/>
    <w:rsid w:val="001C1FE8"/>
    <w:rsid w:val="001C3995"/>
    <w:rsid w:val="001C39A4"/>
    <w:rsid w:val="001C3DEF"/>
    <w:rsid w:val="001C41E1"/>
    <w:rsid w:val="001C4955"/>
    <w:rsid w:val="001C5181"/>
    <w:rsid w:val="001C6407"/>
    <w:rsid w:val="001C6CBB"/>
    <w:rsid w:val="001C6EEE"/>
    <w:rsid w:val="001C75E5"/>
    <w:rsid w:val="001C78E5"/>
    <w:rsid w:val="001D0891"/>
    <w:rsid w:val="001D11A6"/>
    <w:rsid w:val="001D168E"/>
    <w:rsid w:val="001D238D"/>
    <w:rsid w:val="001D2FB6"/>
    <w:rsid w:val="001D4162"/>
    <w:rsid w:val="001D41B2"/>
    <w:rsid w:val="001D493A"/>
    <w:rsid w:val="001D5A23"/>
    <w:rsid w:val="001E04D2"/>
    <w:rsid w:val="001E0771"/>
    <w:rsid w:val="001E1095"/>
    <w:rsid w:val="001E1AC3"/>
    <w:rsid w:val="001E2728"/>
    <w:rsid w:val="001E2845"/>
    <w:rsid w:val="001E34E6"/>
    <w:rsid w:val="001E3B81"/>
    <w:rsid w:val="001E5CF6"/>
    <w:rsid w:val="001E6F00"/>
    <w:rsid w:val="001E74D3"/>
    <w:rsid w:val="001E753E"/>
    <w:rsid w:val="001E7718"/>
    <w:rsid w:val="001E7998"/>
    <w:rsid w:val="001E7A69"/>
    <w:rsid w:val="001F163C"/>
    <w:rsid w:val="001F16F4"/>
    <w:rsid w:val="001F2164"/>
    <w:rsid w:val="001F2BC1"/>
    <w:rsid w:val="001F3582"/>
    <w:rsid w:val="001F37DF"/>
    <w:rsid w:val="001F3C3B"/>
    <w:rsid w:val="001F5436"/>
    <w:rsid w:val="001F699D"/>
    <w:rsid w:val="001F70D3"/>
    <w:rsid w:val="001F72D8"/>
    <w:rsid w:val="001F75C4"/>
    <w:rsid w:val="001F7EBE"/>
    <w:rsid w:val="0020032E"/>
    <w:rsid w:val="002007D8"/>
    <w:rsid w:val="00200AF9"/>
    <w:rsid w:val="00200C68"/>
    <w:rsid w:val="00200DE7"/>
    <w:rsid w:val="00202F21"/>
    <w:rsid w:val="002030A8"/>
    <w:rsid w:val="002037E9"/>
    <w:rsid w:val="00203D6E"/>
    <w:rsid w:val="002042C1"/>
    <w:rsid w:val="002042DC"/>
    <w:rsid w:val="002057A5"/>
    <w:rsid w:val="00205B9B"/>
    <w:rsid w:val="0020631C"/>
    <w:rsid w:val="00207AE4"/>
    <w:rsid w:val="00207B86"/>
    <w:rsid w:val="002104E0"/>
    <w:rsid w:val="0021070E"/>
    <w:rsid w:val="00211372"/>
    <w:rsid w:val="0021285B"/>
    <w:rsid w:val="00213136"/>
    <w:rsid w:val="00213162"/>
    <w:rsid w:val="002132DE"/>
    <w:rsid w:val="00213728"/>
    <w:rsid w:val="00215431"/>
    <w:rsid w:val="00215E0D"/>
    <w:rsid w:val="002160C5"/>
    <w:rsid w:val="002164C2"/>
    <w:rsid w:val="002210BE"/>
    <w:rsid w:val="00221758"/>
    <w:rsid w:val="00221BFA"/>
    <w:rsid w:val="00221D61"/>
    <w:rsid w:val="00222727"/>
    <w:rsid w:val="00222AF2"/>
    <w:rsid w:val="00223477"/>
    <w:rsid w:val="00223C7C"/>
    <w:rsid w:val="002245A1"/>
    <w:rsid w:val="00224E00"/>
    <w:rsid w:val="0022500A"/>
    <w:rsid w:val="002252D3"/>
    <w:rsid w:val="002262E4"/>
    <w:rsid w:val="0022668E"/>
    <w:rsid w:val="00226919"/>
    <w:rsid w:val="00227D87"/>
    <w:rsid w:val="002300CA"/>
    <w:rsid w:val="002312E2"/>
    <w:rsid w:val="002312EA"/>
    <w:rsid w:val="002314CA"/>
    <w:rsid w:val="00231EB0"/>
    <w:rsid w:val="00232C7B"/>
    <w:rsid w:val="00233BF2"/>
    <w:rsid w:val="0023470A"/>
    <w:rsid w:val="002348D4"/>
    <w:rsid w:val="002356A7"/>
    <w:rsid w:val="002356CB"/>
    <w:rsid w:val="002359AF"/>
    <w:rsid w:val="002378F7"/>
    <w:rsid w:val="00237A1B"/>
    <w:rsid w:val="00237AAC"/>
    <w:rsid w:val="00237DF7"/>
    <w:rsid w:val="00241190"/>
    <w:rsid w:val="0024178F"/>
    <w:rsid w:val="00241BF2"/>
    <w:rsid w:val="00242621"/>
    <w:rsid w:val="00242F4D"/>
    <w:rsid w:val="002440DE"/>
    <w:rsid w:val="002445FD"/>
    <w:rsid w:val="0024502D"/>
    <w:rsid w:val="002451C5"/>
    <w:rsid w:val="00245D93"/>
    <w:rsid w:val="0024626B"/>
    <w:rsid w:val="002463CA"/>
    <w:rsid w:val="002464A5"/>
    <w:rsid w:val="0024656A"/>
    <w:rsid w:val="00247632"/>
    <w:rsid w:val="00247750"/>
    <w:rsid w:val="00251E95"/>
    <w:rsid w:val="00252861"/>
    <w:rsid w:val="00252C44"/>
    <w:rsid w:val="002530BB"/>
    <w:rsid w:val="002531EB"/>
    <w:rsid w:val="00254B79"/>
    <w:rsid w:val="00255603"/>
    <w:rsid w:val="00257643"/>
    <w:rsid w:val="00260B3C"/>
    <w:rsid w:val="00260EA3"/>
    <w:rsid w:val="0026159D"/>
    <w:rsid w:val="00261972"/>
    <w:rsid w:val="00262F7B"/>
    <w:rsid w:val="00265D21"/>
    <w:rsid w:val="002668D9"/>
    <w:rsid w:val="00267899"/>
    <w:rsid w:val="0027033C"/>
    <w:rsid w:val="00270F12"/>
    <w:rsid w:val="002714FF"/>
    <w:rsid w:val="00271CCC"/>
    <w:rsid w:val="00272017"/>
    <w:rsid w:val="00272879"/>
    <w:rsid w:val="00272F31"/>
    <w:rsid w:val="00272F3C"/>
    <w:rsid w:val="002737BF"/>
    <w:rsid w:val="00273B86"/>
    <w:rsid w:val="002742ED"/>
    <w:rsid w:val="0027450D"/>
    <w:rsid w:val="002746E1"/>
    <w:rsid w:val="00274FEC"/>
    <w:rsid w:val="00275198"/>
    <w:rsid w:val="0027559E"/>
    <w:rsid w:val="00275958"/>
    <w:rsid w:val="00275ECA"/>
    <w:rsid w:val="00276C0F"/>
    <w:rsid w:val="00276C3E"/>
    <w:rsid w:val="0027700F"/>
    <w:rsid w:val="002771BF"/>
    <w:rsid w:val="0027721E"/>
    <w:rsid w:val="00277E55"/>
    <w:rsid w:val="00280322"/>
    <w:rsid w:val="002815A9"/>
    <w:rsid w:val="0028196B"/>
    <w:rsid w:val="00284E57"/>
    <w:rsid w:val="0028580E"/>
    <w:rsid w:val="00285DAC"/>
    <w:rsid w:val="00285E0F"/>
    <w:rsid w:val="002862DA"/>
    <w:rsid w:val="002869BE"/>
    <w:rsid w:val="00287ECA"/>
    <w:rsid w:val="00290350"/>
    <w:rsid w:val="00290E75"/>
    <w:rsid w:val="0029100E"/>
    <w:rsid w:val="00291604"/>
    <w:rsid w:val="00291A43"/>
    <w:rsid w:val="0029222F"/>
    <w:rsid w:val="00293CC9"/>
    <w:rsid w:val="00294735"/>
    <w:rsid w:val="002966CC"/>
    <w:rsid w:val="00296DB8"/>
    <w:rsid w:val="002A11FB"/>
    <w:rsid w:val="002A133E"/>
    <w:rsid w:val="002A2A79"/>
    <w:rsid w:val="002A2AF8"/>
    <w:rsid w:val="002A2DC4"/>
    <w:rsid w:val="002A3A9A"/>
    <w:rsid w:val="002A3D1A"/>
    <w:rsid w:val="002A411D"/>
    <w:rsid w:val="002A598F"/>
    <w:rsid w:val="002A5CC9"/>
    <w:rsid w:val="002A6951"/>
    <w:rsid w:val="002A7031"/>
    <w:rsid w:val="002B077A"/>
    <w:rsid w:val="002B0EAD"/>
    <w:rsid w:val="002B1289"/>
    <w:rsid w:val="002B131A"/>
    <w:rsid w:val="002B1D38"/>
    <w:rsid w:val="002B4176"/>
    <w:rsid w:val="002B4178"/>
    <w:rsid w:val="002B46BF"/>
    <w:rsid w:val="002B4916"/>
    <w:rsid w:val="002B4BB1"/>
    <w:rsid w:val="002B595E"/>
    <w:rsid w:val="002B5C6C"/>
    <w:rsid w:val="002B6C79"/>
    <w:rsid w:val="002B7ABB"/>
    <w:rsid w:val="002B7B80"/>
    <w:rsid w:val="002C0034"/>
    <w:rsid w:val="002C0853"/>
    <w:rsid w:val="002C0ABA"/>
    <w:rsid w:val="002C2141"/>
    <w:rsid w:val="002C233C"/>
    <w:rsid w:val="002C2353"/>
    <w:rsid w:val="002C2694"/>
    <w:rsid w:val="002C3789"/>
    <w:rsid w:val="002C3ACB"/>
    <w:rsid w:val="002C3DA6"/>
    <w:rsid w:val="002C401F"/>
    <w:rsid w:val="002C5CE2"/>
    <w:rsid w:val="002C64E8"/>
    <w:rsid w:val="002C715E"/>
    <w:rsid w:val="002C7DC0"/>
    <w:rsid w:val="002D06A6"/>
    <w:rsid w:val="002D071B"/>
    <w:rsid w:val="002D211E"/>
    <w:rsid w:val="002D26BC"/>
    <w:rsid w:val="002D4128"/>
    <w:rsid w:val="002D6552"/>
    <w:rsid w:val="002D6A9D"/>
    <w:rsid w:val="002D701E"/>
    <w:rsid w:val="002D79B7"/>
    <w:rsid w:val="002D7C83"/>
    <w:rsid w:val="002E0242"/>
    <w:rsid w:val="002E1128"/>
    <w:rsid w:val="002E1DF6"/>
    <w:rsid w:val="002E2947"/>
    <w:rsid w:val="002E29FB"/>
    <w:rsid w:val="002E2E93"/>
    <w:rsid w:val="002E38B5"/>
    <w:rsid w:val="002E42D2"/>
    <w:rsid w:val="002E4E13"/>
    <w:rsid w:val="002E574C"/>
    <w:rsid w:val="002E59B4"/>
    <w:rsid w:val="002E64DD"/>
    <w:rsid w:val="002E65D0"/>
    <w:rsid w:val="002E7105"/>
    <w:rsid w:val="002E719E"/>
    <w:rsid w:val="002E7658"/>
    <w:rsid w:val="002E77AD"/>
    <w:rsid w:val="002E77AF"/>
    <w:rsid w:val="002E78D6"/>
    <w:rsid w:val="002E7E7D"/>
    <w:rsid w:val="002F0014"/>
    <w:rsid w:val="002F14D7"/>
    <w:rsid w:val="002F1702"/>
    <w:rsid w:val="002F3BC9"/>
    <w:rsid w:val="002F3E8B"/>
    <w:rsid w:val="002F3E91"/>
    <w:rsid w:val="002F4195"/>
    <w:rsid w:val="002F449B"/>
    <w:rsid w:val="002F4FBA"/>
    <w:rsid w:val="002F53CB"/>
    <w:rsid w:val="002F6048"/>
    <w:rsid w:val="002F6496"/>
    <w:rsid w:val="002F6CFE"/>
    <w:rsid w:val="002F6F30"/>
    <w:rsid w:val="002F73F4"/>
    <w:rsid w:val="002F77D7"/>
    <w:rsid w:val="003010DC"/>
    <w:rsid w:val="00302159"/>
    <w:rsid w:val="00302463"/>
    <w:rsid w:val="00302E7F"/>
    <w:rsid w:val="0030343E"/>
    <w:rsid w:val="0030396A"/>
    <w:rsid w:val="00304519"/>
    <w:rsid w:val="00304EF7"/>
    <w:rsid w:val="0030661D"/>
    <w:rsid w:val="00306C5D"/>
    <w:rsid w:val="00307BB1"/>
    <w:rsid w:val="00311057"/>
    <w:rsid w:val="00312271"/>
    <w:rsid w:val="00312909"/>
    <w:rsid w:val="00312B85"/>
    <w:rsid w:val="003130BD"/>
    <w:rsid w:val="003137EE"/>
    <w:rsid w:val="0031418C"/>
    <w:rsid w:val="00314F22"/>
    <w:rsid w:val="00315B6E"/>
    <w:rsid w:val="0031612E"/>
    <w:rsid w:val="00316894"/>
    <w:rsid w:val="00316914"/>
    <w:rsid w:val="00316E49"/>
    <w:rsid w:val="003175C3"/>
    <w:rsid w:val="00322639"/>
    <w:rsid w:val="00323831"/>
    <w:rsid w:val="00324316"/>
    <w:rsid w:val="00324541"/>
    <w:rsid w:val="00325151"/>
    <w:rsid w:val="00325EEA"/>
    <w:rsid w:val="00326B3B"/>
    <w:rsid w:val="0032788E"/>
    <w:rsid w:val="0033011F"/>
    <w:rsid w:val="003314EC"/>
    <w:rsid w:val="00331AFB"/>
    <w:rsid w:val="00331C22"/>
    <w:rsid w:val="00332033"/>
    <w:rsid w:val="00332D2D"/>
    <w:rsid w:val="00332F3A"/>
    <w:rsid w:val="00333774"/>
    <w:rsid w:val="003346C1"/>
    <w:rsid w:val="0033616F"/>
    <w:rsid w:val="00337BE3"/>
    <w:rsid w:val="00337F9C"/>
    <w:rsid w:val="00340EE7"/>
    <w:rsid w:val="0034121A"/>
    <w:rsid w:val="00341FBA"/>
    <w:rsid w:val="00342F8E"/>
    <w:rsid w:val="003433DA"/>
    <w:rsid w:val="00343C1B"/>
    <w:rsid w:val="00343D59"/>
    <w:rsid w:val="0034418F"/>
    <w:rsid w:val="00344408"/>
    <w:rsid w:val="00344508"/>
    <w:rsid w:val="003451B4"/>
    <w:rsid w:val="00345954"/>
    <w:rsid w:val="00346A43"/>
    <w:rsid w:val="003472B9"/>
    <w:rsid w:val="00347450"/>
    <w:rsid w:val="003475BB"/>
    <w:rsid w:val="00347A15"/>
    <w:rsid w:val="00350102"/>
    <w:rsid w:val="00350A0D"/>
    <w:rsid w:val="00350F15"/>
    <w:rsid w:val="0035284A"/>
    <w:rsid w:val="00352E71"/>
    <w:rsid w:val="0035494D"/>
    <w:rsid w:val="00354983"/>
    <w:rsid w:val="0035615F"/>
    <w:rsid w:val="003568AD"/>
    <w:rsid w:val="00356FD4"/>
    <w:rsid w:val="0035745C"/>
    <w:rsid w:val="00357AA4"/>
    <w:rsid w:val="00360606"/>
    <w:rsid w:val="00361050"/>
    <w:rsid w:val="003616C0"/>
    <w:rsid w:val="00362417"/>
    <w:rsid w:val="00362A53"/>
    <w:rsid w:val="00363D06"/>
    <w:rsid w:val="003646B7"/>
    <w:rsid w:val="00364736"/>
    <w:rsid w:val="00365A1C"/>
    <w:rsid w:val="0036723B"/>
    <w:rsid w:val="00372028"/>
    <w:rsid w:val="003733DE"/>
    <w:rsid w:val="003738F7"/>
    <w:rsid w:val="00373C7A"/>
    <w:rsid w:val="00373F65"/>
    <w:rsid w:val="0037413C"/>
    <w:rsid w:val="003743B3"/>
    <w:rsid w:val="00374F0D"/>
    <w:rsid w:val="00375037"/>
    <w:rsid w:val="003751BC"/>
    <w:rsid w:val="00376753"/>
    <w:rsid w:val="0037687C"/>
    <w:rsid w:val="0038087A"/>
    <w:rsid w:val="00380ABF"/>
    <w:rsid w:val="00381A7B"/>
    <w:rsid w:val="00382633"/>
    <w:rsid w:val="003830E7"/>
    <w:rsid w:val="00383917"/>
    <w:rsid w:val="00383C2A"/>
    <w:rsid w:val="00383CE9"/>
    <w:rsid w:val="00385E90"/>
    <w:rsid w:val="00386C06"/>
    <w:rsid w:val="00386E86"/>
    <w:rsid w:val="0038709D"/>
    <w:rsid w:val="003871AC"/>
    <w:rsid w:val="00390149"/>
    <w:rsid w:val="00390B04"/>
    <w:rsid w:val="00390D1A"/>
    <w:rsid w:val="00391C3A"/>
    <w:rsid w:val="00392AB6"/>
    <w:rsid w:val="003965F3"/>
    <w:rsid w:val="0039673D"/>
    <w:rsid w:val="00396953"/>
    <w:rsid w:val="003971F9"/>
    <w:rsid w:val="003A0DEB"/>
    <w:rsid w:val="003A1A84"/>
    <w:rsid w:val="003A1E76"/>
    <w:rsid w:val="003A23A3"/>
    <w:rsid w:val="003A2752"/>
    <w:rsid w:val="003A3277"/>
    <w:rsid w:val="003A3A0A"/>
    <w:rsid w:val="003A4924"/>
    <w:rsid w:val="003A49C7"/>
    <w:rsid w:val="003A4E76"/>
    <w:rsid w:val="003A6808"/>
    <w:rsid w:val="003A72BE"/>
    <w:rsid w:val="003A7559"/>
    <w:rsid w:val="003B07AF"/>
    <w:rsid w:val="003B0B52"/>
    <w:rsid w:val="003B0D37"/>
    <w:rsid w:val="003B0FF6"/>
    <w:rsid w:val="003B28A5"/>
    <w:rsid w:val="003B37B7"/>
    <w:rsid w:val="003B3DE6"/>
    <w:rsid w:val="003B456F"/>
    <w:rsid w:val="003B5119"/>
    <w:rsid w:val="003B5821"/>
    <w:rsid w:val="003B5DEF"/>
    <w:rsid w:val="003B5FFE"/>
    <w:rsid w:val="003B6CDE"/>
    <w:rsid w:val="003C236A"/>
    <w:rsid w:val="003C23D0"/>
    <w:rsid w:val="003C2ACD"/>
    <w:rsid w:val="003C31D9"/>
    <w:rsid w:val="003C356A"/>
    <w:rsid w:val="003C3864"/>
    <w:rsid w:val="003C4FD3"/>
    <w:rsid w:val="003C5D98"/>
    <w:rsid w:val="003C6F45"/>
    <w:rsid w:val="003C7301"/>
    <w:rsid w:val="003D009F"/>
    <w:rsid w:val="003D0131"/>
    <w:rsid w:val="003D09F3"/>
    <w:rsid w:val="003D1F14"/>
    <w:rsid w:val="003D2405"/>
    <w:rsid w:val="003D3AC8"/>
    <w:rsid w:val="003D4C39"/>
    <w:rsid w:val="003D5AC9"/>
    <w:rsid w:val="003D5D5B"/>
    <w:rsid w:val="003D729F"/>
    <w:rsid w:val="003E0F5D"/>
    <w:rsid w:val="003E28AF"/>
    <w:rsid w:val="003E2DAE"/>
    <w:rsid w:val="003E4293"/>
    <w:rsid w:val="003E4B9C"/>
    <w:rsid w:val="003E57CF"/>
    <w:rsid w:val="003E6AE2"/>
    <w:rsid w:val="003E6E39"/>
    <w:rsid w:val="003F069F"/>
    <w:rsid w:val="003F1D3C"/>
    <w:rsid w:val="003F1E73"/>
    <w:rsid w:val="003F1F6D"/>
    <w:rsid w:val="003F216F"/>
    <w:rsid w:val="003F2C8E"/>
    <w:rsid w:val="003F37FE"/>
    <w:rsid w:val="003F4CF6"/>
    <w:rsid w:val="003F6C35"/>
    <w:rsid w:val="003F706C"/>
    <w:rsid w:val="003F73E3"/>
    <w:rsid w:val="003F7CCB"/>
    <w:rsid w:val="004004E0"/>
    <w:rsid w:val="004011DF"/>
    <w:rsid w:val="00401C02"/>
    <w:rsid w:val="004021E1"/>
    <w:rsid w:val="00402818"/>
    <w:rsid w:val="00402AAC"/>
    <w:rsid w:val="00403E76"/>
    <w:rsid w:val="004044DA"/>
    <w:rsid w:val="004047E3"/>
    <w:rsid w:val="00404DD6"/>
    <w:rsid w:val="00405592"/>
    <w:rsid w:val="0040559F"/>
    <w:rsid w:val="004066DF"/>
    <w:rsid w:val="00406F12"/>
    <w:rsid w:val="004114E5"/>
    <w:rsid w:val="00412C74"/>
    <w:rsid w:val="00413B0F"/>
    <w:rsid w:val="00413E80"/>
    <w:rsid w:val="00414CF7"/>
    <w:rsid w:val="0041507E"/>
    <w:rsid w:val="004152F4"/>
    <w:rsid w:val="00415D97"/>
    <w:rsid w:val="00416603"/>
    <w:rsid w:val="0041696E"/>
    <w:rsid w:val="004171A5"/>
    <w:rsid w:val="00417283"/>
    <w:rsid w:val="00420AA3"/>
    <w:rsid w:val="00420E4F"/>
    <w:rsid w:val="00421794"/>
    <w:rsid w:val="00421CF1"/>
    <w:rsid w:val="00422040"/>
    <w:rsid w:val="00422332"/>
    <w:rsid w:val="0042239E"/>
    <w:rsid w:val="00422748"/>
    <w:rsid w:val="00423E36"/>
    <w:rsid w:val="0043089A"/>
    <w:rsid w:val="004309BB"/>
    <w:rsid w:val="00434025"/>
    <w:rsid w:val="00435AC8"/>
    <w:rsid w:val="00436361"/>
    <w:rsid w:val="004366C2"/>
    <w:rsid w:val="0043733C"/>
    <w:rsid w:val="0044015C"/>
    <w:rsid w:val="00440324"/>
    <w:rsid w:val="00440BA2"/>
    <w:rsid w:val="00440F26"/>
    <w:rsid w:val="0044154B"/>
    <w:rsid w:val="00441C45"/>
    <w:rsid w:val="0044254C"/>
    <w:rsid w:val="00443016"/>
    <w:rsid w:val="004431A6"/>
    <w:rsid w:val="004437CE"/>
    <w:rsid w:val="004439E0"/>
    <w:rsid w:val="0044422A"/>
    <w:rsid w:val="0044462C"/>
    <w:rsid w:val="00444B53"/>
    <w:rsid w:val="00444C6D"/>
    <w:rsid w:val="00450184"/>
    <w:rsid w:val="00451333"/>
    <w:rsid w:val="00451787"/>
    <w:rsid w:val="00452619"/>
    <w:rsid w:val="00452BE0"/>
    <w:rsid w:val="00452C08"/>
    <w:rsid w:val="00452E80"/>
    <w:rsid w:val="0045311F"/>
    <w:rsid w:val="00453B84"/>
    <w:rsid w:val="004554F0"/>
    <w:rsid w:val="00455C81"/>
    <w:rsid w:val="00455FCB"/>
    <w:rsid w:val="004566AC"/>
    <w:rsid w:val="00456885"/>
    <w:rsid w:val="00456D23"/>
    <w:rsid w:val="004572E4"/>
    <w:rsid w:val="004603D9"/>
    <w:rsid w:val="0046043B"/>
    <w:rsid w:val="00460A28"/>
    <w:rsid w:val="00462C87"/>
    <w:rsid w:val="00463A69"/>
    <w:rsid w:val="00464450"/>
    <w:rsid w:val="00464F04"/>
    <w:rsid w:val="00465466"/>
    <w:rsid w:val="00465807"/>
    <w:rsid w:val="0046650E"/>
    <w:rsid w:val="00466FE0"/>
    <w:rsid w:val="00467990"/>
    <w:rsid w:val="00467BD4"/>
    <w:rsid w:val="00467CD8"/>
    <w:rsid w:val="004709EB"/>
    <w:rsid w:val="00471A9D"/>
    <w:rsid w:val="0047282E"/>
    <w:rsid w:val="00472DB8"/>
    <w:rsid w:val="004735B5"/>
    <w:rsid w:val="004735E9"/>
    <w:rsid w:val="0047410E"/>
    <w:rsid w:val="00474A43"/>
    <w:rsid w:val="00474EAD"/>
    <w:rsid w:val="00475E9D"/>
    <w:rsid w:val="00475F40"/>
    <w:rsid w:val="00475F43"/>
    <w:rsid w:val="00475F6F"/>
    <w:rsid w:val="00476664"/>
    <w:rsid w:val="00476772"/>
    <w:rsid w:val="0048085A"/>
    <w:rsid w:val="00480D38"/>
    <w:rsid w:val="0048133F"/>
    <w:rsid w:val="004817DD"/>
    <w:rsid w:val="004818FD"/>
    <w:rsid w:val="00482315"/>
    <w:rsid w:val="004827E9"/>
    <w:rsid w:val="00482A60"/>
    <w:rsid w:val="00484087"/>
    <w:rsid w:val="00485547"/>
    <w:rsid w:val="0048555D"/>
    <w:rsid w:val="00485CA6"/>
    <w:rsid w:val="004862FD"/>
    <w:rsid w:val="004865CC"/>
    <w:rsid w:val="004871EC"/>
    <w:rsid w:val="00487BA3"/>
    <w:rsid w:val="00487BB3"/>
    <w:rsid w:val="00487F7B"/>
    <w:rsid w:val="00490978"/>
    <w:rsid w:val="00490B2D"/>
    <w:rsid w:val="00490B8B"/>
    <w:rsid w:val="0049136F"/>
    <w:rsid w:val="00491972"/>
    <w:rsid w:val="00492A35"/>
    <w:rsid w:val="0049419C"/>
    <w:rsid w:val="004948B2"/>
    <w:rsid w:val="00495273"/>
    <w:rsid w:val="00495B08"/>
    <w:rsid w:val="00495B72"/>
    <w:rsid w:val="004963C4"/>
    <w:rsid w:val="004967FC"/>
    <w:rsid w:val="004968E9"/>
    <w:rsid w:val="004977BE"/>
    <w:rsid w:val="004A042F"/>
    <w:rsid w:val="004A0744"/>
    <w:rsid w:val="004A1B8A"/>
    <w:rsid w:val="004A24AA"/>
    <w:rsid w:val="004A26E0"/>
    <w:rsid w:val="004A2C2A"/>
    <w:rsid w:val="004A3CDD"/>
    <w:rsid w:val="004A3F1D"/>
    <w:rsid w:val="004A4290"/>
    <w:rsid w:val="004A59EF"/>
    <w:rsid w:val="004A5CCF"/>
    <w:rsid w:val="004A6E24"/>
    <w:rsid w:val="004B01CD"/>
    <w:rsid w:val="004B05B2"/>
    <w:rsid w:val="004B0DF8"/>
    <w:rsid w:val="004B1721"/>
    <w:rsid w:val="004B2E82"/>
    <w:rsid w:val="004B32FD"/>
    <w:rsid w:val="004B33FD"/>
    <w:rsid w:val="004B48BC"/>
    <w:rsid w:val="004B5F49"/>
    <w:rsid w:val="004B6361"/>
    <w:rsid w:val="004B6869"/>
    <w:rsid w:val="004B6A97"/>
    <w:rsid w:val="004C1498"/>
    <w:rsid w:val="004C19B1"/>
    <w:rsid w:val="004C232D"/>
    <w:rsid w:val="004C25E0"/>
    <w:rsid w:val="004C3246"/>
    <w:rsid w:val="004C4B28"/>
    <w:rsid w:val="004C4F6C"/>
    <w:rsid w:val="004C54FF"/>
    <w:rsid w:val="004C5693"/>
    <w:rsid w:val="004C5876"/>
    <w:rsid w:val="004C5F80"/>
    <w:rsid w:val="004C7226"/>
    <w:rsid w:val="004C76EC"/>
    <w:rsid w:val="004C7B11"/>
    <w:rsid w:val="004C7F32"/>
    <w:rsid w:val="004D0A7F"/>
    <w:rsid w:val="004D0BB9"/>
    <w:rsid w:val="004D0DD3"/>
    <w:rsid w:val="004D14CB"/>
    <w:rsid w:val="004D1901"/>
    <w:rsid w:val="004D195E"/>
    <w:rsid w:val="004D23F0"/>
    <w:rsid w:val="004D4C9C"/>
    <w:rsid w:val="004D5C11"/>
    <w:rsid w:val="004D644A"/>
    <w:rsid w:val="004D658D"/>
    <w:rsid w:val="004D7D1B"/>
    <w:rsid w:val="004E11C2"/>
    <w:rsid w:val="004E1C43"/>
    <w:rsid w:val="004E1DA5"/>
    <w:rsid w:val="004E2198"/>
    <w:rsid w:val="004E23AF"/>
    <w:rsid w:val="004E2D5E"/>
    <w:rsid w:val="004E52A6"/>
    <w:rsid w:val="004E6824"/>
    <w:rsid w:val="004F0019"/>
    <w:rsid w:val="004F072E"/>
    <w:rsid w:val="004F0D5E"/>
    <w:rsid w:val="004F20B7"/>
    <w:rsid w:val="004F24C3"/>
    <w:rsid w:val="004F2615"/>
    <w:rsid w:val="004F3036"/>
    <w:rsid w:val="004F3194"/>
    <w:rsid w:val="004F32B6"/>
    <w:rsid w:val="004F4BE1"/>
    <w:rsid w:val="004F52B7"/>
    <w:rsid w:val="004F56D1"/>
    <w:rsid w:val="00500C57"/>
    <w:rsid w:val="005016A1"/>
    <w:rsid w:val="005023D1"/>
    <w:rsid w:val="00502929"/>
    <w:rsid w:val="00502E78"/>
    <w:rsid w:val="005035A2"/>
    <w:rsid w:val="00503E5A"/>
    <w:rsid w:val="00505188"/>
    <w:rsid w:val="00505C37"/>
    <w:rsid w:val="00505FE0"/>
    <w:rsid w:val="005067B4"/>
    <w:rsid w:val="00506BFD"/>
    <w:rsid w:val="00506FD6"/>
    <w:rsid w:val="00507943"/>
    <w:rsid w:val="00507CB6"/>
    <w:rsid w:val="0051112C"/>
    <w:rsid w:val="005118F3"/>
    <w:rsid w:val="0051263E"/>
    <w:rsid w:val="005127BE"/>
    <w:rsid w:val="00512A0A"/>
    <w:rsid w:val="0051300F"/>
    <w:rsid w:val="0051321F"/>
    <w:rsid w:val="0051342C"/>
    <w:rsid w:val="00514CC7"/>
    <w:rsid w:val="00514E9F"/>
    <w:rsid w:val="005155C2"/>
    <w:rsid w:val="00516E74"/>
    <w:rsid w:val="005178B8"/>
    <w:rsid w:val="00517BAF"/>
    <w:rsid w:val="00517CA0"/>
    <w:rsid w:val="00517FF6"/>
    <w:rsid w:val="00520048"/>
    <w:rsid w:val="005209DC"/>
    <w:rsid w:val="0052127B"/>
    <w:rsid w:val="005215B5"/>
    <w:rsid w:val="00521D74"/>
    <w:rsid w:val="00521E51"/>
    <w:rsid w:val="00522071"/>
    <w:rsid w:val="00522767"/>
    <w:rsid w:val="00522AEF"/>
    <w:rsid w:val="00523EE5"/>
    <w:rsid w:val="0052403D"/>
    <w:rsid w:val="00524D55"/>
    <w:rsid w:val="00525266"/>
    <w:rsid w:val="00525524"/>
    <w:rsid w:val="00525F6F"/>
    <w:rsid w:val="005263E4"/>
    <w:rsid w:val="00526C43"/>
    <w:rsid w:val="00527358"/>
    <w:rsid w:val="00527C16"/>
    <w:rsid w:val="005306F2"/>
    <w:rsid w:val="005308BA"/>
    <w:rsid w:val="00530C68"/>
    <w:rsid w:val="00531CE4"/>
    <w:rsid w:val="00532667"/>
    <w:rsid w:val="00532D0E"/>
    <w:rsid w:val="00533C6F"/>
    <w:rsid w:val="00535006"/>
    <w:rsid w:val="00536D42"/>
    <w:rsid w:val="00537BB7"/>
    <w:rsid w:val="005401D9"/>
    <w:rsid w:val="005407EC"/>
    <w:rsid w:val="00540805"/>
    <w:rsid w:val="00540C23"/>
    <w:rsid w:val="00541A53"/>
    <w:rsid w:val="0054351F"/>
    <w:rsid w:val="005439C6"/>
    <w:rsid w:val="005455CB"/>
    <w:rsid w:val="00545606"/>
    <w:rsid w:val="00546369"/>
    <w:rsid w:val="00546937"/>
    <w:rsid w:val="00547364"/>
    <w:rsid w:val="005475B1"/>
    <w:rsid w:val="00547A0B"/>
    <w:rsid w:val="00547B28"/>
    <w:rsid w:val="00547C53"/>
    <w:rsid w:val="0055018F"/>
    <w:rsid w:val="005511E4"/>
    <w:rsid w:val="00553840"/>
    <w:rsid w:val="00554967"/>
    <w:rsid w:val="00554EF3"/>
    <w:rsid w:val="0055562F"/>
    <w:rsid w:val="00555798"/>
    <w:rsid w:val="005563C3"/>
    <w:rsid w:val="005570B6"/>
    <w:rsid w:val="005579BE"/>
    <w:rsid w:val="00557B3F"/>
    <w:rsid w:val="0056028B"/>
    <w:rsid w:val="00560D2B"/>
    <w:rsid w:val="00561E00"/>
    <w:rsid w:val="00562979"/>
    <w:rsid w:val="00563613"/>
    <w:rsid w:val="0056390C"/>
    <w:rsid w:val="0056457F"/>
    <w:rsid w:val="00564D86"/>
    <w:rsid w:val="005658AA"/>
    <w:rsid w:val="00565F7C"/>
    <w:rsid w:val="00566492"/>
    <w:rsid w:val="00570CA0"/>
    <w:rsid w:val="00570E3F"/>
    <w:rsid w:val="005728B9"/>
    <w:rsid w:val="0057340B"/>
    <w:rsid w:val="0057360C"/>
    <w:rsid w:val="00573982"/>
    <w:rsid w:val="00573D94"/>
    <w:rsid w:val="00574327"/>
    <w:rsid w:val="00574A57"/>
    <w:rsid w:val="00574CBF"/>
    <w:rsid w:val="0057587F"/>
    <w:rsid w:val="00576815"/>
    <w:rsid w:val="005820C9"/>
    <w:rsid w:val="00582213"/>
    <w:rsid w:val="005828F4"/>
    <w:rsid w:val="00584C59"/>
    <w:rsid w:val="00585249"/>
    <w:rsid w:val="00585E51"/>
    <w:rsid w:val="005868E1"/>
    <w:rsid w:val="00586B2C"/>
    <w:rsid w:val="00586F18"/>
    <w:rsid w:val="005870A2"/>
    <w:rsid w:val="00587855"/>
    <w:rsid w:val="0059013A"/>
    <w:rsid w:val="00590466"/>
    <w:rsid w:val="00590BB9"/>
    <w:rsid w:val="00590EC8"/>
    <w:rsid w:val="00592059"/>
    <w:rsid w:val="005920BF"/>
    <w:rsid w:val="00592B1A"/>
    <w:rsid w:val="00592BC8"/>
    <w:rsid w:val="00593D5A"/>
    <w:rsid w:val="00594869"/>
    <w:rsid w:val="0059549D"/>
    <w:rsid w:val="00595823"/>
    <w:rsid w:val="0059584C"/>
    <w:rsid w:val="00596852"/>
    <w:rsid w:val="005968CF"/>
    <w:rsid w:val="005A02EF"/>
    <w:rsid w:val="005A0AF1"/>
    <w:rsid w:val="005A0E7B"/>
    <w:rsid w:val="005A18BC"/>
    <w:rsid w:val="005A20C8"/>
    <w:rsid w:val="005A45C0"/>
    <w:rsid w:val="005A48D4"/>
    <w:rsid w:val="005A56DA"/>
    <w:rsid w:val="005A6A44"/>
    <w:rsid w:val="005A70AC"/>
    <w:rsid w:val="005A7E07"/>
    <w:rsid w:val="005B0ADC"/>
    <w:rsid w:val="005B226F"/>
    <w:rsid w:val="005B4D0B"/>
    <w:rsid w:val="005B50BC"/>
    <w:rsid w:val="005B66CC"/>
    <w:rsid w:val="005B6A3E"/>
    <w:rsid w:val="005C07AF"/>
    <w:rsid w:val="005C0858"/>
    <w:rsid w:val="005C2500"/>
    <w:rsid w:val="005C4138"/>
    <w:rsid w:val="005C5749"/>
    <w:rsid w:val="005C5A45"/>
    <w:rsid w:val="005C5C6A"/>
    <w:rsid w:val="005C5EA6"/>
    <w:rsid w:val="005C689B"/>
    <w:rsid w:val="005C6CFC"/>
    <w:rsid w:val="005C6FBA"/>
    <w:rsid w:val="005D07CC"/>
    <w:rsid w:val="005D1462"/>
    <w:rsid w:val="005D270E"/>
    <w:rsid w:val="005D4424"/>
    <w:rsid w:val="005D4DD8"/>
    <w:rsid w:val="005D6666"/>
    <w:rsid w:val="005D68FF"/>
    <w:rsid w:val="005D698B"/>
    <w:rsid w:val="005D6B8E"/>
    <w:rsid w:val="005D6BF8"/>
    <w:rsid w:val="005D7A7A"/>
    <w:rsid w:val="005E029A"/>
    <w:rsid w:val="005E02BD"/>
    <w:rsid w:val="005E1511"/>
    <w:rsid w:val="005E2405"/>
    <w:rsid w:val="005E2E3B"/>
    <w:rsid w:val="005E3F6F"/>
    <w:rsid w:val="005E4EE6"/>
    <w:rsid w:val="005E5228"/>
    <w:rsid w:val="005E6341"/>
    <w:rsid w:val="005E6FE2"/>
    <w:rsid w:val="005E7A52"/>
    <w:rsid w:val="005F0D01"/>
    <w:rsid w:val="005F2501"/>
    <w:rsid w:val="005F2D2A"/>
    <w:rsid w:val="005F2E8C"/>
    <w:rsid w:val="005F493C"/>
    <w:rsid w:val="005F4C80"/>
    <w:rsid w:val="005F5009"/>
    <w:rsid w:val="005F53FA"/>
    <w:rsid w:val="005F6A10"/>
    <w:rsid w:val="005F7CD2"/>
    <w:rsid w:val="006003C9"/>
    <w:rsid w:val="006004ED"/>
    <w:rsid w:val="006018F5"/>
    <w:rsid w:val="00602581"/>
    <w:rsid w:val="00603282"/>
    <w:rsid w:val="00603CE3"/>
    <w:rsid w:val="00604417"/>
    <w:rsid w:val="0060558C"/>
    <w:rsid w:val="00606B59"/>
    <w:rsid w:val="00606DF9"/>
    <w:rsid w:val="00607350"/>
    <w:rsid w:val="00607ECD"/>
    <w:rsid w:val="00607F7F"/>
    <w:rsid w:val="00610265"/>
    <w:rsid w:val="006104F6"/>
    <w:rsid w:val="00610995"/>
    <w:rsid w:val="00612417"/>
    <w:rsid w:val="006128A4"/>
    <w:rsid w:val="006132AB"/>
    <w:rsid w:val="00613B58"/>
    <w:rsid w:val="00614F15"/>
    <w:rsid w:val="00615319"/>
    <w:rsid w:val="00615926"/>
    <w:rsid w:val="00617327"/>
    <w:rsid w:val="0061778C"/>
    <w:rsid w:val="00617DCC"/>
    <w:rsid w:val="00620918"/>
    <w:rsid w:val="00620B07"/>
    <w:rsid w:val="00621720"/>
    <w:rsid w:val="00621774"/>
    <w:rsid w:val="00622CEE"/>
    <w:rsid w:val="00623BED"/>
    <w:rsid w:val="00624873"/>
    <w:rsid w:val="0062491D"/>
    <w:rsid w:val="00626144"/>
    <w:rsid w:val="00626283"/>
    <w:rsid w:val="0062666F"/>
    <w:rsid w:val="006269DF"/>
    <w:rsid w:val="00627D11"/>
    <w:rsid w:val="00627F6A"/>
    <w:rsid w:val="006303CF"/>
    <w:rsid w:val="00630C8C"/>
    <w:rsid w:val="0063105D"/>
    <w:rsid w:val="0063180B"/>
    <w:rsid w:val="00631BA8"/>
    <w:rsid w:val="0063210E"/>
    <w:rsid w:val="006328AB"/>
    <w:rsid w:val="00633C42"/>
    <w:rsid w:val="00634073"/>
    <w:rsid w:val="00634FBC"/>
    <w:rsid w:val="00635DF8"/>
    <w:rsid w:val="00636071"/>
    <w:rsid w:val="006367A0"/>
    <w:rsid w:val="0063681C"/>
    <w:rsid w:val="00636B34"/>
    <w:rsid w:val="00636B73"/>
    <w:rsid w:val="00637753"/>
    <w:rsid w:val="00640388"/>
    <w:rsid w:val="006403D6"/>
    <w:rsid w:val="006408C3"/>
    <w:rsid w:val="00640A59"/>
    <w:rsid w:val="00640D24"/>
    <w:rsid w:val="00640E09"/>
    <w:rsid w:val="006412A6"/>
    <w:rsid w:val="00642B15"/>
    <w:rsid w:val="00643969"/>
    <w:rsid w:val="00643A57"/>
    <w:rsid w:val="00643C90"/>
    <w:rsid w:val="00644243"/>
    <w:rsid w:val="006444C2"/>
    <w:rsid w:val="006444F6"/>
    <w:rsid w:val="00644878"/>
    <w:rsid w:val="00644B4D"/>
    <w:rsid w:val="00646F42"/>
    <w:rsid w:val="00650469"/>
    <w:rsid w:val="00650C0D"/>
    <w:rsid w:val="00652EA8"/>
    <w:rsid w:val="00653041"/>
    <w:rsid w:val="006534AE"/>
    <w:rsid w:val="006534DF"/>
    <w:rsid w:val="00653566"/>
    <w:rsid w:val="006537AB"/>
    <w:rsid w:val="00653B65"/>
    <w:rsid w:val="006540A7"/>
    <w:rsid w:val="00655E7B"/>
    <w:rsid w:val="006563C0"/>
    <w:rsid w:val="006563DF"/>
    <w:rsid w:val="00656405"/>
    <w:rsid w:val="00656840"/>
    <w:rsid w:val="00657144"/>
    <w:rsid w:val="00660E98"/>
    <w:rsid w:val="0066159B"/>
    <w:rsid w:val="006618BE"/>
    <w:rsid w:val="00661991"/>
    <w:rsid w:val="00663441"/>
    <w:rsid w:val="006635D4"/>
    <w:rsid w:val="00663B21"/>
    <w:rsid w:val="00663B7F"/>
    <w:rsid w:val="0066610A"/>
    <w:rsid w:val="006664BE"/>
    <w:rsid w:val="00667B6D"/>
    <w:rsid w:val="00667FB4"/>
    <w:rsid w:val="00670BD7"/>
    <w:rsid w:val="00672FCF"/>
    <w:rsid w:val="00673204"/>
    <w:rsid w:val="00673598"/>
    <w:rsid w:val="006753E0"/>
    <w:rsid w:val="00675EA7"/>
    <w:rsid w:val="006760AB"/>
    <w:rsid w:val="00676479"/>
    <w:rsid w:val="006770F9"/>
    <w:rsid w:val="006774DD"/>
    <w:rsid w:val="00677D80"/>
    <w:rsid w:val="00680649"/>
    <w:rsid w:val="0068126E"/>
    <w:rsid w:val="0068152C"/>
    <w:rsid w:val="006829FC"/>
    <w:rsid w:val="00683914"/>
    <w:rsid w:val="00684BFF"/>
    <w:rsid w:val="00684E19"/>
    <w:rsid w:val="00685F40"/>
    <w:rsid w:val="00686CF3"/>
    <w:rsid w:val="00686F06"/>
    <w:rsid w:val="0068731C"/>
    <w:rsid w:val="00687CEE"/>
    <w:rsid w:val="006900C6"/>
    <w:rsid w:val="006902C4"/>
    <w:rsid w:val="006915F0"/>
    <w:rsid w:val="00692A75"/>
    <w:rsid w:val="00692EA6"/>
    <w:rsid w:val="00694BBA"/>
    <w:rsid w:val="00694C08"/>
    <w:rsid w:val="00694C6E"/>
    <w:rsid w:val="0069582D"/>
    <w:rsid w:val="00697BF6"/>
    <w:rsid w:val="00697C01"/>
    <w:rsid w:val="006A0022"/>
    <w:rsid w:val="006A1040"/>
    <w:rsid w:val="006A12F8"/>
    <w:rsid w:val="006A1BA6"/>
    <w:rsid w:val="006A246C"/>
    <w:rsid w:val="006A4469"/>
    <w:rsid w:val="006A5568"/>
    <w:rsid w:val="006A5F23"/>
    <w:rsid w:val="006B06C4"/>
    <w:rsid w:val="006B1BDE"/>
    <w:rsid w:val="006B1C72"/>
    <w:rsid w:val="006B2281"/>
    <w:rsid w:val="006B3659"/>
    <w:rsid w:val="006B3A27"/>
    <w:rsid w:val="006B431B"/>
    <w:rsid w:val="006B4700"/>
    <w:rsid w:val="006B47D2"/>
    <w:rsid w:val="006B4CB3"/>
    <w:rsid w:val="006B6354"/>
    <w:rsid w:val="006B672C"/>
    <w:rsid w:val="006B6E9D"/>
    <w:rsid w:val="006B7ADD"/>
    <w:rsid w:val="006C016A"/>
    <w:rsid w:val="006C0C5B"/>
    <w:rsid w:val="006C106B"/>
    <w:rsid w:val="006C18A1"/>
    <w:rsid w:val="006C213E"/>
    <w:rsid w:val="006C293C"/>
    <w:rsid w:val="006C3393"/>
    <w:rsid w:val="006C4A46"/>
    <w:rsid w:val="006C5320"/>
    <w:rsid w:val="006C6B90"/>
    <w:rsid w:val="006C7CB0"/>
    <w:rsid w:val="006D0F95"/>
    <w:rsid w:val="006D18F1"/>
    <w:rsid w:val="006D2331"/>
    <w:rsid w:val="006D2C0C"/>
    <w:rsid w:val="006D413D"/>
    <w:rsid w:val="006D508E"/>
    <w:rsid w:val="006D54D8"/>
    <w:rsid w:val="006D54F5"/>
    <w:rsid w:val="006D59AA"/>
    <w:rsid w:val="006D65FB"/>
    <w:rsid w:val="006D67A9"/>
    <w:rsid w:val="006D6DC2"/>
    <w:rsid w:val="006D7215"/>
    <w:rsid w:val="006D72F3"/>
    <w:rsid w:val="006D745C"/>
    <w:rsid w:val="006D7505"/>
    <w:rsid w:val="006D776C"/>
    <w:rsid w:val="006E01FF"/>
    <w:rsid w:val="006E0691"/>
    <w:rsid w:val="006E18DF"/>
    <w:rsid w:val="006E1BDF"/>
    <w:rsid w:val="006E1C9A"/>
    <w:rsid w:val="006E28B1"/>
    <w:rsid w:val="006E3032"/>
    <w:rsid w:val="006E36ED"/>
    <w:rsid w:val="006E39AC"/>
    <w:rsid w:val="006E42E7"/>
    <w:rsid w:val="006E59DF"/>
    <w:rsid w:val="006E6F44"/>
    <w:rsid w:val="006E797D"/>
    <w:rsid w:val="006F0584"/>
    <w:rsid w:val="006F1DDD"/>
    <w:rsid w:val="006F1FB8"/>
    <w:rsid w:val="006F3876"/>
    <w:rsid w:val="006F4113"/>
    <w:rsid w:val="006F4316"/>
    <w:rsid w:val="006F4504"/>
    <w:rsid w:val="006F4EEF"/>
    <w:rsid w:val="006F5072"/>
    <w:rsid w:val="006F62D0"/>
    <w:rsid w:val="006F65D7"/>
    <w:rsid w:val="006F7255"/>
    <w:rsid w:val="006F7B74"/>
    <w:rsid w:val="006F7E6D"/>
    <w:rsid w:val="00700300"/>
    <w:rsid w:val="0070059F"/>
    <w:rsid w:val="00700F69"/>
    <w:rsid w:val="007015F0"/>
    <w:rsid w:val="00701F02"/>
    <w:rsid w:val="0070394A"/>
    <w:rsid w:val="00703FF6"/>
    <w:rsid w:val="00704CA8"/>
    <w:rsid w:val="00704FF9"/>
    <w:rsid w:val="00707755"/>
    <w:rsid w:val="0071230B"/>
    <w:rsid w:val="00713E3F"/>
    <w:rsid w:val="00714047"/>
    <w:rsid w:val="00714225"/>
    <w:rsid w:val="00714AA8"/>
    <w:rsid w:val="007155AF"/>
    <w:rsid w:val="00716205"/>
    <w:rsid w:val="00717213"/>
    <w:rsid w:val="00717B74"/>
    <w:rsid w:val="00717F27"/>
    <w:rsid w:val="00720491"/>
    <w:rsid w:val="00720AB0"/>
    <w:rsid w:val="00720E32"/>
    <w:rsid w:val="0072107D"/>
    <w:rsid w:val="00721BE3"/>
    <w:rsid w:val="00721DB4"/>
    <w:rsid w:val="00721E63"/>
    <w:rsid w:val="00721EB6"/>
    <w:rsid w:val="00722717"/>
    <w:rsid w:val="0072300A"/>
    <w:rsid w:val="00723024"/>
    <w:rsid w:val="0072337E"/>
    <w:rsid w:val="007235A0"/>
    <w:rsid w:val="007246F7"/>
    <w:rsid w:val="00724F4C"/>
    <w:rsid w:val="007253A4"/>
    <w:rsid w:val="00725D75"/>
    <w:rsid w:val="00725E12"/>
    <w:rsid w:val="00726893"/>
    <w:rsid w:val="00727931"/>
    <w:rsid w:val="00727F95"/>
    <w:rsid w:val="007308E1"/>
    <w:rsid w:val="007333D5"/>
    <w:rsid w:val="00733D99"/>
    <w:rsid w:val="00733E42"/>
    <w:rsid w:val="00733E7B"/>
    <w:rsid w:val="00733F6A"/>
    <w:rsid w:val="007351F5"/>
    <w:rsid w:val="0073574A"/>
    <w:rsid w:val="0073742B"/>
    <w:rsid w:val="0073762A"/>
    <w:rsid w:val="0074069A"/>
    <w:rsid w:val="007413A1"/>
    <w:rsid w:val="0074242D"/>
    <w:rsid w:val="007438CF"/>
    <w:rsid w:val="00744F97"/>
    <w:rsid w:val="00745CB4"/>
    <w:rsid w:val="00745E5D"/>
    <w:rsid w:val="00747017"/>
    <w:rsid w:val="007478E9"/>
    <w:rsid w:val="0075043E"/>
    <w:rsid w:val="007510B2"/>
    <w:rsid w:val="00752581"/>
    <w:rsid w:val="00752C6E"/>
    <w:rsid w:val="00752E81"/>
    <w:rsid w:val="00753BD2"/>
    <w:rsid w:val="0075439A"/>
    <w:rsid w:val="00756005"/>
    <w:rsid w:val="007577D0"/>
    <w:rsid w:val="00757B7D"/>
    <w:rsid w:val="00757DF4"/>
    <w:rsid w:val="007602F1"/>
    <w:rsid w:val="007606E0"/>
    <w:rsid w:val="00763204"/>
    <w:rsid w:val="007643EE"/>
    <w:rsid w:val="007674F4"/>
    <w:rsid w:val="00767FE0"/>
    <w:rsid w:val="00771A5D"/>
    <w:rsid w:val="00771DC9"/>
    <w:rsid w:val="00773043"/>
    <w:rsid w:val="007730A1"/>
    <w:rsid w:val="00773115"/>
    <w:rsid w:val="00774347"/>
    <w:rsid w:val="00775E6B"/>
    <w:rsid w:val="00776715"/>
    <w:rsid w:val="00777A0C"/>
    <w:rsid w:val="00777E87"/>
    <w:rsid w:val="00780041"/>
    <w:rsid w:val="007806EF"/>
    <w:rsid w:val="00780FC0"/>
    <w:rsid w:val="00781B8F"/>
    <w:rsid w:val="0078401F"/>
    <w:rsid w:val="007847ED"/>
    <w:rsid w:val="00784E0C"/>
    <w:rsid w:val="00786139"/>
    <w:rsid w:val="00786182"/>
    <w:rsid w:val="00786B0C"/>
    <w:rsid w:val="00786BFA"/>
    <w:rsid w:val="00786F33"/>
    <w:rsid w:val="00787375"/>
    <w:rsid w:val="0078753A"/>
    <w:rsid w:val="00787C5B"/>
    <w:rsid w:val="00790AC6"/>
    <w:rsid w:val="007911C8"/>
    <w:rsid w:val="00791DC6"/>
    <w:rsid w:val="007926CC"/>
    <w:rsid w:val="0079278F"/>
    <w:rsid w:val="00792DFD"/>
    <w:rsid w:val="007933AF"/>
    <w:rsid w:val="007933EF"/>
    <w:rsid w:val="007942A0"/>
    <w:rsid w:val="00794979"/>
    <w:rsid w:val="00795646"/>
    <w:rsid w:val="00796361"/>
    <w:rsid w:val="0079697C"/>
    <w:rsid w:val="00797EF4"/>
    <w:rsid w:val="007A0E9E"/>
    <w:rsid w:val="007A1EA0"/>
    <w:rsid w:val="007A269C"/>
    <w:rsid w:val="007A28CA"/>
    <w:rsid w:val="007A3AF4"/>
    <w:rsid w:val="007A525D"/>
    <w:rsid w:val="007A53E6"/>
    <w:rsid w:val="007A57F0"/>
    <w:rsid w:val="007A7518"/>
    <w:rsid w:val="007A7DD5"/>
    <w:rsid w:val="007B0655"/>
    <w:rsid w:val="007B0946"/>
    <w:rsid w:val="007B12BA"/>
    <w:rsid w:val="007B171F"/>
    <w:rsid w:val="007B1C91"/>
    <w:rsid w:val="007B2544"/>
    <w:rsid w:val="007B2A53"/>
    <w:rsid w:val="007B3635"/>
    <w:rsid w:val="007B3E19"/>
    <w:rsid w:val="007B3F48"/>
    <w:rsid w:val="007B4C6C"/>
    <w:rsid w:val="007B5F90"/>
    <w:rsid w:val="007B61C2"/>
    <w:rsid w:val="007B63A6"/>
    <w:rsid w:val="007C0CF2"/>
    <w:rsid w:val="007C2716"/>
    <w:rsid w:val="007C4078"/>
    <w:rsid w:val="007C4A6F"/>
    <w:rsid w:val="007C4AF1"/>
    <w:rsid w:val="007C4D8A"/>
    <w:rsid w:val="007C51E5"/>
    <w:rsid w:val="007C5222"/>
    <w:rsid w:val="007C6A66"/>
    <w:rsid w:val="007C7094"/>
    <w:rsid w:val="007C744B"/>
    <w:rsid w:val="007D0B7D"/>
    <w:rsid w:val="007D3AD8"/>
    <w:rsid w:val="007D3B00"/>
    <w:rsid w:val="007D4B39"/>
    <w:rsid w:val="007D6C22"/>
    <w:rsid w:val="007D6C46"/>
    <w:rsid w:val="007D6E71"/>
    <w:rsid w:val="007D77A6"/>
    <w:rsid w:val="007D7D43"/>
    <w:rsid w:val="007E0403"/>
    <w:rsid w:val="007E103D"/>
    <w:rsid w:val="007E1B9E"/>
    <w:rsid w:val="007E2235"/>
    <w:rsid w:val="007E279D"/>
    <w:rsid w:val="007E4A36"/>
    <w:rsid w:val="007E4A5F"/>
    <w:rsid w:val="007E4DF9"/>
    <w:rsid w:val="007E4E4B"/>
    <w:rsid w:val="007E4ED8"/>
    <w:rsid w:val="007E59DC"/>
    <w:rsid w:val="007E5ACB"/>
    <w:rsid w:val="007F1AA0"/>
    <w:rsid w:val="007F6473"/>
    <w:rsid w:val="0080012E"/>
    <w:rsid w:val="00800335"/>
    <w:rsid w:val="0080054B"/>
    <w:rsid w:val="008007E0"/>
    <w:rsid w:val="00800866"/>
    <w:rsid w:val="008028A9"/>
    <w:rsid w:val="00802CA8"/>
    <w:rsid w:val="00803320"/>
    <w:rsid w:val="00804C93"/>
    <w:rsid w:val="00804EE9"/>
    <w:rsid w:val="008059A8"/>
    <w:rsid w:val="00805CF0"/>
    <w:rsid w:val="00806010"/>
    <w:rsid w:val="0080669F"/>
    <w:rsid w:val="00806FC9"/>
    <w:rsid w:val="0081036C"/>
    <w:rsid w:val="00810546"/>
    <w:rsid w:val="00810DFB"/>
    <w:rsid w:val="00811E2D"/>
    <w:rsid w:val="00812087"/>
    <w:rsid w:val="00812928"/>
    <w:rsid w:val="00812CB6"/>
    <w:rsid w:val="0081315A"/>
    <w:rsid w:val="00813971"/>
    <w:rsid w:val="00814B97"/>
    <w:rsid w:val="00815A52"/>
    <w:rsid w:val="00816438"/>
    <w:rsid w:val="00816DE9"/>
    <w:rsid w:val="008209AF"/>
    <w:rsid w:val="00820A4F"/>
    <w:rsid w:val="00821021"/>
    <w:rsid w:val="00821794"/>
    <w:rsid w:val="0082179F"/>
    <w:rsid w:val="00821A81"/>
    <w:rsid w:val="00821C8C"/>
    <w:rsid w:val="00822905"/>
    <w:rsid w:val="00823059"/>
    <w:rsid w:val="008236DC"/>
    <w:rsid w:val="00824366"/>
    <w:rsid w:val="008249D3"/>
    <w:rsid w:val="0082609D"/>
    <w:rsid w:val="008261B8"/>
    <w:rsid w:val="008266D6"/>
    <w:rsid w:val="0082696D"/>
    <w:rsid w:val="00826A2D"/>
    <w:rsid w:val="00827E14"/>
    <w:rsid w:val="00831006"/>
    <w:rsid w:val="008327A4"/>
    <w:rsid w:val="00832CC2"/>
    <w:rsid w:val="00832D68"/>
    <w:rsid w:val="008333F3"/>
    <w:rsid w:val="00833FF1"/>
    <w:rsid w:val="0083425F"/>
    <w:rsid w:val="008346C7"/>
    <w:rsid w:val="00836607"/>
    <w:rsid w:val="00837B80"/>
    <w:rsid w:val="00837C08"/>
    <w:rsid w:val="008417F0"/>
    <w:rsid w:val="00841A46"/>
    <w:rsid w:val="00842354"/>
    <w:rsid w:val="008427E1"/>
    <w:rsid w:val="00842FF4"/>
    <w:rsid w:val="008439C0"/>
    <w:rsid w:val="00843DA4"/>
    <w:rsid w:val="008447B7"/>
    <w:rsid w:val="00844E9B"/>
    <w:rsid w:val="00844F46"/>
    <w:rsid w:val="00845823"/>
    <w:rsid w:val="00846BDF"/>
    <w:rsid w:val="00846EE2"/>
    <w:rsid w:val="00850158"/>
    <w:rsid w:val="008502EA"/>
    <w:rsid w:val="00850451"/>
    <w:rsid w:val="00851535"/>
    <w:rsid w:val="008516A7"/>
    <w:rsid w:val="00851F03"/>
    <w:rsid w:val="00852919"/>
    <w:rsid w:val="00853C5D"/>
    <w:rsid w:val="00855723"/>
    <w:rsid w:val="0085609F"/>
    <w:rsid w:val="00856705"/>
    <w:rsid w:val="0085756D"/>
    <w:rsid w:val="00861D1E"/>
    <w:rsid w:val="00861DCF"/>
    <w:rsid w:val="00863723"/>
    <w:rsid w:val="0086440D"/>
    <w:rsid w:val="00867184"/>
    <w:rsid w:val="008674AC"/>
    <w:rsid w:val="00867A21"/>
    <w:rsid w:val="0087041A"/>
    <w:rsid w:val="008707EB"/>
    <w:rsid w:val="00871016"/>
    <w:rsid w:val="0087233F"/>
    <w:rsid w:val="0087352E"/>
    <w:rsid w:val="00873542"/>
    <w:rsid w:val="00874B01"/>
    <w:rsid w:val="00875080"/>
    <w:rsid w:val="008758C7"/>
    <w:rsid w:val="00876FFF"/>
    <w:rsid w:val="008773CE"/>
    <w:rsid w:val="00877F24"/>
    <w:rsid w:val="00880D87"/>
    <w:rsid w:val="008811DD"/>
    <w:rsid w:val="00881504"/>
    <w:rsid w:val="00882531"/>
    <w:rsid w:val="0088276B"/>
    <w:rsid w:val="0088399C"/>
    <w:rsid w:val="00884F45"/>
    <w:rsid w:val="008854E1"/>
    <w:rsid w:val="008856D7"/>
    <w:rsid w:val="00885925"/>
    <w:rsid w:val="008869A3"/>
    <w:rsid w:val="00887EB3"/>
    <w:rsid w:val="00887F4D"/>
    <w:rsid w:val="008902CA"/>
    <w:rsid w:val="008903C1"/>
    <w:rsid w:val="008904BE"/>
    <w:rsid w:val="008907BB"/>
    <w:rsid w:val="00891692"/>
    <w:rsid w:val="00891935"/>
    <w:rsid w:val="00891BC9"/>
    <w:rsid w:val="00891D31"/>
    <w:rsid w:val="00891EE3"/>
    <w:rsid w:val="008925BD"/>
    <w:rsid w:val="0089313E"/>
    <w:rsid w:val="0089341B"/>
    <w:rsid w:val="0089373F"/>
    <w:rsid w:val="00894667"/>
    <w:rsid w:val="008963BA"/>
    <w:rsid w:val="00896B46"/>
    <w:rsid w:val="00896BDF"/>
    <w:rsid w:val="0089715B"/>
    <w:rsid w:val="008A06BE"/>
    <w:rsid w:val="008A0BC9"/>
    <w:rsid w:val="008A0C0E"/>
    <w:rsid w:val="008A0EBB"/>
    <w:rsid w:val="008A181D"/>
    <w:rsid w:val="008A24A4"/>
    <w:rsid w:val="008A2772"/>
    <w:rsid w:val="008A2AF6"/>
    <w:rsid w:val="008A3527"/>
    <w:rsid w:val="008A3B0B"/>
    <w:rsid w:val="008A3C26"/>
    <w:rsid w:val="008A3E1B"/>
    <w:rsid w:val="008A4D01"/>
    <w:rsid w:val="008A53A6"/>
    <w:rsid w:val="008A61E7"/>
    <w:rsid w:val="008A6F07"/>
    <w:rsid w:val="008B00DB"/>
    <w:rsid w:val="008B09EC"/>
    <w:rsid w:val="008B13D6"/>
    <w:rsid w:val="008B2339"/>
    <w:rsid w:val="008B32EF"/>
    <w:rsid w:val="008B408F"/>
    <w:rsid w:val="008B4260"/>
    <w:rsid w:val="008B45B7"/>
    <w:rsid w:val="008B4CF8"/>
    <w:rsid w:val="008B4EB4"/>
    <w:rsid w:val="008B6266"/>
    <w:rsid w:val="008B6307"/>
    <w:rsid w:val="008B7114"/>
    <w:rsid w:val="008B768A"/>
    <w:rsid w:val="008B7A9C"/>
    <w:rsid w:val="008B7E23"/>
    <w:rsid w:val="008C02A9"/>
    <w:rsid w:val="008C179F"/>
    <w:rsid w:val="008C1EC2"/>
    <w:rsid w:val="008C24DD"/>
    <w:rsid w:val="008C2572"/>
    <w:rsid w:val="008C2A5F"/>
    <w:rsid w:val="008C38A1"/>
    <w:rsid w:val="008C44FD"/>
    <w:rsid w:val="008C4501"/>
    <w:rsid w:val="008C4719"/>
    <w:rsid w:val="008C4E4A"/>
    <w:rsid w:val="008C4EDE"/>
    <w:rsid w:val="008C4EE3"/>
    <w:rsid w:val="008C50DD"/>
    <w:rsid w:val="008C56E0"/>
    <w:rsid w:val="008C575B"/>
    <w:rsid w:val="008C5BC3"/>
    <w:rsid w:val="008C6E54"/>
    <w:rsid w:val="008C6F4B"/>
    <w:rsid w:val="008C73F1"/>
    <w:rsid w:val="008C79EF"/>
    <w:rsid w:val="008C7E89"/>
    <w:rsid w:val="008D0119"/>
    <w:rsid w:val="008D0408"/>
    <w:rsid w:val="008D0869"/>
    <w:rsid w:val="008D0F40"/>
    <w:rsid w:val="008D1158"/>
    <w:rsid w:val="008D4BAA"/>
    <w:rsid w:val="008D5C50"/>
    <w:rsid w:val="008E0835"/>
    <w:rsid w:val="008E2417"/>
    <w:rsid w:val="008E26F3"/>
    <w:rsid w:val="008E2F93"/>
    <w:rsid w:val="008E35FC"/>
    <w:rsid w:val="008E42F6"/>
    <w:rsid w:val="008E533C"/>
    <w:rsid w:val="008E5D29"/>
    <w:rsid w:val="008E6163"/>
    <w:rsid w:val="008E6A3B"/>
    <w:rsid w:val="008E716C"/>
    <w:rsid w:val="008F182B"/>
    <w:rsid w:val="008F1BAD"/>
    <w:rsid w:val="008F2DDD"/>
    <w:rsid w:val="008F3002"/>
    <w:rsid w:val="008F32C4"/>
    <w:rsid w:val="008F377A"/>
    <w:rsid w:val="008F4340"/>
    <w:rsid w:val="008F4400"/>
    <w:rsid w:val="008F4F35"/>
    <w:rsid w:val="008F67B6"/>
    <w:rsid w:val="008F689F"/>
    <w:rsid w:val="008F68BF"/>
    <w:rsid w:val="008F6BA1"/>
    <w:rsid w:val="008F7F91"/>
    <w:rsid w:val="00900244"/>
    <w:rsid w:val="009007A1"/>
    <w:rsid w:val="00901343"/>
    <w:rsid w:val="0090206C"/>
    <w:rsid w:val="00902236"/>
    <w:rsid w:val="009023BD"/>
    <w:rsid w:val="009041A9"/>
    <w:rsid w:val="00904D88"/>
    <w:rsid w:val="009050CC"/>
    <w:rsid w:val="00905392"/>
    <w:rsid w:val="00906975"/>
    <w:rsid w:val="00906CD9"/>
    <w:rsid w:val="009073CE"/>
    <w:rsid w:val="00907EBA"/>
    <w:rsid w:val="00907FA8"/>
    <w:rsid w:val="00907FB4"/>
    <w:rsid w:val="00910D9D"/>
    <w:rsid w:val="00911C3D"/>
    <w:rsid w:val="00911F5E"/>
    <w:rsid w:val="0091225C"/>
    <w:rsid w:val="00912C2B"/>
    <w:rsid w:val="009133A2"/>
    <w:rsid w:val="009136AB"/>
    <w:rsid w:val="009137D6"/>
    <w:rsid w:val="009140E0"/>
    <w:rsid w:val="00914A6B"/>
    <w:rsid w:val="0091518D"/>
    <w:rsid w:val="00915B8F"/>
    <w:rsid w:val="00915C51"/>
    <w:rsid w:val="00916393"/>
    <w:rsid w:val="0091740E"/>
    <w:rsid w:val="0092046B"/>
    <w:rsid w:val="00920FE5"/>
    <w:rsid w:val="009210B8"/>
    <w:rsid w:val="0092179A"/>
    <w:rsid w:val="009217AB"/>
    <w:rsid w:val="009222A0"/>
    <w:rsid w:val="00922482"/>
    <w:rsid w:val="00923AE3"/>
    <w:rsid w:val="00924158"/>
    <w:rsid w:val="009242D0"/>
    <w:rsid w:val="0092483C"/>
    <w:rsid w:val="00926DD7"/>
    <w:rsid w:val="009302A2"/>
    <w:rsid w:val="00931EC5"/>
    <w:rsid w:val="0093333E"/>
    <w:rsid w:val="00933E25"/>
    <w:rsid w:val="009340B5"/>
    <w:rsid w:val="00934BE5"/>
    <w:rsid w:val="009360C5"/>
    <w:rsid w:val="009364F1"/>
    <w:rsid w:val="00936E6F"/>
    <w:rsid w:val="009405CE"/>
    <w:rsid w:val="00941275"/>
    <w:rsid w:val="009418B1"/>
    <w:rsid w:val="00942E43"/>
    <w:rsid w:val="009430F0"/>
    <w:rsid w:val="009440A2"/>
    <w:rsid w:val="00944132"/>
    <w:rsid w:val="00944252"/>
    <w:rsid w:val="00944535"/>
    <w:rsid w:val="00944EEA"/>
    <w:rsid w:val="00945B40"/>
    <w:rsid w:val="00946554"/>
    <w:rsid w:val="00946E4B"/>
    <w:rsid w:val="009475E8"/>
    <w:rsid w:val="009477C0"/>
    <w:rsid w:val="009479C9"/>
    <w:rsid w:val="00947EAC"/>
    <w:rsid w:val="00950392"/>
    <w:rsid w:val="00950579"/>
    <w:rsid w:val="00952240"/>
    <w:rsid w:val="0095233F"/>
    <w:rsid w:val="00954FF0"/>
    <w:rsid w:val="00956E84"/>
    <w:rsid w:val="00957082"/>
    <w:rsid w:val="00960471"/>
    <w:rsid w:val="00961344"/>
    <w:rsid w:val="0096262B"/>
    <w:rsid w:val="00962D16"/>
    <w:rsid w:val="00963587"/>
    <w:rsid w:val="00963AA7"/>
    <w:rsid w:val="00963E91"/>
    <w:rsid w:val="00967459"/>
    <w:rsid w:val="00967709"/>
    <w:rsid w:val="00970626"/>
    <w:rsid w:val="00971664"/>
    <w:rsid w:val="00972852"/>
    <w:rsid w:val="00973B5D"/>
    <w:rsid w:val="00973F57"/>
    <w:rsid w:val="0097603C"/>
    <w:rsid w:val="00976E4D"/>
    <w:rsid w:val="00977797"/>
    <w:rsid w:val="00977A0A"/>
    <w:rsid w:val="009807E2"/>
    <w:rsid w:val="00980D12"/>
    <w:rsid w:val="009812A2"/>
    <w:rsid w:val="00982528"/>
    <w:rsid w:val="00982A4A"/>
    <w:rsid w:val="00982B05"/>
    <w:rsid w:val="00983230"/>
    <w:rsid w:val="00984EFE"/>
    <w:rsid w:val="00985B7E"/>
    <w:rsid w:val="00985DB9"/>
    <w:rsid w:val="00987A55"/>
    <w:rsid w:val="009905F1"/>
    <w:rsid w:val="00991883"/>
    <w:rsid w:val="00991979"/>
    <w:rsid w:val="009927D0"/>
    <w:rsid w:val="009937B3"/>
    <w:rsid w:val="00994A8A"/>
    <w:rsid w:val="0099545D"/>
    <w:rsid w:val="00996214"/>
    <w:rsid w:val="009963EC"/>
    <w:rsid w:val="00996BAC"/>
    <w:rsid w:val="009A0487"/>
    <w:rsid w:val="009A13DF"/>
    <w:rsid w:val="009A1A38"/>
    <w:rsid w:val="009A2202"/>
    <w:rsid w:val="009A2767"/>
    <w:rsid w:val="009A2836"/>
    <w:rsid w:val="009A36D9"/>
    <w:rsid w:val="009A39AA"/>
    <w:rsid w:val="009A3A0B"/>
    <w:rsid w:val="009A47EF"/>
    <w:rsid w:val="009A50A1"/>
    <w:rsid w:val="009A67C4"/>
    <w:rsid w:val="009A67C8"/>
    <w:rsid w:val="009A782A"/>
    <w:rsid w:val="009B1D07"/>
    <w:rsid w:val="009B2082"/>
    <w:rsid w:val="009B2D63"/>
    <w:rsid w:val="009B3EB9"/>
    <w:rsid w:val="009B4C59"/>
    <w:rsid w:val="009B4CB0"/>
    <w:rsid w:val="009B59B6"/>
    <w:rsid w:val="009B5C47"/>
    <w:rsid w:val="009B622E"/>
    <w:rsid w:val="009B689D"/>
    <w:rsid w:val="009C0596"/>
    <w:rsid w:val="009C07B9"/>
    <w:rsid w:val="009C1B76"/>
    <w:rsid w:val="009C2550"/>
    <w:rsid w:val="009C2B0F"/>
    <w:rsid w:val="009C344E"/>
    <w:rsid w:val="009C40E5"/>
    <w:rsid w:val="009C5256"/>
    <w:rsid w:val="009C54D4"/>
    <w:rsid w:val="009C5B39"/>
    <w:rsid w:val="009C664C"/>
    <w:rsid w:val="009C6A36"/>
    <w:rsid w:val="009C6A52"/>
    <w:rsid w:val="009C7F9C"/>
    <w:rsid w:val="009C7FA9"/>
    <w:rsid w:val="009D035E"/>
    <w:rsid w:val="009D06A7"/>
    <w:rsid w:val="009D1702"/>
    <w:rsid w:val="009D1D7B"/>
    <w:rsid w:val="009D26C7"/>
    <w:rsid w:val="009D2F97"/>
    <w:rsid w:val="009D4DC5"/>
    <w:rsid w:val="009D5215"/>
    <w:rsid w:val="009D5AE9"/>
    <w:rsid w:val="009D5B11"/>
    <w:rsid w:val="009D6051"/>
    <w:rsid w:val="009D6E46"/>
    <w:rsid w:val="009D6E97"/>
    <w:rsid w:val="009D70DD"/>
    <w:rsid w:val="009D7520"/>
    <w:rsid w:val="009D7E02"/>
    <w:rsid w:val="009E10B0"/>
    <w:rsid w:val="009E1FD5"/>
    <w:rsid w:val="009E22A3"/>
    <w:rsid w:val="009E2382"/>
    <w:rsid w:val="009E25E6"/>
    <w:rsid w:val="009E3938"/>
    <w:rsid w:val="009E3D69"/>
    <w:rsid w:val="009E4616"/>
    <w:rsid w:val="009E4D7A"/>
    <w:rsid w:val="009E5728"/>
    <w:rsid w:val="009E5DE4"/>
    <w:rsid w:val="009E6056"/>
    <w:rsid w:val="009E6598"/>
    <w:rsid w:val="009E685E"/>
    <w:rsid w:val="009E6B61"/>
    <w:rsid w:val="009E6CE7"/>
    <w:rsid w:val="009E710D"/>
    <w:rsid w:val="009E7200"/>
    <w:rsid w:val="009E7941"/>
    <w:rsid w:val="009E7AF0"/>
    <w:rsid w:val="009F2A39"/>
    <w:rsid w:val="009F50B4"/>
    <w:rsid w:val="009F51BE"/>
    <w:rsid w:val="009F5B26"/>
    <w:rsid w:val="009F788E"/>
    <w:rsid w:val="009F7D9F"/>
    <w:rsid w:val="00A002DC"/>
    <w:rsid w:val="00A00962"/>
    <w:rsid w:val="00A00D8F"/>
    <w:rsid w:val="00A0114E"/>
    <w:rsid w:val="00A0276D"/>
    <w:rsid w:val="00A03DCC"/>
    <w:rsid w:val="00A040B4"/>
    <w:rsid w:val="00A04D00"/>
    <w:rsid w:val="00A05580"/>
    <w:rsid w:val="00A06DF4"/>
    <w:rsid w:val="00A06F5A"/>
    <w:rsid w:val="00A07335"/>
    <w:rsid w:val="00A074FD"/>
    <w:rsid w:val="00A13E66"/>
    <w:rsid w:val="00A14292"/>
    <w:rsid w:val="00A14A3E"/>
    <w:rsid w:val="00A14CCF"/>
    <w:rsid w:val="00A1587A"/>
    <w:rsid w:val="00A15994"/>
    <w:rsid w:val="00A15C03"/>
    <w:rsid w:val="00A161D4"/>
    <w:rsid w:val="00A16487"/>
    <w:rsid w:val="00A176E2"/>
    <w:rsid w:val="00A17F50"/>
    <w:rsid w:val="00A20F15"/>
    <w:rsid w:val="00A20F67"/>
    <w:rsid w:val="00A219EE"/>
    <w:rsid w:val="00A21C39"/>
    <w:rsid w:val="00A21F3A"/>
    <w:rsid w:val="00A22170"/>
    <w:rsid w:val="00A23192"/>
    <w:rsid w:val="00A231F1"/>
    <w:rsid w:val="00A23303"/>
    <w:rsid w:val="00A23984"/>
    <w:rsid w:val="00A23A59"/>
    <w:rsid w:val="00A23C0D"/>
    <w:rsid w:val="00A2448E"/>
    <w:rsid w:val="00A257FE"/>
    <w:rsid w:val="00A25FFC"/>
    <w:rsid w:val="00A26903"/>
    <w:rsid w:val="00A27901"/>
    <w:rsid w:val="00A302DD"/>
    <w:rsid w:val="00A31F63"/>
    <w:rsid w:val="00A31FB2"/>
    <w:rsid w:val="00A327DA"/>
    <w:rsid w:val="00A3296F"/>
    <w:rsid w:val="00A32BE0"/>
    <w:rsid w:val="00A33A9D"/>
    <w:rsid w:val="00A3466B"/>
    <w:rsid w:val="00A34FDD"/>
    <w:rsid w:val="00A3522F"/>
    <w:rsid w:val="00A352AE"/>
    <w:rsid w:val="00A35D1B"/>
    <w:rsid w:val="00A35F1D"/>
    <w:rsid w:val="00A36EDF"/>
    <w:rsid w:val="00A36F94"/>
    <w:rsid w:val="00A37194"/>
    <w:rsid w:val="00A379AB"/>
    <w:rsid w:val="00A37A35"/>
    <w:rsid w:val="00A421AF"/>
    <w:rsid w:val="00A4252C"/>
    <w:rsid w:val="00A449C7"/>
    <w:rsid w:val="00A4513A"/>
    <w:rsid w:val="00A45336"/>
    <w:rsid w:val="00A461EB"/>
    <w:rsid w:val="00A4686A"/>
    <w:rsid w:val="00A470DF"/>
    <w:rsid w:val="00A47733"/>
    <w:rsid w:val="00A47E7A"/>
    <w:rsid w:val="00A51303"/>
    <w:rsid w:val="00A51ECD"/>
    <w:rsid w:val="00A5374E"/>
    <w:rsid w:val="00A538F3"/>
    <w:rsid w:val="00A53DED"/>
    <w:rsid w:val="00A54AC7"/>
    <w:rsid w:val="00A55D2C"/>
    <w:rsid w:val="00A55F74"/>
    <w:rsid w:val="00A57207"/>
    <w:rsid w:val="00A57657"/>
    <w:rsid w:val="00A614D4"/>
    <w:rsid w:val="00A622F8"/>
    <w:rsid w:val="00A6233E"/>
    <w:rsid w:val="00A62728"/>
    <w:rsid w:val="00A6385E"/>
    <w:rsid w:val="00A63FED"/>
    <w:rsid w:val="00A64742"/>
    <w:rsid w:val="00A64FDE"/>
    <w:rsid w:val="00A66B77"/>
    <w:rsid w:val="00A66CC0"/>
    <w:rsid w:val="00A66E7E"/>
    <w:rsid w:val="00A6720C"/>
    <w:rsid w:val="00A6724F"/>
    <w:rsid w:val="00A67724"/>
    <w:rsid w:val="00A70AD8"/>
    <w:rsid w:val="00A70DE8"/>
    <w:rsid w:val="00A714E1"/>
    <w:rsid w:val="00A72234"/>
    <w:rsid w:val="00A72540"/>
    <w:rsid w:val="00A72A4E"/>
    <w:rsid w:val="00A72F0F"/>
    <w:rsid w:val="00A73264"/>
    <w:rsid w:val="00A734CC"/>
    <w:rsid w:val="00A738D7"/>
    <w:rsid w:val="00A74265"/>
    <w:rsid w:val="00A7436F"/>
    <w:rsid w:val="00A74F7D"/>
    <w:rsid w:val="00A754A4"/>
    <w:rsid w:val="00A755AA"/>
    <w:rsid w:val="00A75E17"/>
    <w:rsid w:val="00A7786E"/>
    <w:rsid w:val="00A83803"/>
    <w:rsid w:val="00A83F88"/>
    <w:rsid w:val="00A8406C"/>
    <w:rsid w:val="00A84D6C"/>
    <w:rsid w:val="00A84EE6"/>
    <w:rsid w:val="00A850FD"/>
    <w:rsid w:val="00A854DF"/>
    <w:rsid w:val="00A85E03"/>
    <w:rsid w:val="00A92901"/>
    <w:rsid w:val="00A92A18"/>
    <w:rsid w:val="00A933CD"/>
    <w:rsid w:val="00A93667"/>
    <w:rsid w:val="00A93829"/>
    <w:rsid w:val="00A93B44"/>
    <w:rsid w:val="00A952AF"/>
    <w:rsid w:val="00A960E3"/>
    <w:rsid w:val="00A964D6"/>
    <w:rsid w:val="00A96847"/>
    <w:rsid w:val="00AA0117"/>
    <w:rsid w:val="00AA0419"/>
    <w:rsid w:val="00AA0A2C"/>
    <w:rsid w:val="00AA1551"/>
    <w:rsid w:val="00AA1A25"/>
    <w:rsid w:val="00AA219D"/>
    <w:rsid w:val="00AA243A"/>
    <w:rsid w:val="00AA4918"/>
    <w:rsid w:val="00AA4AD0"/>
    <w:rsid w:val="00AA5400"/>
    <w:rsid w:val="00AA6B75"/>
    <w:rsid w:val="00AA77A4"/>
    <w:rsid w:val="00AB0DFD"/>
    <w:rsid w:val="00AB1652"/>
    <w:rsid w:val="00AB1E33"/>
    <w:rsid w:val="00AB26AC"/>
    <w:rsid w:val="00AB2FA1"/>
    <w:rsid w:val="00AB3244"/>
    <w:rsid w:val="00AB3B0E"/>
    <w:rsid w:val="00AB60A6"/>
    <w:rsid w:val="00AB66C9"/>
    <w:rsid w:val="00AB6DC9"/>
    <w:rsid w:val="00AB6E86"/>
    <w:rsid w:val="00AC016B"/>
    <w:rsid w:val="00AC4302"/>
    <w:rsid w:val="00AC5C0F"/>
    <w:rsid w:val="00AC6AF0"/>
    <w:rsid w:val="00AC7577"/>
    <w:rsid w:val="00AD041E"/>
    <w:rsid w:val="00AD0B2D"/>
    <w:rsid w:val="00AD0B51"/>
    <w:rsid w:val="00AD22C6"/>
    <w:rsid w:val="00AD2583"/>
    <w:rsid w:val="00AD2E8B"/>
    <w:rsid w:val="00AD2FDF"/>
    <w:rsid w:val="00AD3589"/>
    <w:rsid w:val="00AD35A5"/>
    <w:rsid w:val="00AD4939"/>
    <w:rsid w:val="00AD54E7"/>
    <w:rsid w:val="00AD5D3E"/>
    <w:rsid w:val="00AD6411"/>
    <w:rsid w:val="00AD65B7"/>
    <w:rsid w:val="00AD6698"/>
    <w:rsid w:val="00AD6EA7"/>
    <w:rsid w:val="00AD7718"/>
    <w:rsid w:val="00AD7D24"/>
    <w:rsid w:val="00AD7E85"/>
    <w:rsid w:val="00AE1D85"/>
    <w:rsid w:val="00AE1DDD"/>
    <w:rsid w:val="00AE30D7"/>
    <w:rsid w:val="00AE3F13"/>
    <w:rsid w:val="00AE4F0F"/>
    <w:rsid w:val="00AE4F65"/>
    <w:rsid w:val="00AE5833"/>
    <w:rsid w:val="00AE6ABB"/>
    <w:rsid w:val="00AE7286"/>
    <w:rsid w:val="00AE7A98"/>
    <w:rsid w:val="00AE7E40"/>
    <w:rsid w:val="00AF0E5A"/>
    <w:rsid w:val="00AF0FBA"/>
    <w:rsid w:val="00AF16C4"/>
    <w:rsid w:val="00AF1D36"/>
    <w:rsid w:val="00AF1F04"/>
    <w:rsid w:val="00AF1F32"/>
    <w:rsid w:val="00AF237F"/>
    <w:rsid w:val="00AF276C"/>
    <w:rsid w:val="00AF2E84"/>
    <w:rsid w:val="00AF445E"/>
    <w:rsid w:val="00AF5271"/>
    <w:rsid w:val="00AF5862"/>
    <w:rsid w:val="00AF6D4A"/>
    <w:rsid w:val="00AF71ED"/>
    <w:rsid w:val="00AF77E7"/>
    <w:rsid w:val="00AF7C35"/>
    <w:rsid w:val="00B005FB"/>
    <w:rsid w:val="00B00967"/>
    <w:rsid w:val="00B00DE9"/>
    <w:rsid w:val="00B0131D"/>
    <w:rsid w:val="00B02511"/>
    <w:rsid w:val="00B02580"/>
    <w:rsid w:val="00B02675"/>
    <w:rsid w:val="00B02CCF"/>
    <w:rsid w:val="00B03FAF"/>
    <w:rsid w:val="00B047BB"/>
    <w:rsid w:val="00B05B23"/>
    <w:rsid w:val="00B0604C"/>
    <w:rsid w:val="00B06A62"/>
    <w:rsid w:val="00B06AE6"/>
    <w:rsid w:val="00B07805"/>
    <w:rsid w:val="00B11F4A"/>
    <w:rsid w:val="00B1255B"/>
    <w:rsid w:val="00B12F91"/>
    <w:rsid w:val="00B13DD7"/>
    <w:rsid w:val="00B14C84"/>
    <w:rsid w:val="00B150DA"/>
    <w:rsid w:val="00B15439"/>
    <w:rsid w:val="00B174AC"/>
    <w:rsid w:val="00B176D8"/>
    <w:rsid w:val="00B21400"/>
    <w:rsid w:val="00B22429"/>
    <w:rsid w:val="00B2304D"/>
    <w:rsid w:val="00B24012"/>
    <w:rsid w:val="00B24DFB"/>
    <w:rsid w:val="00B26D81"/>
    <w:rsid w:val="00B270AE"/>
    <w:rsid w:val="00B308D0"/>
    <w:rsid w:val="00B308E1"/>
    <w:rsid w:val="00B311F8"/>
    <w:rsid w:val="00B317C1"/>
    <w:rsid w:val="00B326CC"/>
    <w:rsid w:val="00B3300B"/>
    <w:rsid w:val="00B33CF0"/>
    <w:rsid w:val="00B34B81"/>
    <w:rsid w:val="00B35751"/>
    <w:rsid w:val="00B361DC"/>
    <w:rsid w:val="00B37566"/>
    <w:rsid w:val="00B37D97"/>
    <w:rsid w:val="00B40788"/>
    <w:rsid w:val="00B40CE5"/>
    <w:rsid w:val="00B414F7"/>
    <w:rsid w:val="00B43076"/>
    <w:rsid w:val="00B436E1"/>
    <w:rsid w:val="00B44C47"/>
    <w:rsid w:val="00B44E8F"/>
    <w:rsid w:val="00B45209"/>
    <w:rsid w:val="00B455C6"/>
    <w:rsid w:val="00B45600"/>
    <w:rsid w:val="00B46A4E"/>
    <w:rsid w:val="00B46AB1"/>
    <w:rsid w:val="00B475EE"/>
    <w:rsid w:val="00B5067D"/>
    <w:rsid w:val="00B50D18"/>
    <w:rsid w:val="00B50DB4"/>
    <w:rsid w:val="00B51B89"/>
    <w:rsid w:val="00B526E3"/>
    <w:rsid w:val="00B5285E"/>
    <w:rsid w:val="00B52C3A"/>
    <w:rsid w:val="00B52D6D"/>
    <w:rsid w:val="00B5313F"/>
    <w:rsid w:val="00B53964"/>
    <w:rsid w:val="00B5413D"/>
    <w:rsid w:val="00B55871"/>
    <w:rsid w:val="00B55E6D"/>
    <w:rsid w:val="00B560DC"/>
    <w:rsid w:val="00B56B77"/>
    <w:rsid w:val="00B576E9"/>
    <w:rsid w:val="00B60069"/>
    <w:rsid w:val="00B6024A"/>
    <w:rsid w:val="00B60755"/>
    <w:rsid w:val="00B60FFD"/>
    <w:rsid w:val="00B63E5F"/>
    <w:rsid w:val="00B64A93"/>
    <w:rsid w:val="00B653D6"/>
    <w:rsid w:val="00B664E2"/>
    <w:rsid w:val="00B666FF"/>
    <w:rsid w:val="00B66877"/>
    <w:rsid w:val="00B67157"/>
    <w:rsid w:val="00B713EB"/>
    <w:rsid w:val="00B716C8"/>
    <w:rsid w:val="00B71D14"/>
    <w:rsid w:val="00B72084"/>
    <w:rsid w:val="00B72C65"/>
    <w:rsid w:val="00B72D0B"/>
    <w:rsid w:val="00B73608"/>
    <w:rsid w:val="00B73A99"/>
    <w:rsid w:val="00B758DC"/>
    <w:rsid w:val="00B7612E"/>
    <w:rsid w:val="00B766A6"/>
    <w:rsid w:val="00B77C5D"/>
    <w:rsid w:val="00B8103F"/>
    <w:rsid w:val="00B812FF"/>
    <w:rsid w:val="00B8154B"/>
    <w:rsid w:val="00B8263D"/>
    <w:rsid w:val="00B82AD4"/>
    <w:rsid w:val="00B83361"/>
    <w:rsid w:val="00B83A37"/>
    <w:rsid w:val="00B84B2D"/>
    <w:rsid w:val="00B856E4"/>
    <w:rsid w:val="00B85EA1"/>
    <w:rsid w:val="00B87B91"/>
    <w:rsid w:val="00B9253B"/>
    <w:rsid w:val="00B92DC9"/>
    <w:rsid w:val="00B9365A"/>
    <w:rsid w:val="00B938A4"/>
    <w:rsid w:val="00B93E63"/>
    <w:rsid w:val="00B93EA4"/>
    <w:rsid w:val="00B97248"/>
    <w:rsid w:val="00B97789"/>
    <w:rsid w:val="00B97965"/>
    <w:rsid w:val="00BA011E"/>
    <w:rsid w:val="00BA1660"/>
    <w:rsid w:val="00BA1E76"/>
    <w:rsid w:val="00BA2855"/>
    <w:rsid w:val="00BA3CAF"/>
    <w:rsid w:val="00BA4577"/>
    <w:rsid w:val="00BA5060"/>
    <w:rsid w:val="00BA5A09"/>
    <w:rsid w:val="00BA6157"/>
    <w:rsid w:val="00BA6B51"/>
    <w:rsid w:val="00BB0C5A"/>
    <w:rsid w:val="00BB15A5"/>
    <w:rsid w:val="00BB19A8"/>
    <w:rsid w:val="00BB298B"/>
    <w:rsid w:val="00BB336E"/>
    <w:rsid w:val="00BB53B6"/>
    <w:rsid w:val="00BB558F"/>
    <w:rsid w:val="00BB5948"/>
    <w:rsid w:val="00BB7347"/>
    <w:rsid w:val="00BB7D6A"/>
    <w:rsid w:val="00BC0A9D"/>
    <w:rsid w:val="00BC0A9F"/>
    <w:rsid w:val="00BC0C3D"/>
    <w:rsid w:val="00BC14C6"/>
    <w:rsid w:val="00BC1E10"/>
    <w:rsid w:val="00BC3863"/>
    <w:rsid w:val="00BC5008"/>
    <w:rsid w:val="00BC5096"/>
    <w:rsid w:val="00BC5293"/>
    <w:rsid w:val="00BC5304"/>
    <w:rsid w:val="00BC606C"/>
    <w:rsid w:val="00BC61A8"/>
    <w:rsid w:val="00BC61FD"/>
    <w:rsid w:val="00BC72D3"/>
    <w:rsid w:val="00BC794D"/>
    <w:rsid w:val="00BD0918"/>
    <w:rsid w:val="00BD097B"/>
    <w:rsid w:val="00BD0F77"/>
    <w:rsid w:val="00BD153D"/>
    <w:rsid w:val="00BD2559"/>
    <w:rsid w:val="00BD2627"/>
    <w:rsid w:val="00BD33A6"/>
    <w:rsid w:val="00BD3B97"/>
    <w:rsid w:val="00BD42E5"/>
    <w:rsid w:val="00BD4384"/>
    <w:rsid w:val="00BD4A45"/>
    <w:rsid w:val="00BD4DD0"/>
    <w:rsid w:val="00BD50FF"/>
    <w:rsid w:val="00BD5315"/>
    <w:rsid w:val="00BD72F2"/>
    <w:rsid w:val="00BE01F8"/>
    <w:rsid w:val="00BE0504"/>
    <w:rsid w:val="00BE0A30"/>
    <w:rsid w:val="00BE0C02"/>
    <w:rsid w:val="00BE2985"/>
    <w:rsid w:val="00BE3007"/>
    <w:rsid w:val="00BE392C"/>
    <w:rsid w:val="00BE4E6F"/>
    <w:rsid w:val="00BE53A9"/>
    <w:rsid w:val="00BE5B27"/>
    <w:rsid w:val="00BE6575"/>
    <w:rsid w:val="00BE7858"/>
    <w:rsid w:val="00BF07F2"/>
    <w:rsid w:val="00BF0B52"/>
    <w:rsid w:val="00BF18A2"/>
    <w:rsid w:val="00BF2071"/>
    <w:rsid w:val="00BF20B3"/>
    <w:rsid w:val="00BF2460"/>
    <w:rsid w:val="00BF2591"/>
    <w:rsid w:val="00BF2C25"/>
    <w:rsid w:val="00BF4826"/>
    <w:rsid w:val="00BF4ECE"/>
    <w:rsid w:val="00BF5450"/>
    <w:rsid w:val="00BF5815"/>
    <w:rsid w:val="00BF6376"/>
    <w:rsid w:val="00BF6697"/>
    <w:rsid w:val="00BF7A11"/>
    <w:rsid w:val="00C0190D"/>
    <w:rsid w:val="00C01C3C"/>
    <w:rsid w:val="00C024E7"/>
    <w:rsid w:val="00C0344D"/>
    <w:rsid w:val="00C0465E"/>
    <w:rsid w:val="00C047E3"/>
    <w:rsid w:val="00C04C53"/>
    <w:rsid w:val="00C051D9"/>
    <w:rsid w:val="00C05A11"/>
    <w:rsid w:val="00C07859"/>
    <w:rsid w:val="00C07A40"/>
    <w:rsid w:val="00C07BC0"/>
    <w:rsid w:val="00C10796"/>
    <w:rsid w:val="00C11F2F"/>
    <w:rsid w:val="00C12018"/>
    <w:rsid w:val="00C12976"/>
    <w:rsid w:val="00C14D86"/>
    <w:rsid w:val="00C15025"/>
    <w:rsid w:val="00C15987"/>
    <w:rsid w:val="00C15E44"/>
    <w:rsid w:val="00C163CC"/>
    <w:rsid w:val="00C16C96"/>
    <w:rsid w:val="00C17777"/>
    <w:rsid w:val="00C17E26"/>
    <w:rsid w:val="00C2020E"/>
    <w:rsid w:val="00C20CD6"/>
    <w:rsid w:val="00C21281"/>
    <w:rsid w:val="00C225A5"/>
    <w:rsid w:val="00C226C8"/>
    <w:rsid w:val="00C22958"/>
    <w:rsid w:val="00C22B09"/>
    <w:rsid w:val="00C23599"/>
    <w:rsid w:val="00C2394A"/>
    <w:rsid w:val="00C242C7"/>
    <w:rsid w:val="00C24B9D"/>
    <w:rsid w:val="00C25D15"/>
    <w:rsid w:val="00C25F51"/>
    <w:rsid w:val="00C260DF"/>
    <w:rsid w:val="00C26298"/>
    <w:rsid w:val="00C266BC"/>
    <w:rsid w:val="00C27349"/>
    <w:rsid w:val="00C308BA"/>
    <w:rsid w:val="00C31209"/>
    <w:rsid w:val="00C31B62"/>
    <w:rsid w:val="00C31C23"/>
    <w:rsid w:val="00C31C44"/>
    <w:rsid w:val="00C32523"/>
    <w:rsid w:val="00C32830"/>
    <w:rsid w:val="00C33A98"/>
    <w:rsid w:val="00C35522"/>
    <w:rsid w:val="00C35B73"/>
    <w:rsid w:val="00C35ED1"/>
    <w:rsid w:val="00C3678D"/>
    <w:rsid w:val="00C3715E"/>
    <w:rsid w:val="00C4058F"/>
    <w:rsid w:val="00C40B84"/>
    <w:rsid w:val="00C411AB"/>
    <w:rsid w:val="00C41813"/>
    <w:rsid w:val="00C41D35"/>
    <w:rsid w:val="00C42944"/>
    <w:rsid w:val="00C42D5A"/>
    <w:rsid w:val="00C432FC"/>
    <w:rsid w:val="00C4476B"/>
    <w:rsid w:val="00C44AAC"/>
    <w:rsid w:val="00C44F37"/>
    <w:rsid w:val="00C4538E"/>
    <w:rsid w:val="00C457A5"/>
    <w:rsid w:val="00C45C59"/>
    <w:rsid w:val="00C462DD"/>
    <w:rsid w:val="00C4748D"/>
    <w:rsid w:val="00C474AB"/>
    <w:rsid w:val="00C47DC8"/>
    <w:rsid w:val="00C5088F"/>
    <w:rsid w:val="00C51338"/>
    <w:rsid w:val="00C51C15"/>
    <w:rsid w:val="00C52E65"/>
    <w:rsid w:val="00C539BA"/>
    <w:rsid w:val="00C539E1"/>
    <w:rsid w:val="00C53C67"/>
    <w:rsid w:val="00C53DDA"/>
    <w:rsid w:val="00C54006"/>
    <w:rsid w:val="00C5401C"/>
    <w:rsid w:val="00C5489A"/>
    <w:rsid w:val="00C54A0C"/>
    <w:rsid w:val="00C54CA3"/>
    <w:rsid w:val="00C54D4F"/>
    <w:rsid w:val="00C54F16"/>
    <w:rsid w:val="00C553E4"/>
    <w:rsid w:val="00C57A2F"/>
    <w:rsid w:val="00C61141"/>
    <w:rsid w:val="00C61367"/>
    <w:rsid w:val="00C63136"/>
    <w:rsid w:val="00C63245"/>
    <w:rsid w:val="00C635FF"/>
    <w:rsid w:val="00C63DDD"/>
    <w:rsid w:val="00C6491A"/>
    <w:rsid w:val="00C64C0E"/>
    <w:rsid w:val="00C64F1D"/>
    <w:rsid w:val="00C654D7"/>
    <w:rsid w:val="00C65A56"/>
    <w:rsid w:val="00C65F4B"/>
    <w:rsid w:val="00C66081"/>
    <w:rsid w:val="00C66675"/>
    <w:rsid w:val="00C66B9D"/>
    <w:rsid w:val="00C67851"/>
    <w:rsid w:val="00C703A6"/>
    <w:rsid w:val="00C70B57"/>
    <w:rsid w:val="00C711AC"/>
    <w:rsid w:val="00C71207"/>
    <w:rsid w:val="00C7150D"/>
    <w:rsid w:val="00C71A64"/>
    <w:rsid w:val="00C72C36"/>
    <w:rsid w:val="00C7377A"/>
    <w:rsid w:val="00C75065"/>
    <w:rsid w:val="00C75E68"/>
    <w:rsid w:val="00C76461"/>
    <w:rsid w:val="00C76E06"/>
    <w:rsid w:val="00C7707D"/>
    <w:rsid w:val="00C772AE"/>
    <w:rsid w:val="00C77DB1"/>
    <w:rsid w:val="00C801CD"/>
    <w:rsid w:val="00C80316"/>
    <w:rsid w:val="00C8036B"/>
    <w:rsid w:val="00C810CD"/>
    <w:rsid w:val="00C81333"/>
    <w:rsid w:val="00C825DD"/>
    <w:rsid w:val="00C8291F"/>
    <w:rsid w:val="00C83E13"/>
    <w:rsid w:val="00C83F39"/>
    <w:rsid w:val="00C83F75"/>
    <w:rsid w:val="00C84690"/>
    <w:rsid w:val="00C8698E"/>
    <w:rsid w:val="00C86B61"/>
    <w:rsid w:val="00C86CAE"/>
    <w:rsid w:val="00C878CD"/>
    <w:rsid w:val="00C90457"/>
    <w:rsid w:val="00C909C1"/>
    <w:rsid w:val="00C90A4F"/>
    <w:rsid w:val="00C9181B"/>
    <w:rsid w:val="00C918B9"/>
    <w:rsid w:val="00C91FB8"/>
    <w:rsid w:val="00C92AF3"/>
    <w:rsid w:val="00C92C1D"/>
    <w:rsid w:val="00C933FE"/>
    <w:rsid w:val="00C94B6A"/>
    <w:rsid w:val="00C95049"/>
    <w:rsid w:val="00C950E1"/>
    <w:rsid w:val="00C964D8"/>
    <w:rsid w:val="00C9692C"/>
    <w:rsid w:val="00C97BBF"/>
    <w:rsid w:val="00CA194A"/>
    <w:rsid w:val="00CA5B61"/>
    <w:rsid w:val="00CA5B6B"/>
    <w:rsid w:val="00CA68B6"/>
    <w:rsid w:val="00CA6DA4"/>
    <w:rsid w:val="00CB0E49"/>
    <w:rsid w:val="00CB293C"/>
    <w:rsid w:val="00CB2F0E"/>
    <w:rsid w:val="00CB3367"/>
    <w:rsid w:val="00CB35FD"/>
    <w:rsid w:val="00CB4246"/>
    <w:rsid w:val="00CB4F18"/>
    <w:rsid w:val="00CB5078"/>
    <w:rsid w:val="00CB5459"/>
    <w:rsid w:val="00CB6C60"/>
    <w:rsid w:val="00CB7054"/>
    <w:rsid w:val="00CB7681"/>
    <w:rsid w:val="00CB7D58"/>
    <w:rsid w:val="00CB7F94"/>
    <w:rsid w:val="00CC0465"/>
    <w:rsid w:val="00CC17F6"/>
    <w:rsid w:val="00CC2573"/>
    <w:rsid w:val="00CC34AC"/>
    <w:rsid w:val="00CC3510"/>
    <w:rsid w:val="00CC5422"/>
    <w:rsid w:val="00CC5931"/>
    <w:rsid w:val="00CC631B"/>
    <w:rsid w:val="00CC6371"/>
    <w:rsid w:val="00CC6515"/>
    <w:rsid w:val="00CC707A"/>
    <w:rsid w:val="00CC717F"/>
    <w:rsid w:val="00CC7BDE"/>
    <w:rsid w:val="00CD1BB0"/>
    <w:rsid w:val="00CD2693"/>
    <w:rsid w:val="00CD44AF"/>
    <w:rsid w:val="00CD586C"/>
    <w:rsid w:val="00CD5FEE"/>
    <w:rsid w:val="00CD6667"/>
    <w:rsid w:val="00CD7880"/>
    <w:rsid w:val="00CE06A3"/>
    <w:rsid w:val="00CE0A9B"/>
    <w:rsid w:val="00CE0B35"/>
    <w:rsid w:val="00CE0FCF"/>
    <w:rsid w:val="00CE18CC"/>
    <w:rsid w:val="00CE34ED"/>
    <w:rsid w:val="00CE3BBE"/>
    <w:rsid w:val="00CE490D"/>
    <w:rsid w:val="00CE51BF"/>
    <w:rsid w:val="00CE5398"/>
    <w:rsid w:val="00CE53D3"/>
    <w:rsid w:val="00CE5D7F"/>
    <w:rsid w:val="00CE6650"/>
    <w:rsid w:val="00CF08A6"/>
    <w:rsid w:val="00CF093A"/>
    <w:rsid w:val="00CF1554"/>
    <w:rsid w:val="00CF1DF8"/>
    <w:rsid w:val="00CF2A65"/>
    <w:rsid w:val="00CF2C28"/>
    <w:rsid w:val="00CF2D63"/>
    <w:rsid w:val="00CF2F45"/>
    <w:rsid w:val="00CF3564"/>
    <w:rsid w:val="00CF38C7"/>
    <w:rsid w:val="00CF4340"/>
    <w:rsid w:val="00CF48AF"/>
    <w:rsid w:val="00CF59D1"/>
    <w:rsid w:val="00CF7052"/>
    <w:rsid w:val="00CF7DBF"/>
    <w:rsid w:val="00D00992"/>
    <w:rsid w:val="00D00E63"/>
    <w:rsid w:val="00D015AD"/>
    <w:rsid w:val="00D01CE6"/>
    <w:rsid w:val="00D02D0D"/>
    <w:rsid w:val="00D034BB"/>
    <w:rsid w:val="00D04A75"/>
    <w:rsid w:val="00D054AA"/>
    <w:rsid w:val="00D0619C"/>
    <w:rsid w:val="00D062E4"/>
    <w:rsid w:val="00D07675"/>
    <w:rsid w:val="00D07728"/>
    <w:rsid w:val="00D0783A"/>
    <w:rsid w:val="00D07E35"/>
    <w:rsid w:val="00D101CE"/>
    <w:rsid w:val="00D10316"/>
    <w:rsid w:val="00D12103"/>
    <w:rsid w:val="00D138AD"/>
    <w:rsid w:val="00D14862"/>
    <w:rsid w:val="00D14889"/>
    <w:rsid w:val="00D14E34"/>
    <w:rsid w:val="00D15453"/>
    <w:rsid w:val="00D158FD"/>
    <w:rsid w:val="00D160A2"/>
    <w:rsid w:val="00D1636D"/>
    <w:rsid w:val="00D204E2"/>
    <w:rsid w:val="00D2179C"/>
    <w:rsid w:val="00D223CC"/>
    <w:rsid w:val="00D22B47"/>
    <w:rsid w:val="00D22D77"/>
    <w:rsid w:val="00D23296"/>
    <w:rsid w:val="00D23567"/>
    <w:rsid w:val="00D23C38"/>
    <w:rsid w:val="00D25137"/>
    <w:rsid w:val="00D259AC"/>
    <w:rsid w:val="00D27E6A"/>
    <w:rsid w:val="00D3052B"/>
    <w:rsid w:val="00D318F6"/>
    <w:rsid w:val="00D32554"/>
    <w:rsid w:val="00D34021"/>
    <w:rsid w:val="00D3437D"/>
    <w:rsid w:val="00D347EA"/>
    <w:rsid w:val="00D348FF"/>
    <w:rsid w:val="00D34D8B"/>
    <w:rsid w:val="00D358CF"/>
    <w:rsid w:val="00D35915"/>
    <w:rsid w:val="00D35BE8"/>
    <w:rsid w:val="00D35E63"/>
    <w:rsid w:val="00D36348"/>
    <w:rsid w:val="00D369CE"/>
    <w:rsid w:val="00D416E8"/>
    <w:rsid w:val="00D417F6"/>
    <w:rsid w:val="00D41B0B"/>
    <w:rsid w:val="00D431A8"/>
    <w:rsid w:val="00D4331D"/>
    <w:rsid w:val="00D454E8"/>
    <w:rsid w:val="00D461AF"/>
    <w:rsid w:val="00D4653E"/>
    <w:rsid w:val="00D46600"/>
    <w:rsid w:val="00D4696B"/>
    <w:rsid w:val="00D46B80"/>
    <w:rsid w:val="00D4719C"/>
    <w:rsid w:val="00D477B8"/>
    <w:rsid w:val="00D50B46"/>
    <w:rsid w:val="00D51138"/>
    <w:rsid w:val="00D51609"/>
    <w:rsid w:val="00D52558"/>
    <w:rsid w:val="00D54170"/>
    <w:rsid w:val="00D55961"/>
    <w:rsid w:val="00D5672B"/>
    <w:rsid w:val="00D56A11"/>
    <w:rsid w:val="00D56FD1"/>
    <w:rsid w:val="00D5709A"/>
    <w:rsid w:val="00D60C39"/>
    <w:rsid w:val="00D60E08"/>
    <w:rsid w:val="00D6141A"/>
    <w:rsid w:val="00D62045"/>
    <w:rsid w:val="00D622B4"/>
    <w:rsid w:val="00D63239"/>
    <w:rsid w:val="00D6339B"/>
    <w:rsid w:val="00D644D4"/>
    <w:rsid w:val="00D647A2"/>
    <w:rsid w:val="00D648B8"/>
    <w:rsid w:val="00D65D7B"/>
    <w:rsid w:val="00D67276"/>
    <w:rsid w:val="00D67880"/>
    <w:rsid w:val="00D7141F"/>
    <w:rsid w:val="00D71663"/>
    <w:rsid w:val="00D72201"/>
    <w:rsid w:val="00D7362F"/>
    <w:rsid w:val="00D73F4C"/>
    <w:rsid w:val="00D73F5D"/>
    <w:rsid w:val="00D740E4"/>
    <w:rsid w:val="00D775E4"/>
    <w:rsid w:val="00D80591"/>
    <w:rsid w:val="00D81309"/>
    <w:rsid w:val="00D81A81"/>
    <w:rsid w:val="00D81FDB"/>
    <w:rsid w:val="00D824D1"/>
    <w:rsid w:val="00D82F22"/>
    <w:rsid w:val="00D83BAD"/>
    <w:rsid w:val="00D84046"/>
    <w:rsid w:val="00D84F0D"/>
    <w:rsid w:val="00D85620"/>
    <w:rsid w:val="00D8683C"/>
    <w:rsid w:val="00D874F9"/>
    <w:rsid w:val="00D87C0B"/>
    <w:rsid w:val="00D87D5C"/>
    <w:rsid w:val="00D90D2E"/>
    <w:rsid w:val="00D914C8"/>
    <w:rsid w:val="00D917FC"/>
    <w:rsid w:val="00D9180D"/>
    <w:rsid w:val="00D91C04"/>
    <w:rsid w:val="00D932C1"/>
    <w:rsid w:val="00D93A2D"/>
    <w:rsid w:val="00D93A5D"/>
    <w:rsid w:val="00D943DA"/>
    <w:rsid w:val="00D95069"/>
    <w:rsid w:val="00D95A4D"/>
    <w:rsid w:val="00D9623E"/>
    <w:rsid w:val="00D96C49"/>
    <w:rsid w:val="00D972FC"/>
    <w:rsid w:val="00D97DEE"/>
    <w:rsid w:val="00DA0E5A"/>
    <w:rsid w:val="00DA277D"/>
    <w:rsid w:val="00DA2C68"/>
    <w:rsid w:val="00DA2DF0"/>
    <w:rsid w:val="00DA2F58"/>
    <w:rsid w:val="00DA3D44"/>
    <w:rsid w:val="00DA4A45"/>
    <w:rsid w:val="00DA4F49"/>
    <w:rsid w:val="00DA4FA1"/>
    <w:rsid w:val="00DA51D0"/>
    <w:rsid w:val="00DA54CB"/>
    <w:rsid w:val="00DA5BA0"/>
    <w:rsid w:val="00DA5E56"/>
    <w:rsid w:val="00DA5FD7"/>
    <w:rsid w:val="00DA6B37"/>
    <w:rsid w:val="00DA7279"/>
    <w:rsid w:val="00DA7942"/>
    <w:rsid w:val="00DA79B5"/>
    <w:rsid w:val="00DB00BA"/>
    <w:rsid w:val="00DB03A7"/>
    <w:rsid w:val="00DB12C5"/>
    <w:rsid w:val="00DB1727"/>
    <w:rsid w:val="00DB2116"/>
    <w:rsid w:val="00DB22A8"/>
    <w:rsid w:val="00DB2494"/>
    <w:rsid w:val="00DB2743"/>
    <w:rsid w:val="00DB41FE"/>
    <w:rsid w:val="00DB46D1"/>
    <w:rsid w:val="00DB4C0B"/>
    <w:rsid w:val="00DB5EE8"/>
    <w:rsid w:val="00DB63E0"/>
    <w:rsid w:val="00DB6833"/>
    <w:rsid w:val="00DB6EBD"/>
    <w:rsid w:val="00DB75A3"/>
    <w:rsid w:val="00DC03BF"/>
    <w:rsid w:val="00DC0716"/>
    <w:rsid w:val="00DC14EE"/>
    <w:rsid w:val="00DC1C36"/>
    <w:rsid w:val="00DC1E15"/>
    <w:rsid w:val="00DC2771"/>
    <w:rsid w:val="00DC35D9"/>
    <w:rsid w:val="00DC3ACB"/>
    <w:rsid w:val="00DC4585"/>
    <w:rsid w:val="00DC5EE1"/>
    <w:rsid w:val="00DC754D"/>
    <w:rsid w:val="00DD020E"/>
    <w:rsid w:val="00DD16F1"/>
    <w:rsid w:val="00DD1F14"/>
    <w:rsid w:val="00DD2539"/>
    <w:rsid w:val="00DD33BD"/>
    <w:rsid w:val="00DD34AE"/>
    <w:rsid w:val="00DD3BBD"/>
    <w:rsid w:val="00DD5C23"/>
    <w:rsid w:val="00DD63A3"/>
    <w:rsid w:val="00DD64BA"/>
    <w:rsid w:val="00DD7C6E"/>
    <w:rsid w:val="00DD7E52"/>
    <w:rsid w:val="00DD7FD3"/>
    <w:rsid w:val="00DE0A29"/>
    <w:rsid w:val="00DE0F34"/>
    <w:rsid w:val="00DE11DC"/>
    <w:rsid w:val="00DE22EB"/>
    <w:rsid w:val="00DE2463"/>
    <w:rsid w:val="00DE3533"/>
    <w:rsid w:val="00DE3A82"/>
    <w:rsid w:val="00DE4088"/>
    <w:rsid w:val="00DE517C"/>
    <w:rsid w:val="00DE6D0A"/>
    <w:rsid w:val="00DF04D2"/>
    <w:rsid w:val="00DF0B90"/>
    <w:rsid w:val="00DF1877"/>
    <w:rsid w:val="00DF1AA5"/>
    <w:rsid w:val="00DF28A4"/>
    <w:rsid w:val="00DF4663"/>
    <w:rsid w:val="00DF4FCB"/>
    <w:rsid w:val="00DF51C1"/>
    <w:rsid w:val="00DF551D"/>
    <w:rsid w:val="00DF564C"/>
    <w:rsid w:val="00DF61CD"/>
    <w:rsid w:val="00DF6472"/>
    <w:rsid w:val="00DF7AEF"/>
    <w:rsid w:val="00E00073"/>
    <w:rsid w:val="00E0126A"/>
    <w:rsid w:val="00E01A53"/>
    <w:rsid w:val="00E02795"/>
    <w:rsid w:val="00E02ADE"/>
    <w:rsid w:val="00E02F1F"/>
    <w:rsid w:val="00E03FA3"/>
    <w:rsid w:val="00E04715"/>
    <w:rsid w:val="00E05162"/>
    <w:rsid w:val="00E052CF"/>
    <w:rsid w:val="00E05815"/>
    <w:rsid w:val="00E06502"/>
    <w:rsid w:val="00E0695A"/>
    <w:rsid w:val="00E06F06"/>
    <w:rsid w:val="00E0765B"/>
    <w:rsid w:val="00E07DEA"/>
    <w:rsid w:val="00E101CD"/>
    <w:rsid w:val="00E10D20"/>
    <w:rsid w:val="00E11317"/>
    <w:rsid w:val="00E11DD1"/>
    <w:rsid w:val="00E12500"/>
    <w:rsid w:val="00E12730"/>
    <w:rsid w:val="00E12FAA"/>
    <w:rsid w:val="00E131EF"/>
    <w:rsid w:val="00E137B9"/>
    <w:rsid w:val="00E145A8"/>
    <w:rsid w:val="00E1499C"/>
    <w:rsid w:val="00E17F96"/>
    <w:rsid w:val="00E20E71"/>
    <w:rsid w:val="00E2150D"/>
    <w:rsid w:val="00E22FA1"/>
    <w:rsid w:val="00E2310E"/>
    <w:rsid w:val="00E23130"/>
    <w:rsid w:val="00E24AF2"/>
    <w:rsid w:val="00E25972"/>
    <w:rsid w:val="00E27246"/>
    <w:rsid w:val="00E27468"/>
    <w:rsid w:val="00E31929"/>
    <w:rsid w:val="00E32427"/>
    <w:rsid w:val="00E33142"/>
    <w:rsid w:val="00E33508"/>
    <w:rsid w:val="00E349BE"/>
    <w:rsid w:val="00E34D75"/>
    <w:rsid w:val="00E34E5F"/>
    <w:rsid w:val="00E35ED9"/>
    <w:rsid w:val="00E35FEC"/>
    <w:rsid w:val="00E362D3"/>
    <w:rsid w:val="00E37B89"/>
    <w:rsid w:val="00E40434"/>
    <w:rsid w:val="00E407F0"/>
    <w:rsid w:val="00E409E2"/>
    <w:rsid w:val="00E40D6E"/>
    <w:rsid w:val="00E42A43"/>
    <w:rsid w:val="00E42FC4"/>
    <w:rsid w:val="00E4399C"/>
    <w:rsid w:val="00E43C6C"/>
    <w:rsid w:val="00E43EAA"/>
    <w:rsid w:val="00E4488B"/>
    <w:rsid w:val="00E44EB9"/>
    <w:rsid w:val="00E45834"/>
    <w:rsid w:val="00E466D4"/>
    <w:rsid w:val="00E46CBB"/>
    <w:rsid w:val="00E46E36"/>
    <w:rsid w:val="00E50117"/>
    <w:rsid w:val="00E5198D"/>
    <w:rsid w:val="00E51D22"/>
    <w:rsid w:val="00E5204A"/>
    <w:rsid w:val="00E52147"/>
    <w:rsid w:val="00E538E5"/>
    <w:rsid w:val="00E53DD0"/>
    <w:rsid w:val="00E54513"/>
    <w:rsid w:val="00E545C5"/>
    <w:rsid w:val="00E54F97"/>
    <w:rsid w:val="00E55394"/>
    <w:rsid w:val="00E55FE0"/>
    <w:rsid w:val="00E6025B"/>
    <w:rsid w:val="00E61272"/>
    <w:rsid w:val="00E62E62"/>
    <w:rsid w:val="00E62E82"/>
    <w:rsid w:val="00E62F11"/>
    <w:rsid w:val="00E63ACB"/>
    <w:rsid w:val="00E65890"/>
    <w:rsid w:val="00E6616F"/>
    <w:rsid w:val="00E66A1C"/>
    <w:rsid w:val="00E6724A"/>
    <w:rsid w:val="00E67515"/>
    <w:rsid w:val="00E70061"/>
    <w:rsid w:val="00E70163"/>
    <w:rsid w:val="00E71453"/>
    <w:rsid w:val="00E716FD"/>
    <w:rsid w:val="00E71F48"/>
    <w:rsid w:val="00E72A7D"/>
    <w:rsid w:val="00E72C21"/>
    <w:rsid w:val="00E72C56"/>
    <w:rsid w:val="00E74F84"/>
    <w:rsid w:val="00E75E65"/>
    <w:rsid w:val="00E76156"/>
    <w:rsid w:val="00E7709A"/>
    <w:rsid w:val="00E77E6F"/>
    <w:rsid w:val="00E80EA2"/>
    <w:rsid w:val="00E81C20"/>
    <w:rsid w:val="00E828A1"/>
    <w:rsid w:val="00E83A35"/>
    <w:rsid w:val="00E846D7"/>
    <w:rsid w:val="00E858E8"/>
    <w:rsid w:val="00E85B24"/>
    <w:rsid w:val="00E85D62"/>
    <w:rsid w:val="00E878F2"/>
    <w:rsid w:val="00E87A2B"/>
    <w:rsid w:val="00E87A3F"/>
    <w:rsid w:val="00E87F76"/>
    <w:rsid w:val="00E908CE"/>
    <w:rsid w:val="00E9164C"/>
    <w:rsid w:val="00E92A16"/>
    <w:rsid w:val="00E937F8"/>
    <w:rsid w:val="00E93892"/>
    <w:rsid w:val="00E944DD"/>
    <w:rsid w:val="00E947EC"/>
    <w:rsid w:val="00E94A53"/>
    <w:rsid w:val="00E96497"/>
    <w:rsid w:val="00E965DD"/>
    <w:rsid w:val="00EA0222"/>
    <w:rsid w:val="00EA0616"/>
    <w:rsid w:val="00EA0B65"/>
    <w:rsid w:val="00EA176D"/>
    <w:rsid w:val="00EA21BA"/>
    <w:rsid w:val="00EA2404"/>
    <w:rsid w:val="00EA4BB3"/>
    <w:rsid w:val="00EA512E"/>
    <w:rsid w:val="00EA53F3"/>
    <w:rsid w:val="00EA5A78"/>
    <w:rsid w:val="00EA5F56"/>
    <w:rsid w:val="00EA5FBF"/>
    <w:rsid w:val="00EA6411"/>
    <w:rsid w:val="00EA6705"/>
    <w:rsid w:val="00EA6A1A"/>
    <w:rsid w:val="00EA6F8A"/>
    <w:rsid w:val="00EB0391"/>
    <w:rsid w:val="00EB03CB"/>
    <w:rsid w:val="00EB06EF"/>
    <w:rsid w:val="00EB17BE"/>
    <w:rsid w:val="00EB1C13"/>
    <w:rsid w:val="00EB1C41"/>
    <w:rsid w:val="00EB33EC"/>
    <w:rsid w:val="00EB3A36"/>
    <w:rsid w:val="00EB405C"/>
    <w:rsid w:val="00EB480E"/>
    <w:rsid w:val="00EB49AE"/>
    <w:rsid w:val="00EB4E05"/>
    <w:rsid w:val="00EB5B34"/>
    <w:rsid w:val="00EB6921"/>
    <w:rsid w:val="00EB7B6B"/>
    <w:rsid w:val="00EC0264"/>
    <w:rsid w:val="00EC08B2"/>
    <w:rsid w:val="00EC0DD9"/>
    <w:rsid w:val="00EC10C8"/>
    <w:rsid w:val="00EC1FB7"/>
    <w:rsid w:val="00EC2398"/>
    <w:rsid w:val="00EC2ADA"/>
    <w:rsid w:val="00EC2D8D"/>
    <w:rsid w:val="00EC3137"/>
    <w:rsid w:val="00EC35BB"/>
    <w:rsid w:val="00EC3728"/>
    <w:rsid w:val="00EC50AB"/>
    <w:rsid w:val="00EC70D2"/>
    <w:rsid w:val="00ED03D8"/>
    <w:rsid w:val="00ED0AF5"/>
    <w:rsid w:val="00ED0E3B"/>
    <w:rsid w:val="00ED124F"/>
    <w:rsid w:val="00ED1277"/>
    <w:rsid w:val="00ED16E9"/>
    <w:rsid w:val="00ED1A3D"/>
    <w:rsid w:val="00ED3357"/>
    <w:rsid w:val="00ED579D"/>
    <w:rsid w:val="00ED605A"/>
    <w:rsid w:val="00ED606E"/>
    <w:rsid w:val="00ED6581"/>
    <w:rsid w:val="00ED6583"/>
    <w:rsid w:val="00EE0264"/>
    <w:rsid w:val="00EE048B"/>
    <w:rsid w:val="00EE151E"/>
    <w:rsid w:val="00EE1C27"/>
    <w:rsid w:val="00EE26F6"/>
    <w:rsid w:val="00EE2E04"/>
    <w:rsid w:val="00EE308F"/>
    <w:rsid w:val="00EE309F"/>
    <w:rsid w:val="00EE3206"/>
    <w:rsid w:val="00EE476F"/>
    <w:rsid w:val="00EE49FB"/>
    <w:rsid w:val="00EE7FB2"/>
    <w:rsid w:val="00EE7FE7"/>
    <w:rsid w:val="00EF2057"/>
    <w:rsid w:val="00EF2D9E"/>
    <w:rsid w:val="00EF318B"/>
    <w:rsid w:val="00EF4C6A"/>
    <w:rsid w:val="00EF4EBD"/>
    <w:rsid w:val="00EF51E6"/>
    <w:rsid w:val="00EF5FF3"/>
    <w:rsid w:val="00EF7D31"/>
    <w:rsid w:val="00F01A43"/>
    <w:rsid w:val="00F01B1A"/>
    <w:rsid w:val="00F02BDC"/>
    <w:rsid w:val="00F02D08"/>
    <w:rsid w:val="00F02DA4"/>
    <w:rsid w:val="00F056E4"/>
    <w:rsid w:val="00F056ED"/>
    <w:rsid w:val="00F05A03"/>
    <w:rsid w:val="00F063B1"/>
    <w:rsid w:val="00F079CA"/>
    <w:rsid w:val="00F1062A"/>
    <w:rsid w:val="00F10C4E"/>
    <w:rsid w:val="00F113E3"/>
    <w:rsid w:val="00F12E00"/>
    <w:rsid w:val="00F13B34"/>
    <w:rsid w:val="00F14CB5"/>
    <w:rsid w:val="00F1515B"/>
    <w:rsid w:val="00F155BC"/>
    <w:rsid w:val="00F16BD6"/>
    <w:rsid w:val="00F20353"/>
    <w:rsid w:val="00F2108B"/>
    <w:rsid w:val="00F227B2"/>
    <w:rsid w:val="00F24CBF"/>
    <w:rsid w:val="00F265C4"/>
    <w:rsid w:val="00F2735E"/>
    <w:rsid w:val="00F274FA"/>
    <w:rsid w:val="00F275F5"/>
    <w:rsid w:val="00F314DA"/>
    <w:rsid w:val="00F317A9"/>
    <w:rsid w:val="00F328F1"/>
    <w:rsid w:val="00F32EFE"/>
    <w:rsid w:val="00F33318"/>
    <w:rsid w:val="00F33434"/>
    <w:rsid w:val="00F33C7A"/>
    <w:rsid w:val="00F33F3B"/>
    <w:rsid w:val="00F35CD0"/>
    <w:rsid w:val="00F36DF7"/>
    <w:rsid w:val="00F37AF5"/>
    <w:rsid w:val="00F40755"/>
    <w:rsid w:val="00F40CC3"/>
    <w:rsid w:val="00F415C9"/>
    <w:rsid w:val="00F421DD"/>
    <w:rsid w:val="00F42D24"/>
    <w:rsid w:val="00F439DD"/>
    <w:rsid w:val="00F4601D"/>
    <w:rsid w:val="00F4770C"/>
    <w:rsid w:val="00F506BF"/>
    <w:rsid w:val="00F50C3E"/>
    <w:rsid w:val="00F5125E"/>
    <w:rsid w:val="00F526F8"/>
    <w:rsid w:val="00F53AA5"/>
    <w:rsid w:val="00F542F4"/>
    <w:rsid w:val="00F6063A"/>
    <w:rsid w:val="00F60D5D"/>
    <w:rsid w:val="00F62972"/>
    <w:rsid w:val="00F64CA9"/>
    <w:rsid w:val="00F655F9"/>
    <w:rsid w:val="00F656DD"/>
    <w:rsid w:val="00F666B5"/>
    <w:rsid w:val="00F66799"/>
    <w:rsid w:val="00F67568"/>
    <w:rsid w:val="00F67B8C"/>
    <w:rsid w:val="00F709BE"/>
    <w:rsid w:val="00F70D87"/>
    <w:rsid w:val="00F70FC2"/>
    <w:rsid w:val="00F724DC"/>
    <w:rsid w:val="00F73A23"/>
    <w:rsid w:val="00F76B43"/>
    <w:rsid w:val="00F77C4E"/>
    <w:rsid w:val="00F77E80"/>
    <w:rsid w:val="00F77F02"/>
    <w:rsid w:val="00F77F7A"/>
    <w:rsid w:val="00F8135C"/>
    <w:rsid w:val="00F827C8"/>
    <w:rsid w:val="00F827F6"/>
    <w:rsid w:val="00F830DB"/>
    <w:rsid w:val="00F830E3"/>
    <w:rsid w:val="00F830FF"/>
    <w:rsid w:val="00F83731"/>
    <w:rsid w:val="00F83C55"/>
    <w:rsid w:val="00F849FD"/>
    <w:rsid w:val="00F8789F"/>
    <w:rsid w:val="00F903EF"/>
    <w:rsid w:val="00F90D8F"/>
    <w:rsid w:val="00F912DA"/>
    <w:rsid w:val="00F91CC0"/>
    <w:rsid w:val="00F93363"/>
    <w:rsid w:val="00F93465"/>
    <w:rsid w:val="00F939A0"/>
    <w:rsid w:val="00F9411C"/>
    <w:rsid w:val="00F947CB"/>
    <w:rsid w:val="00F94D1A"/>
    <w:rsid w:val="00F957DE"/>
    <w:rsid w:val="00F959D8"/>
    <w:rsid w:val="00F96325"/>
    <w:rsid w:val="00FA001F"/>
    <w:rsid w:val="00FA0521"/>
    <w:rsid w:val="00FA0A00"/>
    <w:rsid w:val="00FA1834"/>
    <w:rsid w:val="00FA1882"/>
    <w:rsid w:val="00FA1F69"/>
    <w:rsid w:val="00FA28A6"/>
    <w:rsid w:val="00FA2EF0"/>
    <w:rsid w:val="00FA3BA4"/>
    <w:rsid w:val="00FA3C0C"/>
    <w:rsid w:val="00FA3D01"/>
    <w:rsid w:val="00FA3D93"/>
    <w:rsid w:val="00FA3E97"/>
    <w:rsid w:val="00FA589B"/>
    <w:rsid w:val="00FA786A"/>
    <w:rsid w:val="00FB04A1"/>
    <w:rsid w:val="00FB179D"/>
    <w:rsid w:val="00FB19A4"/>
    <w:rsid w:val="00FB1BF6"/>
    <w:rsid w:val="00FB2E7F"/>
    <w:rsid w:val="00FB367F"/>
    <w:rsid w:val="00FB4FC8"/>
    <w:rsid w:val="00FB5DF3"/>
    <w:rsid w:val="00FB61E3"/>
    <w:rsid w:val="00FB70D1"/>
    <w:rsid w:val="00FB7415"/>
    <w:rsid w:val="00FB74D8"/>
    <w:rsid w:val="00FC1D8C"/>
    <w:rsid w:val="00FC31C7"/>
    <w:rsid w:val="00FC3D10"/>
    <w:rsid w:val="00FC4065"/>
    <w:rsid w:val="00FC41AC"/>
    <w:rsid w:val="00FC4B98"/>
    <w:rsid w:val="00FC4BCC"/>
    <w:rsid w:val="00FC50D4"/>
    <w:rsid w:val="00FC51B5"/>
    <w:rsid w:val="00FC70DE"/>
    <w:rsid w:val="00FD00C7"/>
    <w:rsid w:val="00FD09DA"/>
    <w:rsid w:val="00FD0A43"/>
    <w:rsid w:val="00FD163E"/>
    <w:rsid w:val="00FD1AD7"/>
    <w:rsid w:val="00FD307E"/>
    <w:rsid w:val="00FD3941"/>
    <w:rsid w:val="00FD3C21"/>
    <w:rsid w:val="00FD4042"/>
    <w:rsid w:val="00FD44BA"/>
    <w:rsid w:val="00FD61E8"/>
    <w:rsid w:val="00FD687B"/>
    <w:rsid w:val="00FD6CF8"/>
    <w:rsid w:val="00FD79D3"/>
    <w:rsid w:val="00FE1FA5"/>
    <w:rsid w:val="00FE2128"/>
    <w:rsid w:val="00FE23B0"/>
    <w:rsid w:val="00FE76EB"/>
    <w:rsid w:val="00FF0384"/>
    <w:rsid w:val="00FF084F"/>
    <w:rsid w:val="00FF0A03"/>
    <w:rsid w:val="00FF11B6"/>
    <w:rsid w:val="00FF1A1F"/>
    <w:rsid w:val="00FF256F"/>
    <w:rsid w:val="00FF303F"/>
    <w:rsid w:val="00FF3C8A"/>
    <w:rsid w:val="00FF3FCD"/>
    <w:rsid w:val="00FF4363"/>
    <w:rsid w:val="00FF51DB"/>
    <w:rsid w:val="00FF5E38"/>
    <w:rsid w:val="00FF6198"/>
    <w:rsid w:val="00FF6246"/>
    <w:rsid w:val="00FF6505"/>
    <w:rsid w:val="00FF7CE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F0B0C3"/>
  <w15:chartTrackingRefBased/>
  <w15:docId w15:val="{89FBCD91-8226-4EFF-91EB-0879D97BD2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347EA"/>
    <w:pPr>
      <w:widowControl w:val="0"/>
    </w:pPr>
  </w:style>
  <w:style w:type="paragraph" w:styleId="1">
    <w:name w:val="heading 1"/>
    <w:basedOn w:val="a1"/>
    <w:next w:val="a1"/>
    <w:link w:val="10"/>
    <w:uiPriority w:val="9"/>
    <w:qFormat/>
    <w:rsid w:val="00D07E35"/>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1"/>
    <w:next w:val="a1"/>
    <w:link w:val="20"/>
    <w:uiPriority w:val="9"/>
    <w:semiHidden/>
    <w:qFormat/>
    <w:rsid w:val="004A0744"/>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iPriority w:val="9"/>
    <w:semiHidden/>
    <w:qFormat/>
    <w:rsid w:val="004A0744"/>
    <w:pPr>
      <w:keepNext/>
      <w:spacing w:line="720" w:lineRule="auto"/>
      <w:outlineLvl w:val="2"/>
    </w:pPr>
    <w:rPr>
      <w:rFonts w:asciiTheme="majorHAnsi" w:eastAsiaTheme="majorEastAsia" w:hAnsiTheme="majorHAnsi" w:cstheme="majorBidi"/>
      <w:b/>
      <w:bCs/>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rsid w:val="002A598F"/>
    <w:pPr>
      <w:tabs>
        <w:tab w:val="center" w:pos="4153"/>
        <w:tab w:val="right" w:pos="8306"/>
      </w:tabs>
      <w:snapToGrid w:val="0"/>
    </w:pPr>
    <w:rPr>
      <w:sz w:val="20"/>
      <w:szCs w:val="20"/>
    </w:rPr>
  </w:style>
  <w:style w:type="character" w:customStyle="1" w:styleId="a6">
    <w:name w:val="頁首 字元"/>
    <w:basedOn w:val="a2"/>
    <w:link w:val="a5"/>
    <w:uiPriority w:val="99"/>
    <w:rsid w:val="002A598F"/>
    <w:rPr>
      <w:sz w:val="20"/>
      <w:szCs w:val="20"/>
    </w:rPr>
  </w:style>
  <w:style w:type="paragraph" w:styleId="a7">
    <w:name w:val="footer"/>
    <w:basedOn w:val="a1"/>
    <w:link w:val="a8"/>
    <w:uiPriority w:val="99"/>
    <w:unhideWhenUsed/>
    <w:rsid w:val="002A598F"/>
    <w:pPr>
      <w:tabs>
        <w:tab w:val="center" w:pos="4153"/>
        <w:tab w:val="right" w:pos="8306"/>
      </w:tabs>
      <w:snapToGrid w:val="0"/>
    </w:pPr>
    <w:rPr>
      <w:sz w:val="20"/>
      <w:szCs w:val="20"/>
    </w:rPr>
  </w:style>
  <w:style w:type="character" w:customStyle="1" w:styleId="a8">
    <w:name w:val="頁尾 字元"/>
    <w:basedOn w:val="a2"/>
    <w:link w:val="a7"/>
    <w:uiPriority w:val="99"/>
    <w:rsid w:val="002A598F"/>
    <w:rPr>
      <w:sz w:val="20"/>
      <w:szCs w:val="20"/>
    </w:rPr>
  </w:style>
  <w:style w:type="paragraph" w:styleId="a9">
    <w:name w:val="List Paragraph"/>
    <w:basedOn w:val="a1"/>
    <w:uiPriority w:val="34"/>
    <w:qFormat/>
    <w:rsid w:val="00DF7AEF"/>
    <w:pPr>
      <w:ind w:leftChars="200" w:left="480"/>
    </w:pPr>
  </w:style>
  <w:style w:type="character" w:customStyle="1" w:styleId="10">
    <w:name w:val="標題 1 字元"/>
    <w:basedOn w:val="a2"/>
    <w:link w:val="1"/>
    <w:uiPriority w:val="9"/>
    <w:rsid w:val="00D07E35"/>
    <w:rPr>
      <w:rFonts w:asciiTheme="majorHAnsi" w:eastAsiaTheme="majorEastAsia" w:hAnsiTheme="majorHAnsi" w:cstheme="majorBidi"/>
      <w:b/>
      <w:bCs/>
      <w:kern w:val="52"/>
      <w:sz w:val="52"/>
      <w:szCs w:val="52"/>
    </w:rPr>
  </w:style>
  <w:style w:type="paragraph" w:styleId="aa">
    <w:name w:val="Body Text"/>
    <w:basedOn w:val="a1"/>
    <w:link w:val="ab"/>
    <w:uiPriority w:val="99"/>
    <w:semiHidden/>
    <w:unhideWhenUsed/>
    <w:rsid w:val="00677D80"/>
    <w:pPr>
      <w:spacing w:after="120"/>
    </w:pPr>
  </w:style>
  <w:style w:type="character" w:customStyle="1" w:styleId="ab">
    <w:name w:val="本文 字元"/>
    <w:basedOn w:val="a2"/>
    <w:link w:val="aa"/>
    <w:uiPriority w:val="99"/>
    <w:semiHidden/>
    <w:rsid w:val="00677D80"/>
  </w:style>
  <w:style w:type="table" w:styleId="ac">
    <w:name w:val="Table Grid"/>
    <w:aliases w:val="表格細"/>
    <w:basedOn w:val="a3"/>
    <w:uiPriority w:val="39"/>
    <w:qFormat/>
    <w:rsid w:val="00677D8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1"/>
    <w:link w:val="ae"/>
    <w:uiPriority w:val="99"/>
    <w:semiHidden/>
    <w:unhideWhenUsed/>
    <w:rsid w:val="006A5F23"/>
    <w:rPr>
      <w:rFonts w:asciiTheme="majorHAnsi" w:eastAsiaTheme="majorEastAsia" w:hAnsiTheme="majorHAnsi" w:cstheme="majorBidi"/>
      <w:sz w:val="18"/>
      <w:szCs w:val="18"/>
    </w:rPr>
  </w:style>
  <w:style w:type="character" w:customStyle="1" w:styleId="ae">
    <w:name w:val="註解方塊文字 字元"/>
    <w:basedOn w:val="a2"/>
    <w:link w:val="ad"/>
    <w:uiPriority w:val="99"/>
    <w:semiHidden/>
    <w:rsid w:val="006A5F23"/>
    <w:rPr>
      <w:rFonts w:asciiTheme="majorHAnsi" w:eastAsiaTheme="majorEastAsia" w:hAnsiTheme="majorHAnsi" w:cstheme="majorBidi"/>
      <w:sz w:val="18"/>
      <w:szCs w:val="18"/>
    </w:rPr>
  </w:style>
  <w:style w:type="character" w:styleId="af">
    <w:name w:val="page number"/>
    <w:basedOn w:val="a2"/>
    <w:semiHidden/>
    <w:rsid w:val="001A49BF"/>
  </w:style>
  <w:style w:type="paragraph" w:styleId="a">
    <w:name w:val="List Bullet"/>
    <w:basedOn w:val="a1"/>
    <w:uiPriority w:val="99"/>
    <w:unhideWhenUsed/>
    <w:rsid w:val="00482A60"/>
    <w:pPr>
      <w:numPr>
        <w:numId w:val="1"/>
      </w:numPr>
      <w:contextualSpacing/>
    </w:pPr>
  </w:style>
  <w:style w:type="paragraph" w:styleId="af0">
    <w:name w:val="Note Heading"/>
    <w:basedOn w:val="a1"/>
    <w:next w:val="a1"/>
    <w:link w:val="af1"/>
    <w:uiPriority w:val="99"/>
    <w:unhideWhenUsed/>
    <w:rsid w:val="006A5568"/>
    <w:pPr>
      <w:jc w:val="center"/>
    </w:pPr>
    <w:rPr>
      <w:rFonts w:ascii="標楷體" w:eastAsia="標楷體" w:hAnsi="標楷體" w:cs="新細明體"/>
      <w:color w:val="000000"/>
      <w:szCs w:val="24"/>
    </w:rPr>
  </w:style>
  <w:style w:type="character" w:customStyle="1" w:styleId="af1">
    <w:name w:val="註釋標題 字元"/>
    <w:basedOn w:val="a2"/>
    <w:link w:val="af0"/>
    <w:uiPriority w:val="99"/>
    <w:rsid w:val="006A5568"/>
    <w:rPr>
      <w:rFonts w:ascii="標楷體" w:eastAsia="標楷體" w:hAnsi="標楷體" w:cs="新細明體"/>
      <w:color w:val="000000"/>
      <w:szCs w:val="24"/>
    </w:rPr>
  </w:style>
  <w:style w:type="paragraph" w:styleId="af2">
    <w:name w:val="Closing"/>
    <w:basedOn w:val="a1"/>
    <w:link w:val="af3"/>
    <w:uiPriority w:val="99"/>
    <w:unhideWhenUsed/>
    <w:rsid w:val="006A5568"/>
    <w:pPr>
      <w:ind w:leftChars="1800" w:left="100"/>
    </w:pPr>
    <w:rPr>
      <w:rFonts w:ascii="標楷體" w:eastAsia="標楷體" w:hAnsi="標楷體" w:cs="新細明體"/>
      <w:color w:val="000000"/>
      <w:szCs w:val="24"/>
    </w:rPr>
  </w:style>
  <w:style w:type="character" w:customStyle="1" w:styleId="af3">
    <w:name w:val="結語 字元"/>
    <w:basedOn w:val="a2"/>
    <w:link w:val="af2"/>
    <w:uiPriority w:val="99"/>
    <w:rsid w:val="006A5568"/>
    <w:rPr>
      <w:rFonts w:ascii="標楷體" w:eastAsia="標楷體" w:hAnsi="標楷體" w:cs="新細明體"/>
      <w:color w:val="000000"/>
      <w:szCs w:val="24"/>
    </w:rPr>
  </w:style>
  <w:style w:type="paragraph" w:styleId="af4">
    <w:name w:val="Title"/>
    <w:basedOn w:val="a1"/>
    <w:next w:val="a1"/>
    <w:link w:val="af5"/>
    <w:uiPriority w:val="10"/>
    <w:qFormat/>
    <w:rsid w:val="008A3527"/>
    <w:pPr>
      <w:spacing w:before="240" w:after="60"/>
      <w:jc w:val="center"/>
      <w:outlineLvl w:val="0"/>
    </w:pPr>
    <w:rPr>
      <w:rFonts w:asciiTheme="majorHAnsi" w:eastAsiaTheme="majorEastAsia" w:hAnsiTheme="majorHAnsi" w:cstheme="majorBidi"/>
      <w:b/>
      <w:bCs/>
      <w:sz w:val="32"/>
      <w:szCs w:val="32"/>
    </w:rPr>
  </w:style>
  <w:style w:type="character" w:customStyle="1" w:styleId="af5">
    <w:name w:val="標題 字元"/>
    <w:basedOn w:val="a2"/>
    <w:link w:val="af4"/>
    <w:uiPriority w:val="10"/>
    <w:rsid w:val="008A3527"/>
    <w:rPr>
      <w:rFonts w:asciiTheme="majorHAnsi" w:eastAsiaTheme="majorEastAsia" w:hAnsiTheme="majorHAnsi" w:cstheme="majorBidi"/>
      <w:b/>
      <w:bCs/>
      <w:sz w:val="32"/>
      <w:szCs w:val="32"/>
    </w:rPr>
  </w:style>
  <w:style w:type="paragraph" w:styleId="af6">
    <w:name w:val="footnote text"/>
    <w:aliases w:val="註腳文字 字元 字元"/>
    <w:basedOn w:val="a1"/>
    <w:link w:val="af7"/>
    <w:uiPriority w:val="99"/>
    <w:qFormat/>
    <w:rsid w:val="00C83F75"/>
    <w:pPr>
      <w:snapToGrid w:val="0"/>
    </w:pPr>
    <w:rPr>
      <w:rFonts w:ascii="Times New Roman" w:eastAsia="標楷體" w:hAnsi="Times New Roman" w:cs="Times New Roman"/>
      <w:kern w:val="0"/>
      <w:sz w:val="20"/>
      <w:szCs w:val="20"/>
    </w:rPr>
  </w:style>
  <w:style w:type="character" w:customStyle="1" w:styleId="af7">
    <w:name w:val="註腳文字 字元"/>
    <w:aliases w:val="註腳文字 字元 字元 字元"/>
    <w:basedOn w:val="a2"/>
    <w:link w:val="af6"/>
    <w:uiPriority w:val="99"/>
    <w:rsid w:val="00C83F75"/>
    <w:rPr>
      <w:rFonts w:ascii="Times New Roman" w:eastAsia="標楷體" w:hAnsi="Times New Roman" w:cs="Times New Roman"/>
      <w:kern w:val="0"/>
      <w:sz w:val="20"/>
      <w:szCs w:val="20"/>
    </w:rPr>
  </w:style>
  <w:style w:type="character" w:styleId="af8">
    <w:name w:val="footnote reference"/>
    <w:aliases w:val="FR,Ref,de nota al pie,註腳內容,Error-Fusnotsnotsnotsnotsnotsnotßnotenzeichen5,Error-Fußnotenzeichen,Error-Fußnotenzeichen5,Error-Fußnotenzeichen6,Error-Fußnotenzeichen3"/>
    <w:uiPriority w:val="99"/>
    <w:qFormat/>
    <w:rsid w:val="00C83F75"/>
    <w:rPr>
      <w:vertAlign w:val="superscript"/>
    </w:rPr>
  </w:style>
  <w:style w:type="table" w:customStyle="1" w:styleId="11">
    <w:name w:val="表格格線1"/>
    <w:basedOn w:val="a3"/>
    <w:next w:val="ac"/>
    <w:uiPriority w:val="39"/>
    <w:rsid w:val="00B475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3"/>
    <w:next w:val="ac"/>
    <w:uiPriority w:val="59"/>
    <w:qFormat/>
    <w:rsid w:val="000C3D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3"/>
    <w:next w:val="ac"/>
    <w:uiPriority w:val="59"/>
    <w:qFormat/>
    <w:rsid w:val="00197D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細1"/>
    <w:basedOn w:val="a3"/>
    <w:next w:val="ac"/>
    <w:uiPriority w:val="39"/>
    <w:rsid w:val="005C5C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表格細2"/>
    <w:basedOn w:val="a3"/>
    <w:next w:val="ac"/>
    <w:uiPriority w:val="39"/>
    <w:rsid w:val="00C474A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格細3"/>
    <w:basedOn w:val="a3"/>
    <w:next w:val="ac"/>
    <w:uiPriority w:val="39"/>
    <w:rsid w:val="00FB61E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annotation reference"/>
    <w:basedOn w:val="a2"/>
    <w:uiPriority w:val="99"/>
    <w:semiHidden/>
    <w:unhideWhenUsed/>
    <w:rsid w:val="00C76461"/>
    <w:rPr>
      <w:sz w:val="18"/>
      <w:szCs w:val="18"/>
    </w:rPr>
  </w:style>
  <w:style w:type="paragraph" w:styleId="afa">
    <w:name w:val="annotation text"/>
    <w:basedOn w:val="a1"/>
    <w:link w:val="afb"/>
    <w:uiPriority w:val="99"/>
    <w:semiHidden/>
    <w:unhideWhenUsed/>
    <w:rsid w:val="00C76461"/>
  </w:style>
  <w:style w:type="character" w:customStyle="1" w:styleId="afb">
    <w:name w:val="註解文字 字元"/>
    <w:basedOn w:val="a2"/>
    <w:link w:val="afa"/>
    <w:uiPriority w:val="99"/>
    <w:semiHidden/>
    <w:rsid w:val="00C76461"/>
  </w:style>
  <w:style w:type="paragraph" w:styleId="afc">
    <w:name w:val="annotation subject"/>
    <w:basedOn w:val="afa"/>
    <w:next w:val="afa"/>
    <w:link w:val="afd"/>
    <w:uiPriority w:val="99"/>
    <w:semiHidden/>
    <w:unhideWhenUsed/>
    <w:rsid w:val="00C76461"/>
    <w:rPr>
      <w:b/>
      <w:bCs/>
    </w:rPr>
  </w:style>
  <w:style w:type="character" w:customStyle="1" w:styleId="afd">
    <w:name w:val="註解主旨 字元"/>
    <w:basedOn w:val="afb"/>
    <w:link w:val="afc"/>
    <w:uiPriority w:val="99"/>
    <w:semiHidden/>
    <w:rsid w:val="00C76461"/>
    <w:rPr>
      <w:b/>
      <w:bCs/>
    </w:rPr>
  </w:style>
  <w:style w:type="character" w:customStyle="1" w:styleId="20">
    <w:name w:val="標題 2 字元"/>
    <w:basedOn w:val="a2"/>
    <w:link w:val="2"/>
    <w:uiPriority w:val="9"/>
    <w:semiHidden/>
    <w:rsid w:val="004A0744"/>
    <w:rPr>
      <w:rFonts w:asciiTheme="majorHAnsi" w:eastAsiaTheme="majorEastAsia" w:hAnsiTheme="majorHAnsi" w:cstheme="majorBidi"/>
      <w:b/>
      <w:bCs/>
      <w:sz w:val="48"/>
      <w:szCs w:val="48"/>
    </w:rPr>
  </w:style>
  <w:style w:type="character" w:customStyle="1" w:styleId="30">
    <w:name w:val="標題 3 字元"/>
    <w:basedOn w:val="a2"/>
    <w:link w:val="3"/>
    <w:uiPriority w:val="9"/>
    <w:semiHidden/>
    <w:rsid w:val="004A0744"/>
    <w:rPr>
      <w:rFonts w:asciiTheme="majorHAnsi" w:eastAsiaTheme="majorEastAsia" w:hAnsiTheme="majorHAnsi" w:cstheme="majorBidi"/>
      <w:b/>
      <w:bCs/>
      <w:sz w:val="36"/>
      <w:szCs w:val="36"/>
    </w:rPr>
  </w:style>
  <w:style w:type="paragraph" w:customStyle="1" w:styleId="afe">
    <w:name w:val="內文序言"/>
    <w:basedOn w:val="a1"/>
    <w:semiHidden/>
    <w:qFormat/>
    <w:rsid w:val="004A0744"/>
    <w:pPr>
      <w:spacing w:line="340" w:lineRule="exact"/>
      <w:ind w:firstLineChars="200" w:firstLine="200"/>
    </w:pPr>
    <w:rPr>
      <w:rFonts w:ascii="Times New Roman" w:eastAsia="華康圓體 Std W5" w:hAnsi="Times New Roman" w:cs="Times New Roman"/>
      <w:spacing w:val="10"/>
      <w:sz w:val="22"/>
      <w:szCs w:val="24"/>
    </w:rPr>
  </w:style>
  <w:style w:type="paragraph" w:customStyle="1" w:styleId="7">
    <w:name w:val="7_表格單位：新臺幣"/>
    <w:semiHidden/>
    <w:qFormat/>
    <w:rsid w:val="004A0744"/>
    <w:pPr>
      <w:adjustRightInd w:val="0"/>
      <w:jc w:val="right"/>
    </w:pPr>
    <w:rPr>
      <w:rFonts w:ascii="標楷體" w:eastAsia="標楷體" w:hAnsi="Times New Roman" w:cs="Times New Roman"/>
      <w:sz w:val="22"/>
      <w:szCs w:val="20"/>
    </w:rPr>
  </w:style>
  <w:style w:type="paragraph" w:customStyle="1" w:styleId="012">
    <w:name w:val="01_內文_第一行空2字元"/>
    <w:basedOn w:val="a1"/>
    <w:qFormat/>
    <w:rsid w:val="004A0744"/>
    <w:pPr>
      <w:overflowPunct w:val="0"/>
      <w:spacing w:line="400" w:lineRule="exact"/>
      <w:ind w:firstLineChars="200" w:firstLine="200"/>
      <w:jc w:val="both"/>
    </w:pPr>
    <w:rPr>
      <w:rFonts w:ascii="標楷體" w:eastAsia="標楷體" w:hAnsi="標楷體"/>
      <w:szCs w:val="24"/>
    </w:rPr>
  </w:style>
  <w:style w:type="paragraph" w:customStyle="1" w:styleId="0245">
    <w:name w:val="02_內文(一)_第一行空4.5字元"/>
    <w:qFormat/>
    <w:rsid w:val="004A0744"/>
    <w:pPr>
      <w:overflowPunct w:val="0"/>
      <w:spacing w:line="400" w:lineRule="exact"/>
      <w:ind w:firstLineChars="450" w:firstLine="450"/>
      <w:jc w:val="both"/>
    </w:pPr>
    <w:rPr>
      <w:rFonts w:ascii="標楷體" w:eastAsia="標楷體" w:hAnsi="標楷體"/>
      <w:szCs w:val="24"/>
    </w:rPr>
  </w:style>
  <w:style w:type="paragraph" w:customStyle="1" w:styleId="00114P2">
    <w:name w:val="001_甲篇內文14P_第一行空2字元"/>
    <w:qFormat/>
    <w:rsid w:val="004A0744"/>
    <w:pPr>
      <w:overflowPunct w:val="0"/>
      <w:spacing w:line="460" w:lineRule="exact"/>
      <w:ind w:firstLineChars="200" w:firstLine="200"/>
      <w:jc w:val="both"/>
    </w:pPr>
    <w:rPr>
      <w:rFonts w:ascii="標楷體" w:eastAsia="標楷體" w:hAnsi="標楷體"/>
      <w:sz w:val="28"/>
      <w:szCs w:val="24"/>
    </w:rPr>
  </w:style>
  <w:style w:type="paragraph" w:customStyle="1" w:styleId="00214P45">
    <w:name w:val="002_甲篇內文14P_第一行空4.5字元"/>
    <w:qFormat/>
    <w:rsid w:val="004A0744"/>
    <w:pPr>
      <w:overflowPunct w:val="0"/>
      <w:spacing w:line="460" w:lineRule="exact"/>
      <w:ind w:firstLineChars="450" w:firstLine="450"/>
      <w:jc w:val="both"/>
    </w:pPr>
    <w:rPr>
      <w:rFonts w:ascii="標楷體" w:eastAsia="標楷體" w:hAnsi="標楷體"/>
      <w:sz w:val="28"/>
      <w:szCs w:val="24"/>
    </w:rPr>
  </w:style>
  <w:style w:type="paragraph" w:customStyle="1" w:styleId="0410P">
    <w:name w:val="04_內文&quot;表格&quot;_文字、數字10P"/>
    <w:qFormat/>
    <w:rsid w:val="004A0744"/>
    <w:pPr>
      <w:overflowPunct w:val="0"/>
      <w:jc w:val="center"/>
    </w:pPr>
    <w:rPr>
      <w:rFonts w:ascii="標楷體" w:eastAsia="標楷體" w:hAnsi="標楷體"/>
      <w:sz w:val="20"/>
      <w:szCs w:val="24"/>
    </w:rPr>
  </w:style>
  <w:style w:type="paragraph" w:customStyle="1" w:styleId="02A45">
    <w:name w:val="02A_內文(一)加粗_第一行空4.5字元"/>
    <w:qFormat/>
    <w:rsid w:val="004A0744"/>
    <w:pPr>
      <w:spacing w:line="400" w:lineRule="exact"/>
      <w:ind w:firstLineChars="450" w:firstLine="450"/>
      <w:jc w:val="both"/>
    </w:pPr>
    <w:rPr>
      <w:rFonts w:ascii="標楷體" w:eastAsia="標楷體" w:hAnsi="標楷體"/>
      <w:b/>
      <w:sz w:val="28"/>
      <w:szCs w:val="24"/>
    </w:rPr>
  </w:style>
  <w:style w:type="paragraph" w:customStyle="1" w:styleId="13">
    <w:name w:val="1_大標_甲、乙、丙"/>
    <w:qFormat/>
    <w:rsid w:val="004A0744"/>
    <w:pPr>
      <w:overflowPunct w:val="0"/>
      <w:spacing w:line="360" w:lineRule="auto"/>
      <w:jc w:val="center"/>
    </w:pPr>
    <w:rPr>
      <w:rFonts w:ascii="標楷體" w:eastAsia="標楷體" w:hAnsi="標楷體"/>
      <w:b/>
      <w:sz w:val="40"/>
      <w:szCs w:val="24"/>
    </w:rPr>
  </w:style>
  <w:style w:type="paragraph" w:customStyle="1" w:styleId="218P">
    <w:name w:val="2_中標_18P_壹、貳~伍"/>
    <w:qFormat/>
    <w:rsid w:val="004A0744"/>
    <w:pPr>
      <w:overflowPunct w:val="0"/>
      <w:spacing w:line="360" w:lineRule="auto"/>
      <w:jc w:val="both"/>
    </w:pPr>
    <w:rPr>
      <w:rFonts w:ascii="標楷體" w:eastAsia="標楷體" w:hAnsi="標楷體"/>
      <w:b/>
      <w:sz w:val="36"/>
      <w:szCs w:val="24"/>
    </w:rPr>
  </w:style>
  <w:style w:type="paragraph" w:customStyle="1" w:styleId="316P">
    <w:name w:val="3_小標_16P_中央銀行"/>
    <w:qFormat/>
    <w:rsid w:val="004A0744"/>
    <w:pPr>
      <w:overflowPunct w:val="0"/>
      <w:spacing w:beforeLines="20" w:before="20" w:afterLines="20" w:after="20" w:line="520" w:lineRule="exact"/>
      <w:ind w:firstLineChars="100" w:firstLine="100"/>
      <w:jc w:val="both"/>
    </w:pPr>
    <w:rPr>
      <w:rFonts w:ascii="標楷體" w:eastAsia="標楷體" w:hAnsi="標楷體"/>
      <w:b/>
      <w:sz w:val="32"/>
      <w:szCs w:val="24"/>
    </w:rPr>
  </w:style>
  <w:style w:type="paragraph" w:customStyle="1" w:styleId="414P">
    <w:name w:val="4_次標_14P_一、二、"/>
    <w:qFormat/>
    <w:rsid w:val="004A0744"/>
    <w:pPr>
      <w:overflowPunct w:val="0"/>
      <w:spacing w:beforeLines="20" w:before="20" w:afterLines="20" w:after="20" w:line="460" w:lineRule="exact"/>
      <w:ind w:firstLineChars="200" w:firstLine="200"/>
      <w:jc w:val="both"/>
    </w:pPr>
    <w:rPr>
      <w:rFonts w:ascii="標楷體" w:eastAsia="標楷體" w:hAnsi="標楷體"/>
      <w:b/>
      <w:sz w:val="28"/>
      <w:szCs w:val="24"/>
    </w:rPr>
  </w:style>
  <w:style w:type="paragraph" w:customStyle="1" w:styleId="516P">
    <w:name w:val="5_表標題_16P，置中"/>
    <w:qFormat/>
    <w:rsid w:val="004A0744"/>
    <w:pPr>
      <w:overflowPunct w:val="0"/>
      <w:spacing w:line="400" w:lineRule="exact"/>
      <w:jc w:val="center"/>
    </w:pPr>
    <w:rPr>
      <w:rFonts w:ascii="標楷體" w:eastAsia="標楷體" w:hAnsi="標楷體"/>
      <w:spacing w:val="20"/>
      <w:sz w:val="32"/>
      <w:szCs w:val="24"/>
      <w:u w:val="single"/>
    </w:rPr>
  </w:style>
  <w:style w:type="paragraph" w:customStyle="1" w:styleId="0312P">
    <w:name w:val="03_表格表頭_12P，置中、特決內文表格"/>
    <w:qFormat/>
    <w:rsid w:val="004A0744"/>
    <w:pPr>
      <w:overflowPunct w:val="0"/>
      <w:jc w:val="center"/>
    </w:pPr>
    <w:rPr>
      <w:rFonts w:ascii="標楷體" w:eastAsia="標楷體" w:hAnsi="標楷體"/>
      <w:b/>
      <w:szCs w:val="24"/>
    </w:rPr>
  </w:style>
  <w:style w:type="paragraph" w:customStyle="1" w:styleId="611P">
    <w:name w:val="6_表格單位_新台幣11P"/>
    <w:qFormat/>
    <w:rsid w:val="004A0744"/>
    <w:pPr>
      <w:overflowPunct w:val="0"/>
      <w:jc w:val="right"/>
    </w:pPr>
    <w:rPr>
      <w:rFonts w:ascii="標楷體" w:eastAsia="標楷體" w:hAnsi="標楷體"/>
      <w:sz w:val="22"/>
      <w:szCs w:val="24"/>
    </w:rPr>
  </w:style>
  <w:style w:type="paragraph" w:customStyle="1" w:styleId="70">
    <w:name w:val="7_表用_中華民國"/>
    <w:qFormat/>
    <w:rsid w:val="004A0744"/>
    <w:pPr>
      <w:overflowPunct w:val="0"/>
      <w:spacing w:line="400" w:lineRule="exact"/>
      <w:jc w:val="center"/>
    </w:pPr>
    <w:rPr>
      <w:rFonts w:ascii="標楷體" w:eastAsia="標楷體" w:hAnsi="標楷體"/>
      <w:spacing w:val="60"/>
      <w:szCs w:val="24"/>
    </w:rPr>
  </w:style>
  <w:style w:type="paragraph" w:customStyle="1" w:styleId="8">
    <w:name w:val="8_表用_中華民國年月日"/>
    <w:qFormat/>
    <w:rsid w:val="004A0744"/>
    <w:pPr>
      <w:overflowPunct w:val="0"/>
      <w:spacing w:line="400" w:lineRule="exact"/>
      <w:jc w:val="center"/>
    </w:pPr>
    <w:rPr>
      <w:rFonts w:ascii="標楷體" w:eastAsia="標楷體" w:hAnsi="標楷體"/>
      <w:spacing w:val="40"/>
      <w:szCs w:val="24"/>
    </w:rPr>
  </w:style>
  <w:style w:type="paragraph" w:customStyle="1" w:styleId="99P">
    <w:name w:val="9_表格數字_9P新細明"/>
    <w:qFormat/>
    <w:rsid w:val="004A0744"/>
    <w:pPr>
      <w:overflowPunct w:val="0"/>
      <w:spacing w:line="240" w:lineRule="exact"/>
      <w:ind w:right="28"/>
      <w:jc w:val="right"/>
    </w:pPr>
    <w:rPr>
      <w:rFonts w:ascii="新細明體" w:eastAsia="新細明體" w:hAnsi="新細明體"/>
      <w:sz w:val="18"/>
      <w:szCs w:val="24"/>
    </w:rPr>
  </w:style>
  <w:style w:type="paragraph" w:customStyle="1" w:styleId="9A">
    <w:name w:val="9A_表格註:"/>
    <w:qFormat/>
    <w:rsid w:val="004A0744"/>
    <w:pPr>
      <w:spacing w:line="240" w:lineRule="exact"/>
      <w:jc w:val="both"/>
    </w:pPr>
    <w:rPr>
      <w:rFonts w:ascii="標楷體" w:eastAsia="標楷體" w:hAnsi="標楷體"/>
      <w:sz w:val="18"/>
      <w:szCs w:val="24"/>
    </w:rPr>
  </w:style>
  <w:style w:type="paragraph" w:customStyle="1" w:styleId="18PK">
    <w:name w:val="特決_表頭18P(對K表)、加粗"/>
    <w:qFormat/>
    <w:rsid w:val="004A0744"/>
    <w:pPr>
      <w:overflowPunct w:val="0"/>
      <w:spacing w:beforeLines="100" w:before="100"/>
    </w:pPr>
    <w:rPr>
      <w:rFonts w:ascii="標楷體" w:eastAsia="標楷體" w:hAnsi="標楷體"/>
      <w:b/>
      <w:sz w:val="36"/>
      <w:szCs w:val="24"/>
      <w:u w:val="single"/>
    </w:rPr>
  </w:style>
  <w:style w:type="paragraph" w:customStyle="1" w:styleId="16P">
    <w:name w:val="特決_前言內文_16P"/>
    <w:basedOn w:val="a1"/>
    <w:rsid w:val="004A0744"/>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4A0744"/>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4A0744"/>
    <w:pPr>
      <w:overflowPunct w:val="0"/>
      <w:spacing w:line="560" w:lineRule="exact"/>
      <w:ind w:firstLineChars="200" w:firstLine="200"/>
      <w:jc w:val="both"/>
    </w:pPr>
    <w:rPr>
      <w:rFonts w:ascii="標楷體" w:eastAsia="標楷體" w:hAnsi="標楷體"/>
      <w:sz w:val="28"/>
      <w:szCs w:val="24"/>
    </w:rPr>
  </w:style>
  <w:style w:type="table" w:customStyle="1" w:styleId="110">
    <w:name w:val="表格格線11"/>
    <w:basedOn w:val="a3"/>
    <w:uiPriority w:val="39"/>
    <w:rsid w:val="004A074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4A0744"/>
    <w:pPr>
      <w:ind w:firstLineChars="550" w:firstLine="550"/>
    </w:pPr>
  </w:style>
  <w:style w:type="table" w:customStyle="1" w:styleId="120">
    <w:name w:val="表格格線12"/>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中標"/>
    <w:basedOn w:val="a1"/>
    <w:semiHidden/>
    <w:rsid w:val="004A0744"/>
    <w:pPr>
      <w:spacing w:line="360" w:lineRule="auto"/>
      <w:jc w:val="both"/>
    </w:pPr>
    <w:rPr>
      <w:rFonts w:ascii="標楷體" w:eastAsia="標楷體"/>
      <w:b/>
      <w:sz w:val="36"/>
      <w:szCs w:val="24"/>
    </w:rPr>
  </w:style>
  <w:style w:type="paragraph" w:customStyle="1" w:styleId="aff0">
    <w:name w:val="小標"/>
    <w:basedOn w:val="a1"/>
    <w:semiHidden/>
    <w:rsid w:val="004A0744"/>
    <w:pPr>
      <w:spacing w:line="360" w:lineRule="auto"/>
      <w:ind w:left="420"/>
      <w:jc w:val="both"/>
    </w:pPr>
    <w:rPr>
      <w:rFonts w:ascii="標楷體" w:eastAsia="標楷體"/>
      <w:b/>
      <w:sz w:val="32"/>
      <w:szCs w:val="24"/>
    </w:rPr>
  </w:style>
  <w:style w:type="character" w:customStyle="1" w:styleId="14">
    <w:name w:val="本文 字元1"/>
    <w:basedOn w:val="a2"/>
    <w:uiPriority w:val="99"/>
    <w:semiHidden/>
    <w:rsid w:val="004A0744"/>
  </w:style>
  <w:style w:type="paragraph" w:styleId="aff1">
    <w:name w:val="Plain Text"/>
    <w:aliases w:val="內文壹"/>
    <w:basedOn w:val="a1"/>
    <w:link w:val="aff2"/>
    <w:uiPriority w:val="99"/>
    <w:semiHidden/>
    <w:rsid w:val="004A0744"/>
    <w:rPr>
      <w:rFonts w:ascii="細明體" w:eastAsia="細明體" w:hAnsi="Courier New"/>
      <w:szCs w:val="20"/>
    </w:rPr>
  </w:style>
  <w:style w:type="character" w:customStyle="1" w:styleId="aff2">
    <w:name w:val="純文字 字元"/>
    <w:aliases w:val="內文壹 字元"/>
    <w:basedOn w:val="a2"/>
    <w:link w:val="aff1"/>
    <w:uiPriority w:val="99"/>
    <w:semiHidden/>
    <w:rsid w:val="004A0744"/>
    <w:rPr>
      <w:rFonts w:ascii="細明體" w:eastAsia="細明體" w:hAnsi="Courier New"/>
      <w:szCs w:val="20"/>
    </w:rPr>
  </w:style>
  <w:style w:type="paragraph" w:styleId="23">
    <w:name w:val="Body Text 2"/>
    <w:basedOn w:val="a1"/>
    <w:link w:val="24"/>
    <w:semiHidden/>
    <w:rsid w:val="004A0744"/>
    <w:pPr>
      <w:ind w:rightChars="-439" w:right="-1054"/>
    </w:pPr>
    <w:rPr>
      <w:rFonts w:ascii="標楷體" w:eastAsia="標楷體"/>
      <w:szCs w:val="24"/>
    </w:rPr>
  </w:style>
  <w:style w:type="character" w:customStyle="1" w:styleId="24">
    <w:name w:val="本文 2 字元"/>
    <w:basedOn w:val="a2"/>
    <w:link w:val="23"/>
    <w:semiHidden/>
    <w:rsid w:val="004A0744"/>
    <w:rPr>
      <w:rFonts w:ascii="標楷體" w:eastAsia="標楷體"/>
      <w:szCs w:val="24"/>
    </w:rPr>
  </w:style>
  <w:style w:type="character" w:customStyle="1" w:styleId="33">
    <w:name w:val="本文 3 字元"/>
    <w:basedOn w:val="a2"/>
    <w:link w:val="34"/>
    <w:semiHidden/>
    <w:rsid w:val="004A0744"/>
    <w:rPr>
      <w:rFonts w:ascii="標楷體" w:eastAsia="標楷體" w:hAnsi="Times New Roman" w:cs="Times New Roman"/>
      <w:sz w:val="28"/>
    </w:rPr>
  </w:style>
  <w:style w:type="paragraph" w:styleId="34">
    <w:name w:val="Body Text 3"/>
    <w:basedOn w:val="a1"/>
    <w:link w:val="33"/>
    <w:semiHidden/>
    <w:rsid w:val="004A0744"/>
    <w:pPr>
      <w:spacing w:line="500" w:lineRule="exact"/>
      <w:jc w:val="both"/>
    </w:pPr>
    <w:rPr>
      <w:rFonts w:ascii="標楷體" w:eastAsia="標楷體" w:hAnsi="Times New Roman" w:cs="Times New Roman"/>
      <w:sz w:val="28"/>
    </w:rPr>
  </w:style>
  <w:style w:type="character" w:customStyle="1" w:styleId="310">
    <w:name w:val="本文 3 字元1"/>
    <w:basedOn w:val="a2"/>
    <w:uiPriority w:val="99"/>
    <w:semiHidden/>
    <w:rsid w:val="004A0744"/>
    <w:rPr>
      <w:sz w:val="16"/>
      <w:szCs w:val="16"/>
    </w:rPr>
  </w:style>
  <w:style w:type="paragraph" w:styleId="aff3">
    <w:name w:val="Body Text Indent"/>
    <w:basedOn w:val="a1"/>
    <w:link w:val="aff4"/>
    <w:semiHidden/>
    <w:rsid w:val="004A0744"/>
    <w:pPr>
      <w:spacing w:beforeLines="25" w:line="500" w:lineRule="exact"/>
      <w:ind w:firstLineChars="200" w:firstLine="560"/>
      <w:jc w:val="both"/>
    </w:pPr>
    <w:rPr>
      <w:rFonts w:ascii="標楷體" w:eastAsia="標楷體"/>
      <w:sz w:val="28"/>
      <w:szCs w:val="24"/>
    </w:rPr>
  </w:style>
  <w:style w:type="character" w:customStyle="1" w:styleId="aff4">
    <w:name w:val="本文縮排 字元"/>
    <w:basedOn w:val="a2"/>
    <w:link w:val="aff3"/>
    <w:semiHidden/>
    <w:rsid w:val="004A0744"/>
    <w:rPr>
      <w:rFonts w:ascii="標楷體" w:eastAsia="標楷體"/>
      <w:sz w:val="28"/>
      <w:szCs w:val="24"/>
    </w:rPr>
  </w:style>
  <w:style w:type="character" w:customStyle="1" w:styleId="25">
    <w:name w:val="本文縮排 2 字元"/>
    <w:basedOn w:val="a2"/>
    <w:link w:val="26"/>
    <w:semiHidden/>
    <w:rsid w:val="004A0744"/>
    <w:rPr>
      <w:rFonts w:ascii="標楷體" w:eastAsia="標楷體" w:hAnsi="Times New Roman" w:cs="Times New Roman"/>
      <w:sz w:val="28"/>
    </w:rPr>
  </w:style>
  <w:style w:type="paragraph" w:styleId="26">
    <w:name w:val="Body Text Indent 2"/>
    <w:basedOn w:val="a1"/>
    <w:link w:val="25"/>
    <w:semiHidden/>
    <w:rsid w:val="004A0744"/>
    <w:pPr>
      <w:spacing w:line="360" w:lineRule="auto"/>
      <w:ind w:firstLine="840"/>
      <w:jc w:val="both"/>
    </w:pPr>
    <w:rPr>
      <w:rFonts w:ascii="標楷體" w:eastAsia="標楷體" w:hAnsi="Times New Roman" w:cs="Times New Roman"/>
      <w:sz w:val="28"/>
    </w:rPr>
  </w:style>
  <w:style w:type="character" w:customStyle="1" w:styleId="210">
    <w:name w:val="本文縮排 2 字元1"/>
    <w:basedOn w:val="a2"/>
    <w:uiPriority w:val="99"/>
    <w:semiHidden/>
    <w:rsid w:val="004A0744"/>
  </w:style>
  <w:style w:type="paragraph" w:customStyle="1" w:styleId="aff5">
    <w:name w:val="內文之表頭"/>
    <w:basedOn w:val="aff6"/>
    <w:semiHidden/>
    <w:rsid w:val="004A0744"/>
    <w:pPr>
      <w:ind w:rightChars="20" w:right="48"/>
      <w:jc w:val="distribute"/>
    </w:pPr>
  </w:style>
  <w:style w:type="paragraph" w:customStyle="1" w:styleId="aff6">
    <w:name w:val="內文之表格"/>
    <w:basedOn w:val="a1"/>
    <w:semiHidden/>
    <w:rsid w:val="004A0744"/>
    <w:pPr>
      <w:ind w:leftChars="20" w:left="48"/>
      <w:jc w:val="both"/>
    </w:pPr>
    <w:rPr>
      <w:rFonts w:ascii="標楷體" w:eastAsia="標楷體"/>
      <w:szCs w:val="24"/>
    </w:rPr>
  </w:style>
  <w:style w:type="paragraph" w:customStyle="1" w:styleId="aff7">
    <w:name w:val="(一)"/>
    <w:basedOn w:val="a1"/>
    <w:autoRedefine/>
    <w:semiHidden/>
    <w:rsid w:val="004A0744"/>
    <w:pPr>
      <w:spacing w:beforeLines="20" w:afterLines="20" w:line="400" w:lineRule="exact"/>
      <w:ind w:firstLineChars="200" w:firstLine="561"/>
      <w:jc w:val="both"/>
    </w:pPr>
    <w:rPr>
      <w:rFonts w:ascii="標楷體" w:eastAsia="標楷體"/>
      <w:b/>
      <w:sz w:val="28"/>
      <w:szCs w:val="24"/>
    </w:rPr>
  </w:style>
  <w:style w:type="paragraph" w:customStyle="1" w:styleId="aff8">
    <w:name w:val="表格單位"/>
    <w:basedOn w:val="a1"/>
    <w:autoRedefine/>
    <w:semiHidden/>
    <w:rsid w:val="004A0744"/>
    <w:pPr>
      <w:snapToGrid w:val="0"/>
      <w:spacing w:afterLines="10"/>
      <w:ind w:leftChars="20" w:left="48" w:rightChars="-24" w:right="-58"/>
      <w:jc w:val="right"/>
    </w:pPr>
    <w:rPr>
      <w:rFonts w:ascii="標楷體" w:eastAsia="標楷體"/>
      <w:kern w:val="0"/>
      <w:szCs w:val="24"/>
    </w:rPr>
  </w:style>
  <w:style w:type="paragraph" w:customStyle="1" w:styleId="aff9">
    <w:name w:val="內文之註"/>
    <w:basedOn w:val="a1"/>
    <w:autoRedefine/>
    <w:semiHidden/>
    <w:rsid w:val="004A0744"/>
    <w:pPr>
      <w:spacing w:line="240" w:lineRule="exact"/>
      <w:ind w:left="400" w:hangingChars="200" w:hanging="400"/>
      <w:jc w:val="both"/>
    </w:pPr>
    <w:rPr>
      <w:rFonts w:ascii="標楷體" w:eastAsia="標楷體"/>
      <w:sz w:val="20"/>
      <w:szCs w:val="24"/>
    </w:rPr>
  </w:style>
  <w:style w:type="character" w:customStyle="1" w:styleId="35">
    <w:name w:val="本文縮排 3 字元"/>
    <w:basedOn w:val="a2"/>
    <w:link w:val="36"/>
    <w:semiHidden/>
    <w:rsid w:val="004A0744"/>
    <w:rPr>
      <w:rFonts w:ascii="標楷體" w:eastAsia="標楷體" w:hAnsi="Times New Roman" w:cs="Times New Roman"/>
      <w:color w:val="FF0000"/>
      <w:sz w:val="32"/>
    </w:rPr>
  </w:style>
  <w:style w:type="paragraph" w:styleId="36">
    <w:name w:val="Body Text Indent 3"/>
    <w:basedOn w:val="a1"/>
    <w:link w:val="35"/>
    <w:semiHidden/>
    <w:rsid w:val="004A0744"/>
    <w:pPr>
      <w:tabs>
        <w:tab w:val="left" w:pos="480"/>
      </w:tabs>
      <w:spacing w:line="360" w:lineRule="auto"/>
      <w:ind w:firstLineChars="300" w:firstLine="960"/>
      <w:jc w:val="both"/>
    </w:pPr>
    <w:rPr>
      <w:rFonts w:ascii="標楷體" w:eastAsia="標楷體" w:hAnsi="Times New Roman" w:cs="Times New Roman"/>
      <w:color w:val="FF0000"/>
      <w:sz w:val="32"/>
    </w:rPr>
  </w:style>
  <w:style w:type="character" w:customStyle="1" w:styleId="311">
    <w:name w:val="本文縮排 3 字元1"/>
    <w:basedOn w:val="a2"/>
    <w:uiPriority w:val="99"/>
    <w:semiHidden/>
    <w:rsid w:val="004A0744"/>
    <w:rPr>
      <w:sz w:val="16"/>
      <w:szCs w:val="16"/>
    </w:rPr>
  </w:style>
  <w:style w:type="paragraph" w:customStyle="1" w:styleId="affa">
    <w:name w:val="甲乙丙"/>
    <w:basedOn w:val="a1"/>
    <w:semiHidden/>
    <w:rsid w:val="004A0744"/>
    <w:pPr>
      <w:spacing w:after="360" w:line="360" w:lineRule="auto"/>
      <w:jc w:val="center"/>
    </w:pPr>
    <w:rPr>
      <w:rFonts w:ascii="標楷體" w:eastAsia="標楷體"/>
      <w:b/>
      <w:spacing w:val="-10"/>
      <w:sz w:val="40"/>
      <w:szCs w:val="20"/>
    </w:rPr>
  </w:style>
  <w:style w:type="paragraph" w:customStyle="1" w:styleId="15">
    <w:name w:val="1."/>
    <w:basedOn w:val="a1"/>
    <w:autoRedefine/>
    <w:semiHidden/>
    <w:rsid w:val="004A0744"/>
    <w:pPr>
      <w:spacing w:line="600" w:lineRule="exact"/>
      <w:ind w:firstLineChars="318" w:firstLine="1019"/>
      <w:jc w:val="both"/>
    </w:pPr>
    <w:rPr>
      <w:rFonts w:ascii="標楷體" w:eastAsia="標楷體" w:hAnsi="標楷體"/>
      <w:b/>
      <w:bCs/>
      <w:sz w:val="32"/>
      <w:szCs w:val="24"/>
      <w:u w:val="single"/>
    </w:rPr>
  </w:style>
  <w:style w:type="paragraph" w:customStyle="1" w:styleId="0411P">
    <w:name w:val="04_內文表中文_11P"/>
    <w:semiHidden/>
    <w:qFormat/>
    <w:rsid w:val="004A0744"/>
    <w:pPr>
      <w:widowControl w:val="0"/>
      <w:overflowPunct w:val="0"/>
      <w:spacing w:line="320" w:lineRule="exact"/>
    </w:pPr>
    <w:rPr>
      <w:rFonts w:ascii="標楷體" w:eastAsia="標楷體" w:hAnsi="標楷體" w:cs="Times New Roman"/>
      <w:sz w:val="22"/>
      <w:szCs w:val="24"/>
    </w:rPr>
  </w:style>
  <w:style w:type="paragraph" w:customStyle="1" w:styleId="0510P">
    <w:name w:val="05_內文表數字_10P 標楷體"/>
    <w:semiHidden/>
    <w:qFormat/>
    <w:rsid w:val="004A0744"/>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semiHidden/>
    <w:qFormat/>
    <w:rsid w:val="004A0744"/>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b">
    <w:name w:val="表格註："/>
    <w:uiPriority w:val="1"/>
    <w:semiHidden/>
    <w:qFormat/>
    <w:rsid w:val="004A0744"/>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customStyle="1" w:styleId="150">
    <w:name w:val="表格格線15"/>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c"/>
    <w:uiPriority w:val="3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next w:val="ac"/>
    <w:uiPriority w:val="3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1"/>
    <w:uiPriority w:val="99"/>
    <w:semiHidden/>
    <w:rsid w:val="004A0744"/>
    <w:pPr>
      <w:widowControl/>
      <w:spacing w:before="100" w:beforeAutospacing="1" w:after="100" w:afterAutospacing="1"/>
    </w:pPr>
    <w:rPr>
      <w:rFonts w:ascii="新細明體" w:hAnsi="新細明體" w:cs="新細明體"/>
      <w:kern w:val="0"/>
      <w:szCs w:val="24"/>
    </w:rPr>
  </w:style>
  <w:style w:type="table" w:customStyle="1" w:styleId="250">
    <w:name w:val="表格格線25"/>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3"/>
    <w:uiPriority w:val="59"/>
    <w:rsid w:val="004A0744"/>
    <w:rPr>
      <w:rFonts w:eastAsia="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1.－"/>
    <w:basedOn w:val="a1"/>
    <w:semiHidden/>
    <w:rsid w:val="004A0744"/>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3"/>
    <w:next w:val="ac"/>
    <w:uiPriority w:val="5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semiHidden/>
    <w:rsid w:val="004A0744"/>
    <w:pPr>
      <w:widowControl w:val="0"/>
      <w:autoSpaceDE w:val="0"/>
      <w:autoSpaceDN w:val="0"/>
      <w:adjustRightInd w:val="0"/>
    </w:pPr>
    <w:rPr>
      <w:rFonts w:ascii="標楷體" w:eastAsia="標楷體" w:hAnsi="Times New Roman" w:cs="標楷體"/>
      <w:color w:val="000000"/>
      <w:kern w:val="0"/>
      <w:szCs w:val="24"/>
    </w:rPr>
  </w:style>
  <w:style w:type="paragraph" w:customStyle="1" w:styleId="1-1">
    <w:name w:val="表格欄1-1主管"/>
    <w:basedOn w:val="a1"/>
    <w:link w:val="1-10"/>
    <w:semiHidden/>
    <w:rsid w:val="004A0744"/>
    <w:pPr>
      <w:jc w:val="distribute"/>
    </w:pPr>
    <w:rPr>
      <w:rFonts w:eastAsia="標楷體" w:cs="新細明體"/>
      <w:b/>
      <w:sz w:val="20"/>
      <w:szCs w:val="20"/>
    </w:rPr>
  </w:style>
  <w:style w:type="character" w:customStyle="1" w:styleId="1-10">
    <w:name w:val="表格欄1-1主管 字元"/>
    <w:basedOn w:val="a2"/>
    <w:link w:val="1-1"/>
    <w:semiHidden/>
    <w:rsid w:val="004A0744"/>
    <w:rPr>
      <w:rFonts w:eastAsia="標楷體" w:cs="新細明體"/>
      <w:b/>
      <w:sz w:val="20"/>
      <w:szCs w:val="20"/>
    </w:rPr>
  </w:style>
  <w:style w:type="paragraph" w:customStyle="1" w:styleId="1-31">
    <w:name w:val="表格欄1-3退1"/>
    <w:basedOn w:val="a1"/>
    <w:semiHidden/>
    <w:rsid w:val="004A0744"/>
    <w:pPr>
      <w:ind w:firstLineChars="100" w:firstLine="100"/>
      <w:jc w:val="distribute"/>
    </w:pPr>
    <w:rPr>
      <w:rFonts w:eastAsia="標楷體" w:cs="新細明體"/>
      <w:sz w:val="18"/>
      <w:szCs w:val="18"/>
    </w:rPr>
  </w:style>
  <w:style w:type="paragraph" w:customStyle="1" w:styleId="202">
    <w:name w:val="凹2.02"/>
    <w:basedOn w:val="a1"/>
    <w:semiHidden/>
    <w:rsid w:val="004A0744"/>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3"/>
    <w:uiPriority w:val="59"/>
    <w:rsid w:val="004A0744"/>
    <w:rPr>
      <w:rFonts w:eastAsia="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Date"/>
    <w:basedOn w:val="a1"/>
    <w:next w:val="a1"/>
    <w:link w:val="affd"/>
    <w:uiPriority w:val="99"/>
    <w:semiHidden/>
    <w:rsid w:val="004A0744"/>
    <w:pPr>
      <w:jc w:val="right"/>
    </w:pPr>
    <w:rPr>
      <w:szCs w:val="24"/>
    </w:rPr>
  </w:style>
  <w:style w:type="character" w:customStyle="1" w:styleId="affd">
    <w:name w:val="日期 字元"/>
    <w:basedOn w:val="a2"/>
    <w:link w:val="affc"/>
    <w:uiPriority w:val="99"/>
    <w:semiHidden/>
    <w:rsid w:val="004A0744"/>
    <w:rPr>
      <w:szCs w:val="24"/>
    </w:rPr>
  </w:style>
  <w:style w:type="paragraph" w:customStyle="1" w:styleId="affe">
    <w:name w:val="意見內文（一）"/>
    <w:basedOn w:val="a1"/>
    <w:semiHidden/>
    <w:qFormat/>
    <w:rsid w:val="004A0744"/>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paragraph" w:customStyle="1" w:styleId="afff">
    <w:name w:val="表標題"/>
    <w:basedOn w:val="a1"/>
    <w:semiHidden/>
    <w:qFormat/>
    <w:rsid w:val="004A0744"/>
    <w:pPr>
      <w:keepNext/>
      <w:adjustRightInd w:val="0"/>
      <w:snapToGrid w:val="0"/>
      <w:spacing w:line="240" w:lineRule="exact"/>
      <w:ind w:hangingChars="250" w:hanging="601"/>
      <w:jc w:val="center"/>
      <w:outlineLvl w:val="0"/>
    </w:pPr>
    <w:rPr>
      <w:rFonts w:ascii="標楷體" w:eastAsia="標楷體" w:hAnsi="標楷體" w:cs="標楷體"/>
      <w:b/>
      <w:bCs/>
      <w:kern w:val="52"/>
      <w:szCs w:val="24"/>
      <w:lang w:bidi="hi-IN"/>
    </w:rPr>
  </w:style>
  <w:style w:type="paragraph" w:customStyle="1" w:styleId="afff0">
    <w:name w:val="表單位"/>
    <w:basedOn w:val="a1"/>
    <w:semiHidden/>
    <w:qFormat/>
    <w:rsid w:val="004A0744"/>
    <w:pPr>
      <w:adjustRightInd w:val="0"/>
      <w:snapToGrid w:val="0"/>
      <w:jc w:val="right"/>
    </w:pPr>
    <w:rPr>
      <w:rFonts w:ascii="標楷體" w:eastAsia="標楷體" w:hAnsi="標楷體" w:cs="Mangal"/>
      <w:sz w:val="20"/>
      <w:szCs w:val="20"/>
      <w:lang w:bidi="hi-IN"/>
    </w:rPr>
  </w:style>
  <w:style w:type="paragraph" w:customStyle="1" w:styleId="afff1">
    <w:name w:val="表附註"/>
    <w:basedOn w:val="a1"/>
    <w:semiHidden/>
    <w:qFormat/>
    <w:rsid w:val="004A0744"/>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f"/>
    <w:semiHidden/>
    <w:qFormat/>
    <w:rsid w:val="004A0744"/>
    <w:pPr>
      <w:spacing w:line="260" w:lineRule="exact"/>
      <w:ind w:left="230" w:hangingChars="230" w:hanging="230"/>
      <w:jc w:val="left"/>
    </w:pPr>
    <w:rPr>
      <w:noProof/>
    </w:rPr>
  </w:style>
  <w:style w:type="table" w:customStyle="1" w:styleId="80">
    <w:name w:val="表格格線8"/>
    <w:basedOn w:val="a3"/>
    <w:next w:val="ac"/>
    <w:uiPriority w:val="39"/>
    <w:rsid w:val="004A074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表內文"/>
    <w:basedOn w:val="a1"/>
    <w:semiHidden/>
    <w:qFormat/>
    <w:rsid w:val="004A0744"/>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f1"/>
    <w:semiHidden/>
    <w:qFormat/>
    <w:rsid w:val="004A0744"/>
    <w:pPr>
      <w:ind w:leftChars="150" w:left="150"/>
    </w:pPr>
  </w:style>
  <w:style w:type="paragraph" w:customStyle="1" w:styleId="27">
    <w:name w:val="樣式2"/>
    <w:basedOn w:val="a1"/>
    <w:link w:val="28"/>
    <w:semiHidden/>
    <w:qFormat/>
    <w:rsid w:val="004A0744"/>
    <w:pPr>
      <w:overflowPunct w:val="0"/>
      <w:spacing w:line="580" w:lineRule="exact"/>
      <w:ind w:leftChars="328" w:left="1099" w:hangingChars="100" w:hanging="312"/>
      <w:jc w:val="both"/>
    </w:pPr>
    <w:rPr>
      <w:rFonts w:ascii="標楷體" w:eastAsia="標楷體" w:hAnsi="標楷體"/>
      <w:spacing w:val="-4"/>
      <w:sz w:val="32"/>
      <w:szCs w:val="24"/>
    </w:rPr>
  </w:style>
  <w:style w:type="character" w:customStyle="1" w:styleId="28">
    <w:name w:val="樣式2 字元"/>
    <w:basedOn w:val="a2"/>
    <w:link w:val="27"/>
    <w:semiHidden/>
    <w:rsid w:val="004A0744"/>
    <w:rPr>
      <w:rFonts w:ascii="標楷體" w:eastAsia="標楷體" w:hAnsi="標楷體"/>
      <w:spacing w:val="-4"/>
      <w:sz w:val="32"/>
      <w:szCs w:val="24"/>
    </w:rPr>
  </w:style>
  <w:style w:type="paragraph" w:customStyle="1" w:styleId="a0">
    <w:name w:val="一標題"/>
    <w:basedOn w:val="a1"/>
    <w:semiHidden/>
    <w:qFormat/>
    <w:rsid w:val="004A0744"/>
    <w:pPr>
      <w:numPr>
        <w:numId w:val="4"/>
      </w:numPr>
      <w:spacing w:line="420" w:lineRule="exact"/>
      <w:jc w:val="both"/>
    </w:pPr>
    <w:rPr>
      <w:rFonts w:ascii="標楷體" w:eastAsia="標楷體" w:hAnsi="標楷體"/>
      <w:sz w:val="28"/>
      <w:szCs w:val="20"/>
    </w:rPr>
  </w:style>
  <w:style w:type="paragraph" w:customStyle="1" w:styleId="Textbody">
    <w:name w:val="Text body"/>
    <w:semiHidden/>
    <w:rsid w:val="004A0744"/>
    <w:pPr>
      <w:widowControl w:val="0"/>
      <w:suppressAutoHyphens/>
      <w:autoSpaceDN w:val="0"/>
    </w:pPr>
    <w:rPr>
      <w:rFonts w:ascii="Calibri" w:eastAsia="新細明體" w:hAnsi="Calibri" w:cs="Times New Roman"/>
      <w:kern w:val="3"/>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73521">
      <w:bodyDiv w:val="1"/>
      <w:marLeft w:val="0"/>
      <w:marRight w:val="0"/>
      <w:marTop w:val="0"/>
      <w:marBottom w:val="0"/>
      <w:divBdr>
        <w:top w:val="none" w:sz="0" w:space="0" w:color="auto"/>
        <w:left w:val="none" w:sz="0" w:space="0" w:color="auto"/>
        <w:bottom w:val="none" w:sz="0" w:space="0" w:color="auto"/>
        <w:right w:val="none" w:sz="0" w:space="0" w:color="auto"/>
      </w:divBdr>
    </w:div>
    <w:div w:id="160586145">
      <w:bodyDiv w:val="1"/>
      <w:marLeft w:val="0"/>
      <w:marRight w:val="0"/>
      <w:marTop w:val="0"/>
      <w:marBottom w:val="0"/>
      <w:divBdr>
        <w:top w:val="none" w:sz="0" w:space="0" w:color="auto"/>
        <w:left w:val="none" w:sz="0" w:space="0" w:color="auto"/>
        <w:bottom w:val="none" w:sz="0" w:space="0" w:color="auto"/>
        <w:right w:val="none" w:sz="0" w:space="0" w:color="auto"/>
      </w:divBdr>
    </w:div>
    <w:div w:id="298456995">
      <w:bodyDiv w:val="1"/>
      <w:marLeft w:val="0"/>
      <w:marRight w:val="0"/>
      <w:marTop w:val="0"/>
      <w:marBottom w:val="0"/>
      <w:divBdr>
        <w:top w:val="none" w:sz="0" w:space="0" w:color="auto"/>
        <w:left w:val="none" w:sz="0" w:space="0" w:color="auto"/>
        <w:bottom w:val="none" w:sz="0" w:space="0" w:color="auto"/>
        <w:right w:val="none" w:sz="0" w:space="0" w:color="auto"/>
      </w:divBdr>
    </w:div>
    <w:div w:id="405146804">
      <w:bodyDiv w:val="1"/>
      <w:marLeft w:val="0"/>
      <w:marRight w:val="0"/>
      <w:marTop w:val="0"/>
      <w:marBottom w:val="0"/>
      <w:divBdr>
        <w:top w:val="none" w:sz="0" w:space="0" w:color="auto"/>
        <w:left w:val="none" w:sz="0" w:space="0" w:color="auto"/>
        <w:bottom w:val="none" w:sz="0" w:space="0" w:color="auto"/>
        <w:right w:val="none" w:sz="0" w:space="0" w:color="auto"/>
      </w:divBdr>
    </w:div>
    <w:div w:id="415709981">
      <w:bodyDiv w:val="1"/>
      <w:marLeft w:val="0"/>
      <w:marRight w:val="0"/>
      <w:marTop w:val="0"/>
      <w:marBottom w:val="0"/>
      <w:divBdr>
        <w:top w:val="none" w:sz="0" w:space="0" w:color="auto"/>
        <w:left w:val="none" w:sz="0" w:space="0" w:color="auto"/>
        <w:bottom w:val="none" w:sz="0" w:space="0" w:color="auto"/>
        <w:right w:val="none" w:sz="0" w:space="0" w:color="auto"/>
      </w:divBdr>
    </w:div>
    <w:div w:id="609967754">
      <w:bodyDiv w:val="1"/>
      <w:marLeft w:val="0"/>
      <w:marRight w:val="0"/>
      <w:marTop w:val="0"/>
      <w:marBottom w:val="0"/>
      <w:divBdr>
        <w:top w:val="none" w:sz="0" w:space="0" w:color="auto"/>
        <w:left w:val="none" w:sz="0" w:space="0" w:color="auto"/>
        <w:bottom w:val="none" w:sz="0" w:space="0" w:color="auto"/>
        <w:right w:val="none" w:sz="0" w:space="0" w:color="auto"/>
      </w:divBdr>
    </w:div>
    <w:div w:id="841159643">
      <w:bodyDiv w:val="1"/>
      <w:marLeft w:val="0"/>
      <w:marRight w:val="0"/>
      <w:marTop w:val="0"/>
      <w:marBottom w:val="0"/>
      <w:divBdr>
        <w:top w:val="none" w:sz="0" w:space="0" w:color="auto"/>
        <w:left w:val="none" w:sz="0" w:space="0" w:color="auto"/>
        <w:bottom w:val="none" w:sz="0" w:space="0" w:color="auto"/>
        <w:right w:val="none" w:sz="0" w:space="0" w:color="auto"/>
      </w:divBdr>
    </w:div>
    <w:div w:id="1074163361">
      <w:bodyDiv w:val="1"/>
      <w:marLeft w:val="0"/>
      <w:marRight w:val="0"/>
      <w:marTop w:val="0"/>
      <w:marBottom w:val="0"/>
      <w:divBdr>
        <w:top w:val="none" w:sz="0" w:space="0" w:color="auto"/>
        <w:left w:val="none" w:sz="0" w:space="0" w:color="auto"/>
        <w:bottom w:val="none" w:sz="0" w:space="0" w:color="auto"/>
        <w:right w:val="none" w:sz="0" w:space="0" w:color="auto"/>
      </w:divBdr>
    </w:div>
    <w:div w:id="1440221407">
      <w:bodyDiv w:val="1"/>
      <w:marLeft w:val="0"/>
      <w:marRight w:val="0"/>
      <w:marTop w:val="0"/>
      <w:marBottom w:val="0"/>
      <w:divBdr>
        <w:top w:val="none" w:sz="0" w:space="0" w:color="auto"/>
        <w:left w:val="none" w:sz="0" w:space="0" w:color="auto"/>
        <w:bottom w:val="none" w:sz="0" w:space="0" w:color="auto"/>
        <w:right w:val="none" w:sz="0" w:space="0" w:color="auto"/>
      </w:divBdr>
    </w:div>
    <w:div w:id="1653363841">
      <w:bodyDiv w:val="1"/>
      <w:marLeft w:val="0"/>
      <w:marRight w:val="0"/>
      <w:marTop w:val="0"/>
      <w:marBottom w:val="0"/>
      <w:divBdr>
        <w:top w:val="none" w:sz="0" w:space="0" w:color="auto"/>
        <w:left w:val="none" w:sz="0" w:space="0" w:color="auto"/>
        <w:bottom w:val="none" w:sz="0" w:space="0" w:color="auto"/>
        <w:right w:val="none" w:sz="0" w:space="0" w:color="auto"/>
      </w:divBdr>
    </w:div>
    <w:div w:id="1688826019">
      <w:bodyDiv w:val="1"/>
      <w:marLeft w:val="0"/>
      <w:marRight w:val="0"/>
      <w:marTop w:val="0"/>
      <w:marBottom w:val="0"/>
      <w:divBdr>
        <w:top w:val="none" w:sz="0" w:space="0" w:color="auto"/>
        <w:left w:val="none" w:sz="0" w:space="0" w:color="auto"/>
        <w:bottom w:val="none" w:sz="0" w:space="0" w:color="auto"/>
        <w:right w:val="none" w:sz="0" w:space="0" w:color="auto"/>
      </w:divBdr>
    </w:div>
    <w:div w:id="2033072526">
      <w:bodyDiv w:val="1"/>
      <w:marLeft w:val="0"/>
      <w:marRight w:val="0"/>
      <w:marTop w:val="0"/>
      <w:marBottom w:val="0"/>
      <w:divBdr>
        <w:top w:val="none" w:sz="0" w:space="0" w:color="auto"/>
        <w:left w:val="none" w:sz="0" w:space="0" w:color="auto"/>
        <w:bottom w:val="none" w:sz="0" w:space="0" w:color="auto"/>
        <w:right w:val="none" w:sz="0" w:space="0" w:color="auto"/>
      </w:divBdr>
    </w:div>
    <w:div w:id="2058432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4.xml"/><Relationship Id="rId18" Type="http://schemas.openxmlformats.org/officeDocument/2006/relationships/image" Target="media/image2.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image" Target="media/image1.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7.xml"/><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0.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footer" Target="footer3.xml"/><Relationship Id="rId10" Type="http://schemas.openxmlformats.org/officeDocument/2006/relationships/chart" Target="charts/chart2.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file:///D:\&#36001;&#25277;\&#21488;&#27700;\114-1\&#32147;&#29151;&#31649;&#29702;\&#27700;&#20729;\&#30059;&#22294;_&#26356;&#26032;&#23529;&#23450;&#25976;.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36001;&#25277;\&#21488;&#27700;\114-1\&#32147;&#29151;&#31649;&#29702;\&#27700;&#20729;\&#30059;&#22294;_&#26356;&#26032;&#23529;&#23450;&#25976;.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D:\&#36001;&#25277;\&#21488;&#27700;\114-1\&#32147;&#29151;&#31649;&#29702;\&#21205;&#21147;&#36027;\(&#35336;&#31639;)111-113&#24180;&#20379;&#27700;&#37327;&#12289;&#29992;&#38651;&#37327;&#21450;&#21205;&#21147;&#36027;.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36001;&#25277;\&#21488;&#27700;\114-1\&#32147;&#29151;&#31649;&#29702;\&#21205;&#21147;&#36027;\(&#35336;&#31639;)111-113&#24180;&#20379;&#27700;&#37327;&#12289;&#29992;&#38651;&#37327;&#21450;&#21205;&#21147;&#36027;.xlsx" TargetMode="External"/><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oleObject" Target="file:///D:\&#27770;&#31639;\&#29151;&#26989;\&#23529;&#26680;&#24847;&#35211;\(ok)2.&#27700;&#36074;&#27298;&#39511;\&#2229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1" Type="http://schemas.openxmlformats.org/officeDocument/2006/relationships/oleObject" Target="file:///D:\&#27770;&#31639;\&#29151;&#26989;\&#23529;&#26680;&#24847;&#35211;\(ok)3.&#38477;&#28431;\&#22294;.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7770;&#31639;\&#29151;&#26989;\&#23529;&#26680;&#24847;&#35211;\(ok)3.&#38477;&#28431;\&#22294;.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7770;&#31639;\&#29151;&#26989;\&#23529;&#26680;&#24847;&#35211;\(ok)3.&#38477;&#28431;\&#22294;.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7770;&#31639;\&#29151;&#26989;\&#23529;&#26680;&#24847;&#35211;\(ok)3.&#38477;&#28431;\&#2229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工作表1!$S$2</c:f>
              <c:strCache>
                <c:ptCount val="1"/>
                <c:pt idx="0">
                  <c:v>售水價格</c:v>
                </c:pt>
              </c:strCache>
            </c:strRef>
          </c:tx>
          <c:spPr>
            <a:pattFill prst="zigZag">
              <a:fgClr>
                <a:schemeClr val="tx1"/>
              </a:fgClr>
              <a:bgClr>
                <a:schemeClr val="bg1"/>
              </a:bgClr>
            </a:pattFill>
            <a:ln>
              <a:solidFill>
                <a:schemeClr val="tx1"/>
              </a:solidFill>
            </a:ln>
            <a:effectLst/>
          </c:spPr>
          <c:invertIfNegative val="0"/>
          <c:cat>
            <c:numRef>
              <c:f>工作表1!$T$1:$X$1</c:f>
              <c:numCache>
                <c:formatCode>General</c:formatCode>
                <c:ptCount val="5"/>
                <c:pt idx="0">
                  <c:v>109</c:v>
                </c:pt>
                <c:pt idx="1">
                  <c:v>110</c:v>
                </c:pt>
                <c:pt idx="2">
                  <c:v>111</c:v>
                </c:pt>
                <c:pt idx="3">
                  <c:v>112</c:v>
                </c:pt>
                <c:pt idx="4">
                  <c:v>113</c:v>
                </c:pt>
              </c:numCache>
            </c:numRef>
          </c:cat>
          <c:val>
            <c:numRef>
              <c:f>工作表1!$T$2:$X$2</c:f>
              <c:numCache>
                <c:formatCode>General</c:formatCode>
                <c:ptCount val="5"/>
                <c:pt idx="0">
                  <c:v>10.96</c:v>
                </c:pt>
                <c:pt idx="1">
                  <c:v>10.97</c:v>
                </c:pt>
                <c:pt idx="2">
                  <c:v>11.05</c:v>
                </c:pt>
                <c:pt idx="3">
                  <c:v>11.06</c:v>
                </c:pt>
                <c:pt idx="4">
                  <c:v>11.08</c:v>
                </c:pt>
              </c:numCache>
            </c:numRef>
          </c:val>
          <c:extLst>
            <c:ext xmlns:c16="http://schemas.microsoft.com/office/drawing/2014/chart" uri="{C3380CC4-5D6E-409C-BE32-E72D297353CC}">
              <c16:uniqueId val="{00000000-F55C-40D4-887D-52F95ECD5F83}"/>
            </c:ext>
          </c:extLst>
        </c:ser>
        <c:ser>
          <c:idx val="1"/>
          <c:order val="1"/>
          <c:tx>
            <c:strRef>
              <c:f>工作表1!$S$3</c:f>
              <c:strCache>
                <c:ptCount val="1"/>
                <c:pt idx="0">
                  <c:v>售水成本</c:v>
                </c:pt>
              </c:strCache>
            </c:strRef>
          </c:tx>
          <c:spPr>
            <a:pattFill prst="ltHorz">
              <a:fgClr>
                <a:schemeClr val="tx1"/>
              </a:fgClr>
              <a:bgClr>
                <a:schemeClr val="bg1"/>
              </a:bgClr>
            </a:pattFill>
            <a:ln>
              <a:solidFill>
                <a:schemeClr val="tx1"/>
              </a:solidFill>
            </a:ln>
            <a:effectLst/>
          </c:spPr>
          <c:invertIfNegative val="0"/>
          <c:cat>
            <c:numRef>
              <c:f>工作表1!$T$1:$X$1</c:f>
              <c:numCache>
                <c:formatCode>General</c:formatCode>
                <c:ptCount val="5"/>
                <c:pt idx="0">
                  <c:v>109</c:v>
                </c:pt>
                <c:pt idx="1">
                  <c:v>110</c:v>
                </c:pt>
                <c:pt idx="2">
                  <c:v>111</c:v>
                </c:pt>
                <c:pt idx="3">
                  <c:v>112</c:v>
                </c:pt>
                <c:pt idx="4">
                  <c:v>113</c:v>
                </c:pt>
              </c:numCache>
            </c:numRef>
          </c:cat>
          <c:val>
            <c:numRef>
              <c:f>工作表1!$T$3:$X$3</c:f>
              <c:numCache>
                <c:formatCode>General</c:formatCode>
                <c:ptCount val="5"/>
                <c:pt idx="0">
                  <c:v>11.32</c:v>
                </c:pt>
                <c:pt idx="1">
                  <c:v>11.54</c:v>
                </c:pt>
                <c:pt idx="2">
                  <c:v>11.66</c:v>
                </c:pt>
                <c:pt idx="3">
                  <c:v>12.9</c:v>
                </c:pt>
                <c:pt idx="4">
                  <c:v>13.54</c:v>
                </c:pt>
              </c:numCache>
            </c:numRef>
          </c:val>
          <c:extLst>
            <c:ext xmlns:c16="http://schemas.microsoft.com/office/drawing/2014/chart" uri="{C3380CC4-5D6E-409C-BE32-E72D297353CC}">
              <c16:uniqueId val="{00000001-F55C-40D4-887D-52F95ECD5F83}"/>
            </c:ext>
          </c:extLst>
        </c:ser>
        <c:dLbls>
          <c:showLegendKey val="0"/>
          <c:showVal val="0"/>
          <c:showCatName val="0"/>
          <c:showSerName val="0"/>
          <c:showPercent val="0"/>
          <c:showBubbleSize val="0"/>
        </c:dLbls>
        <c:gapWidth val="150"/>
        <c:axId val="1919166831"/>
        <c:axId val="1836582367"/>
      </c:barChart>
      <c:lineChart>
        <c:grouping val="standard"/>
        <c:varyColors val="0"/>
        <c:ser>
          <c:idx val="2"/>
          <c:order val="2"/>
          <c:tx>
            <c:strRef>
              <c:f>工作表1!$S$4</c:f>
              <c:strCache>
                <c:ptCount val="1"/>
                <c:pt idx="0">
                  <c:v>給水投資報酬率</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工作表1!$T$1:$X$1</c:f>
              <c:numCache>
                <c:formatCode>General</c:formatCode>
                <c:ptCount val="5"/>
                <c:pt idx="0">
                  <c:v>109</c:v>
                </c:pt>
                <c:pt idx="1">
                  <c:v>110</c:v>
                </c:pt>
                <c:pt idx="2">
                  <c:v>111</c:v>
                </c:pt>
                <c:pt idx="3">
                  <c:v>112</c:v>
                </c:pt>
                <c:pt idx="4">
                  <c:v>113</c:v>
                </c:pt>
              </c:numCache>
            </c:numRef>
          </c:cat>
          <c:val>
            <c:numRef>
              <c:f>工作表1!$T$4:$X$4</c:f>
              <c:numCache>
                <c:formatCode>General</c:formatCode>
                <c:ptCount val="5"/>
                <c:pt idx="0">
                  <c:v>-0.48</c:v>
                </c:pt>
                <c:pt idx="1">
                  <c:v>-0.73</c:v>
                </c:pt>
                <c:pt idx="2">
                  <c:v>-0.78</c:v>
                </c:pt>
                <c:pt idx="3">
                  <c:v>-2.3199999999999998</c:v>
                </c:pt>
                <c:pt idx="4">
                  <c:v>-3.19</c:v>
                </c:pt>
              </c:numCache>
            </c:numRef>
          </c:val>
          <c:smooth val="0"/>
          <c:extLst>
            <c:ext xmlns:c16="http://schemas.microsoft.com/office/drawing/2014/chart" uri="{C3380CC4-5D6E-409C-BE32-E72D297353CC}">
              <c16:uniqueId val="{00000002-F55C-40D4-887D-52F95ECD5F83}"/>
            </c:ext>
          </c:extLst>
        </c:ser>
        <c:dLbls>
          <c:showLegendKey val="0"/>
          <c:showVal val="0"/>
          <c:showCatName val="0"/>
          <c:showSerName val="0"/>
          <c:showPercent val="0"/>
          <c:showBubbleSize val="0"/>
        </c:dLbls>
        <c:marker val="1"/>
        <c:smooth val="0"/>
        <c:axId val="1919182831"/>
        <c:axId val="1836586111"/>
      </c:lineChart>
      <c:catAx>
        <c:axId val="1919166831"/>
        <c:scaling>
          <c:orientation val="minMax"/>
        </c:scaling>
        <c:delete val="0"/>
        <c:axPos val="b"/>
        <c:numFmt formatCode="General" sourceLinked="1"/>
        <c:majorTickMark val="none"/>
        <c:minorTickMark val="none"/>
        <c:tickLblPos val="nextTo"/>
        <c:spPr>
          <a:solidFill>
            <a:schemeClr val="tx1"/>
          </a:solid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36582367"/>
        <c:crosses val="autoZero"/>
        <c:auto val="1"/>
        <c:lblAlgn val="ctr"/>
        <c:lblOffset val="100"/>
        <c:noMultiLvlLbl val="0"/>
      </c:catAx>
      <c:valAx>
        <c:axId val="1836582367"/>
        <c:scaling>
          <c:orientation val="minMax"/>
          <c:max val="14"/>
          <c:min val="-4"/>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9166831"/>
        <c:crosses val="autoZero"/>
        <c:crossBetween val="between"/>
      </c:valAx>
      <c:valAx>
        <c:axId val="1836586111"/>
        <c:scaling>
          <c:orientation val="minMax"/>
          <c:max val="14"/>
          <c:min val="-4"/>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9182831"/>
        <c:crosses val="max"/>
        <c:crossBetween val="between"/>
      </c:valAx>
      <c:catAx>
        <c:axId val="1919182831"/>
        <c:scaling>
          <c:orientation val="minMax"/>
        </c:scaling>
        <c:delete val="1"/>
        <c:axPos val="b"/>
        <c:numFmt formatCode="General" sourceLinked="1"/>
        <c:majorTickMark val="out"/>
        <c:minorTickMark val="none"/>
        <c:tickLblPos val="nextTo"/>
        <c:crossAx val="1836586111"/>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工作表1!$S$2</c:f>
              <c:strCache>
                <c:ptCount val="1"/>
                <c:pt idx="0">
                  <c:v>售水價格</c:v>
                </c:pt>
              </c:strCache>
            </c:strRef>
          </c:tx>
          <c:spPr>
            <a:pattFill prst="zigZag">
              <a:fgClr>
                <a:schemeClr val="tx1"/>
              </a:fgClr>
              <a:bgClr>
                <a:schemeClr val="bg1"/>
              </a:bgClr>
            </a:pattFill>
            <a:ln>
              <a:solidFill>
                <a:schemeClr val="tx1"/>
              </a:solidFill>
            </a:ln>
            <a:effectLst/>
          </c:spPr>
          <c:invertIfNegative val="0"/>
          <c:cat>
            <c:numRef>
              <c:f>工作表1!$T$1:$X$1</c:f>
              <c:numCache>
                <c:formatCode>General</c:formatCode>
                <c:ptCount val="5"/>
                <c:pt idx="0">
                  <c:v>109</c:v>
                </c:pt>
                <c:pt idx="1">
                  <c:v>110</c:v>
                </c:pt>
                <c:pt idx="2">
                  <c:v>111</c:v>
                </c:pt>
                <c:pt idx="3">
                  <c:v>112</c:v>
                </c:pt>
                <c:pt idx="4">
                  <c:v>113</c:v>
                </c:pt>
              </c:numCache>
            </c:numRef>
          </c:cat>
          <c:val>
            <c:numRef>
              <c:f>工作表1!$T$2:$X$2</c:f>
              <c:numCache>
                <c:formatCode>General</c:formatCode>
                <c:ptCount val="5"/>
                <c:pt idx="0">
                  <c:v>10.96</c:v>
                </c:pt>
                <c:pt idx="1">
                  <c:v>10.97</c:v>
                </c:pt>
                <c:pt idx="2">
                  <c:v>11.05</c:v>
                </c:pt>
                <c:pt idx="3">
                  <c:v>11.06</c:v>
                </c:pt>
                <c:pt idx="4">
                  <c:v>11.08</c:v>
                </c:pt>
              </c:numCache>
            </c:numRef>
          </c:val>
          <c:extLst>
            <c:ext xmlns:c16="http://schemas.microsoft.com/office/drawing/2014/chart" uri="{C3380CC4-5D6E-409C-BE32-E72D297353CC}">
              <c16:uniqueId val="{00000000-F55C-40D4-887D-52F95ECD5F83}"/>
            </c:ext>
          </c:extLst>
        </c:ser>
        <c:ser>
          <c:idx val="1"/>
          <c:order val="1"/>
          <c:tx>
            <c:strRef>
              <c:f>工作表1!$S$3</c:f>
              <c:strCache>
                <c:ptCount val="1"/>
                <c:pt idx="0">
                  <c:v>售水成本</c:v>
                </c:pt>
              </c:strCache>
            </c:strRef>
          </c:tx>
          <c:spPr>
            <a:pattFill prst="ltHorz">
              <a:fgClr>
                <a:schemeClr val="tx1"/>
              </a:fgClr>
              <a:bgClr>
                <a:schemeClr val="bg1"/>
              </a:bgClr>
            </a:pattFill>
            <a:ln>
              <a:solidFill>
                <a:schemeClr val="tx1"/>
              </a:solidFill>
            </a:ln>
            <a:effectLst/>
          </c:spPr>
          <c:invertIfNegative val="0"/>
          <c:cat>
            <c:numRef>
              <c:f>工作表1!$T$1:$X$1</c:f>
              <c:numCache>
                <c:formatCode>General</c:formatCode>
                <c:ptCount val="5"/>
                <c:pt idx="0">
                  <c:v>109</c:v>
                </c:pt>
                <c:pt idx="1">
                  <c:v>110</c:v>
                </c:pt>
                <c:pt idx="2">
                  <c:v>111</c:v>
                </c:pt>
                <c:pt idx="3">
                  <c:v>112</c:v>
                </c:pt>
                <c:pt idx="4">
                  <c:v>113</c:v>
                </c:pt>
              </c:numCache>
            </c:numRef>
          </c:cat>
          <c:val>
            <c:numRef>
              <c:f>工作表1!$T$3:$X$3</c:f>
              <c:numCache>
                <c:formatCode>General</c:formatCode>
                <c:ptCount val="5"/>
                <c:pt idx="0">
                  <c:v>11.32</c:v>
                </c:pt>
                <c:pt idx="1">
                  <c:v>11.54</c:v>
                </c:pt>
                <c:pt idx="2">
                  <c:v>11.66</c:v>
                </c:pt>
                <c:pt idx="3">
                  <c:v>12.9</c:v>
                </c:pt>
                <c:pt idx="4">
                  <c:v>13.54</c:v>
                </c:pt>
              </c:numCache>
            </c:numRef>
          </c:val>
          <c:extLst>
            <c:ext xmlns:c16="http://schemas.microsoft.com/office/drawing/2014/chart" uri="{C3380CC4-5D6E-409C-BE32-E72D297353CC}">
              <c16:uniqueId val="{00000001-F55C-40D4-887D-52F95ECD5F83}"/>
            </c:ext>
          </c:extLst>
        </c:ser>
        <c:dLbls>
          <c:showLegendKey val="0"/>
          <c:showVal val="0"/>
          <c:showCatName val="0"/>
          <c:showSerName val="0"/>
          <c:showPercent val="0"/>
          <c:showBubbleSize val="0"/>
        </c:dLbls>
        <c:gapWidth val="150"/>
        <c:axId val="1919166831"/>
        <c:axId val="1836582367"/>
      </c:barChart>
      <c:lineChart>
        <c:grouping val="standard"/>
        <c:varyColors val="0"/>
        <c:ser>
          <c:idx val="2"/>
          <c:order val="2"/>
          <c:tx>
            <c:strRef>
              <c:f>工作表1!$S$4</c:f>
              <c:strCache>
                <c:ptCount val="1"/>
                <c:pt idx="0">
                  <c:v>給水投資報酬率</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工作表1!$T$1:$X$1</c:f>
              <c:numCache>
                <c:formatCode>General</c:formatCode>
                <c:ptCount val="5"/>
                <c:pt idx="0">
                  <c:v>109</c:v>
                </c:pt>
                <c:pt idx="1">
                  <c:v>110</c:v>
                </c:pt>
                <c:pt idx="2">
                  <c:v>111</c:v>
                </c:pt>
                <c:pt idx="3">
                  <c:v>112</c:v>
                </c:pt>
                <c:pt idx="4">
                  <c:v>113</c:v>
                </c:pt>
              </c:numCache>
            </c:numRef>
          </c:cat>
          <c:val>
            <c:numRef>
              <c:f>工作表1!$T$4:$X$4</c:f>
              <c:numCache>
                <c:formatCode>General</c:formatCode>
                <c:ptCount val="5"/>
                <c:pt idx="0">
                  <c:v>-0.48</c:v>
                </c:pt>
                <c:pt idx="1">
                  <c:v>-0.73</c:v>
                </c:pt>
                <c:pt idx="2">
                  <c:v>-0.78</c:v>
                </c:pt>
                <c:pt idx="3">
                  <c:v>-2.3199999999999998</c:v>
                </c:pt>
                <c:pt idx="4">
                  <c:v>-3.19</c:v>
                </c:pt>
              </c:numCache>
            </c:numRef>
          </c:val>
          <c:smooth val="0"/>
          <c:extLst>
            <c:ext xmlns:c16="http://schemas.microsoft.com/office/drawing/2014/chart" uri="{C3380CC4-5D6E-409C-BE32-E72D297353CC}">
              <c16:uniqueId val="{00000002-F55C-40D4-887D-52F95ECD5F83}"/>
            </c:ext>
          </c:extLst>
        </c:ser>
        <c:dLbls>
          <c:showLegendKey val="0"/>
          <c:showVal val="0"/>
          <c:showCatName val="0"/>
          <c:showSerName val="0"/>
          <c:showPercent val="0"/>
          <c:showBubbleSize val="0"/>
        </c:dLbls>
        <c:marker val="1"/>
        <c:smooth val="0"/>
        <c:axId val="1919182831"/>
        <c:axId val="1836586111"/>
      </c:lineChart>
      <c:catAx>
        <c:axId val="1919166831"/>
        <c:scaling>
          <c:orientation val="minMax"/>
        </c:scaling>
        <c:delete val="0"/>
        <c:axPos val="b"/>
        <c:numFmt formatCode="General" sourceLinked="1"/>
        <c:majorTickMark val="none"/>
        <c:minorTickMark val="none"/>
        <c:tickLblPos val="nextTo"/>
        <c:spPr>
          <a:solidFill>
            <a:schemeClr val="tx1"/>
          </a:solid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836582367"/>
        <c:crosses val="autoZero"/>
        <c:auto val="1"/>
        <c:lblAlgn val="ctr"/>
        <c:lblOffset val="100"/>
        <c:noMultiLvlLbl val="0"/>
      </c:catAx>
      <c:valAx>
        <c:axId val="1836582367"/>
        <c:scaling>
          <c:orientation val="minMax"/>
          <c:max val="14"/>
          <c:min val="-4"/>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9166831"/>
        <c:crosses val="autoZero"/>
        <c:crossBetween val="between"/>
      </c:valAx>
      <c:valAx>
        <c:axId val="1836586111"/>
        <c:scaling>
          <c:orientation val="minMax"/>
          <c:max val="14"/>
          <c:min val="-4"/>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19182831"/>
        <c:crosses val="max"/>
        <c:crossBetween val="between"/>
      </c:valAx>
      <c:catAx>
        <c:axId val="1919182831"/>
        <c:scaling>
          <c:orientation val="minMax"/>
        </c:scaling>
        <c:delete val="1"/>
        <c:axPos val="b"/>
        <c:numFmt formatCode="General" sourceLinked="1"/>
        <c:majorTickMark val="out"/>
        <c:minorTickMark val="none"/>
        <c:tickLblPos val="nextTo"/>
        <c:crossAx val="1836586111"/>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Lbls>
            <c:dLbl>
              <c:idx val="0"/>
              <c:tx>
                <c:rich>
                  <a:bodyPr/>
                  <a:lstStyle/>
                  <a:p>
                    <a:r>
                      <a:rPr lang="en-US" altLang="zh-TW" sz="1000">
                        <a:solidFill>
                          <a:sysClr val="windowText" lastClr="000000"/>
                        </a:solidFill>
                        <a:latin typeface="標楷體" panose="03000509000000000000" pitchFamily="65" charset="-120"/>
                        <a:ea typeface="標楷體" panose="03000509000000000000" pitchFamily="65" charset="-120"/>
                      </a:rPr>
                      <a:t>990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EF59-4791-BE89-74DEF654D50E}"/>
                </c:ext>
              </c:extLst>
            </c:dLbl>
            <c:dLbl>
              <c:idx val="1"/>
              <c:tx>
                <c:rich>
                  <a:bodyPr/>
                  <a:lstStyle/>
                  <a:p>
                    <a:r>
                      <a:rPr lang="en-US" altLang="zh-TW" sz="1000">
                        <a:latin typeface="標楷體" panose="03000509000000000000" pitchFamily="65" charset="-120"/>
                        <a:ea typeface="標楷體" panose="03000509000000000000" pitchFamily="65" charset="-120"/>
                      </a:rPr>
                      <a:t>1,002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F59-4791-BE89-74DEF654D50E}"/>
                </c:ext>
              </c:extLst>
            </c:dLbl>
            <c:dLbl>
              <c:idx val="2"/>
              <c:tx>
                <c:rich>
                  <a:bodyPr/>
                  <a:lstStyle/>
                  <a:p>
                    <a:r>
                      <a:rPr lang="en-US" altLang="zh-TW" sz="1000">
                        <a:latin typeface="標楷體" panose="03000509000000000000" pitchFamily="65" charset="-120"/>
                        <a:ea typeface="標楷體" panose="03000509000000000000" pitchFamily="65" charset="-120"/>
                      </a:rPr>
                      <a:t>1,006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F59-4791-BE89-74DEF654D50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工作表1!$A$1:$C$1</c:f>
              <c:numCache>
                <c:formatCode>General</c:formatCode>
                <c:ptCount val="3"/>
                <c:pt idx="0">
                  <c:v>111</c:v>
                </c:pt>
                <c:pt idx="1">
                  <c:v>112</c:v>
                </c:pt>
                <c:pt idx="2">
                  <c:v>113</c:v>
                </c:pt>
              </c:numCache>
            </c:numRef>
          </c:cat>
          <c:val>
            <c:numRef>
              <c:f>工作表1!$A$2:$C$2</c:f>
              <c:numCache>
                <c:formatCode>#,##0" "</c:formatCode>
                <c:ptCount val="3"/>
                <c:pt idx="0">
                  <c:v>990.66217600000004</c:v>
                </c:pt>
                <c:pt idx="1">
                  <c:v>1002.607308</c:v>
                </c:pt>
                <c:pt idx="2">
                  <c:v>1006.839264</c:v>
                </c:pt>
              </c:numCache>
            </c:numRef>
          </c:val>
          <c:extLst>
            <c:ext xmlns:c16="http://schemas.microsoft.com/office/drawing/2014/chart" uri="{C3380CC4-5D6E-409C-BE32-E72D297353CC}">
              <c16:uniqueId val="{00000004-EF59-4791-BE89-74DEF654D50E}"/>
            </c:ext>
          </c:extLst>
        </c:ser>
        <c:dLbls>
          <c:showLegendKey val="0"/>
          <c:showVal val="0"/>
          <c:showCatName val="0"/>
          <c:showSerName val="0"/>
          <c:showPercent val="0"/>
          <c:showBubbleSize val="0"/>
        </c:dLbls>
        <c:gapWidth val="219"/>
        <c:overlap val="-27"/>
        <c:axId val="633655344"/>
        <c:axId val="542163216"/>
      </c:barChart>
      <c:catAx>
        <c:axId val="633655344"/>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2163216"/>
        <c:crosses val="autoZero"/>
        <c:auto val="1"/>
        <c:lblAlgn val="ctr"/>
        <c:lblOffset val="100"/>
        <c:noMultiLvlLbl val="0"/>
      </c:catAx>
      <c:valAx>
        <c:axId val="542163216"/>
        <c:scaling>
          <c:orientation val="minMax"/>
        </c:scaling>
        <c:delete val="0"/>
        <c:axPos val="l"/>
        <c:numFmt formatCode="#,##0&quot; &quot;" sourceLinked="1"/>
        <c:majorTickMark val="in"/>
        <c:minorTickMark val="none"/>
        <c:tickLblPos val="nextTo"/>
        <c:spPr>
          <a:noFill/>
          <a:ln w="1270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36553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solidFill>
            <a:ln>
              <a:noFill/>
            </a:ln>
            <a:effectLst/>
          </c:spPr>
          <c:invertIfNegative val="0"/>
          <c:dLbls>
            <c:dLbl>
              <c:idx val="0"/>
              <c:tx>
                <c:rich>
                  <a:bodyPr/>
                  <a:lstStyle/>
                  <a:p>
                    <a:r>
                      <a:rPr lang="en-US" altLang="zh-TW" sz="1000">
                        <a:solidFill>
                          <a:sysClr val="windowText" lastClr="000000"/>
                        </a:solidFill>
                        <a:latin typeface="標楷體" panose="03000509000000000000" pitchFamily="65" charset="-120"/>
                        <a:ea typeface="標楷體" panose="03000509000000000000" pitchFamily="65" charset="-120"/>
                      </a:rPr>
                      <a:t>990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EF59-4791-BE89-74DEF654D50E}"/>
                </c:ext>
              </c:extLst>
            </c:dLbl>
            <c:dLbl>
              <c:idx val="1"/>
              <c:tx>
                <c:rich>
                  <a:bodyPr/>
                  <a:lstStyle/>
                  <a:p>
                    <a:r>
                      <a:rPr lang="en-US" altLang="zh-TW" sz="1000">
                        <a:latin typeface="標楷體" panose="03000509000000000000" pitchFamily="65" charset="-120"/>
                        <a:ea typeface="標楷體" panose="03000509000000000000" pitchFamily="65" charset="-120"/>
                      </a:rPr>
                      <a:t>1,002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EF59-4791-BE89-74DEF654D50E}"/>
                </c:ext>
              </c:extLst>
            </c:dLbl>
            <c:dLbl>
              <c:idx val="2"/>
              <c:tx>
                <c:rich>
                  <a:bodyPr/>
                  <a:lstStyle/>
                  <a:p>
                    <a:r>
                      <a:rPr lang="en-US" altLang="zh-TW" sz="1000">
                        <a:latin typeface="標楷體" panose="03000509000000000000" pitchFamily="65" charset="-120"/>
                        <a:ea typeface="標楷體" panose="03000509000000000000" pitchFamily="65" charset="-120"/>
                      </a:rPr>
                      <a:t>1,006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EF59-4791-BE89-74DEF654D50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工作表1!$A$1:$C$1</c:f>
              <c:numCache>
                <c:formatCode>General</c:formatCode>
                <c:ptCount val="3"/>
                <c:pt idx="0">
                  <c:v>111</c:v>
                </c:pt>
                <c:pt idx="1">
                  <c:v>112</c:v>
                </c:pt>
                <c:pt idx="2">
                  <c:v>113</c:v>
                </c:pt>
              </c:numCache>
            </c:numRef>
          </c:cat>
          <c:val>
            <c:numRef>
              <c:f>工作表1!$A$2:$C$2</c:f>
              <c:numCache>
                <c:formatCode>#,##0" "</c:formatCode>
                <c:ptCount val="3"/>
                <c:pt idx="0">
                  <c:v>990.66217600000004</c:v>
                </c:pt>
                <c:pt idx="1">
                  <c:v>1002.607308</c:v>
                </c:pt>
                <c:pt idx="2">
                  <c:v>1006.839264</c:v>
                </c:pt>
              </c:numCache>
            </c:numRef>
          </c:val>
          <c:extLst>
            <c:ext xmlns:c16="http://schemas.microsoft.com/office/drawing/2014/chart" uri="{C3380CC4-5D6E-409C-BE32-E72D297353CC}">
              <c16:uniqueId val="{00000004-EF59-4791-BE89-74DEF654D50E}"/>
            </c:ext>
          </c:extLst>
        </c:ser>
        <c:dLbls>
          <c:showLegendKey val="0"/>
          <c:showVal val="0"/>
          <c:showCatName val="0"/>
          <c:showSerName val="0"/>
          <c:showPercent val="0"/>
          <c:showBubbleSize val="0"/>
        </c:dLbls>
        <c:gapWidth val="219"/>
        <c:overlap val="-27"/>
        <c:axId val="633655344"/>
        <c:axId val="542163216"/>
      </c:barChart>
      <c:catAx>
        <c:axId val="633655344"/>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2163216"/>
        <c:crosses val="autoZero"/>
        <c:auto val="1"/>
        <c:lblAlgn val="ctr"/>
        <c:lblOffset val="100"/>
        <c:noMultiLvlLbl val="0"/>
      </c:catAx>
      <c:valAx>
        <c:axId val="542163216"/>
        <c:scaling>
          <c:orientation val="minMax"/>
        </c:scaling>
        <c:delete val="0"/>
        <c:axPos val="l"/>
        <c:numFmt formatCode="#,##0&quot; &quot;" sourceLinked="1"/>
        <c:majorTickMark val="in"/>
        <c:minorTickMark val="none"/>
        <c:tickLblPos val="nextTo"/>
        <c:spPr>
          <a:noFill/>
          <a:ln w="12700">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3365534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944500708932549"/>
          <c:y val="0.11770362038078573"/>
          <c:w val="0.71573830261292282"/>
          <c:h val="0.76349567415184216"/>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工作表1!$A$14:$A$22</c:f>
              <c:strCache>
                <c:ptCount val="9"/>
                <c:pt idx="0">
                  <c:v>第十一區</c:v>
                </c:pt>
                <c:pt idx="1">
                  <c:v>第十區</c:v>
                </c:pt>
                <c:pt idx="2">
                  <c:v>第九區</c:v>
                </c:pt>
                <c:pt idx="3">
                  <c:v>第八區</c:v>
                </c:pt>
                <c:pt idx="4">
                  <c:v>第七區</c:v>
                </c:pt>
                <c:pt idx="5">
                  <c:v>第六區</c:v>
                </c:pt>
                <c:pt idx="6">
                  <c:v>第四區</c:v>
                </c:pt>
                <c:pt idx="7">
                  <c:v>第三區</c:v>
                </c:pt>
                <c:pt idx="8">
                  <c:v>第一區</c:v>
                </c:pt>
              </c:strCache>
            </c:strRef>
          </c:cat>
          <c:val>
            <c:numRef>
              <c:f>工作表1!$B$14:$B$22</c:f>
              <c:numCache>
                <c:formatCode>General</c:formatCode>
                <c:ptCount val="9"/>
                <c:pt idx="0">
                  <c:v>1</c:v>
                </c:pt>
                <c:pt idx="1">
                  <c:v>4</c:v>
                </c:pt>
                <c:pt idx="2">
                  <c:v>6</c:v>
                </c:pt>
                <c:pt idx="3">
                  <c:v>7</c:v>
                </c:pt>
                <c:pt idx="4">
                  <c:v>11</c:v>
                </c:pt>
                <c:pt idx="5">
                  <c:v>1</c:v>
                </c:pt>
                <c:pt idx="6">
                  <c:v>9</c:v>
                </c:pt>
                <c:pt idx="7">
                  <c:v>5</c:v>
                </c:pt>
                <c:pt idx="8">
                  <c:v>4</c:v>
                </c:pt>
              </c:numCache>
            </c:numRef>
          </c:val>
          <c:extLst>
            <c:ext xmlns:c16="http://schemas.microsoft.com/office/drawing/2014/chart" uri="{C3380CC4-5D6E-409C-BE32-E72D297353CC}">
              <c16:uniqueId val="{00000000-2FBE-4357-8EED-475049C834B1}"/>
            </c:ext>
          </c:extLst>
        </c:ser>
        <c:dLbls>
          <c:showLegendKey val="0"/>
          <c:showVal val="0"/>
          <c:showCatName val="0"/>
          <c:showSerName val="0"/>
          <c:showPercent val="0"/>
          <c:showBubbleSize val="0"/>
        </c:dLbls>
        <c:gapWidth val="182"/>
        <c:axId val="1391442992"/>
        <c:axId val="1528970656"/>
      </c:barChart>
      <c:catAx>
        <c:axId val="1391442992"/>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28970656"/>
        <c:crosses val="autoZero"/>
        <c:auto val="1"/>
        <c:lblAlgn val="ctr"/>
        <c:lblOffset val="100"/>
        <c:noMultiLvlLbl val="0"/>
      </c:catAx>
      <c:valAx>
        <c:axId val="1528970656"/>
        <c:scaling>
          <c:orientation val="minMax"/>
        </c:scaling>
        <c:delete val="0"/>
        <c:axPos val="b"/>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391442992"/>
        <c:crosses val="autoZero"/>
        <c:crossBetween val="between"/>
        <c:maj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工作表1!$B$2</c:f>
              <c:strCache>
                <c:ptCount val="1"/>
                <c:pt idx="0">
                  <c:v>預力混凝土管（PSCP）</c:v>
                </c:pt>
              </c:strCache>
            </c:strRef>
          </c:tx>
          <c:spPr>
            <a:solidFill>
              <a:schemeClr val="bg2"/>
            </a:solidFill>
          </c:spPr>
          <c:dPt>
            <c:idx val="0"/>
            <c:bubble3D val="0"/>
            <c:spPr>
              <a:solidFill>
                <a:schemeClr val="bg1">
                  <a:lumMod val="50000"/>
                </a:schemeClr>
              </a:solidFill>
              <a:ln w="19050">
                <a:solidFill>
                  <a:schemeClr val="tx1"/>
                </a:solidFill>
              </a:ln>
              <a:effectLst/>
            </c:spPr>
            <c:extLst>
              <c:ext xmlns:c16="http://schemas.microsoft.com/office/drawing/2014/chart" uri="{C3380CC4-5D6E-409C-BE32-E72D297353CC}">
                <c16:uniqueId val="{00000001-13B2-4BC9-B06B-463FEB74D77D}"/>
              </c:ext>
            </c:extLst>
          </c:dPt>
          <c:dPt>
            <c:idx val="1"/>
            <c:bubble3D val="0"/>
            <c:spPr>
              <a:solidFill>
                <a:schemeClr val="bg2"/>
              </a:solidFill>
              <a:ln w="19050">
                <a:solidFill>
                  <a:schemeClr val="tx1"/>
                </a:solidFill>
              </a:ln>
              <a:effectLst/>
            </c:spPr>
            <c:extLst>
              <c:ext xmlns:c16="http://schemas.microsoft.com/office/drawing/2014/chart" uri="{C3380CC4-5D6E-409C-BE32-E72D297353CC}">
                <c16:uniqueId val="{00000003-13B2-4BC9-B06B-463FEB74D77D}"/>
              </c:ext>
            </c:extLst>
          </c:dPt>
          <c:cat>
            <c:strRef>
              <c:f>工作表1!$C$1:$D$1</c:f>
              <c:strCache>
                <c:ptCount val="2"/>
                <c:pt idx="0">
                  <c:v>未逾使用年限長度</c:v>
                </c:pt>
                <c:pt idx="1">
                  <c:v>逾使用年限長度</c:v>
                </c:pt>
              </c:strCache>
            </c:strRef>
          </c:cat>
          <c:val>
            <c:numRef>
              <c:f>工作表1!$C$2:$D$2</c:f>
              <c:numCache>
                <c:formatCode>General</c:formatCode>
                <c:ptCount val="2"/>
                <c:pt idx="0">
                  <c:v>11</c:v>
                </c:pt>
                <c:pt idx="1">
                  <c:v>850</c:v>
                </c:pt>
              </c:numCache>
            </c:numRef>
          </c:val>
          <c:extLst>
            <c:ext xmlns:c16="http://schemas.microsoft.com/office/drawing/2014/chart" uri="{C3380CC4-5D6E-409C-BE32-E72D297353CC}">
              <c16:uniqueId val="{00000004-13B2-4BC9-B06B-463FEB74D77D}"/>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工作表1!$B$4</c:f>
              <c:strCache>
                <c:ptCount val="1"/>
                <c:pt idx="0">
                  <c:v>聚氯乙烯塑膠管（PVCP）</c:v>
                </c:pt>
              </c:strCache>
            </c:strRef>
          </c:tx>
          <c:dPt>
            <c:idx val="0"/>
            <c:bubble3D val="0"/>
            <c:spPr>
              <a:solidFill>
                <a:schemeClr val="bg1">
                  <a:lumMod val="50000"/>
                </a:schemeClr>
              </a:solidFill>
              <a:ln w="19050">
                <a:solidFill>
                  <a:schemeClr val="tx1"/>
                </a:solidFill>
              </a:ln>
              <a:effectLst/>
            </c:spPr>
            <c:extLst>
              <c:ext xmlns:c16="http://schemas.microsoft.com/office/drawing/2014/chart" uri="{C3380CC4-5D6E-409C-BE32-E72D297353CC}">
                <c16:uniqueId val="{00000001-9CE8-448D-A026-B1999C8C46B6}"/>
              </c:ext>
            </c:extLst>
          </c:dPt>
          <c:dPt>
            <c:idx val="1"/>
            <c:bubble3D val="0"/>
            <c:spPr>
              <a:solidFill>
                <a:schemeClr val="bg2"/>
              </a:solidFill>
              <a:ln w="19050">
                <a:solidFill>
                  <a:schemeClr val="tx1"/>
                </a:solidFill>
              </a:ln>
              <a:effectLst/>
            </c:spPr>
            <c:extLst>
              <c:ext xmlns:c16="http://schemas.microsoft.com/office/drawing/2014/chart" uri="{C3380CC4-5D6E-409C-BE32-E72D297353CC}">
                <c16:uniqueId val="{00000003-9CE8-448D-A026-B1999C8C46B6}"/>
              </c:ext>
            </c:extLst>
          </c:dPt>
          <c:cat>
            <c:strRef>
              <c:f>工作表1!$C$3:$D$3</c:f>
              <c:strCache>
                <c:ptCount val="2"/>
                <c:pt idx="0">
                  <c:v>未逾使用年限長度</c:v>
                </c:pt>
                <c:pt idx="1">
                  <c:v>逾使用年限長度</c:v>
                </c:pt>
              </c:strCache>
            </c:strRef>
          </c:cat>
          <c:val>
            <c:numRef>
              <c:f>工作表1!$C$4:$D$4</c:f>
              <c:numCache>
                <c:formatCode>General</c:formatCode>
                <c:ptCount val="2"/>
                <c:pt idx="0">
                  <c:v>145</c:v>
                </c:pt>
                <c:pt idx="1">
                  <c:v>26846</c:v>
                </c:pt>
              </c:numCache>
            </c:numRef>
          </c:val>
          <c:extLst>
            <c:ext xmlns:c16="http://schemas.microsoft.com/office/drawing/2014/chart" uri="{C3380CC4-5D6E-409C-BE32-E72D297353CC}">
              <c16:uniqueId val="{00000004-9CE8-448D-A026-B1999C8C46B6}"/>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工作表1!$B$6</c:f>
              <c:strCache>
                <c:ptCount val="1"/>
                <c:pt idx="0">
                  <c:v>丙烯睛－丁二烯－苯乙烯塑膠管（ABSP）</c:v>
                </c:pt>
              </c:strCache>
            </c:strRef>
          </c:tx>
          <c:dPt>
            <c:idx val="0"/>
            <c:bubble3D val="0"/>
            <c:spPr>
              <a:solidFill>
                <a:schemeClr val="bg1">
                  <a:lumMod val="50000"/>
                </a:schemeClr>
              </a:solidFill>
              <a:ln w="19050">
                <a:solidFill>
                  <a:schemeClr val="tx1"/>
                </a:solidFill>
              </a:ln>
              <a:effectLst/>
            </c:spPr>
            <c:extLst>
              <c:ext xmlns:c16="http://schemas.microsoft.com/office/drawing/2014/chart" uri="{C3380CC4-5D6E-409C-BE32-E72D297353CC}">
                <c16:uniqueId val="{00000001-6D40-4073-B97A-B5FB531DBC4A}"/>
              </c:ext>
            </c:extLst>
          </c:dPt>
          <c:dPt>
            <c:idx val="1"/>
            <c:bubble3D val="0"/>
            <c:spPr>
              <a:solidFill>
                <a:schemeClr val="bg2"/>
              </a:solidFill>
              <a:ln w="19050">
                <a:solidFill>
                  <a:schemeClr val="tx1"/>
                </a:solidFill>
              </a:ln>
              <a:effectLst/>
            </c:spPr>
            <c:extLst>
              <c:ext xmlns:c16="http://schemas.microsoft.com/office/drawing/2014/chart" uri="{C3380CC4-5D6E-409C-BE32-E72D297353CC}">
                <c16:uniqueId val="{00000003-6D40-4073-B97A-B5FB531DBC4A}"/>
              </c:ext>
            </c:extLst>
          </c:dPt>
          <c:cat>
            <c:strRef>
              <c:f>工作表1!$C$5:$D$5</c:f>
              <c:strCache>
                <c:ptCount val="2"/>
                <c:pt idx="0">
                  <c:v>未逾使用年限長度</c:v>
                </c:pt>
                <c:pt idx="1">
                  <c:v>逾使用年限長度</c:v>
                </c:pt>
              </c:strCache>
            </c:strRef>
          </c:cat>
          <c:val>
            <c:numRef>
              <c:f>工作表1!$C$6:$D$6</c:f>
              <c:numCache>
                <c:formatCode>General</c:formatCode>
                <c:ptCount val="2"/>
                <c:pt idx="0">
                  <c:v>332</c:v>
                </c:pt>
                <c:pt idx="1">
                  <c:v>561</c:v>
                </c:pt>
              </c:numCache>
            </c:numRef>
          </c:val>
          <c:extLst>
            <c:ext xmlns:c16="http://schemas.microsoft.com/office/drawing/2014/chart" uri="{C3380CC4-5D6E-409C-BE32-E72D297353CC}">
              <c16:uniqueId val="{00000004-6D40-4073-B97A-B5FB531DBC4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工作表1!$B$8</c:f>
              <c:strCache>
                <c:ptCount val="1"/>
                <c:pt idx="0">
                  <c:v>內襯聚乙烯之聚氯乙烯塑膠管（PVC-PEP）</c:v>
                </c:pt>
              </c:strCache>
            </c:strRef>
          </c:tx>
          <c:dPt>
            <c:idx val="0"/>
            <c:bubble3D val="0"/>
            <c:spPr>
              <a:solidFill>
                <a:schemeClr val="bg1">
                  <a:lumMod val="50000"/>
                </a:schemeClr>
              </a:solidFill>
              <a:ln w="19050">
                <a:solidFill>
                  <a:schemeClr val="tx1"/>
                </a:solidFill>
              </a:ln>
              <a:effectLst/>
            </c:spPr>
            <c:extLst>
              <c:ext xmlns:c16="http://schemas.microsoft.com/office/drawing/2014/chart" uri="{C3380CC4-5D6E-409C-BE32-E72D297353CC}">
                <c16:uniqueId val="{00000001-D190-4E23-808B-AD47ECB9C142}"/>
              </c:ext>
            </c:extLst>
          </c:dPt>
          <c:dPt>
            <c:idx val="1"/>
            <c:bubble3D val="0"/>
            <c:spPr>
              <a:solidFill>
                <a:schemeClr val="bg2"/>
              </a:solidFill>
              <a:ln w="19050">
                <a:solidFill>
                  <a:schemeClr val="tx1"/>
                </a:solidFill>
              </a:ln>
              <a:effectLst/>
            </c:spPr>
            <c:extLst>
              <c:ext xmlns:c16="http://schemas.microsoft.com/office/drawing/2014/chart" uri="{C3380CC4-5D6E-409C-BE32-E72D297353CC}">
                <c16:uniqueId val="{00000003-D190-4E23-808B-AD47ECB9C142}"/>
              </c:ext>
            </c:extLst>
          </c:dPt>
          <c:cat>
            <c:strRef>
              <c:f>工作表1!$C$7:$D$7</c:f>
              <c:strCache>
                <c:ptCount val="2"/>
                <c:pt idx="0">
                  <c:v>未逾使用年限長度</c:v>
                </c:pt>
                <c:pt idx="1">
                  <c:v>逾使用年限長度</c:v>
                </c:pt>
              </c:strCache>
            </c:strRef>
          </c:cat>
          <c:val>
            <c:numRef>
              <c:f>工作表1!$C$8:$D$8</c:f>
              <c:numCache>
                <c:formatCode>General</c:formatCode>
                <c:ptCount val="2"/>
                <c:pt idx="0">
                  <c:v>57</c:v>
                </c:pt>
                <c:pt idx="1">
                  <c:v>1276</c:v>
                </c:pt>
              </c:numCache>
            </c:numRef>
          </c:val>
          <c:extLst>
            <c:ext xmlns:c16="http://schemas.microsoft.com/office/drawing/2014/chart" uri="{C3380CC4-5D6E-409C-BE32-E72D297353CC}">
              <c16:uniqueId val="{00000004-D190-4E23-808B-AD47ECB9C142}"/>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18D192-8131-4DDE-840A-F67BBDD6D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29</Pages>
  <Words>11410</Words>
  <Characters>17916</Characters>
  <Application>Microsoft Office Word</Application>
  <DocSecurity>0</DocSecurity>
  <Lines>1194</Lines>
  <Paragraphs>1396</Paragraphs>
  <ScaleCrop>false</ScaleCrop>
  <Company/>
  <LinksUpToDate>false</LinksUpToDate>
  <CharactersWithSpaces>27930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呂學盛</dc:creator>
  <cp:keywords/>
  <dc:description/>
  <cp:lastModifiedBy>吳 雪峰</cp:lastModifiedBy>
  <cp:revision>5</cp:revision>
  <cp:lastPrinted>2025-06-30T07:12:00Z</cp:lastPrinted>
  <dcterms:created xsi:type="dcterms:W3CDTF">2025-07-09T09:30:00Z</dcterms:created>
  <dcterms:modified xsi:type="dcterms:W3CDTF">2025-07-12T01:45:00Z</dcterms:modified>
</cp:coreProperties>
</file>