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109062" w14:textId="77777777" w:rsidR="00116996" w:rsidRPr="00377E97" w:rsidRDefault="00116996" w:rsidP="00116996">
      <w:pPr>
        <w:pStyle w:val="218P"/>
        <w:rPr>
          <w:color w:val="000000" w:themeColor="text1"/>
        </w:rPr>
      </w:pPr>
      <w:r w:rsidRPr="00377E97">
        <w:rPr>
          <w:rFonts w:hint="eastAsia"/>
          <w:color w:val="000000" w:themeColor="text1"/>
        </w:rPr>
        <w:t>貳、經濟部主管</w:t>
      </w:r>
    </w:p>
    <w:p w14:paraId="217FB015" w14:textId="77777777" w:rsidR="00116996" w:rsidRPr="00377E97" w:rsidRDefault="00116996" w:rsidP="009A6BEC">
      <w:pPr>
        <w:pStyle w:val="316P"/>
        <w:spacing w:beforeLines="30" w:before="108" w:afterLines="30" w:after="108"/>
        <w:ind w:firstLine="320"/>
        <w:rPr>
          <w:color w:val="000000" w:themeColor="text1"/>
        </w:rPr>
      </w:pPr>
      <w:r w:rsidRPr="00377E97">
        <w:rPr>
          <w:rFonts w:hint="eastAsia"/>
          <w:color w:val="000000" w:themeColor="text1"/>
        </w:rPr>
        <w:t>一、台灣糖業股份有限公司</w:t>
      </w:r>
    </w:p>
    <w:p w14:paraId="3A92DD1C" w14:textId="6E003D46" w:rsidR="00116996" w:rsidRPr="00377E97" w:rsidRDefault="00116996" w:rsidP="0069379B">
      <w:pPr>
        <w:pStyle w:val="012"/>
        <w:spacing w:line="540" w:lineRule="exact"/>
        <w:ind w:firstLine="480"/>
        <w:rPr>
          <w:color w:val="000000" w:themeColor="text1"/>
        </w:rPr>
      </w:pPr>
      <w:r w:rsidRPr="00377E97">
        <w:rPr>
          <w:rFonts w:hint="eastAsia"/>
          <w:color w:val="000000" w:themeColor="text1"/>
        </w:rPr>
        <w:t>台灣糖業公司成立於35年5月1日，資本額563億餘元，政府持股96.51％，員工人數3,1</w:t>
      </w:r>
      <w:r w:rsidR="006938AF">
        <w:rPr>
          <w:rFonts w:hint="eastAsia"/>
          <w:color w:val="000000" w:themeColor="text1"/>
        </w:rPr>
        <w:t>12</w:t>
      </w:r>
      <w:r w:rsidRPr="00377E97">
        <w:rPr>
          <w:rFonts w:hint="eastAsia"/>
          <w:color w:val="000000" w:themeColor="text1"/>
        </w:rPr>
        <w:t>人，早期以砂糖及糖業副產品產銷為主，近期積極推動多角化及轉型，除產銷砂糖及發展糖業副產品外，畜</w:t>
      </w:r>
      <w:proofErr w:type="gramStart"/>
      <w:r w:rsidRPr="00377E97">
        <w:rPr>
          <w:rFonts w:hint="eastAsia"/>
          <w:color w:val="000000" w:themeColor="text1"/>
        </w:rPr>
        <w:t>殖</w:t>
      </w:r>
      <w:proofErr w:type="gramEnd"/>
      <w:r w:rsidRPr="00377E97">
        <w:rPr>
          <w:rFonts w:hint="eastAsia"/>
          <w:color w:val="000000" w:themeColor="text1"/>
        </w:rPr>
        <w:t>、生物科技、精緻農業、油品、商品行銷、休閒遊憩及土地開發等業務亦為重要事業。其</w:t>
      </w:r>
      <w:r w:rsidRPr="00377E97">
        <w:rPr>
          <w:rFonts w:hint="eastAsia"/>
          <w:bCs/>
          <w:color w:val="000000" w:themeColor="text1"/>
        </w:rPr>
        <w:t>業務計畫，分由總管理處、7個事業部、4個分公司、6個區處及台糖研究所等負責執行及</w:t>
      </w:r>
      <w:r w:rsidRPr="00377E97">
        <w:rPr>
          <w:rFonts w:hint="eastAsia"/>
          <w:color w:val="000000" w:themeColor="text1"/>
        </w:rPr>
        <w:t>經營。</w:t>
      </w:r>
    </w:p>
    <w:p w14:paraId="2F395FF4" w14:textId="18B7F045" w:rsidR="00116996" w:rsidRPr="00377E97" w:rsidRDefault="00116996" w:rsidP="0069379B">
      <w:pPr>
        <w:pStyle w:val="012"/>
        <w:spacing w:line="540" w:lineRule="exact"/>
        <w:ind w:firstLine="480"/>
        <w:rPr>
          <w:color w:val="000000" w:themeColor="text1"/>
        </w:rPr>
      </w:pPr>
      <w:r w:rsidRPr="00377E97">
        <w:rPr>
          <w:rFonts w:hint="eastAsia"/>
          <w:color w:val="000000" w:themeColor="text1"/>
        </w:rPr>
        <w:t>台灣糖業公司</w:t>
      </w:r>
      <w:proofErr w:type="gramStart"/>
      <w:r w:rsidR="006938AF">
        <w:rPr>
          <w:rFonts w:hint="eastAsia"/>
          <w:color w:val="000000" w:themeColor="text1"/>
        </w:rPr>
        <w:t>113</w:t>
      </w:r>
      <w:proofErr w:type="gramEnd"/>
      <w:r w:rsidRPr="00377E97">
        <w:rPr>
          <w:rFonts w:hint="eastAsia"/>
          <w:color w:val="000000" w:themeColor="text1"/>
        </w:rPr>
        <w:t>年度決算，經</w:t>
      </w:r>
      <w:proofErr w:type="gramStart"/>
      <w:r w:rsidRPr="00377E97">
        <w:rPr>
          <w:rFonts w:hint="eastAsia"/>
          <w:color w:val="000000" w:themeColor="text1"/>
        </w:rPr>
        <w:t>本部參據會計師</w:t>
      </w:r>
      <w:proofErr w:type="gramEnd"/>
      <w:r w:rsidRPr="00377E97">
        <w:rPr>
          <w:rFonts w:hint="eastAsia"/>
          <w:color w:val="000000" w:themeColor="text1"/>
        </w:rPr>
        <w:t>查核簽證財務報告，予以書面審核，並派員抽查。茲將查核結果說明如次：</w:t>
      </w:r>
    </w:p>
    <w:p w14:paraId="4722D2E1" w14:textId="77777777" w:rsidR="00116996" w:rsidRPr="00377E97" w:rsidRDefault="00116996" w:rsidP="00116996">
      <w:pPr>
        <w:pStyle w:val="414P"/>
        <w:spacing w:before="72" w:after="72" w:line="540" w:lineRule="exact"/>
        <w:ind w:firstLine="561"/>
        <w:rPr>
          <w:color w:val="000000" w:themeColor="text1"/>
        </w:rPr>
      </w:pPr>
      <w:r w:rsidRPr="00377E97">
        <w:rPr>
          <w:rFonts w:hint="eastAsia"/>
          <w:color w:val="000000" w:themeColor="text1"/>
        </w:rPr>
        <w:t>（一）　業務計畫實施情形之查核</w:t>
      </w:r>
    </w:p>
    <w:p w14:paraId="1E00E745" w14:textId="27072516" w:rsidR="00116996" w:rsidRPr="00377E97" w:rsidRDefault="00116996" w:rsidP="00116996">
      <w:pPr>
        <w:pStyle w:val="0245"/>
        <w:spacing w:line="540" w:lineRule="exact"/>
        <w:ind w:firstLine="1081"/>
        <w:rPr>
          <w:color w:val="000000" w:themeColor="text1"/>
        </w:rPr>
      </w:pPr>
      <w:r w:rsidRPr="00377E97">
        <w:rPr>
          <w:rFonts w:hint="eastAsia"/>
          <w:b/>
          <w:bCs/>
          <w:color w:val="000000" w:themeColor="text1"/>
        </w:rPr>
        <w:t>1.　產銷計畫</w:t>
      </w:r>
      <w:r w:rsidRPr="00377E97">
        <w:rPr>
          <w:rFonts w:hint="eastAsia"/>
          <w:color w:val="000000" w:themeColor="text1"/>
        </w:rPr>
        <w:t xml:space="preserve">　</w:t>
      </w:r>
      <w:proofErr w:type="gramStart"/>
      <w:r w:rsidR="006938AF">
        <w:rPr>
          <w:rFonts w:hint="eastAsia"/>
          <w:color w:val="000000" w:themeColor="text1"/>
        </w:rPr>
        <w:t>113</w:t>
      </w:r>
      <w:proofErr w:type="gramEnd"/>
      <w:r w:rsidRPr="00377E97">
        <w:rPr>
          <w:rFonts w:hint="eastAsia"/>
          <w:color w:val="000000" w:themeColor="text1"/>
        </w:rPr>
        <w:t>年度生產及銷售計畫，主要有砂糖等4項，</w:t>
      </w:r>
      <w:proofErr w:type="gramStart"/>
      <w:r w:rsidRPr="00377E97">
        <w:rPr>
          <w:rFonts w:hint="eastAsia"/>
          <w:color w:val="000000" w:themeColor="text1"/>
        </w:rPr>
        <w:t>均未達</w:t>
      </w:r>
      <w:proofErr w:type="gramEnd"/>
      <w:r w:rsidRPr="00377E97">
        <w:rPr>
          <w:rFonts w:hint="eastAsia"/>
          <w:color w:val="000000" w:themeColor="text1"/>
        </w:rPr>
        <w:t>預計目標，其原因列表分析如次：</w:t>
      </w:r>
    </w:p>
    <w:p w14:paraId="23B4FA44" w14:textId="77777777" w:rsidR="00116996" w:rsidRPr="00377E97" w:rsidRDefault="00116996" w:rsidP="00116996">
      <w:pPr>
        <w:pStyle w:val="0245"/>
        <w:spacing w:line="200" w:lineRule="exact"/>
        <w:ind w:firstLine="1080"/>
        <w:rPr>
          <w:color w:val="000000" w:themeColor="text1"/>
        </w:rPr>
      </w:pPr>
    </w:p>
    <w:tbl>
      <w:tblPr>
        <w:tblW w:w="10206" w:type="dxa"/>
        <w:jc w:val="center"/>
        <w:tblBorders>
          <w:top w:val="single" w:sz="8" w:space="0" w:color="auto"/>
          <w:bottom w:val="single" w:sz="8" w:space="0" w:color="auto"/>
        </w:tblBorders>
        <w:tblLayout w:type="fixed"/>
        <w:tblCellMar>
          <w:left w:w="28" w:type="dxa"/>
          <w:right w:w="28" w:type="dxa"/>
        </w:tblCellMar>
        <w:tblLook w:val="0000" w:firstRow="0" w:lastRow="0" w:firstColumn="0" w:lastColumn="0" w:noHBand="0" w:noVBand="0"/>
      </w:tblPr>
      <w:tblGrid>
        <w:gridCol w:w="1701"/>
        <w:gridCol w:w="773"/>
        <w:gridCol w:w="1392"/>
        <w:gridCol w:w="1392"/>
        <w:gridCol w:w="1237"/>
        <w:gridCol w:w="1082"/>
        <w:gridCol w:w="2629"/>
      </w:tblGrid>
      <w:tr w:rsidR="00116996" w:rsidRPr="00377E97" w14:paraId="20E9C4F7" w14:textId="77777777" w:rsidTr="006938AF">
        <w:trPr>
          <w:trHeight w:val="345"/>
          <w:jc w:val="center"/>
        </w:trPr>
        <w:tc>
          <w:tcPr>
            <w:tcW w:w="1701" w:type="dxa"/>
            <w:vMerge w:val="restart"/>
            <w:tcBorders>
              <w:top w:val="single" w:sz="8" w:space="0" w:color="auto"/>
              <w:right w:val="single" w:sz="4" w:space="0" w:color="auto"/>
            </w:tcBorders>
            <w:vAlign w:val="center"/>
          </w:tcPr>
          <w:p w14:paraId="70F1BF05" w14:textId="77777777" w:rsidR="00116996" w:rsidRPr="00377E97" w:rsidRDefault="00116996" w:rsidP="00C05ED0">
            <w:pPr>
              <w:pStyle w:val="611P0"/>
              <w:ind w:left="24" w:right="24"/>
              <w:rPr>
                <w:rFonts w:hAnsi="標楷體"/>
                <w:color w:val="000000" w:themeColor="text1"/>
                <w:sz w:val="20"/>
              </w:rPr>
            </w:pPr>
            <w:r w:rsidRPr="00377E97">
              <w:rPr>
                <w:rFonts w:hAnsi="標楷體"/>
                <w:color w:val="000000" w:themeColor="text1"/>
                <w:sz w:val="20"/>
              </w:rPr>
              <w:br w:type="page"/>
            </w:r>
            <w:r w:rsidRPr="00377E97">
              <w:rPr>
                <w:rFonts w:hAnsi="標楷體" w:hint="eastAsia"/>
                <w:color w:val="000000" w:themeColor="text1"/>
                <w:sz w:val="20"/>
              </w:rPr>
              <w:t>計畫名稱</w:t>
            </w:r>
          </w:p>
        </w:tc>
        <w:tc>
          <w:tcPr>
            <w:tcW w:w="773" w:type="dxa"/>
            <w:vMerge w:val="restart"/>
            <w:tcBorders>
              <w:top w:val="single" w:sz="8" w:space="0" w:color="auto"/>
              <w:left w:val="single" w:sz="4" w:space="0" w:color="auto"/>
              <w:right w:val="single" w:sz="4" w:space="0" w:color="auto"/>
            </w:tcBorders>
            <w:vAlign w:val="center"/>
          </w:tcPr>
          <w:p w14:paraId="053A0520"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單位</w:t>
            </w:r>
          </w:p>
        </w:tc>
        <w:tc>
          <w:tcPr>
            <w:tcW w:w="1392" w:type="dxa"/>
            <w:vMerge w:val="restart"/>
            <w:tcBorders>
              <w:top w:val="single" w:sz="8" w:space="0" w:color="auto"/>
              <w:left w:val="single" w:sz="4" w:space="0" w:color="auto"/>
              <w:right w:val="single" w:sz="4" w:space="0" w:color="auto"/>
            </w:tcBorders>
            <w:vAlign w:val="center"/>
          </w:tcPr>
          <w:p w14:paraId="1DE35C17"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預計數</w:t>
            </w:r>
          </w:p>
        </w:tc>
        <w:tc>
          <w:tcPr>
            <w:tcW w:w="1392" w:type="dxa"/>
            <w:vMerge w:val="restart"/>
            <w:tcBorders>
              <w:top w:val="single" w:sz="8" w:space="0" w:color="auto"/>
              <w:left w:val="single" w:sz="4" w:space="0" w:color="auto"/>
              <w:right w:val="single" w:sz="4" w:space="0" w:color="auto"/>
            </w:tcBorders>
            <w:vAlign w:val="center"/>
          </w:tcPr>
          <w:p w14:paraId="3650B26D"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實際數</w:t>
            </w:r>
          </w:p>
        </w:tc>
        <w:tc>
          <w:tcPr>
            <w:tcW w:w="2319" w:type="dxa"/>
            <w:gridSpan w:val="2"/>
            <w:tcBorders>
              <w:top w:val="single" w:sz="8" w:space="0" w:color="auto"/>
              <w:left w:val="single" w:sz="4" w:space="0" w:color="auto"/>
              <w:bottom w:val="single" w:sz="4" w:space="0" w:color="auto"/>
              <w:right w:val="single" w:sz="4" w:space="0" w:color="auto"/>
            </w:tcBorders>
            <w:vAlign w:val="center"/>
          </w:tcPr>
          <w:p w14:paraId="50D9D1CB"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比較增減</w:t>
            </w:r>
          </w:p>
        </w:tc>
        <w:tc>
          <w:tcPr>
            <w:tcW w:w="2629" w:type="dxa"/>
            <w:vMerge w:val="restart"/>
            <w:tcBorders>
              <w:top w:val="single" w:sz="8" w:space="0" w:color="auto"/>
              <w:left w:val="single" w:sz="4" w:space="0" w:color="auto"/>
            </w:tcBorders>
            <w:vAlign w:val="center"/>
          </w:tcPr>
          <w:p w14:paraId="4F523C8D"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增減原因說明</w:t>
            </w:r>
          </w:p>
        </w:tc>
      </w:tr>
      <w:tr w:rsidR="00116996" w:rsidRPr="00377E97" w14:paraId="5B703304" w14:textId="77777777" w:rsidTr="006938AF">
        <w:trPr>
          <w:trHeight w:val="373"/>
          <w:jc w:val="center"/>
        </w:trPr>
        <w:tc>
          <w:tcPr>
            <w:tcW w:w="1701" w:type="dxa"/>
            <w:vMerge/>
            <w:tcBorders>
              <w:bottom w:val="single" w:sz="8" w:space="0" w:color="auto"/>
              <w:right w:val="single" w:sz="4" w:space="0" w:color="auto"/>
            </w:tcBorders>
            <w:vAlign w:val="center"/>
          </w:tcPr>
          <w:p w14:paraId="4336061B" w14:textId="77777777" w:rsidR="00116996" w:rsidRPr="00377E97" w:rsidRDefault="00116996" w:rsidP="00C05ED0">
            <w:pPr>
              <w:pStyle w:val="611P0"/>
              <w:ind w:left="24" w:right="24"/>
              <w:rPr>
                <w:rFonts w:hAnsi="標楷體"/>
                <w:color w:val="000000" w:themeColor="text1"/>
                <w:sz w:val="20"/>
              </w:rPr>
            </w:pPr>
          </w:p>
        </w:tc>
        <w:tc>
          <w:tcPr>
            <w:tcW w:w="773" w:type="dxa"/>
            <w:vMerge/>
            <w:tcBorders>
              <w:left w:val="single" w:sz="4" w:space="0" w:color="auto"/>
              <w:bottom w:val="single" w:sz="8" w:space="0" w:color="auto"/>
              <w:right w:val="single" w:sz="4" w:space="0" w:color="auto"/>
            </w:tcBorders>
            <w:vAlign w:val="center"/>
          </w:tcPr>
          <w:p w14:paraId="0A951380" w14:textId="77777777" w:rsidR="00116996" w:rsidRPr="00377E97" w:rsidRDefault="00116996" w:rsidP="00C05ED0">
            <w:pPr>
              <w:pStyle w:val="611P0"/>
              <w:ind w:left="24" w:right="24"/>
              <w:jc w:val="center"/>
              <w:rPr>
                <w:rFonts w:hAnsi="標楷體"/>
                <w:color w:val="000000" w:themeColor="text1"/>
                <w:sz w:val="20"/>
              </w:rPr>
            </w:pPr>
          </w:p>
        </w:tc>
        <w:tc>
          <w:tcPr>
            <w:tcW w:w="1392" w:type="dxa"/>
            <w:vMerge/>
            <w:tcBorders>
              <w:left w:val="single" w:sz="4" w:space="0" w:color="auto"/>
              <w:bottom w:val="single" w:sz="8" w:space="0" w:color="auto"/>
              <w:right w:val="single" w:sz="4" w:space="0" w:color="auto"/>
            </w:tcBorders>
            <w:vAlign w:val="center"/>
          </w:tcPr>
          <w:p w14:paraId="1419D93D" w14:textId="77777777" w:rsidR="00116996" w:rsidRPr="00377E97" w:rsidRDefault="00116996" w:rsidP="00C05ED0">
            <w:pPr>
              <w:pStyle w:val="611P0"/>
              <w:ind w:left="24" w:right="24"/>
              <w:rPr>
                <w:rFonts w:hAnsi="標楷體"/>
                <w:color w:val="000000" w:themeColor="text1"/>
                <w:sz w:val="20"/>
              </w:rPr>
            </w:pPr>
          </w:p>
        </w:tc>
        <w:tc>
          <w:tcPr>
            <w:tcW w:w="1392" w:type="dxa"/>
            <w:vMerge/>
            <w:tcBorders>
              <w:left w:val="single" w:sz="4" w:space="0" w:color="auto"/>
              <w:bottom w:val="single" w:sz="8" w:space="0" w:color="auto"/>
              <w:right w:val="single" w:sz="4" w:space="0" w:color="auto"/>
            </w:tcBorders>
            <w:vAlign w:val="center"/>
          </w:tcPr>
          <w:p w14:paraId="3EAFB46E" w14:textId="77777777" w:rsidR="00116996" w:rsidRPr="00377E97" w:rsidRDefault="00116996" w:rsidP="00C05ED0">
            <w:pPr>
              <w:pStyle w:val="611P0"/>
              <w:ind w:left="24" w:right="24"/>
              <w:rPr>
                <w:rFonts w:hAnsi="標楷體"/>
                <w:color w:val="000000" w:themeColor="text1"/>
                <w:sz w:val="20"/>
              </w:rPr>
            </w:pPr>
          </w:p>
        </w:tc>
        <w:tc>
          <w:tcPr>
            <w:tcW w:w="1237" w:type="dxa"/>
            <w:tcBorders>
              <w:top w:val="single" w:sz="4" w:space="0" w:color="auto"/>
              <w:left w:val="single" w:sz="4" w:space="0" w:color="auto"/>
              <w:bottom w:val="single" w:sz="8" w:space="0" w:color="auto"/>
              <w:right w:val="single" w:sz="4" w:space="0" w:color="auto"/>
            </w:tcBorders>
            <w:vAlign w:val="center"/>
          </w:tcPr>
          <w:p w14:paraId="75A9AD6F"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增減數</w:t>
            </w:r>
          </w:p>
        </w:tc>
        <w:tc>
          <w:tcPr>
            <w:tcW w:w="1082" w:type="dxa"/>
            <w:tcBorders>
              <w:top w:val="single" w:sz="4" w:space="0" w:color="auto"/>
              <w:left w:val="single" w:sz="4" w:space="0" w:color="auto"/>
              <w:bottom w:val="single" w:sz="8" w:space="0" w:color="auto"/>
              <w:right w:val="single" w:sz="4" w:space="0" w:color="auto"/>
            </w:tcBorders>
            <w:vAlign w:val="center"/>
          </w:tcPr>
          <w:p w14:paraId="096F747D" w14:textId="77777777" w:rsidR="00116996" w:rsidRPr="00377E97" w:rsidRDefault="00116996" w:rsidP="00C05ED0">
            <w:pPr>
              <w:pStyle w:val="611P0"/>
              <w:ind w:left="24" w:right="24"/>
              <w:rPr>
                <w:rFonts w:hAnsi="標楷體"/>
                <w:color w:val="000000" w:themeColor="text1"/>
                <w:sz w:val="20"/>
              </w:rPr>
            </w:pPr>
            <w:r w:rsidRPr="00377E97">
              <w:rPr>
                <w:rFonts w:hAnsi="標楷體" w:hint="eastAsia"/>
                <w:color w:val="000000" w:themeColor="text1"/>
                <w:sz w:val="20"/>
              </w:rPr>
              <w:t>％</w:t>
            </w:r>
          </w:p>
        </w:tc>
        <w:tc>
          <w:tcPr>
            <w:tcW w:w="2629" w:type="dxa"/>
            <w:vMerge/>
            <w:tcBorders>
              <w:left w:val="single" w:sz="4" w:space="0" w:color="auto"/>
              <w:bottom w:val="single" w:sz="8" w:space="0" w:color="auto"/>
            </w:tcBorders>
            <w:vAlign w:val="center"/>
          </w:tcPr>
          <w:p w14:paraId="13D487F3" w14:textId="77777777" w:rsidR="00116996" w:rsidRPr="00377E97" w:rsidRDefault="00116996" w:rsidP="00C05ED0">
            <w:pPr>
              <w:pStyle w:val="611P0"/>
              <w:ind w:left="24" w:right="24"/>
              <w:rPr>
                <w:rFonts w:hAnsi="標楷體"/>
                <w:color w:val="000000" w:themeColor="text1"/>
                <w:sz w:val="20"/>
              </w:rPr>
            </w:pPr>
          </w:p>
        </w:tc>
      </w:tr>
      <w:tr w:rsidR="00116996" w:rsidRPr="00377E97" w14:paraId="3693BDEB" w14:textId="77777777" w:rsidTr="006938AF">
        <w:trPr>
          <w:trHeight w:hRule="exact" w:val="567"/>
          <w:jc w:val="center"/>
        </w:trPr>
        <w:tc>
          <w:tcPr>
            <w:tcW w:w="1701" w:type="dxa"/>
            <w:tcBorders>
              <w:top w:val="single" w:sz="8" w:space="0" w:color="auto"/>
              <w:bottom w:val="nil"/>
              <w:right w:val="single" w:sz="4" w:space="0" w:color="auto"/>
            </w:tcBorders>
          </w:tcPr>
          <w:p w14:paraId="7A621410" w14:textId="77777777" w:rsidR="00116996" w:rsidRPr="00377E97" w:rsidRDefault="00116996" w:rsidP="00C05ED0">
            <w:pPr>
              <w:spacing w:beforeLines="20" w:before="72" w:line="240" w:lineRule="exact"/>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（1）生產計畫</w:t>
            </w:r>
          </w:p>
        </w:tc>
        <w:tc>
          <w:tcPr>
            <w:tcW w:w="773" w:type="dxa"/>
            <w:tcBorders>
              <w:top w:val="single" w:sz="8" w:space="0" w:color="auto"/>
              <w:left w:val="single" w:sz="4" w:space="0" w:color="auto"/>
              <w:bottom w:val="nil"/>
              <w:right w:val="single" w:sz="4" w:space="0" w:color="auto"/>
            </w:tcBorders>
          </w:tcPr>
          <w:p w14:paraId="1FA8B46F" w14:textId="77777777" w:rsidR="00116996" w:rsidRPr="00377E97" w:rsidRDefault="00116996" w:rsidP="00C05ED0">
            <w:pPr>
              <w:spacing w:line="240" w:lineRule="exact"/>
              <w:rPr>
                <w:rFonts w:ascii="標楷體" w:eastAsia="標楷體" w:hAnsi="標楷體"/>
                <w:color w:val="000000" w:themeColor="text1"/>
                <w:sz w:val="20"/>
                <w:szCs w:val="20"/>
              </w:rPr>
            </w:pPr>
          </w:p>
        </w:tc>
        <w:tc>
          <w:tcPr>
            <w:tcW w:w="1392" w:type="dxa"/>
            <w:tcBorders>
              <w:top w:val="single" w:sz="8" w:space="0" w:color="auto"/>
              <w:left w:val="single" w:sz="4" w:space="0" w:color="auto"/>
              <w:bottom w:val="nil"/>
              <w:right w:val="single" w:sz="4" w:space="0" w:color="auto"/>
            </w:tcBorders>
          </w:tcPr>
          <w:p w14:paraId="261EBB4D" w14:textId="77777777" w:rsidR="00116996" w:rsidRPr="00377E97" w:rsidRDefault="00116996" w:rsidP="00C05ED0">
            <w:pPr>
              <w:spacing w:line="240" w:lineRule="exact"/>
              <w:rPr>
                <w:rFonts w:ascii="標楷體" w:eastAsia="標楷體" w:hAnsi="標楷體"/>
                <w:color w:val="000000" w:themeColor="text1"/>
                <w:sz w:val="20"/>
                <w:szCs w:val="20"/>
              </w:rPr>
            </w:pPr>
          </w:p>
        </w:tc>
        <w:tc>
          <w:tcPr>
            <w:tcW w:w="1392" w:type="dxa"/>
            <w:tcBorders>
              <w:top w:val="single" w:sz="8" w:space="0" w:color="auto"/>
              <w:left w:val="single" w:sz="4" w:space="0" w:color="auto"/>
              <w:bottom w:val="nil"/>
              <w:right w:val="single" w:sz="4" w:space="0" w:color="auto"/>
            </w:tcBorders>
          </w:tcPr>
          <w:p w14:paraId="04043C90" w14:textId="77777777" w:rsidR="00116996" w:rsidRPr="00377E97" w:rsidRDefault="00116996" w:rsidP="00C05ED0">
            <w:pPr>
              <w:spacing w:line="240" w:lineRule="exact"/>
              <w:rPr>
                <w:rFonts w:ascii="標楷體" w:eastAsia="標楷體" w:hAnsi="標楷體"/>
                <w:color w:val="000000" w:themeColor="text1"/>
                <w:sz w:val="20"/>
                <w:szCs w:val="20"/>
              </w:rPr>
            </w:pPr>
          </w:p>
        </w:tc>
        <w:tc>
          <w:tcPr>
            <w:tcW w:w="1237" w:type="dxa"/>
            <w:tcBorders>
              <w:top w:val="single" w:sz="8" w:space="0" w:color="auto"/>
              <w:left w:val="single" w:sz="4" w:space="0" w:color="auto"/>
              <w:bottom w:val="nil"/>
              <w:right w:val="single" w:sz="4" w:space="0" w:color="auto"/>
            </w:tcBorders>
          </w:tcPr>
          <w:p w14:paraId="31940DA5" w14:textId="77777777" w:rsidR="00116996" w:rsidRPr="00377E97" w:rsidRDefault="00116996" w:rsidP="00C05ED0">
            <w:pPr>
              <w:spacing w:line="240" w:lineRule="exact"/>
              <w:rPr>
                <w:rFonts w:ascii="標楷體" w:eastAsia="標楷體" w:hAnsi="標楷體"/>
                <w:color w:val="000000" w:themeColor="text1"/>
                <w:sz w:val="20"/>
                <w:szCs w:val="20"/>
              </w:rPr>
            </w:pPr>
          </w:p>
        </w:tc>
        <w:tc>
          <w:tcPr>
            <w:tcW w:w="1082" w:type="dxa"/>
            <w:tcBorders>
              <w:top w:val="single" w:sz="8" w:space="0" w:color="auto"/>
              <w:left w:val="single" w:sz="4" w:space="0" w:color="auto"/>
              <w:bottom w:val="nil"/>
              <w:right w:val="single" w:sz="4" w:space="0" w:color="auto"/>
            </w:tcBorders>
          </w:tcPr>
          <w:p w14:paraId="17DC48AA" w14:textId="77777777" w:rsidR="00116996" w:rsidRPr="00377E97" w:rsidRDefault="00116996" w:rsidP="00C05ED0">
            <w:pPr>
              <w:spacing w:line="240" w:lineRule="exact"/>
              <w:rPr>
                <w:rFonts w:ascii="標楷體" w:eastAsia="標楷體" w:hAnsi="標楷體"/>
                <w:color w:val="000000" w:themeColor="text1"/>
                <w:sz w:val="20"/>
                <w:szCs w:val="20"/>
              </w:rPr>
            </w:pPr>
          </w:p>
        </w:tc>
        <w:tc>
          <w:tcPr>
            <w:tcW w:w="2629" w:type="dxa"/>
            <w:tcBorders>
              <w:top w:val="single" w:sz="8" w:space="0" w:color="auto"/>
              <w:left w:val="single" w:sz="4" w:space="0" w:color="auto"/>
              <w:bottom w:val="nil"/>
            </w:tcBorders>
          </w:tcPr>
          <w:p w14:paraId="78DC4D70" w14:textId="77777777" w:rsidR="00116996" w:rsidRPr="00377E97" w:rsidRDefault="00116996" w:rsidP="00C05ED0">
            <w:pPr>
              <w:spacing w:line="240" w:lineRule="exact"/>
              <w:rPr>
                <w:rFonts w:ascii="標楷體" w:eastAsia="標楷體" w:hAnsi="標楷體"/>
                <w:color w:val="000000" w:themeColor="text1"/>
                <w:sz w:val="20"/>
                <w:szCs w:val="20"/>
              </w:rPr>
            </w:pPr>
          </w:p>
        </w:tc>
      </w:tr>
      <w:tr w:rsidR="006938AF" w:rsidRPr="00377E97" w14:paraId="3A28D7CF" w14:textId="77777777" w:rsidTr="006938AF">
        <w:trPr>
          <w:trHeight w:hRule="exact" w:val="864"/>
          <w:jc w:val="center"/>
        </w:trPr>
        <w:tc>
          <w:tcPr>
            <w:tcW w:w="1701" w:type="dxa"/>
            <w:tcBorders>
              <w:right w:val="single" w:sz="4" w:space="0" w:color="auto"/>
            </w:tcBorders>
          </w:tcPr>
          <w:p w14:paraId="5CE9C081" w14:textId="77777777" w:rsidR="006938AF" w:rsidRPr="00377E97" w:rsidRDefault="006938AF" w:rsidP="006938AF">
            <w:pPr>
              <w:spacing w:line="240" w:lineRule="exact"/>
              <w:ind w:leftChars="236" w:left="566"/>
              <w:rPr>
                <w:rFonts w:ascii="標楷體" w:eastAsia="標楷體" w:hAnsi="標楷體"/>
                <w:color w:val="000000" w:themeColor="text1"/>
                <w:sz w:val="20"/>
                <w:szCs w:val="20"/>
              </w:rPr>
            </w:pPr>
            <w:r w:rsidRPr="00377E97">
              <w:rPr>
                <w:rFonts w:ascii="標楷體" w:eastAsia="標楷體" w:hAnsi="標楷體"/>
                <w:color w:val="000000" w:themeColor="text1"/>
                <w:sz w:val="20"/>
                <w:szCs w:val="20"/>
              </w:rPr>
              <w:t>A</w:t>
            </w:r>
            <w:r w:rsidRPr="00377E97">
              <w:rPr>
                <w:rFonts w:ascii="標楷體" w:eastAsia="標楷體" w:hAnsi="標楷體" w:hint="eastAsia"/>
                <w:color w:val="000000" w:themeColor="text1"/>
                <w:sz w:val="20"/>
                <w:szCs w:val="20"/>
              </w:rPr>
              <w:t>.砂糖</w:t>
            </w:r>
          </w:p>
        </w:tc>
        <w:tc>
          <w:tcPr>
            <w:tcW w:w="773" w:type="dxa"/>
            <w:tcBorders>
              <w:left w:val="single" w:sz="4" w:space="0" w:color="auto"/>
              <w:right w:val="single" w:sz="4" w:space="0" w:color="auto"/>
            </w:tcBorders>
          </w:tcPr>
          <w:p w14:paraId="0E8AF06E" w14:textId="77777777" w:rsidR="006938AF" w:rsidRPr="00377E97" w:rsidRDefault="006938AF" w:rsidP="006938AF">
            <w:pPr>
              <w:spacing w:line="240" w:lineRule="exact"/>
              <w:jc w:val="center"/>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公噸</w:t>
            </w:r>
          </w:p>
        </w:tc>
        <w:tc>
          <w:tcPr>
            <w:tcW w:w="1392" w:type="dxa"/>
            <w:tcBorders>
              <w:left w:val="single" w:sz="4" w:space="0" w:color="auto"/>
              <w:right w:val="single" w:sz="4" w:space="0" w:color="auto"/>
            </w:tcBorders>
          </w:tcPr>
          <w:p w14:paraId="03365E18" w14:textId="6D54EF67"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3</w:t>
            </w:r>
            <w:r w:rsidRPr="006938AF">
              <w:rPr>
                <w:rFonts w:ascii="標楷體" w:eastAsia="標楷體" w:hAnsi="標楷體"/>
                <w:sz w:val="20"/>
                <w:szCs w:val="20"/>
              </w:rPr>
              <w:t>37,399</w:t>
            </w:r>
          </w:p>
        </w:tc>
        <w:tc>
          <w:tcPr>
            <w:tcW w:w="1392" w:type="dxa"/>
            <w:tcBorders>
              <w:left w:val="single" w:sz="4" w:space="0" w:color="auto"/>
              <w:right w:val="single" w:sz="4" w:space="0" w:color="auto"/>
            </w:tcBorders>
          </w:tcPr>
          <w:p w14:paraId="57C45FB0" w14:textId="3E873194"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sz w:val="20"/>
                <w:szCs w:val="20"/>
              </w:rPr>
              <w:t>294,37</w:t>
            </w:r>
            <w:r w:rsidR="00636637">
              <w:rPr>
                <w:rFonts w:ascii="標楷體" w:eastAsia="標楷體" w:hAnsi="標楷體" w:hint="eastAsia"/>
                <w:sz w:val="20"/>
                <w:szCs w:val="20"/>
              </w:rPr>
              <w:t>8</w:t>
            </w:r>
          </w:p>
        </w:tc>
        <w:tc>
          <w:tcPr>
            <w:tcW w:w="1237" w:type="dxa"/>
            <w:tcBorders>
              <w:left w:val="single" w:sz="4" w:space="0" w:color="auto"/>
              <w:right w:val="single" w:sz="4" w:space="0" w:color="auto"/>
            </w:tcBorders>
          </w:tcPr>
          <w:p w14:paraId="2397B9C9" w14:textId="79C08967"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 xml:space="preserve">- </w:t>
            </w:r>
            <w:r w:rsidRPr="006938AF">
              <w:rPr>
                <w:rFonts w:ascii="標楷體" w:eastAsia="標楷體" w:hAnsi="標楷體"/>
                <w:sz w:val="20"/>
                <w:szCs w:val="20"/>
              </w:rPr>
              <w:t>43,02</w:t>
            </w:r>
            <w:r w:rsidR="00B45644">
              <w:rPr>
                <w:rFonts w:ascii="標楷體" w:eastAsia="標楷體" w:hAnsi="標楷體" w:hint="eastAsia"/>
                <w:sz w:val="20"/>
                <w:szCs w:val="20"/>
              </w:rPr>
              <w:t>0</w:t>
            </w:r>
          </w:p>
        </w:tc>
        <w:tc>
          <w:tcPr>
            <w:tcW w:w="1082" w:type="dxa"/>
            <w:tcBorders>
              <w:left w:val="single" w:sz="4" w:space="0" w:color="auto"/>
              <w:right w:val="single" w:sz="4" w:space="0" w:color="auto"/>
            </w:tcBorders>
          </w:tcPr>
          <w:p w14:paraId="0EBF0C25" w14:textId="4DA27F64"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 xml:space="preserve">- </w:t>
            </w:r>
            <w:r w:rsidRPr="006938AF">
              <w:rPr>
                <w:rFonts w:ascii="標楷體" w:eastAsia="標楷體" w:hAnsi="標楷體"/>
                <w:sz w:val="20"/>
                <w:szCs w:val="20"/>
              </w:rPr>
              <w:t>12.75</w:t>
            </w:r>
          </w:p>
        </w:tc>
        <w:tc>
          <w:tcPr>
            <w:tcW w:w="2629" w:type="dxa"/>
            <w:tcBorders>
              <w:left w:val="single" w:sz="4" w:space="0" w:color="auto"/>
            </w:tcBorders>
          </w:tcPr>
          <w:p w14:paraId="52419CCA" w14:textId="77777777" w:rsidR="006938AF" w:rsidRPr="00377E97" w:rsidRDefault="006938AF" w:rsidP="00C60F36">
            <w:pPr>
              <w:spacing w:line="240" w:lineRule="exact"/>
              <w:jc w:val="both"/>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原料甘蔗品質欠佳及市場需求減少，產量較預計減少。</w:t>
            </w:r>
          </w:p>
        </w:tc>
      </w:tr>
      <w:tr w:rsidR="006938AF" w:rsidRPr="00377E97" w14:paraId="77F2794E" w14:textId="77777777" w:rsidTr="006938AF">
        <w:trPr>
          <w:trHeight w:hRule="exact" w:val="567"/>
          <w:jc w:val="center"/>
        </w:trPr>
        <w:tc>
          <w:tcPr>
            <w:tcW w:w="1701" w:type="dxa"/>
            <w:tcBorders>
              <w:right w:val="single" w:sz="4" w:space="0" w:color="auto"/>
            </w:tcBorders>
          </w:tcPr>
          <w:p w14:paraId="4BEC05A7" w14:textId="77777777" w:rsidR="006938AF" w:rsidRPr="00377E97" w:rsidRDefault="006938AF" w:rsidP="006938AF">
            <w:pPr>
              <w:spacing w:line="240" w:lineRule="exact"/>
              <w:ind w:leftChars="236" w:left="566"/>
              <w:rPr>
                <w:rFonts w:ascii="標楷體" w:eastAsia="標楷體" w:hAnsi="標楷體"/>
                <w:color w:val="000000" w:themeColor="text1"/>
                <w:sz w:val="20"/>
                <w:szCs w:val="20"/>
              </w:rPr>
            </w:pPr>
            <w:r w:rsidRPr="00377E97">
              <w:rPr>
                <w:rFonts w:ascii="標楷體" w:eastAsia="標楷體" w:hAnsi="標楷體"/>
                <w:color w:val="000000" w:themeColor="text1"/>
                <w:sz w:val="20"/>
                <w:szCs w:val="20"/>
              </w:rPr>
              <w:t>B</w:t>
            </w:r>
            <w:r w:rsidRPr="00377E97">
              <w:rPr>
                <w:rFonts w:ascii="標楷體" w:eastAsia="標楷體" w:hAnsi="標楷體" w:hint="eastAsia"/>
                <w:color w:val="000000" w:themeColor="text1"/>
                <w:sz w:val="20"/>
                <w:szCs w:val="20"/>
              </w:rPr>
              <w:t>.豬隻</w:t>
            </w:r>
          </w:p>
        </w:tc>
        <w:tc>
          <w:tcPr>
            <w:tcW w:w="773" w:type="dxa"/>
            <w:tcBorders>
              <w:left w:val="single" w:sz="4" w:space="0" w:color="auto"/>
              <w:right w:val="single" w:sz="4" w:space="0" w:color="auto"/>
            </w:tcBorders>
          </w:tcPr>
          <w:p w14:paraId="38A1AF43" w14:textId="77777777" w:rsidR="006938AF" w:rsidRPr="00377E97" w:rsidRDefault="006938AF" w:rsidP="006938AF">
            <w:pPr>
              <w:spacing w:line="240" w:lineRule="exact"/>
              <w:jc w:val="center"/>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公噸</w:t>
            </w:r>
          </w:p>
        </w:tc>
        <w:tc>
          <w:tcPr>
            <w:tcW w:w="1392" w:type="dxa"/>
            <w:tcBorders>
              <w:left w:val="single" w:sz="4" w:space="0" w:color="auto"/>
              <w:right w:val="single" w:sz="4" w:space="0" w:color="auto"/>
            </w:tcBorders>
          </w:tcPr>
          <w:p w14:paraId="2DCD5DC8" w14:textId="4557E0C1" w:rsidR="006938AF" w:rsidRPr="006938AF" w:rsidRDefault="006938AF" w:rsidP="006938AF">
            <w:pPr>
              <w:spacing w:line="240" w:lineRule="exact"/>
              <w:jc w:val="right"/>
              <w:rPr>
                <w:rFonts w:ascii="標楷體" w:eastAsia="標楷體" w:hAnsi="標楷體"/>
                <w:b/>
                <w:bCs/>
                <w:color w:val="000000" w:themeColor="text1"/>
                <w:sz w:val="20"/>
                <w:szCs w:val="20"/>
              </w:rPr>
            </w:pPr>
            <w:r w:rsidRPr="006938AF">
              <w:rPr>
                <w:rFonts w:ascii="標楷體" w:eastAsia="標楷體" w:hAnsi="標楷體"/>
                <w:bCs/>
                <w:sz w:val="20"/>
                <w:szCs w:val="20"/>
              </w:rPr>
              <w:t>36,096</w:t>
            </w:r>
          </w:p>
        </w:tc>
        <w:tc>
          <w:tcPr>
            <w:tcW w:w="1392" w:type="dxa"/>
            <w:tcBorders>
              <w:left w:val="single" w:sz="4" w:space="0" w:color="auto"/>
              <w:right w:val="single" w:sz="4" w:space="0" w:color="auto"/>
            </w:tcBorders>
          </w:tcPr>
          <w:p w14:paraId="3A937D3A" w14:textId="217EB658" w:rsidR="006938AF" w:rsidRPr="006938AF" w:rsidRDefault="006938AF" w:rsidP="006938AF">
            <w:pPr>
              <w:spacing w:line="240" w:lineRule="exact"/>
              <w:jc w:val="right"/>
              <w:rPr>
                <w:rFonts w:ascii="標楷體" w:eastAsia="標楷體" w:hAnsi="標楷體"/>
                <w:bCs/>
                <w:color w:val="000000" w:themeColor="text1"/>
                <w:sz w:val="20"/>
                <w:szCs w:val="20"/>
              </w:rPr>
            </w:pPr>
            <w:r w:rsidRPr="006938AF">
              <w:rPr>
                <w:rFonts w:ascii="標楷體" w:eastAsia="標楷體" w:hAnsi="標楷體" w:hint="eastAsia"/>
                <w:bCs/>
                <w:sz w:val="20"/>
                <w:szCs w:val="20"/>
              </w:rPr>
              <w:t>1</w:t>
            </w:r>
            <w:r w:rsidRPr="006938AF">
              <w:rPr>
                <w:rFonts w:ascii="標楷體" w:eastAsia="標楷體" w:hAnsi="標楷體"/>
                <w:bCs/>
                <w:sz w:val="20"/>
                <w:szCs w:val="20"/>
              </w:rPr>
              <w:t>9,583</w:t>
            </w:r>
          </w:p>
        </w:tc>
        <w:tc>
          <w:tcPr>
            <w:tcW w:w="1237" w:type="dxa"/>
            <w:tcBorders>
              <w:left w:val="single" w:sz="4" w:space="0" w:color="auto"/>
              <w:right w:val="single" w:sz="4" w:space="0" w:color="auto"/>
            </w:tcBorders>
          </w:tcPr>
          <w:p w14:paraId="4737DD0E" w14:textId="20EA6D72" w:rsidR="006938AF" w:rsidRPr="006938AF" w:rsidRDefault="006938AF" w:rsidP="006938AF">
            <w:pPr>
              <w:spacing w:line="240" w:lineRule="exact"/>
              <w:jc w:val="right"/>
              <w:rPr>
                <w:rFonts w:ascii="標楷體" w:eastAsia="標楷體" w:hAnsi="標楷體"/>
                <w:bCs/>
                <w:color w:val="000000" w:themeColor="text1"/>
                <w:sz w:val="20"/>
                <w:szCs w:val="20"/>
              </w:rPr>
            </w:pPr>
            <w:r w:rsidRPr="006938AF">
              <w:rPr>
                <w:rFonts w:ascii="標楷體" w:eastAsia="標楷體" w:hAnsi="標楷體" w:hint="eastAsia"/>
                <w:sz w:val="20"/>
                <w:szCs w:val="20"/>
              </w:rPr>
              <w:t>-</w:t>
            </w:r>
            <w:r w:rsidRPr="006938AF">
              <w:rPr>
                <w:rFonts w:ascii="標楷體" w:eastAsia="標楷體" w:hAnsi="標楷體"/>
                <w:sz w:val="20"/>
                <w:szCs w:val="20"/>
              </w:rPr>
              <w:t xml:space="preserve"> 16,51</w:t>
            </w:r>
            <w:r w:rsidR="00B45644">
              <w:rPr>
                <w:rFonts w:ascii="標楷體" w:eastAsia="標楷體" w:hAnsi="標楷體" w:hint="eastAsia"/>
                <w:sz w:val="20"/>
                <w:szCs w:val="20"/>
              </w:rPr>
              <w:t>2</w:t>
            </w:r>
          </w:p>
        </w:tc>
        <w:tc>
          <w:tcPr>
            <w:tcW w:w="1082" w:type="dxa"/>
            <w:tcBorders>
              <w:left w:val="single" w:sz="4" w:space="0" w:color="auto"/>
              <w:right w:val="single" w:sz="4" w:space="0" w:color="auto"/>
            </w:tcBorders>
          </w:tcPr>
          <w:p w14:paraId="45284AC3" w14:textId="154ED304" w:rsidR="006938AF" w:rsidRPr="006938AF" w:rsidRDefault="006938AF" w:rsidP="006938AF">
            <w:pPr>
              <w:spacing w:line="240" w:lineRule="exact"/>
              <w:jc w:val="right"/>
              <w:rPr>
                <w:rFonts w:ascii="標楷體" w:eastAsia="標楷體" w:hAnsi="標楷體"/>
                <w:b/>
                <w:bCs/>
                <w:color w:val="000000" w:themeColor="text1"/>
                <w:sz w:val="20"/>
                <w:szCs w:val="20"/>
              </w:rPr>
            </w:pPr>
            <w:r w:rsidRPr="006938AF">
              <w:rPr>
                <w:rFonts w:ascii="標楷體" w:eastAsia="標楷體" w:hAnsi="標楷體" w:hint="eastAsia"/>
                <w:sz w:val="20"/>
                <w:szCs w:val="20"/>
              </w:rPr>
              <w:t>- 45.</w:t>
            </w:r>
            <w:r w:rsidRPr="006938AF">
              <w:rPr>
                <w:rFonts w:ascii="標楷體" w:eastAsia="標楷體" w:hAnsi="標楷體"/>
                <w:sz w:val="20"/>
                <w:szCs w:val="20"/>
              </w:rPr>
              <w:t>75</w:t>
            </w:r>
          </w:p>
        </w:tc>
        <w:tc>
          <w:tcPr>
            <w:tcW w:w="2629" w:type="dxa"/>
            <w:tcBorders>
              <w:left w:val="single" w:sz="4" w:space="0" w:color="auto"/>
            </w:tcBorders>
          </w:tcPr>
          <w:p w14:paraId="35C8EB2A" w14:textId="77777777" w:rsidR="006938AF" w:rsidRPr="00377E97" w:rsidRDefault="006938AF" w:rsidP="006938AF">
            <w:pPr>
              <w:spacing w:line="240" w:lineRule="exact"/>
              <w:jc w:val="both"/>
              <w:rPr>
                <w:rFonts w:ascii="標楷體" w:eastAsia="標楷體" w:hAnsi="標楷體"/>
                <w:b/>
                <w:bCs/>
                <w:color w:val="000000" w:themeColor="text1"/>
                <w:sz w:val="20"/>
                <w:szCs w:val="20"/>
              </w:rPr>
            </w:pPr>
            <w:r w:rsidRPr="00377E97">
              <w:rPr>
                <w:rFonts w:ascii="標楷體" w:eastAsia="標楷體" w:hAnsi="標楷體" w:hint="eastAsia"/>
                <w:color w:val="000000" w:themeColor="text1"/>
                <w:sz w:val="20"/>
                <w:szCs w:val="20"/>
              </w:rPr>
              <w:t>畜</w:t>
            </w:r>
            <w:proofErr w:type="gramStart"/>
            <w:r w:rsidRPr="00377E97">
              <w:rPr>
                <w:rFonts w:ascii="標楷體" w:eastAsia="標楷體" w:hAnsi="標楷體" w:hint="eastAsia"/>
                <w:color w:val="000000" w:themeColor="text1"/>
                <w:sz w:val="20"/>
                <w:szCs w:val="20"/>
              </w:rPr>
              <w:t>殖</w:t>
            </w:r>
            <w:proofErr w:type="gramEnd"/>
            <w:r w:rsidRPr="00377E97">
              <w:rPr>
                <w:rFonts w:ascii="標楷體" w:eastAsia="標楷體" w:hAnsi="標楷體" w:hint="eastAsia"/>
                <w:color w:val="000000" w:themeColor="text1"/>
                <w:sz w:val="20"/>
                <w:szCs w:val="20"/>
              </w:rPr>
              <w:t>場改建縮減飼養規模，豬隻</w:t>
            </w:r>
            <w:proofErr w:type="gramStart"/>
            <w:r w:rsidRPr="00377E97">
              <w:rPr>
                <w:rFonts w:ascii="標楷體" w:eastAsia="標楷體" w:hAnsi="標楷體" w:hint="eastAsia"/>
                <w:color w:val="000000" w:themeColor="text1"/>
                <w:sz w:val="20"/>
                <w:szCs w:val="20"/>
              </w:rPr>
              <w:t>產量隨減</w:t>
            </w:r>
            <w:proofErr w:type="gramEnd"/>
            <w:r w:rsidRPr="00377E97">
              <w:rPr>
                <w:rFonts w:ascii="標楷體" w:eastAsia="標楷體" w:hAnsi="標楷體" w:hint="eastAsia"/>
                <w:color w:val="000000" w:themeColor="text1"/>
                <w:sz w:val="20"/>
                <w:szCs w:val="20"/>
              </w:rPr>
              <w:t>。</w:t>
            </w:r>
          </w:p>
        </w:tc>
      </w:tr>
      <w:tr w:rsidR="006938AF" w:rsidRPr="00377E97" w14:paraId="32A10D71" w14:textId="77777777" w:rsidTr="006938AF">
        <w:trPr>
          <w:trHeight w:hRule="exact" w:val="567"/>
          <w:jc w:val="center"/>
        </w:trPr>
        <w:tc>
          <w:tcPr>
            <w:tcW w:w="1701" w:type="dxa"/>
            <w:tcBorders>
              <w:right w:val="single" w:sz="4" w:space="0" w:color="auto"/>
            </w:tcBorders>
          </w:tcPr>
          <w:p w14:paraId="2C249761" w14:textId="77777777" w:rsidR="006938AF" w:rsidRPr="00377E97" w:rsidRDefault="006938AF" w:rsidP="006938AF">
            <w:pPr>
              <w:spacing w:line="240" w:lineRule="exact"/>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w:t>
            </w:r>
            <w:r w:rsidRPr="00377E97">
              <w:rPr>
                <w:rFonts w:ascii="標楷體" w:eastAsia="標楷體" w:hAnsi="標楷體"/>
                <w:color w:val="000000" w:themeColor="text1"/>
                <w:sz w:val="20"/>
                <w:szCs w:val="20"/>
              </w:rPr>
              <w:t>2</w:t>
            </w:r>
            <w:r w:rsidRPr="00377E97">
              <w:rPr>
                <w:rFonts w:ascii="標楷體" w:eastAsia="標楷體" w:hAnsi="標楷體" w:hint="eastAsia"/>
                <w:color w:val="000000" w:themeColor="text1"/>
                <w:sz w:val="20"/>
                <w:szCs w:val="20"/>
              </w:rPr>
              <w:t>）銷售計畫</w:t>
            </w:r>
          </w:p>
        </w:tc>
        <w:tc>
          <w:tcPr>
            <w:tcW w:w="773" w:type="dxa"/>
            <w:tcBorders>
              <w:left w:val="single" w:sz="4" w:space="0" w:color="auto"/>
              <w:right w:val="single" w:sz="4" w:space="0" w:color="auto"/>
            </w:tcBorders>
          </w:tcPr>
          <w:p w14:paraId="12D02966" w14:textId="77777777" w:rsidR="006938AF" w:rsidRPr="00377E97" w:rsidRDefault="006938AF" w:rsidP="006938AF">
            <w:pPr>
              <w:spacing w:line="240" w:lineRule="exact"/>
              <w:jc w:val="center"/>
              <w:rPr>
                <w:rFonts w:ascii="標楷體" w:eastAsia="標楷體" w:hAnsi="標楷體"/>
                <w:color w:val="000000" w:themeColor="text1"/>
                <w:sz w:val="20"/>
                <w:szCs w:val="20"/>
              </w:rPr>
            </w:pPr>
          </w:p>
        </w:tc>
        <w:tc>
          <w:tcPr>
            <w:tcW w:w="1392" w:type="dxa"/>
            <w:tcBorders>
              <w:left w:val="single" w:sz="4" w:space="0" w:color="auto"/>
              <w:right w:val="single" w:sz="4" w:space="0" w:color="auto"/>
            </w:tcBorders>
          </w:tcPr>
          <w:p w14:paraId="56D0FAA1" w14:textId="77777777" w:rsidR="006938AF" w:rsidRPr="006938AF" w:rsidRDefault="006938AF" w:rsidP="006938AF">
            <w:pPr>
              <w:spacing w:line="240" w:lineRule="exact"/>
              <w:jc w:val="right"/>
              <w:rPr>
                <w:rFonts w:ascii="標楷體" w:eastAsia="標楷體" w:hAnsi="標楷體"/>
                <w:color w:val="000000" w:themeColor="text1"/>
                <w:sz w:val="20"/>
                <w:szCs w:val="20"/>
              </w:rPr>
            </w:pPr>
          </w:p>
        </w:tc>
        <w:tc>
          <w:tcPr>
            <w:tcW w:w="1392" w:type="dxa"/>
            <w:tcBorders>
              <w:left w:val="single" w:sz="4" w:space="0" w:color="auto"/>
              <w:right w:val="single" w:sz="4" w:space="0" w:color="auto"/>
            </w:tcBorders>
          </w:tcPr>
          <w:p w14:paraId="2A2BE4C1" w14:textId="77777777" w:rsidR="006938AF" w:rsidRPr="006938AF" w:rsidRDefault="006938AF" w:rsidP="006938AF">
            <w:pPr>
              <w:spacing w:line="240" w:lineRule="exact"/>
              <w:jc w:val="right"/>
              <w:rPr>
                <w:rFonts w:ascii="標楷體" w:eastAsia="標楷體" w:hAnsi="標楷體"/>
                <w:color w:val="000000" w:themeColor="text1"/>
                <w:sz w:val="20"/>
                <w:szCs w:val="20"/>
              </w:rPr>
            </w:pPr>
          </w:p>
        </w:tc>
        <w:tc>
          <w:tcPr>
            <w:tcW w:w="1237" w:type="dxa"/>
            <w:tcBorders>
              <w:left w:val="single" w:sz="4" w:space="0" w:color="auto"/>
              <w:right w:val="single" w:sz="4" w:space="0" w:color="auto"/>
            </w:tcBorders>
          </w:tcPr>
          <w:p w14:paraId="70F39A06" w14:textId="77777777" w:rsidR="006938AF" w:rsidRPr="006938AF" w:rsidRDefault="006938AF" w:rsidP="006938AF">
            <w:pPr>
              <w:spacing w:line="240" w:lineRule="exact"/>
              <w:jc w:val="right"/>
              <w:rPr>
                <w:rFonts w:ascii="標楷體" w:eastAsia="標楷體" w:hAnsi="標楷體"/>
                <w:color w:val="000000" w:themeColor="text1"/>
                <w:sz w:val="20"/>
                <w:szCs w:val="20"/>
              </w:rPr>
            </w:pPr>
          </w:p>
        </w:tc>
        <w:tc>
          <w:tcPr>
            <w:tcW w:w="1082" w:type="dxa"/>
            <w:tcBorders>
              <w:left w:val="single" w:sz="4" w:space="0" w:color="auto"/>
              <w:right w:val="single" w:sz="4" w:space="0" w:color="auto"/>
            </w:tcBorders>
          </w:tcPr>
          <w:p w14:paraId="4C68D72F" w14:textId="77777777" w:rsidR="006938AF" w:rsidRPr="006938AF" w:rsidRDefault="006938AF" w:rsidP="006938AF">
            <w:pPr>
              <w:spacing w:line="240" w:lineRule="exact"/>
              <w:jc w:val="right"/>
              <w:rPr>
                <w:rFonts w:ascii="標楷體" w:eastAsia="標楷體" w:hAnsi="標楷體"/>
                <w:color w:val="000000" w:themeColor="text1"/>
                <w:sz w:val="20"/>
                <w:szCs w:val="20"/>
              </w:rPr>
            </w:pPr>
          </w:p>
        </w:tc>
        <w:tc>
          <w:tcPr>
            <w:tcW w:w="2629" w:type="dxa"/>
            <w:tcBorders>
              <w:left w:val="single" w:sz="4" w:space="0" w:color="auto"/>
            </w:tcBorders>
          </w:tcPr>
          <w:p w14:paraId="6D13FB6A" w14:textId="77777777" w:rsidR="006938AF" w:rsidRPr="00377E97" w:rsidRDefault="006938AF" w:rsidP="006938AF">
            <w:pPr>
              <w:spacing w:line="240" w:lineRule="exact"/>
              <w:rPr>
                <w:rFonts w:ascii="標楷體" w:eastAsia="標楷體" w:hAnsi="標楷體"/>
                <w:color w:val="000000" w:themeColor="text1"/>
                <w:sz w:val="20"/>
                <w:szCs w:val="20"/>
              </w:rPr>
            </w:pPr>
          </w:p>
        </w:tc>
      </w:tr>
      <w:tr w:rsidR="006938AF" w:rsidRPr="00377E97" w14:paraId="76451125" w14:textId="77777777" w:rsidTr="006938AF">
        <w:trPr>
          <w:trHeight w:hRule="exact" w:val="567"/>
          <w:jc w:val="center"/>
        </w:trPr>
        <w:tc>
          <w:tcPr>
            <w:tcW w:w="1701" w:type="dxa"/>
            <w:tcBorders>
              <w:right w:val="single" w:sz="4" w:space="0" w:color="auto"/>
            </w:tcBorders>
          </w:tcPr>
          <w:p w14:paraId="678D6C4F" w14:textId="77777777" w:rsidR="006938AF" w:rsidRPr="00377E97" w:rsidRDefault="006938AF" w:rsidP="006938AF">
            <w:pPr>
              <w:spacing w:line="240" w:lineRule="exact"/>
              <w:ind w:leftChars="236" w:left="566"/>
              <w:rPr>
                <w:rFonts w:ascii="標楷體" w:eastAsia="標楷體" w:hAnsi="標楷體"/>
                <w:color w:val="000000" w:themeColor="text1"/>
                <w:sz w:val="20"/>
                <w:szCs w:val="20"/>
              </w:rPr>
            </w:pPr>
            <w:r w:rsidRPr="00377E97">
              <w:rPr>
                <w:rFonts w:ascii="標楷體" w:eastAsia="標楷體" w:hAnsi="標楷體"/>
                <w:color w:val="000000" w:themeColor="text1"/>
                <w:sz w:val="20"/>
                <w:szCs w:val="20"/>
              </w:rPr>
              <w:t>A</w:t>
            </w:r>
            <w:r w:rsidRPr="00377E97">
              <w:rPr>
                <w:rFonts w:ascii="標楷體" w:eastAsia="標楷體" w:hAnsi="標楷體" w:hint="eastAsia"/>
                <w:color w:val="000000" w:themeColor="text1"/>
                <w:sz w:val="20"/>
                <w:szCs w:val="20"/>
              </w:rPr>
              <w:t>.砂糖</w:t>
            </w:r>
          </w:p>
        </w:tc>
        <w:tc>
          <w:tcPr>
            <w:tcW w:w="773" w:type="dxa"/>
            <w:tcBorders>
              <w:left w:val="single" w:sz="4" w:space="0" w:color="auto"/>
              <w:right w:val="single" w:sz="4" w:space="0" w:color="auto"/>
            </w:tcBorders>
          </w:tcPr>
          <w:p w14:paraId="3780FEBF" w14:textId="77777777" w:rsidR="006938AF" w:rsidRPr="00377E97" w:rsidRDefault="006938AF" w:rsidP="006938AF">
            <w:pPr>
              <w:spacing w:line="240" w:lineRule="exact"/>
              <w:jc w:val="center"/>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公噸</w:t>
            </w:r>
          </w:p>
        </w:tc>
        <w:tc>
          <w:tcPr>
            <w:tcW w:w="1392" w:type="dxa"/>
            <w:tcBorders>
              <w:left w:val="single" w:sz="4" w:space="0" w:color="auto"/>
              <w:right w:val="single" w:sz="4" w:space="0" w:color="auto"/>
            </w:tcBorders>
          </w:tcPr>
          <w:p w14:paraId="6AB9BC60" w14:textId="43B82EF5"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34</w:t>
            </w:r>
            <w:r w:rsidRPr="006938AF">
              <w:rPr>
                <w:rFonts w:ascii="標楷體" w:eastAsia="標楷體" w:hAnsi="標楷體"/>
                <w:sz w:val="20"/>
                <w:szCs w:val="20"/>
              </w:rPr>
              <w:t>5</w:t>
            </w:r>
            <w:r w:rsidRPr="006938AF">
              <w:rPr>
                <w:rFonts w:ascii="標楷體" w:eastAsia="標楷體" w:hAnsi="標楷體" w:hint="eastAsia"/>
                <w:sz w:val="20"/>
                <w:szCs w:val="20"/>
              </w:rPr>
              <w:t>,000</w:t>
            </w:r>
          </w:p>
        </w:tc>
        <w:tc>
          <w:tcPr>
            <w:tcW w:w="1392" w:type="dxa"/>
            <w:tcBorders>
              <w:left w:val="single" w:sz="4" w:space="0" w:color="auto"/>
              <w:right w:val="single" w:sz="4" w:space="0" w:color="auto"/>
            </w:tcBorders>
          </w:tcPr>
          <w:p w14:paraId="727CAAA7" w14:textId="5F5460F8"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2</w:t>
            </w:r>
            <w:r w:rsidRPr="006938AF">
              <w:rPr>
                <w:rFonts w:ascii="標楷體" w:eastAsia="標楷體" w:hAnsi="標楷體"/>
                <w:sz w:val="20"/>
                <w:szCs w:val="20"/>
              </w:rPr>
              <w:t>93,46</w:t>
            </w:r>
            <w:r w:rsidR="00440B0A">
              <w:rPr>
                <w:rFonts w:ascii="標楷體" w:eastAsia="標楷體" w:hAnsi="標楷體" w:hint="eastAsia"/>
                <w:sz w:val="20"/>
                <w:szCs w:val="20"/>
              </w:rPr>
              <w:t>6</w:t>
            </w:r>
          </w:p>
        </w:tc>
        <w:tc>
          <w:tcPr>
            <w:tcW w:w="1237" w:type="dxa"/>
            <w:tcBorders>
              <w:left w:val="single" w:sz="4" w:space="0" w:color="auto"/>
              <w:right w:val="single" w:sz="4" w:space="0" w:color="auto"/>
            </w:tcBorders>
          </w:tcPr>
          <w:p w14:paraId="33ABCB92" w14:textId="483C4841"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 xml:space="preserve">- </w:t>
            </w:r>
            <w:r w:rsidRPr="006938AF">
              <w:rPr>
                <w:rFonts w:ascii="標楷體" w:eastAsia="標楷體" w:hAnsi="標楷體"/>
                <w:sz w:val="20"/>
                <w:szCs w:val="20"/>
              </w:rPr>
              <w:t>51,53</w:t>
            </w:r>
            <w:r w:rsidR="001A4782">
              <w:rPr>
                <w:rFonts w:ascii="標楷體" w:eastAsia="標楷體" w:hAnsi="標楷體" w:hint="eastAsia"/>
                <w:sz w:val="20"/>
                <w:szCs w:val="20"/>
              </w:rPr>
              <w:t>3</w:t>
            </w:r>
          </w:p>
        </w:tc>
        <w:tc>
          <w:tcPr>
            <w:tcW w:w="1082" w:type="dxa"/>
            <w:tcBorders>
              <w:left w:val="single" w:sz="4" w:space="0" w:color="auto"/>
              <w:right w:val="single" w:sz="4" w:space="0" w:color="auto"/>
            </w:tcBorders>
          </w:tcPr>
          <w:p w14:paraId="60AD601A" w14:textId="42ED01EF" w:rsidR="006938AF" w:rsidRPr="006938AF" w:rsidRDefault="006938AF" w:rsidP="006938AF">
            <w:pPr>
              <w:spacing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 xml:space="preserve">- </w:t>
            </w:r>
            <w:r w:rsidRPr="006938AF">
              <w:rPr>
                <w:rFonts w:ascii="標楷體" w:eastAsia="標楷體" w:hAnsi="標楷體"/>
                <w:sz w:val="20"/>
                <w:szCs w:val="20"/>
              </w:rPr>
              <w:t>14.94</w:t>
            </w:r>
          </w:p>
        </w:tc>
        <w:tc>
          <w:tcPr>
            <w:tcW w:w="2629" w:type="dxa"/>
            <w:tcBorders>
              <w:left w:val="single" w:sz="4" w:space="0" w:color="auto"/>
            </w:tcBorders>
          </w:tcPr>
          <w:p w14:paraId="764CAAE5" w14:textId="77777777" w:rsidR="006938AF" w:rsidRPr="00377E97" w:rsidRDefault="006938AF" w:rsidP="006938AF">
            <w:pPr>
              <w:spacing w:line="240" w:lineRule="exact"/>
              <w:jc w:val="both"/>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受國內、外市場競爭影響，</w:t>
            </w:r>
            <w:proofErr w:type="gramStart"/>
            <w:r w:rsidRPr="00377E97">
              <w:rPr>
                <w:rFonts w:ascii="標楷體" w:eastAsia="標楷體" w:hAnsi="標楷體" w:hint="eastAsia"/>
                <w:color w:val="000000" w:themeColor="text1"/>
                <w:sz w:val="20"/>
                <w:szCs w:val="20"/>
              </w:rPr>
              <w:t>銷售量隨減</w:t>
            </w:r>
            <w:proofErr w:type="gramEnd"/>
            <w:r w:rsidRPr="00377E97">
              <w:rPr>
                <w:rFonts w:ascii="標楷體" w:eastAsia="標楷體" w:hAnsi="標楷體" w:hint="eastAsia"/>
                <w:color w:val="000000" w:themeColor="text1"/>
                <w:sz w:val="20"/>
                <w:szCs w:val="20"/>
              </w:rPr>
              <w:t>。</w:t>
            </w:r>
          </w:p>
        </w:tc>
      </w:tr>
      <w:tr w:rsidR="006938AF" w:rsidRPr="00377E97" w14:paraId="7C3A8DF4" w14:textId="77777777" w:rsidTr="006938AF">
        <w:trPr>
          <w:trHeight w:val="680"/>
          <w:jc w:val="center"/>
        </w:trPr>
        <w:tc>
          <w:tcPr>
            <w:tcW w:w="1701" w:type="dxa"/>
            <w:tcBorders>
              <w:right w:val="single" w:sz="4" w:space="0" w:color="auto"/>
            </w:tcBorders>
          </w:tcPr>
          <w:p w14:paraId="52AF9F51" w14:textId="77777777" w:rsidR="006938AF" w:rsidRPr="00377E97" w:rsidRDefault="006938AF" w:rsidP="006938AF">
            <w:pPr>
              <w:spacing w:beforeLines="50" w:before="180" w:line="240" w:lineRule="exact"/>
              <w:ind w:leftChars="236" w:left="566"/>
              <w:rPr>
                <w:rFonts w:ascii="標楷體" w:eastAsia="標楷體" w:hAnsi="標楷體"/>
                <w:color w:val="000000" w:themeColor="text1"/>
                <w:sz w:val="20"/>
                <w:szCs w:val="20"/>
              </w:rPr>
            </w:pPr>
            <w:r w:rsidRPr="00377E97">
              <w:rPr>
                <w:rFonts w:ascii="標楷體" w:eastAsia="標楷體" w:hAnsi="標楷體"/>
                <w:color w:val="000000" w:themeColor="text1"/>
                <w:sz w:val="20"/>
                <w:szCs w:val="20"/>
              </w:rPr>
              <w:t>B</w:t>
            </w:r>
            <w:r w:rsidRPr="00377E97">
              <w:rPr>
                <w:rFonts w:ascii="標楷體" w:eastAsia="標楷體" w:hAnsi="標楷體" w:hint="eastAsia"/>
                <w:color w:val="000000" w:themeColor="text1"/>
                <w:sz w:val="20"/>
                <w:szCs w:val="20"/>
              </w:rPr>
              <w:t>.豬隻</w:t>
            </w:r>
          </w:p>
        </w:tc>
        <w:tc>
          <w:tcPr>
            <w:tcW w:w="773" w:type="dxa"/>
            <w:tcBorders>
              <w:left w:val="single" w:sz="4" w:space="0" w:color="auto"/>
              <w:right w:val="single" w:sz="4" w:space="0" w:color="auto"/>
            </w:tcBorders>
          </w:tcPr>
          <w:p w14:paraId="367FCF67" w14:textId="77777777" w:rsidR="006938AF" w:rsidRPr="00377E97" w:rsidRDefault="006938AF" w:rsidP="006938AF">
            <w:pPr>
              <w:spacing w:beforeLines="50" w:before="180" w:line="240" w:lineRule="exact"/>
              <w:jc w:val="center"/>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公噸</w:t>
            </w:r>
          </w:p>
        </w:tc>
        <w:tc>
          <w:tcPr>
            <w:tcW w:w="1392" w:type="dxa"/>
            <w:tcBorders>
              <w:left w:val="single" w:sz="4" w:space="0" w:color="auto"/>
              <w:right w:val="single" w:sz="4" w:space="0" w:color="auto"/>
            </w:tcBorders>
          </w:tcPr>
          <w:p w14:paraId="60446840" w14:textId="79925A0C" w:rsidR="006938AF" w:rsidRPr="006938AF" w:rsidRDefault="006938AF" w:rsidP="006938AF">
            <w:pPr>
              <w:spacing w:beforeLines="50" w:before="180"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2</w:t>
            </w:r>
            <w:r w:rsidRPr="006938AF">
              <w:rPr>
                <w:rFonts w:ascii="標楷體" w:eastAsia="標楷體" w:hAnsi="標楷體"/>
                <w:sz w:val="20"/>
                <w:szCs w:val="20"/>
              </w:rPr>
              <w:t>5,296</w:t>
            </w:r>
          </w:p>
        </w:tc>
        <w:tc>
          <w:tcPr>
            <w:tcW w:w="1392" w:type="dxa"/>
            <w:tcBorders>
              <w:left w:val="single" w:sz="4" w:space="0" w:color="auto"/>
              <w:right w:val="single" w:sz="4" w:space="0" w:color="auto"/>
            </w:tcBorders>
          </w:tcPr>
          <w:p w14:paraId="3B60442E" w14:textId="305F91CB" w:rsidR="006938AF" w:rsidRPr="006938AF" w:rsidRDefault="006938AF" w:rsidP="006938AF">
            <w:pPr>
              <w:spacing w:beforeLines="50" w:before="180"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1</w:t>
            </w:r>
            <w:r w:rsidRPr="006938AF">
              <w:rPr>
                <w:rFonts w:ascii="標楷體" w:eastAsia="標楷體" w:hAnsi="標楷體"/>
                <w:sz w:val="20"/>
                <w:szCs w:val="20"/>
              </w:rPr>
              <w:t>2,15</w:t>
            </w:r>
            <w:r w:rsidR="00440B0A">
              <w:rPr>
                <w:rFonts w:ascii="標楷體" w:eastAsia="標楷體" w:hAnsi="標楷體" w:hint="eastAsia"/>
                <w:sz w:val="20"/>
                <w:szCs w:val="20"/>
              </w:rPr>
              <w:t>8</w:t>
            </w:r>
          </w:p>
        </w:tc>
        <w:tc>
          <w:tcPr>
            <w:tcW w:w="1237" w:type="dxa"/>
            <w:tcBorders>
              <w:left w:val="single" w:sz="4" w:space="0" w:color="auto"/>
              <w:right w:val="single" w:sz="4" w:space="0" w:color="auto"/>
            </w:tcBorders>
          </w:tcPr>
          <w:p w14:paraId="772465E2" w14:textId="4F370570" w:rsidR="006938AF" w:rsidRPr="006938AF" w:rsidRDefault="006938AF" w:rsidP="006938AF">
            <w:pPr>
              <w:spacing w:beforeLines="50" w:before="180"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 xml:space="preserve">- </w:t>
            </w:r>
            <w:r w:rsidRPr="006938AF">
              <w:rPr>
                <w:rFonts w:ascii="標楷體" w:eastAsia="標楷體" w:hAnsi="標楷體"/>
                <w:sz w:val="20"/>
                <w:szCs w:val="20"/>
              </w:rPr>
              <w:t>13,13</w:t>
            </w:r>
            <w:r w:rsidR="001A4782">
              <w:rPr>
                <w:rFonts w:ascii="標楷體" w:eastAsia="標楷體" w:hAnsi="標楷體" w:hint="eastAsia"/>
                <w:sz w:val="20"/>
                <w:szCs w:val="20"/>
              </w:rPr>
              <w:t>7</w:t>
            </w:r>
          </w:p>
        </w:tc>
        <w:tc>
          <w:tcPr>
            <w:tcW w:w="1082" w:type="dxa"/>
            <w:tcBorders>
              <w:left w:val="single" w:sz="4" w:space="0" w:color="auto"/>
              <w:right w:val="single" w:sz="4" w:space="0" w:color="auto"/>
            </w:tcBorders>
          </w:tcPr>
          <w:p w14:paraId="4A6592C0" w14:textId="74FF929A" w:rsidR="006938AF" w:rsidRPr="006938AF" w:rsidRDefault="006938AF" w:rsidP="006938AF">
            <w:pPr>
              <w:spacing w:beforeLines="50" w:before="180" w:line="240" w:lineRule="exact"/>
              <w:jc w:val="right"/>
              <w:rPr>
                <w:rFonts w:ascii="標楷體" w:eastAsia="標楷體" w:hAnsi="標楷體"/>
                <w:color w:val="000000" w:themeColor="text1"/>
                <w:sz w:val="20"/>
                <w:szCs w:val="20"/>
              </w:rPr>
            </w:pPr>
            <w:r w:rsidRPr="006938AF">
              <w:rPr>
                <w:rFonts w:ascii="標楷體" w:eastAsia="標楷體" w:hAnsi="標楷體" w:hint="eastAsia"/>
                <w:sz w:val="20"/>
                <w:szCs w:val="20"/>
              </w:rPr>
              <w:t xml:space="preserve">- </w:t>
            </w:r>
            <w:r w:rsidRPr="006938AF">
              <w:rPr>
                <w:rFonts w:ascii="標楷體" w:eastAsia="標楷體" w:hAnsi="標楷體"/>
                <w:sz w:val="20"/>
                <w:szCs w:val="20"/>
              </w:rPr>
              <w:t>51.9</w:t>
            </w:r>
            <w:r w:rsidR="00923359">
              <w:rPr>
                <w:rFonts w:ascii="標楷體" w:eastAsia="標楷體" w:hAnsi="標楷體"/>
                <w:sz w:val="20"/>
                <w:szCs w:val="20"/>
              </w:rPr>
              <w:t>3</w:t>
            </w:r>
          </w:p>
        </w:tc>
        <w:tc>
          <w:tcPr>
            <w:tcW w:w="2629" w:type="dxa"/>
            <w:tcBorders>
              <w:left w:val="single" w:sz="4" w:space="0" w:color="auto"/>
            </w:tcBorders>
          </w:tcPr>
          <w:p w14:paraId="35BBAF22" w14:textId="77777777" w:rsidR="006938AF" w:rsidRPr="00377E97" w:rsidRDefault="006938AF" w:rsidP="006938AF">
            <w:pPr>
              <w:spacing w:beforeLines="50" w:before="180" w:line="240" w:lineRule="exact"/>
              <w:jc w:val="both"/>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畜</w:t>
            </w:r>
            <w:proofErr w:type="gramStart"/>
            <w:r w:rsidRPr="00377E97">
              <w:rPr>
                <w:rFonts w:ascii="標楷體" w:eastAsia="標楷體" w:hAnsi="標楷體" w:hint="eastAsia"/>
                <w:color w:val="000000" w:themeColor="text1"/>
                <w:sz w:val="20"/>
                <w:szCs w:val="20"/>
              </w:rPr>
              <w:t>殖</w:t>
            </w:r>
            <w:proofErr w:type="gramEnd"/>
            <w:r w:rsidRPr="00377E97">
              <w:rPr>
                <w:rFonts w:ascii="標楷體" w:eastAsia="標楷體" w:hAnsi="標楷體" w:hint="eastAsia"/>
                <w:color w:val="000000" w:themeColor="text1"/>
                <w:sz w:val="20"/>
                <w:szCs w:val="20"/>
              </w:rPr>
              <w:t>場改建縮減飼養規模，豬隻</w:t>
            </w:r>
            <w:proofErr w:type="gramStart"/>
            <w:r w:rsidRPr="00377E97">
              <w:rPr>
                <w:rFonts w:ascii="標楷體" w:eastAsia="標楷體" w:hAnsi="標楷體" w:hint="eastAsia"/>
                <w:color w:val="000000" w:themeColor="text1"/>
                <w:sz w:val="20"/>
                <w:szCs w:val="20"/>
              </w:rPr>
              <w:t>銷量隨減</w:t>
            </w:r>
            <w:proofErr w:type="gramEnd"/>
            <w:r w:rsidRPr="00377E97">
              <w:rPr>
                <w:rFonts w:ascii="標楷體" w:eastAsia="標楷體" w:hAnsi="標楷體" w:hint="eastAsia"/>
                <w:color w:val="000000" w:themeColor="text1"/>
                <w:sz w:val="20"/>
                <w:szCs w:val="20"/>
              </w:rPr>
              <w:t>。</w:t>
            </w:r>
          </w:p>
        </w:tc>
      </w:tr>
    </w:tbl>
    <w:p w14:paraId="6D64CB57" w14:textId="3451DACF" w:rsidR="00116996" w:rsidRPr="00377E97" w:rsidRDefault="00116996" w:rsidP="009A6BEC">
      <w:pPr>
        <w:pStyle w:val="0245"/>
        <w:spacing w:line="530" w:lineRule="exact"/>
        <w:ind w:firstLine="1081"/>
        <w:rPr>
          <w:color w:val="000000" w:themeColor="text1"/>
        </w:rPr>
      </w:pPr>
      <w:r w:rsidRPr="00377E97">
        <w:rPr>
          <w:rFonts w:hint="eastAsia"/>
          <w:b/>
          <w:color w:val="000000" w:themeColor="text1"/>
        </w:rPr>
        <w:t>2.　固定資產之建設改良擴充計畫</w:t>
      </w:r>
      <w:r w:rsidRPr="00377E97">
        <w:rPr>
          <w:rFonts w:hint="eastAsia"/>
          <w:color w:val="000000" w:themeColor="text1"/>
        </w:rPr>
        <w:t xml:space="preserve">　</w:t>
      </w:r>
      <w:proofErr w:type="gramStart"/>
      <w:r w:rsidR="005D5D95" w:rsidRPr="00B847F3">
        <w:rPr>
          <w:rFonts w:hAnsi="Arial" w:hint="eastAsia"/>
          <w:szCs w:val="22"/>
        </w:rPr>
        <w:t>11</w:t>
      </w:r>
      <w:r w:rsidR="005D5D95" w:rsidRPr="00B847F3">
        <w:rPr>
          <w:rFonts w:hAnsi="Arial"/>
          <w:szCs w:val="22"/>
        </w:rPr>
        <w:t>3</w:t>
      </w:r>
      <w:proofErr w:type="gramEnd"/>
      <w:r w:rsidR="005D5D95" w:rsidRPr="00B847F3">
        <w:rPr>
          <w:rFonts w:hAnsi="Arial" w:hint="eastAsia"/>
          <w:szCs w:val="22"/>
        </w:rPr>
        <w:t>年度固定資產建設改良擴充計畫預算數1</w:t>
      </w:r>
      <w:r w:rsidR="005D5D95" w:rsidRPr="00B847F3">
        <w:rPr>
          <w:rFonts w:hAnsi="Arial"/>
          <w:szCs w:val="22"/>
        </w:rPr>
        <w:t>4</w:t>
      </w:r>
      <w:r w:rsidR="005D5D95" w:rsidRPr="00B847F3">
        <w:rPr>
          <w:rFonts w:hAnsi="Arial" w:hint="eastAsia"/>
          <w:szCs w:val="22"/>
        </w:rPr>
        <w:t>億</w:t>
      </w:r>
      <w:r w:rsidR="005D5D95" w:rsidRPr="00DA5FC7">
        <w:rPr>
          <w:rFonts w:hAnsi="Arial"/>
          <w:color w:val="000000" w:themeColor="text1"/>
          <w:szCs w:val="22"/>
        </w:rPr>
        <w:t>3,797</w:t>
      </w:r>
      <w:r w:rsidR="005D5D95" w:rsidRPr="00DA5FC7">
        <w:rPr>
          <w:rFonts w:hAnsi="Arial" w:hint="eastAsia"/>
          <w:color w:val="000000" w:themeColor="text1"/>
          <w:szCs w:val="22"/>
        </w:rPr>
        <w:t>萬餘元，連同</w:t>
      </w:r>
      <w:proofErr w:type="gramStart"/>
      <w:r w:rsidR="005D5D95" w:rsidRPr="00DA5FC7">
        <w:rPr>
          <w:rFonts w:hAnsi="Arial" w:hint="eastAsia"/>
          <w:color w:val="000000" w:themeColor="text1"/>
          <w:szCs w:val="22"/>
        </w:rPr>
        <w:t>11</w:t>
      </w:r>
      <w:r w:rsidR="005D5D95" w:rsidRPr="00DA5FC7">
        <w:rPr>
          <w:rFonts w:hAnsi="Arial"/>
          <w:color w:val="000000" w:themeColor="text1"/>
          <w:szCs w:val="22"/>
        </w:rPr>
        <w:t>2</w:t>
      </w:r>
      <w:proofErr w:type="gramEnd"/>
      <w:r w:rsidR="005D5D95" w:rsidRPr="00DA5FC7">
        <w:rPr>
          <w:rFonts w:hAnsi="Arial" w:hint="eastAsia"/>
          <w:color w:val="000000" w:themeColor="text1"/>
          <w:szCs w:val="22"/>
        </w:rPr>
        <w:t>年度轉入數2</w:t>
      </w:r>
      <w:r w:rsidR="005D5D95" w:rsidRPr="00DA5FC7">
        <w:rPr>
          <w:rFonts w:hAnsi="Arial"/>
          <w:color w:val="000000" w:themeColor="text1"/>
          <w:szCs w:val="22"/>
        </w:rPr>
        <w:t>5</w:t>
      </w:r>
      <w:r w:rsidR="005D5D95" w:rsidRPr="00DA5FC7">
        <w:rPr>
          <w:rFonts w:hAnsi="Arial" w:hint="eastAsia"/>
          <w:color w:val="000000" w:themeColor="text1"/>
          <w:szCs w:val="22"/>
        </w:rPr>
        <w:t>億</w:t>
      </w:r>
      <w:r w:rsidR="005D5D95" w:rsidRPr="00DA5FC7">
        <w:rPr>
          <w:rFonts w:hAnsi="Arial"/>
          <w:color w:val="000000" w:themeColor="text1"/>
          <w:szCs w:val="22"/>
        </w:rPr>
        <w:t>14</w:t>
      </w:r>
      <w:r w:rsidR="005D5D95" w:rsidRPr="00DA5FC7">
        <w:rPr>
          <w:rFonts w:hAnsi="Arial" w:hint="eastAsia"/>
          <w:color w:val="000000" w:themeColor="text1"/>
          <w:szCs w:val="22"/>
        </w:rPr>
        <w:t>萬餘元，合計可用預算數3</w:t>
      </w:r>
      <w:r w:rsidR="005D5D95" w:rsidRPr="00DA5FC7">
        <w:rPr>
          <w:rFonts w:hAnsi="Arial"/>
          <w:color w:val="000000" w:themeColor="text1"/>
          <w:szCs w:val="22"/>
        </w:rPr>
        <w:t>9</w:t>
      </w:r>
      <w:r w:rsidR="005D5D95" w:rsidRPr="00DA5FC7">
        <w:rPr>
          <w:rFonts w:hAnsi="Arial" w:hint="eastAsia"/>
          <w:color w:val="000000" w:themeColor="text1"/>
          <w:szCs w:val="22"/>
        </w:rPr>
        <w:t>億</w:t>
      </w:r>
      <w:r w:rsidR="005D5D95" w:rsidRPr="00DA5FC7">
        <w:rPr>
          <w:rFonts w:hAnsi="Arial"/>
          <w:color w:val="000000" w:themeColor="text1"/>
          <w:szCs w:val="22"/>
        </w:rPr>
        <w:t>3</w:t>
      </w:r>
      <w:r w:rsidR="005D5D95" w:rsidRPr="00DA5FC7">
        <w:rPr>
          <w:rFonts w:hAnsi="Arial" w:hint="eastAsia"/>
          <w:color w:val="000000" w:themeColor="text1"/>
          <w:szCs w:val="22"/>
        </w:rPr>
        <w:t>,</w:t>
      </w:r>
      <w:r w:rsidR="005D5D95" w:rsidRPr="00DA5FC7">
        <w:rPr>
          <w:rFonts w:hAnsi="Arial"/>
          <w:color w:val="000000" w:themeColor="text1"/>
          <w:szCs w:val="22"/>
        </w:rPr>
        <w:t>812</w:t>
      </w:r>
      <w:r w:rsidR="005D5D95" w:rsidRPr="00DA5FC7">
        <w:rPr>
          <w:rFonts w:hAnsi="Arial" w:hint="eastAsia"/>
          <w:color w:val="000000" w:themeColor="text1"/>
          <w:szCs w:val="22"/>
        </w:rPr>
        <w:t>萬餘元（含專案計畫</w:t>
      </w:r>
      <w:r w:rsidR="005D5D95" w:rsidRPr="00DA5FC7">
        <w:rPr>
          <w:rFonts w:hAnsi="Arial"/>
          <w:color w:val="000000" w:themeColor="text1"/>
          <w:szCs w:val="22"/>
        </w:rPr>
        <w:t>31</w:t>
      </w:r>
      <w:r w:rsidR="005D5D95" w:rsidRPr="00DA5FC7">
        <w:rPr>
          <w:rFonts w:hAnsi="Arial" w:hint="eastAsia"/>
          <w:color w:val="000000" w:themeColor="text1"/>
          <w:szCs w:val="22"/>
        </w:rPr>
        <w:t>億5</w:t>
      </w:r>
      <w:r w:rsidR="005D5D95" w:rsidRPr="00DA5FC7">
        <w:rPr>
          <w:rFonts w:hAnsi="Arial"/>
          <w:color w:val="000000" w:themeColor="text1"/>
          <w:szCs w:val="22"/>
        </w:rPr>
        <w:t>,652</w:t>
      </w:r>
      <w:r w:rsidR="005D5D95" w:rsidRPr="00DA5FC7">
        <w:rPr>
          <w:rFonts w:hAnsi="Arial" w:hint="eastAsia"/>
          <w:color w:val="000000" w:themeColor="text1"/>
          <w:szCs w:val="22"/>
        </w:rPr>
        <w:t>萬餘元、一般建築及設備</w:t>
      </w:r>
      <w:r w:rsidR="005D5D95" w:rsidRPr="00DA5FC7">
        <w:rPr>
          <w:rFonts w:hAnsi="Arial"/>
          <w:color w:val="000000" w:themeColor="text1"/>
          <w:szCs w:val="22"/>
        </w:rPr>
        <w:t>7</w:t>
      </w:r>
      <w:r w:rsidR="005D5D95" w:rsidRPr="00DA5FC7">
        <w:rPr>
          <w:rFonts w:hAnsi="Arial" w:hint="eastAsia"/>
          <w:color w:val="000000" w:themeColor="text1"/>
          <w:szCs w:val="22"/>
        </w:rPr>
        <w:t>億8,</w:t>
      </w:r>
      <w:r w:rsidR="005D5D95" w:rsidRPr="00DA5FC7">
        <w:rPr>
          <w:rFonts w:hAnsi="Arial"/>
          <w:color w:val="000000" w:themeColor="text1"/>
          <w:szCs w:val="22"/>
        </w:rPr>
        <w:t>159</w:t>
      </w:r>
      <w:r w:rsidR="005D5D95" w:rsidRPr="00DA5FC7">
        <w:rPr>
          <w:rFonts w:hAnsi="Arial" w:hint="eastAsia"/>
          <w:color w:val="000000" w:themeColor="text1"/>
          <w:szCs w:val="22"/>
        </w:rPr>
        <w:t>萬餘元）。決算支用數3</w:t>
      </w:r>
      <w:r w:rsidR="005D5D95" w:rsidRPr="00DA5FC7">
        <w:rPr>
          <w:rFonts w:hAnsi="Arial"/>
          <w:color w:val="000000" w:themeColor="text1"/>
          <w:szCs w:val="22"/>
        </w:rPr>
        <w:t>7</w:t>
      </w:r>
      <w:r w:rsidR="005D5D95" w:rsidRPr="00DA5FC7">
        <w:rPr>
          <w:rFonts w:hAnsi="Arial" w:hint="eastAsia"/>
          <w:color w:val="000000" w:themeColor="text1"/>
          <w:szCs w:val="22"/>
        </w:rPr>
        <w:t>億8</w:t>
      </w:r>
      <w:r w:rsidR="005D5D95" w:rsidRPr="00DA5FC7">
        <w:rPr>
          <w:rFonts w:hAnsi="Arial"/>
          <w:color w:val="000000" w:themeColor="text1"/>
          <w:szCs w:val="22"/>
        </w:rPr>
        <w:t>09</w:t>
      </w:r>
      <w:r w:rsidR="005D5D95" w:rsidRPr="00DA5FC7">
        <w:rPr>
          <w:rFonts w:hAnsi="Arial" w:hint="eastAsia"/>
          <w:color w:val="000000" w:themeColor="text1"/>
          <w:szCs w:val="22"/>
        </w:rPr>
        <w:t>萬餘元</w:t>
      </w:r>
      <w:r w:rsidR="00DA5FC7" w:rsidRPr="00DA5FC7">
        <w:rPr>
          <w:rFonts w:hAnsi="Arial" w:hint="eastAsia"/>
          <w:color w:val="000000" w:themeColor="text1"/>
          <w:szCs w:val="22"/>
        </w:rPr>
        <w:t>（含專案計畫29億6</w:t>
      </w:r>
      <w:r w:rsidR="00DA5FC7" w:rsidRPr="00DA5FC7">
        <w:rPr>
          <w:rFonts w:hAnsi="Arial"/>
          <w:color w:val="000000" w:themeColor="text1"/>
          <w:szCs w:val="22"/>
        </w:rPr>
        <w:t>,</w:t>
      </w:r>
      <w:r w:rsidR="00DA5FC7" w:rsidRPr="00DA5FC7">
        <w:rPr>
          <w:rFonts w:hAnsi="Arial" w:hint="eastAsia"/>
          <w:color w:val="000000" w:themeColor="text1"/>
          <w:szCs w:val="22"/>
        </w:rPr>
        <w:t>407萬餘元、一般建築及設備</w:t>
      </w:r>
      <w:r w:rsidR="00DA5FC7" w:rsidRPr="00DA5FC7">
        <w:rPr>
          <w:rFonts w:hAnsi="Arial"/>
          <w:color w:val="000000" w:themeColor="text1"/>
          <w:szCs w:val="22"/>
        </w:rPr>
        <w:t>7</w:t>
      </w:r>
      <w:r w:rsidR="00DA5FC7" w:rsidRPr="00DA5FC7">
        <w:rPr>
          <w:rFonts w:hAnsi="Arial" w:hint="eastAsia"/>
          <w:color w:val="000000" w:themeColor="text1"/>
          <w:szCs w:val="22"/>
        </w:rPr>
        <w:t>億4,402萬餘元）</w:t>
      </w:r>
      <w:r w:rsidR="005D5D95" w:rsidRPr="00DA5FC7">
        <w:rPr>
          <w:rFonts w:hAnsi="Arial" w:hint="eastAsia"/>
          <w:color w:val="000000" w:themeColor="text1"/>
          <w:szCs w:val="22"/>
        </w:rPr>
        <w:t>，較可用預算數減少2億3,</w:t>
      </w:r>
      <w:r w:rsidR="005D5D95" w:rsidRPr="00DA5FC7">
        <w:rPr>
          <w:rFonts w:hAnsi="Arial"/>
          <w:color w:val="000000" w:themeColor="text1"/>
          <w:szCs w:val="22"/>
        </w:rPr>
        <w:t>002</w:t>
      </w:r>
      <w:r w:rsidR="005D5D95" w:rsidRPr="00DA5FC7">
        <w:rPr>
          <w:rFonts w:hAnsi="Arial" w:hint="eastAsia"/>
          <w:color w:val="000000" w:themeColor="text1"/>
          <w:szCs w:val="22"/>
        </w:rPr>
        <w:t>萬餘元，約</w:t>
      </w:r>
      <w:r w:rsidR="005D5D95" w:rsidRPr="00DA5FC7">
        <w:rPr>
          <w:rFonts w:hAnsi="Arial"/>
          <w:color w:val="000000" w:themeColor="text1"/>
          <w:szCs w:val="22"/>
        </w:rPr>
        <w:t>5.84</w:t>
      </w:r>
      <w:r w:rsidR="005D5D95" w:rsidRPr="00DA5FC7">
        <w:rPr>
          <w:rFonts w:hAnsi="Arial" w:hint="eastAsia"/>
          <w:color w:val="000000" w:themeColor="text1"/>
          <w:szCs w:val="22"/>
        </w:rPr>
        <w:t>％，主要係高雄橋中建屋出租投資計畫因營建物料上漲等因素辦理計畫修</w:t>
      </w:r>
      <w:r w:rsidR="005D5D95" w:rsidRPr="00B847F3">
        <w:rPr>
          <w:rFonts w:hAnsi="Arial" w:hint="eastAsia"/>
          <w:szCs w:val="22"/>
        </w:rPr>
        <w:lastRenderedPageBreak/>
        <w:t>正，於113年1月始完成發包作業，影響後續工程執行進度所致。未支用數</w:t>
      </w:r>
      <w:r w:rsidR="00440B0A">
        <w:rPr>
          <w:rFonts w:hAnsi="Arial" w:hint="eastAsia"/>
          <w:szCs w:val="22"/>
        </w:rPr>
        <w:t>中</w:t>
      </w:r>
      <w:r w:rsidR="00440B0A" w:rsidRPr="00440B0A">
        <w:rPr>
          <w:rFonts w:hAnsi="Arial" w:hint="eastAsia"/>
          <w:szCs w:val="22"/>
        </w:rPr>
        <w:t>1億9</w:t>
      </w:r>
      <w:r w:rsidR="00440B0A" w:rsidRPr="00440B0A">
        <w:rPr>
          <w:rFonts w:hAnsi="Arial"/>
          <w:szCs w:val="22"/>
        </w:rPr>
        <w:t>,</w:t>
      </w:r>
      <w:r w:rsidR="00440B0A" w:rsidRPr="00440B0A">
        <w:rPr>
          <w:rFonts w:hAnsi="Arial" w:hint="eastAsia"/>
          <w:szCs w:val="22"/>
        </w:rPr>
        <w:t>637萬餘元</w:t>
      </w:r>
      <w:r w:rsidR="00440B0A">
        <w:rPr>
          <w:rFonts w:hAnsi="Arial" w:hint="eastAsia"/>
          <w:szCs w:val="22"/>
        </w:rPr>
        <w:t>（</w:t>
      </w:r>
      <w:r w:rsidR="00070963">
        <w:rPr>
          <w:rFonts w:hAnsi="Arial" w:hint="eastAsia"/>
          <w:szCs w:val="22"/>
        </w:rPr>
        <w:t>含</w:t>
      </w:r>
      <w:r w:rsidR="005D5D95" w:rsidRPr="00B847F3">
        <w:rPr>
          <w:rFonts w:hAnsi="Arial" w:hint="eastAsia"/>
          <w:szCs w:val="22"/>
        </w:rPr>
        <w:t>專案計畫1億</w:t>
      </w:r>
      <w:r w:rsidR="005D5D95" w:rsidRPr="00B847F3">
        <w:rPr>
          <w:rFonts w:hAnsi="Arial"/>
          <w:szCs w:val="22"/>
        </w:rPr>
        <w:t>7,922</w:t>
      </w:r>
      <w:r w:rsidR="005D5D95" w:rsidRPr="00B847F3">
        <w:rPr>
          <w:rFonts w:hAnsi="Arial" w:hint="eastAsia"/>
          <w:szCs w:val="22"/>
        </w:rPr>
        <w:t>萬餘元、一般建築及設備1</w:t>
      </w:r>
      <w:r w:rsidR="005D5D95" w:rsidRPr="00B847F3">
        <w:rPr>
          <w:rFonts w:hAnsi="Arial"/>
          <w:szCs w:val="22"/>
        </w:rPr>
        <w:t>,</w:t>
      </w:r>
      <w:r w:rsidR="005D5D95" w:rsidRPr="00B847F3">
        <w:rPr>
          <w:rFonts w:hAnsi="Arial" w:hint="eastAsia"/>
          <w:szCs w:val="22"/>
        </w:rPr>
        <w:t>715萬餘元</w:t>
      </w:r>
      <w:r w:rsidR="00440B0A">
        <w:rPr>
          <w:rFonts w:hAnsi="Arial" w:hint="eastAsia"/>
          <w:szCs w:val="22"/>
        </w:rPr>
        <w:t>）</w:t>
      </w:r>
      <w:r w:rsidR="005D5D95" w:rsidRPr="00B847F3">
        <w:rPr>
          <w:rFonts w:hAnsi="Arial" w:hint="eastAsia"/>
          <w:szCs w:val="22"/>
        </w:rPr>
        <w:t>，業經報准保留轉入以後年度繼續執行</w:t>
      </w:r>
      <w:r w:rsidR="005D5D95" w:rsidRPr="00694D50">
        <w:rPr>
          <w:rFonts w:hAnsi="Arial" w:hint="eastAsia"/>
          <w:kern w:val="0"/>
        </w:rPr>
        <w:t>。</w:t>
      </w:r>
    </w:p>
    <w:p w14:paraId="4ED9B2A1" w14:textId="77777777" w:rsidR="00116996" w:rsidRPr="00377E97" w:rsidRDefault="00116996" w:rsidP="00423F48">
      <w:pPr>
        <w:pStyle w:val="414P"/>
        <w:spacing w:before="72" w:after="72" w:line="500" w:lineRule="exact"/>
        <w:ind w:firstLine="561"/>
        <w:rPr>
          <w:color w:val="000000" w:themeColor="text1"/>
        </w:rPr>
      </w:pPr>
      <w:r w:rsidRPr="00377E97">
        <w:rPr>
          <w:rFonts w:hint="eastAsia"/>
          <w:color w:val="000000" w:themeColor="text1"/>
        </w:rPr>
        <w:t>（二）　預算執行情形之審核</w:t>
      </w:r>
    </w:p>
    <w:p w14:paraId="10A6A53B" w14:textId="2B029BCE" w:rsidR="00116996" w:rsidRPr="00377E97" w:rsidRDefault="006938AF" w:rsidP="00423F48">
      <w:pPr>
        <w:pStyle w:val="012"/>
        <w:spacing w:line="520" w:lineRule="exact"/>
        <w:ind w:firstLine="480"/>
        <w:rPr>
          <w:color w:val="000000" w:themeColor="text1"/>
        </w:rPr>
      </w:pPr>
      <w:proofErr w:type="gramStart"/>
      <w:r>
        <w:rPr>
          <w:rFonts w:hint="eastAsia"/>
          <w:color w:val="000000" w:themeColor="text1"/>
        </w:rPr>
        <w:t>113</w:t>
      </w:r>
      <w:proofErr w:type="gramEnd"/>
      <w:r w:rsidR="00116996" w:rsidRPr="00377E97">
        <w:rPr>
          <w:rFonts w:hint="eastAsia"/>
          <w:color w:val="000000" w:themeColor="text1"/>
        </w:rPr>
        <w:t>年度決算審核結果，營業利益2</w:t>
      </w:r>
      <w:r w:rsidR="00CC0040">
        <w:rPr>
          <w:color w:val="000000" w:themeColor="text1"/>
        </w:rPr>
        <w:t>9</w:t>
      </w:r>
      <w:r w:rsidR="00116996" w:rsidRPr="00377E97">
        <w:rPr>
          <w:rFonts w:hint="eastAsia"/>
          <w:color w:val="000000" w:themeColor="text1"/>
        </w:rPr>
        <w:t>億</w:t>
      </w:r>
      <w:r w:rsidR="00CC0040">
        <w:rPr>
          <w:rFonts w:hint="eastAsia"/>
          <w:color w:val="000000" w:themeColor="text1"/>
        </w:rPr>
        <w:t>4</w:t>
      </w:r>
      <w:r w:rsidR="00116996" w:rsidRPr="00377E97">
        <w:rPr>
          <w:rFonts w:hint="eastAsia"/>
          <w:color w:val="000000" w:themeColor="text1"/>
        </w:rPr>
        <w:t>,</w:t>
      </w:r>
      <w:r w:rsidR="00CC0040">
        <w:rPr>
          <w:color w:val="000000" w:themeColor="text1"/>
        </w:rPr>
        <w:t>057</w:t>
      </w:r>
      <w:r w:rsidR="00116996" w:rsidRPr="00377E97">
        <w:rPr>
          <w:rFonts w:hint="eastAsia"/>
          <w:color w:val="000000" w:themeColor="text1"/>
        </w:rPr>
        <w:t>萬餘元，營業外利益2</w:t>
      </w:r>
      <w:r w:rsidR="00CC0040">
        <w:rPr>
          <w:color w:val="000000" w:themeColor="text1"/>
        </w:rPr>
        <w:t>7</w:t>
      </w:r>
      <w:r w:rsidR="00116996" w:rsidRPr="00377E97">
        <w:rPr>
          <w:rFonts w:hint="eastAsia"/>
          <w:color w:val="000000" w:themeColor="text1"/>
        </w:rPr>
        <w:t>億</w:t>
      </w:r>
      <w:r w:rsidR="00CC0040">
        <w:rPr>
          <w:rFonts w:hint="eastAsia"/>
          <w:color w:val="000000" w:themeColor="text1"/>
        </w:rPr>
        <w:t>4</w:t>
      </w:r>
      <w:r w:rsidR="00116996" w:rsidRPr="00377E97">
        <w:rPr>
          <w:color w:val="000000" w:themeColor="text1"/>
        </w:rPr>
        <w:t>,</w:t>
      </w:r>
      <w:r w:rsidR="00CC0040">
        <w:rPr>
          <w:color w:val="000000" w:themeColor="text1"/>
        </w:rPr>
        <w:t>638</w:t>
      </w:r>
      <w:r w:rsidR="00116996" w:rsidRPr="00377E97">
        <w:rPr>
          <w:rFonts w:hint="eastAsia"/>
          <w:color w:val="000000" w:themeColor="text1"/>
        </w:rPr>
        <w:t>萬餘元，稅前淨利</w:t>
      </w:r>
      <w:r w:rsidR="00D17FDF">
        <w:rPr>
          <w:rFonts w:hint="eastAsia"/>
          <w:color w:val="000000" w:themeColor="text1"/>
        </w:rPr>
        <w:t>56</w:t>
      </w:r>
      <w:r w:rsidR="00116996" w:rsidRPr="00377E97">
        <w:rPr>
          <w:rFonts w:hint="eastAsia"/>
          <w:color w:val="000000" w:themeColor="text1"/>
        </w:rPr>
        <w:t>億</w:t>
      </w:r>
      <w:r w:rsidR="00D17FDF">
        <w:rPr>
          <w:rFonts w:hint="eastAsia"/>
          <w:color w:val="000000" w:themeColor="text1"/>
        </w:rPr>
        <w:t>8</w:t>
      </w:r>
      <w:r w:rsidR="00116996" w:rsidRPr="00377E97">
        <w:rPr>
          <w:rFonts w:hint="eastAsia"/>
          <w:color w:val="000000" w:themeColor="text1"/>
        </w:rPr>
        <w:t>,</w:t>
      </w:r>
      <w:r w:rsidR="00D17FDF">
        <w:rPr>
          <w:rFonts w:hint="eastAsia"/>
          <w:color w:val="000000" w:themeColor="text1"/>
        </w:rPr>
        <w:t>695</w:t>
      </w:r>
      <w:r w:rsidR="00116996" w:rsidRPr="00377E97">
        <w:rPr>
          <w:rFonts w:hint="eastAsia"/>
          <w:color w:val="000000" w:themeColor="text1"/>
        </w:rPr>
        <w:t>萬餘元，經</w:t>
      </w:r>
      <w:r w:rsidR="00D17FDF">
        <w:rPr>
          <w:rFonts w:hint="eastAsia"/>
          <w:color w:val="000000" w:themeColor="text1"/>
        </w:rPr>
        <w:t>減除</w:t>
      </w:r>
      <w:r w:rsidR="00116996" w:rsidRPr="00377E97">
        <w:rPr>
          <w:rFonts w:hint="eastAsia"/>
          <w:color w:val="000000" w:themeColor="text1"/>
        </w:rPr>
        <w:t>所得稅</w:t>
      </w:r>
      <w:r w:rsidR="00D17FDF">
        <w:rPr>
          <w:rFonts w:hint="eastAsia"/>
          <w:color w:val="000000" w:themeColor="text1"/>
        </w:rPr>
        <w:t>費用4</w:t>
      </w:r>
      <w:r w:rsidR="00116996" w:rsidRPr="00377E97">
        <w:rPr>
          <w:rFonts w:hint="eastAsia"/>
          <w:color w:val="000000" w:themeColor="text1"/>
        </w:rPr>
        <w:t>,</w:t>
      </w:r>
      <w:r w:rsidR="00D17FDF">
        <w:rPr>
          <w:rFonts w:hint="eastAsia"/>
          <w:color w:val="000000" w:themeColor="text1"/>
        </w:rPr>
        <w:t>180</w:t>
      </w:r>
      <w:r w:rsidR="00116996" w:rsidRPr="00377E97">
        <w:rPr>
          <w:rFonts w:hint="eastAsia"/>
          <w:color w:val="000000" w:themeColor="text1"/>
        </w:rPr>
        <w:t>萬餘元，審定本期淨利為</w:t>
      </w:r>
      <w:r w:rsidR="00D17FDF">
        <w:rPr>
          <w:rFonts w:hint="eastAsia"/>
          <w:color w:val="000000" w:themeColor="text1"/>
        </w:rPr>
        <w:t>56</w:t>
      </w:r>
      <w:r w:rsidR="00116996" w:rsidRPr="00377E97">
        <w:rPr>
          <w:rFonts w:hint="eastAsia"/>
          <w:color w:val="000000" w:themeColor="text1"/>
        </w:rPr>
        <w:t>億</w:t>
      </w:r>
      <w:r w:rsidR="00D17FDF">
        <w:rPr>
          <w:rFonts w:hint="eastAsia"/>
          <w:color w:val="000000" w:themeColor="text1"/>
        </w:rPr>
        <w:t>4</w:t>
      </w:r>
      <w:r w:rsidR="00116996" w:rsidRPr="00377E97">
        <w:rPr>
          <w:rFonts w:hint="eastAsia"/>
          <w:color w:val="000000" w:themeColor="text1"/>
        </w:rPr>
        <w:t>,</w:t>
      </w:r>
      <w:r w:rsidR="00D17FDF">
        <w:rPr>
          <w:rFonts w:hint="eastAsia"/>
          <w:color w:val="000000" w:themeColor="text1"/>
        </w:rPr>
        <w:t>515</w:t>
      </w:r>
      <w:r w:rsidR="00116996" w:rsidRPr="00377E97">
        <w:rPr>
          <w:rFonts w:hint="eastAsia"/>
          <w:color w:val="000000" w:themeColor="text1"/>
        </w:rPr>
        <w:t>萬餘元。</w:t>
      </w:r>
    </w:p>
    <w:p w14:paraId="641D7AA2" w14:textId="13B6E41D" w:rsidR="00116996" w:rsidRPr="009353D5" w:rsidRDefault="009353D5" w:rsidP="009A6BEC">
      <w:pPr>
        <w:pStyle w:val="012"/>
        <w:spacing w:line="540" w:lineRule="exact"/>
        <w:ind w:firstLine="480"/>
        <w:rPr>
          <w:color w:val="000000" w:themeColor="text1"/>
        </w:rPr>
      </w:pPr>
      <w:r w:rsidRPr="009353D5">
        <w:rPr>
          <w:rFonts w:hint="eastAsia"/>
          <w:color w:val="000000" w:themeColor="text1"/>
        </w:rPr>
        <w:t>上述營業利益較預算數增加13億6,263萬餘元，稅前淨利亦較預算數增加6億</w:t>
      </w:r>
      <w:r w:rsidR="007700FE">
        <w:rPr>
          <w:rFonts w:hint="eastAsia"/>
          <w:color w:val="000000" w:themeColor="text1"/>
        </w:rPr>
        <w:t>8</w:t>
      </w:r>
      <w:r w:rsidRPr="009353D5">
        <w:rPr>
          <w:rFonts w:hint="eastAsia"/>
          <w:color w:val="000000" w:themeColor="text1"/>
        </w:rPr>
        <w:t>,</w:t>
      </w:r>
      <w:r w:rsidR="007700FE">
        <w:rPr>
          <w:color w:val="000000" w:themeColor="text1"/>
        </w:rPr>
        <w:t>893</w:t>
      </w:r>
      <w:r w:rsidRPr="009353D5">
        <w:rPr>
          <w:rFonts w:hint="eastAsia"/>
          <w:color w:val="000000" w:themeColor="text1"/>
        </w:rPr>
        <w:t>萬餘元，主要係出租資產增加，投資性不動產</w:t>
      </w:r>
      <w:proofErr w:type="gramStart"/>
      <w:r w:rsidRPr="009353D5">
        <w:rPr>
          <w:rFonts w:hint="eastAsia"/>
          <w:color w:val="000000" w:themeColor="text1"/>
        </w:rPr>
        <w:t>收入隨增所</w:t>
      </w:r>
      <w:proofErr w:type="gramEnd"/>
      <w:r w:rsidRPr="009353D5">
        <w:rPr>
          <w:rFonts w:hint="eastAsia"/>
          <w:color w:val="000000" w:themeColor="text1"/>
        </w:rPr>
        <w:t>致</w:t>
      </w:r>
      <w:r w:rsidR="00116996" w:rsidRPr="009353D5">
        <w:rPr>
          <w:rFonts w:hint="eastAsia"/>
          <w:color w:val="000000" w:themeColor="text1"/>
        </w:rPr>
        <w:t>。</w:t>
      </w:r>
    </w:p>
    <w:p w14:paraId="59F68D83" w14:textId="77777777" w:rsidR="00116996" w:rsidRPr="00377E97" w:rsidRDefault="00116996" w:rsidP="00423F48">
      <w:pPr>
        <w:pStyle w:val="414P"/>
        <w:spacing w:before="72" w:after="72" w:line="500" w:lineRule="exact"/>
        <w:ind w:firstLine="561"/>
        <w:rPr>
          <w:color w:val="000000" w:themeColor="text1"/>
        </w:rPr>
      </w:pPr>
      <w:r w:rsidRPr="00377E97">
        <w:rPr>
          <w:rFonts w:hint="eastAsia"/>
          <w:color w:val="000000" w:themeColor="text1"/>
        </w:rPr>
        <w:t>（三）　盈虧撥補之審定</w:t>
      </w:r>
    </w:p>
    <w:p w14:paraId="629FD3AC" w14:textId="1E58C4F4" w:rsidR="00116996" w:rsidRPr="00377E97" w:rsidRDefault="00116996" w:rsidP="00423F48">
      <w:pPr>
        <w:pStyle w:val="0245"/>
        <w:spacing w:line="520" w:lineRule="exact"/>
        <w:ind w:firstLine="1081"/>
        <w:rPr>
          <w:color w:val="000000" w:themeColor="text1"/>
        </w:rPr>
      </w:pPr>
      <w:r w:rsidRPr="00377E97">
        <w:rPr>
          <w:rFonts w:hint="eastAsia"/>
          <w:b/>
          <w:color w:val="000000" w:themeColor="text1"/>
        </w:rPr>
        <w:t>1.　盈虧之審定</w:t>
      </w:r>
      <w:r w:rsidRPr="00377E97">
        <w:rPr>
          <w:rFonts w:hint="eastAsia"/>
          <w:color w:val="000000" w:themeColor="text1"/>
        </w:rPr>
        <w:t xml:space="preserve">　</w:t>
      </w:r>
      <w:proofErr w:type="gramStart"/>
      <w:r w:rsidR="006938AF">
        <w:rPr>
          <w:rFonts w:hint="eastAsia"/>
          <w:color w:val="000000" w:themeColor="text1"/>
        </w:rPr>
        <w:t>113</w:t>
      </w:r>
      <w:proofErr w:type="gramEnd"/>
      <w:r w:rsidRPr="00377E97">
        <w:rPr>
          <w:rFonts w:hint="eastAsia"/>
          <w:color w:val="000000" w:themeColor="text1"/>
        </w:rPr>
        <w:t>年度原編決算稅前淨利</w:t>
      </w:r>
      <w:r w:rsidR="00734BBB">
        <w:rPr>
          <w:rFonts w:hint="eastAsia"/>
          <w:color w:val="000000" w:themeColor="text1"/>
        </w:rPr>
        <w:t>57</w:t>
      </w:r>
      <w:r w:rsidRPr="00377E97">
        <w:rPr>
          <w:rFonts w:hint="eastAsia"/>
          <w:color w:val="000000" w:themeColor="text1"/>
        </w:rPr>
        <w:t>億</w:t>
      </w:r>
      <w:r w:rsidR="00734BBB">
        <w:rPr>
          <w:rFonts w:hint="eastAsia"/>
          <w:color w:val="000000" w:themeColor="text1"/>
        </w:rPr>
        <w:t>5</w:t>
      </w:r>
      <w:r w:rsidRPr="00377E97">
        <w:rPr>
          <w:rFonts w:hint="eastAsia"/>
          <w:color w:val="000000" w:themeColor="text1"/>
        </w:rPr>
        <w:t>,</w:t>
      </w:r>
      <w:r w:rsidR="00734BBB">
        <w:rPr>
          <w:rFonts w:hint="eastAsia"/>
          <w:color w:val="000000" w:themeColor="text1"/>
        </w:rPr>
        <w:t>114</w:t>
      </w:r>
      <w:r w:rsidRPr="00377E97">
        <w:rPr>
          <w:rFonts w:hint="eastAsia"/>
          <w:color w:val="000000" w:themeColor="text1"/>
        </w:rPr>
        <w:t>萬</w:t>
      </w:r>
      <w:r w:rsidR="00525939">
        <w:rPr>
          <w:rFonts w:hint="eastAsia"/>
          <w:color w:val="000000" w:themeColor="text1"/>
        </w:rPr>
        <w:t>3</w:t>
      </w:r>
      <w:r w:rsidRPr="00377E97">
        <w:rPr>
          <w:rFonts w:hint="eastAsia"/>
          <w:color w:val="000000" w:themeColor="text1"/>
        </w:rPr>
        <w:t>,</w:t>
      </w:r>
      <w:r w:rsidR="00734BBB">
        <w:rPr>
          <w:rFonts w:hint="eastAsia"/>
          <w:color w:val="000000" w:themeColor="text1"/>
        </w:rPr>
        <w:t>587</w:t>
      </w:r>
      <w:r w:rsidRPr="00377E97">
        <w:rPr>
          <w:rFonts w:hint="eastAsia"/>
          <w:color w:val="000000" w:themeColor="text1"/>
        </w:rPr>
        <w:t>元，行政院彙編</w:t>
      </w:r>
      <w:r w:rsidRPr="00377E97">
        <w:rPr>
          <w:rFonts w:hint="eastAsia"/>
          <w:color w:val="000000" w:themeColor="text1"/>
          <w:spacing w:val="2"/>
        </w:rPr>
        <w:t>決算核定稅前淨利</w:t>
      </w:r>
      <w:r w:rsidR="00B074F0">
        <w:rPr>
          <w:rFonts w:hint="eastAsia"/>
          <w:color w:val="000000" w:themeColor="text1"/>
          <w:spacing w:val="2"/>
        </w:rPr>
        <w:t>57</w:t>
      </w:r>
      <w:r w:rsidRPr="00377E97">
        <w:rPr>
          <w:rFonts w:hint="eastAsia"/>
          <w:color w:val="000000" w:themeColor="text1"/>
          <w:spacing w:val="2"/>
        </w:rPr>
        <w:t>億</w:t>
      </w:r>
      <w:r w:rsidR="00525939">
        <w:rPr>
          <w:rFonts w:hint="eastAsia"/>
          <w:color w:val="000000" w:themeColor="text1"/>
          <w:spacing w:val="2"/>
        </w:rPr>
        <w:t>9</w:t>
      </w:r>
      <w:r w:rsidRPr="00377E97">
        <w:rPr>
          <w:rFonts w:hint="eastAsia"/>
          <w:color w:val="000000" w:themeColor="text1"/>
          <w:spacing w:val="2"/>
        </w:rPr>
        <w:t>,</w:t>
      </w:r>
      <w:r w:rsidR="00525939">
        <w:rPr>
          <w:color w:val="000000" w:themeColor="text1"/>
          <w:spacing w:val="2"/>
        </w:rPr>
        <w:t>211</w:t>
      </w:r>
      <w:r w:rsidRPr="00377E97">
        <w:rPr>
          <w:rFonts w:hint="eastAsia"/>
          <w:color w:val="000000" w:themeColor="text1"/>
          <w:spacing w:val="2"/>
        </w:rPr>
        <w:t>萬</w:t>
      </w:r>
      <w:r w:rsidR="00525939">
        <w:rPr>
          <w:rFonts w:hint="eastAsia"/>
          <w:color w:val="000000" w:themeColor="text1"/>
          <w:spacing w:val="2"/>
        </w:rPr>
        <w:t>8</w:t>
      </w:r>
      <w:r w:rsidRPr="00377E97">
        <w:rPr>
          <w:rFonts w:hint="eastAsia"/>
          <w:color w:val="000000" w:themeColor="text1"/>
          <w:spacing w:val="2"/>
        </w:rPr>
        <w:t>,</w:t>
      </w:r>
      <w:r w:rsidR="00525939">
        <w:rPr>
          <w:color w:val="000000" w:themeColor="text1"/>
          <w:spacing w:val="2"/>
        </w:rPr>
        <w:t>000</w:t>
      </w:r>
      <w:r w:rsidRPr="00377E97">
        <w:rPr>
          <w:rFonts w:hint="eastAsia"/>
          <w:color w:val="000000" w:themeColor="text1"/>
          <w:spacing w:val="2"/>
        </w:rPr>
        <w:t>元，經本部審核</w:t>
      </w:r>
      <w:r w:rsidR="00070963">
        <w:rPr>
          <w:rFonts w:hint="eastAsia"/>
          <w:color w:val="000000" w:themeColor="text1"/>
          <w:spacing w:val="2"/>
        </w:rPr>
        <w:t>修正</w:t>
      </w:r>
      <w:r w:rsidR="000F614D">
        <w:rPr>
          <w:rFonts w:hint="eastAsia"/>
          <w:color w:val="000000" w:themeColor="text1"/>
          <w:spacing w:val="2"/>
        </w:rPr>
        <w:t>減</w:t>
      </w:r>
      <w:r w:rsidRPr="00377E97">
        <w:rPr>
          <w:rFonts w:hint="eastAsia"/>
          <w:color w:val="000000" w:themeColor="text1"/>
          <w:spacing w:val="2"/>
        </w:rPr>
        <w:t>列收入</w:t>
      </w:r>
      <w:r w:rsidR="000F614D">
        <w:rPr>
          <w:rFonts w:hint="eastAsia"/>
          <w:color w:val="000000" w:themeColor="text1"/>
          <w:spacing w:val="2"/>
        </w:rPr>
        <w:t>1億516</w:t>
      </w:r>
      <w:r w:rsidRPr="00377E97">
        <w:rPr>
          <w:rFonts w:hint="eastAsia"/>
          <w:color w:val="000000" w:themeColor="text1"/>
          <w:spacing w:val="2"/>
        </w:rPr>
        <w:t>萬</w:t>
      </w:r>
      <w:r w:rsidR="000F614D">
        <w:rPr>
          <w:rFonts w:hint="eastAsia"/>
          <w:color w:val="000000" w:themeColor="text1"/>
          <w:spacing w:val="2"/>
        </w:rPr>
        <w:t>1</w:t>
      </w:r>
      <w:r w:rsidRPr="00377E97">
        <w:rPr>
          <w:rFonts w:hint="eastAsia"/>
          <w:color w:val="000000" w:themeColor="text1"/>
          <w:spacing w:val="2"/>
        </w:rPr>
        <w:t>,</w:t>
      </w:r>
      <w:r w:rsidR="000F614D">
        <w:rPr>
          <w:rFonts w:hint="eastAsia"/>
          <w:color w:val="000000" w:themeColor="text1"/>
          <w:spacing w:val="2"/>
        </w:rPr>
        <w:t>674</w:t>
      </w:r>
      <w:r w:rsidRPr="00377E97">
        <w:rPr>
          <w:rFonts w:hint="eastAsia"/>
          <w:color w:val="000000" w:themeColor="text1"/>
          <w:spacing w:val="2"/>
        </w:rPr>
        <w:t>元，審定</w:t>
      </w:r>
      <w:proofErr w:type="gramStart"/>
      <w:r w:rsidR="006938AF">
        <w:rPr>
          <w:rFonts w:hint="eastAsia"/>
          <w:color w:val="000000" w:themeColor="text1"/>
          <w:spacing w:val="2"/>
        </w:rPr>
        <w:t>113</w:t>
      </w:r>
      <w:proofErr w:type="gramEnd"/>
      <w:r w:rsidRPr="00377E97">
        <w:rPr>
          <w:rFonts w:hint="eastAsia"/>
          <w:color w:val="000000" w:themeColor="text1"/>
          <w:spacing w:val="2"/>
        </w:rPr>
        <w:t>年度決算稅前淨利為</w:t>
      </w:r>
      <w:r w:rsidR="000F614D" w:rsidRPr="000F614D">
        <w:rPr>
          <w:rFonts w:hint="eastAsia"/>
          <w:color w:val="000000" w:themeColor="text1"/>
          <w:spacing w:val="2"/>
        </w:rPr>
        <w:t>56億8,695萬</w:t>
      </w:r>
      <w:r w:rsidR="00497019">
        <w:rPr>
          <w:rFonts w:hint="eastAsia"/>
          <w:color w:val="000000" w:themeColor="text1"/>
          <w:spacing w:val="2"/>
        </w:rPr>
        <w:t>6</w:t>
      </w:r>
      <w:r w:rsidR="00497019" w:rsidRPr="00497019">
        <w:rPr>
          <w:rFonts w:hint="eastAsia"/>
          <w:color w:val="000000" w:themeColor="text1"/>
          <w:spacing w:val="2"/>
        </w:rPr>
        <w:t>,</w:t>
      </w:r>
      <w:r w:rsidR="00497019">
        <w:rPr>
          <w:rFonts w:hint="eastAsia"/>
          <w:color w:val="000000" w:themeColor="text1"/>
          <w:spacing w:val="2"/>
        </w:rPr>
        <w:t>326</w:t>
      </w:r>
      <w:r w:rsidR="00497019" w:rsidRPr="00497019">
        <w:rPr>
          <w:rFonts w:hint="eastAsia"/>
          <w:color w:val="000000" w:themeColor="text1"/>
          <w:spacing w:val="2"/>
        </w:rPr>
        <w:t>元</w:t>
      </w:r>
      <w:r w:rsidRPr="00377E97">
        <w:rPr>
          <w:rFonts w:hint="eastAsia"/>
          <w:color w:val="000000" w:themeColor="text1"/>
          <w:spacing w:val="2"/>
        </w:rPr>
        <w:t>，</w:t>
      </w:r>
      <w:r w:rsidR="000F614D">
        <w:rPr>
          <w:rFonts w:hint="eastAsia"/>
          <w:color w:val="000000" w:themeColor="text1"/>
          <w:spacing w:val="2"/>
        </w:rPr>
        <w:t>減除</w:t>
      </w:r>
      <w:r w:rsidRPr="00377E97">
        <w:rPr>
          <w:rFonts w:hint="eastAsia"/>
          <w:color w:val="000000" w:themeColor="text1"/>
          <w:spacing w:val="2"/>
        </w:rPr>
        <w:t>所得稅</w:t>
      </w:r>
      <w:r w:rsidR="000F614D">
        <w:rPr>
          <w:rFonts w:hint="eastAsia"/>
          <w:color w:val="000000" w:themeColor="text1"/>
          <w:spacing w:val="2"/>
        </w:rPr>
        <w:t>費用4</w:t>
      </w:r>
      <w:r w:rsidRPr="00377E97">
        <w:rPr>
          <w:rFonts w:hint="eastAsia"/>
          <w:color w:val="000000" w:themeColor="text1"/>
          <w:spacing w:val="2"/>
        </w:rPr>
        <w:t>,</w:t>
      </w:r>
      <w:r w:rsidR="000F614D">
        <w:rPr>
          <w:rFonts w:hint="eastAsia"/>
          <w:color w:val="000000" w:themeColor="text1"/>
          <w:spacing w:val="2"/>
        </w:rPr>
        <w:t>180</w:t>
      </w:r>
      <w:r w:rsidRPr="00377E97">
        <w:rPr>
          <w:rFonts w:hint="eastAsia"/>
          <w:color w:val="000000" w:themeColor="text1"/>
          <w:spacing w:val="2"/>
        </w:rPr>
        <w:t>萬</w:t>
      </w:r>
      <w:r w:rsidR="000F614D">
        <w:rPr>
          <w:rFonts w:hint="eastAsia"/>
          <w:color w:val="000000" w:themeColor="text1"/>
          <w:spacing w:val="2"/>
        </w:rPr>
        <w:t>5</w:t>
      </w:r>
      <w:r w:rsidRPr="00377E97">
        <w:rPr>
          <w:color w:val="000000" w:themeColor="text1"/>
          <w:spacing w:val="2"/>
        </w:rPr>
        <w:t>,</w:t>
      </w:r>
      <w:r w:rsidR="000F614D">
        <w:rPr>
          <w:rFonts w:hint="eastAsia"/>
          <w:color w:val="000000" w:themeColor="text1"/>
          <w:spacing w:val="2"/>
        </w:rPr>
        <w:t>996</w:t>
      </w:r>
      <w:r w:rsidRPr="00377E97">
        <w:rPr>
          <w:rFonts w:hint="eastAsia"/>
          <w:color w:val="000000" w:themeColor="text1"/>
          <w:spacing w:val="2"/>
        </w:rPr>
        <w:t>元，本期淨利</w:t>
      </w:r>
      <w:r w:rsidR="000F614D" w:rsidRPr="000F614D">
        <w:rPr>
          <w:rFonts w:hint="eastAsia"/>
          <w:color w:val="000000" w:themeColor="text1"/>
          <w:spacing w:val="2"/>
        </w:rPr>
        <w:t>56億4,515萬</w:t>
      </w:r>
      <w:r w:rsidR="002F651E">
        <w:rPr>
          <w:rFonts w:hint="eastAsia"/>
          <w:color w:val="000000" w:themeColor="text1"/>
          <w:spacing w:val="2"/>
        </w:rPr>
        <w:t>330</w:t>
      </w:r>
      <w:r w:rsidR="002F651E" w:rsidRPr="00497019">
        <w:rPr>
          <w:rFonts w:hint="eastAsia"/>
          <w:color w:val="000000" w:themeColor="text1"/>
          <w:spacing w:val="2"/>
        </w:rPr>
        <w:t>元</w:t>
      </w:r>
      <w:r w:rsidR="000F614D" w:rsidRPr="000F614D">
        <w:rPr>
          <w:rFonts w:hint="eastAsia"/>
          <w:color w:val="000000" w:themeColor="text1"/>
          <w:spacing w:val="2"/>
        </w:rPr>
        <w:t>。</w:t>
      </w:r>
    </w:p>
    <w:p w14:paraId="28885BB5" w14:textId="413800F9" w:rsidR="00116996" w:rsidRPr="00377E97" w:rsidRDefault="00116996" w:rsidP="00423F48">
      <w:pPr>
        <w:pStyle w:val="0245"/>
        <w:spacing w:line="520" w:lineRule="exact"/>
        <w:ind w:firstLine="1081"/>
        <w:rPr>
          <w:color w:val="000000" w:themeColor="text1"/>
        </w:rPr>
      </w:pPr>
      <w:r w:rsidRPr="00377E97">
        <w:rPr>
          <w:rFonts w:hint="eastAsia"/>
          <w:b/>
          <w:color w:val="000000" w:themeColor="text1"/>
        </w:rPr>
        <w:t>2.　課稅所得之審定</w:t>
      </w:r>
      <w:r w:rsidRPr="00377E97">
        <w:rPr>
          <w:rFonts w:hint="eastAsia"/>
          <w:color w:val="000000" w:themeColor="text1"/>
        </w:rPr>
        <w:t xml:space="preserve">　上列稅前淨利，依行政院核定及本部審核結果，照稅法規定，無課稅所得，應繳納所得稅為</w:t>
      </w:r>
      <w:r w:rsidR="00B10B61">
        <w:rPr>
          <w:rFonts w:hint="eastAsia"/>
          <w:color w:val="000000" w:themeColor="text1"/>
        </w:rPr>
        <w:t>264</w:t>
      </w:r>
      <w:r w:rsidRPr="00377E97">
        <w:rPr>
          <w:rFonts w:hint="eastAsia"/>
          <w:color w:val="000000" w:themeColor="text1"/>
        </w:rPr>
        <w:t>萬</w:t>
      </w:r>
      <w:r w:rsidR="00B10B61">
        <w:rPr>
          <w:rFonts w:hint="eastAsia"/>
          <w:color w:val="000000" w:themeColor="text1"/>
        </w:rPr>
        <w:t>1</w:t>
      </w:r>
      <w:r w:rsidRPr="00377E97">
        <w:rPr>
          <w:color w:val="000000" w:themeColor="text1"/>
        </w:rPr>
        <w:t>,</w:t>
      </w:r>
      <w:r w:rsidR="00B10B61">
        <w:rPr>
          <w:rFonts w:hint="eastAsia"/>
          <w:color w:val="000000" w:themeColor="text1"/>
        </w:rPr>
        <w:t>919</w:t>
      </w:r>
      <w:r w:rsidRPr="00377E97">
        <w:rPr>
          <w:rFonts w:hint="eastAsia"/>
          <w:color w:val="000000" w:themeColor="text1"/>
        </w:rPr>
        <w:t>元（係外國政府所得稅）。</w:t>
      </w:r>
    </w:p>
    <w:p w14:paraId="1232E9A7" w14:textId="22C85ED7" w:rsidR="00116996" w:rsidRPr="00377E97" w:rsidRDefault="00116996" w:rsidP="00423F48">
      <w:pPr>
        <w:pStyle w:val="0245"/>
        <w:spacing w:line="520" w:lineRule="exact"/>
        <w:ind w:firstLine="1081"/>
        <w:rPr>
          <w:color w:val="000000" w:themeColor="text1"/>
        </w:rPr>
      </w:pPr>
      <w:r w:rsidRPr="00377E97">
        <w:rPr>
          <w:rFonts w:hint="eastAsia"/>
          <w:b/>
          <w:color w:val="000000" w:themeColor="text1"/>
        </w:rPr>
        <w:t>3.　盈虧撥補</w:t>
      </w:r>
      <w:r w:rsidRPr="00377E97">
        <w:rPr>
          <w:rFonts w:hint="eastAsia"/>
          <w:color w:val="000000" w:themeColor="text1"/>
        </w:rPr>
        <w:t xml:space="preserve">　</w:t>
      </w:r>
      <w:proofErr w:type="gramStart"/>
      <w:r w:rsidR="006938AF">
        <w:rPr>
          <w:rFonts w:hint="eastAsia"/>
          <w:color w:val="000000" w:themeColor="text1"/>
          <w:spacing w:val="-2"/>
        </w:rPr>
        <w:t>113</w:t>
      </w:r>
      <w:proofErr w:type="gramEnd"/>
      <w:r w:rsidRPr="00377E97">
        <w:rPr>
          <w:rFonts w:hint="eastAsia"/>
          <w:color w:val="000000" w:themeColor="text1"/>
          <w:spacing w:val="-2"/>
        </w:rPr>
        <w:t>年度審定本期淨利</w:t>
      </w:r>
      <w:r w:rsidR="00CC23C0" w:rsidRPr="00CC23C0">
        <w:rPr>
          <w:rFonts w:hint="eastAsia"/>
          <w:color w:val="000000" w:themeColor="text1"/>
          <w:spacing w:val="-2"/>
        </w:rPr>
        <w:t>56億4,515萬330元</w:t>
      </w:r>
      <w:r w:rsidRPr="00377E97">
        <w:rPr>
          <w:rFonts w:hint="eastAsia"/>
          <w:color w:val="000000" w:themeColor="text1"/>
          <w:spacing w:val="-2"/>
        </w:rPr>
        <w:t>，連同累積盈餘</w:t>
      </w:r>
      <w:r w:rsidR="00CC23C0">
        <w:rPr>
          <w:rFonts w:hint="eastAsia"/>
          <w:color w:val="000000" w:themeColor="text1"/>
          <w:spacing w:val="-2"/>
        </w:rPr>
        <w:t>2</w:t>
      </w:r>
      <w:r w:rsidRPr="00377E97">
        <w:rPr>
          <w:rFonts w:hint="eastAsia"/>
          <w:color w:val="000000" w:themeColor="text1"/>
          <w:spacing w:val="-2"/>
        </w:rPr>
        <w:t>億</w:t>
      </w:r>
      <w:r w:rsidR="00CC23C0">
        <w:rPr>
          <w:rFonts w:hint="eastAsia"/>
          <w:color w:val="000000" w:themeColor="text1"/>
          <w:spacing w:val="-2"/>
        </w:rPr>
        <w:t>2,</w:t>
      </w:r>
      <w:r w:rsidR="00CC23C0">
        <w:rPr>
          <w:color w:val="000000" w:themeColor="text1"/>
          <w:spacing w:val="-2"/>
        </w:rPr>
        <w:t>624</w:t>
      </w:r>
      <w:r w:rsidRPr="00377E97">
        <w:rPr>
          <w:rFonts w:hint="eastAsia"/>
          <w:color w:val="000000" w:themeColor="text1"/>
          <w:spacing w:val="-2"/>
        </w:rPr>
        <w:t>萬</w:t>
      </w:r>
      <w:r w:rsidR="00CC23C0">
        <w:rPr>
          <w:rFonts w:hint="eastAsia"/>
          <w:color w:val="000000" w:themeColor="text1"/>
          <w:spacing w:val="-2"/>
        </w:rPr>
        <w:t>9</w:t>
      </w:r>
      <w:r w:rsidRPr="00377E97">
        <w:rPr>
          <w:color w:val="000000" w:themeColor="text1"/>
          <w:spacing w:val="-2"/>
        </w:rPr>
        <w:t>,</w:t>
      </w:r>
      <w:r w:rsidR="00CC23C0">
        <w:rPr>
          <w:color w:val="000000" w:themeColor="text1"/>
          <w:spacing w:val="-2"/>
        </w:rPr>
        <w:t>565</w:t>
      </w:r>
      <w:r w:rsidRPr="00377E97">
        <w:rPr>
          <w:rFonts w:hint="eastAsia"/>
          <w:color w:val="000000" w:themeColor="text1"/>
          <w:spacing w:val="-2"/>
        </w:rPr>
        <w:t>元、公積轉列數2億</w:t>
      </w:r>
      <w:r w:rsidR="00CC23C0">
        <w:rPr>
          <w:rFonts w:hint="eastAsia"/>
          <w:color w:val="000000" w:themeColor="text1"/>
          <w:spacing w:val="-2"/>
        </w:rPr>
        <w:t>5</w:t>
      </w:r>
      <w:r w:rsidRPr="00377E97">
        <w:rPr>
          <w:rFonts w:hint="eastAsia"/>
          <w:color w:val="000000" w:themeColor="text1"/>
          <w:spacing w:val="-2"/>
        </w:rPr>
        <w:t>,</w:t>
      </w:r>
      <w:r w:rsidR="00CC23C0">
        <w:rPr>
          <w:color w:val="000000" w:themeColor="text1"/>
          <w:spacing w:val="-2"/>
        </w:rPr>
        <w:t>569</w:t>
      </w:r>
      <w:r w:rsidRPr="00377E97">
        <w:rPr>
          <w:rFonts w:hint="eastAsia"/>
          <w:color w:val="000000" w:themeColor="text1"/>
          <w:spacing w:val="-2"/>
        </w:rPr>
        <w:t>萬</w:t>
      </w:r>
      <w:r w:rsidR="00CC23C0">
        <w:rPr>
          <w:rFonts w:hint="eastAsia"/>
          <w:color w:val="000000" w:themeColor="text1"/>
          <w:spacing w:val="-2"/>
        </w:rPr>
        <w:t>4</w:t>
      </w:r>
      <w:r w:rsidR="00CC23C0">
        <w:rPr>
          <w:color w:val="000000" w:themeColor="text1"/>
          <w:spacing w:val="-2"/>
        </w:rPr>
        <w:t>32</w:t>
      </w:r>
      <w:r w:rsidRPr="00377E97">
        <w:rPr>
          <w:rFonts w:hint="eastAsia"/>
          <w:color w:val="000000" w:themeColor="text1"/>
          <w:spacing w:val="-2"/>
        </w:rPr>
        <w:t>元，合計</w:t>
      </w:r>
      <w:r w:rsidR="00CC23C0">
        <w:rPr>
          <w:rFonts w:hint="eastAsia"/>
          <w:color w:val="000000" w:themeColor="text1"/>
          <w:spacing w:val="-2"/>
        </w:rPr>
        <w:t>6</w:t>
      </w:r>
      <w:r w:rsidR="00CC23C0">
        <w:rPr>
          <w:color w:val="000000" w:themeColor="text1"/>
          <w:spacing w:val="-2"/>
        </w:rPr>
        <w:t>1</w:t>
      </w:r>
      <w:r w:rsidRPr="00377E97">
        <w:rPr>
          <w:rFonts w:hint="eastAsia"/>
          <w:color w:val="000000" w:themeColor="text1"/>
          <w:spacing w:val="-2"/>
        </w:rPr>
        <w:t>億</w:t>
      </w:r>
      <w:r w:rsidR="00CC23C0">
        <w:rPr>
          <w:rFonts w:hint="eastAsia"/>
          <w:color w:val="000000" w:themeColor="text1"/>
          <w:spacing w:val="-2"/>
        </w:rPr>
        <w:t>2</w:t>
      </w:r>
      <w:r w:rsidRPr="00377E97">
        <w:rPr>
          <w:rFonts w:hint="eastAsia"/>
          <w:color w:val="000000" w:themeColor="text1"/>
          <w:spacing w:val="-2"/>
        </w:rPr>
        <w:t>,</w:t>
      </w:r>
      <w:r w:rsidR="00CC23C0">
        <w:rPr>
          <w:color w:val="000000" w:themeColor="text1"/>
          <w:spacing w:val="-2"/>
        </w:rPr>
        <w:t>709</w:t>
      </w:r>
      <w:r w:rsidRPr="00377E97">
        <w:rPr>
          <w:rFonts w:hint="eastAsia"/>
          <w:color w:val="000000" w:themeColor="text1"/>
          <w:spacing w:val="-2"/>
        </w:rPr>
        <w:t>萬</w:t>
      </w:r>
      <w:r w:rsidR="00CC23C0">
        <w:rPr>
          <w:rFonts w:hint="eastAsia"/>
          <w:color w:val="000000" w:themeColor="text1"/>
          <w:spacing w:val="-2"/>
        </w:rPr>
        <w:t>3</w:t>
      </w:r>
      <w:r w:rsidR="00CC23C0">
        <w:rPr>
          <w:color w:val="000000" w:themeColor="text1"/>
          <w:spacing w:val="-2"/>
        </w:rPr>
        <w:t>27</w:t>
      </w:r>
      <w:r w:rsidRPr="00377E97">
        <w:rPr>
          <w:rFonts w:hint="eastAsia"/>
          <w:color w:val="000000" w:themeColor="text1"/>
          <w:spacing w:val="-2"/>
        </w:rPr>
        <w:t>元，依法分配如次：（1）填補虧損</w:t>
      </w:r>
      <w:r w:rsidR="006739B1">
        <w:rPr>
          <w:rFonts w:hint="eastAsia"/>
          <w:color w:val="000000" w:themeColor="text1"/>
          <w:spacing w:val="-2"/>
        </w:rPr>
        <w:t>3</w:t>
      </w:r>
      <w:r w:rsidRPr="00377E97">
        <w:rPr>
          <w:rFonts w:hint="eastAsia"/>
          <w:color w:val="000000" w:themeColor="text1"/>
          <w:spacing w:val="-2"/>
        </w:rPr>
        <w:t>,</w:t>
      </w:r>
      <w:r w:rsidR="006739B1">
        <w:rPr>
          <w:color w:val="000000" w:themeColor="text1"/>
          <w:spacing w:val="-2"/>
        </w:rPr>
        <w:t>556</w:t>
      </w:r>
      <w:r w:rsidRPr="00377E97">
        <w:rPr>
          <w:rFonts w:hint="eastAsia"/>
          <w:color w:val="000000" w:themeColor="text1"/>
          <w:spacing w:val="-2"/>
        </w:rPr>
        <w:t>萬</w:t>
      </w:r>
      <w:r w:rsidR="006739B1">
        <w:rPr>
          <w:rFonts w:hint="eastAsia"/>
          <w:color w:val="000000" w:themeColor="text1"/>
          <w:spacing w:val="-2"/>
        </w:rPr>
        <w:t>1</w:t>
      </w:r>
      <w:r w:rsidRPr="00377E97">
        <w:rPr>
          <w:rFonts w:hint="eastAsia"/>
          <w:color w:val="000000" w:themeColor="text1"/>
          <w:spacing w:val="-2"/>
        </w:rPr>
        <w:t>,</w:t>
      </w:r>
      <w:r w:rsidR="006739B1">
        <w:rPr>
          <w:color w:val="000000" w:themeColor="text1"/>
          <w:spacing w:val="-2"/>
        </w:rPr>
        <w:t>060</w:t>
      </w:r>
      <w:r w:rsidRPr="00377E97">
        <w:rPr>
          <w:rFonts w:hint="eastAsia"/>
          <w:color w:val="000000" w:themeColor="text1"/>
          <w:spacing w:val="-2"/>
        </w:rPr>
        <w:t>元</w:t>
      </w:r>
      <w:r w:rsidR="00884A4B" w:rsidRPr="00884A4B">
        <w:rPr>
          <w:rFonts w:hint="eastAsia"/>
          <w:color w:val="000000" w:themeColor="text1"/>
          <w:spacing w:val="-2"/>
        </w:rPr>
        <w:t>（</w:t>
      </w:r>
      <w:r w:rsidR="00884A4B">
        <w:rPr>
          <w:rFonts w:hint="eastAsia"/>
          <w:color w:val="000000" w:themeColor="text1"/>
          <w:spacing w:val="-2"/>
        </w:rPr>
        <w:t>均為其他綜合損益轉入數</w:t>
      </w:r>
      <w:r w:rsidR="00884A4B" w:rsidRPr="00884A4B">
        <w:rPr>
          <w:rFonts w:hint="eastAsia"/>
          <w:color w:val="000000" w:themeColor="text1"/>
          <w:spacing w:val="-2"/>
        </w:rPr>
        <w:t>）</w:t>
      </w:r>
      <w:r w:rsidRPr="00377E97">
        <w:rPr>
          <w:rFonts w:hint="eastAsia"/>
          <w:color w:val="000000" w:themeColor="text1"/>
          <w:spacing w:val="-2"/>
        </w:rPr>
        <w:t>；（2）提列法定公積</w:t>
      </w:r>
      <w:r w:rsidR="006739B1">
        <w:rPr>
          <w:color w:val="000000" w:themeColor="text1"/>
          <w:spacing w:val="-2"/>
        </w:rPr>
        <w:t>5</w:t>
      </w:r>
      <w:r w:rsidRPr="00377E97">
        <w:rPr>
          <w:rFonts w:hint="eastAsia"/>
          <w:color w:val="000000" w:themeColor="text1"/>
          <w:spacing w:val="-2"/>
        </w:rPr>
        <w:t>億</w:t>
      </w:r>
      <w:r w:rsidR="006739B1">
        <w:rPr>
          <w:rFonts w:hint="eastAsia"/>
          <w:color w:val="000000" w:themeColor="text1"/>
          <w:spacing w:val="-2"/>
        </w:rPr>
        <w:t>8</w:t>
      </w:r>
      <w:r w:rsidRPr="00377E97">
        <w:rPr>
          <w:rFonts w:hint="eastAsia"/>
          <w:color w:val="000000" w:themeColor="text1"/>
          <w:spacing w:val="-2"/>
        </w:rPr>
        <w:t>,</w:t>
      </w:r>
      <w:r w:rsidR="006739B1">
        <w:rPr>
          <w:color w:val="000000" w:themeColor="text1"/>
          <w:spacing w:val="-2"/>
        </w:rPr>
        <w:t>652</w:t>
      </w:r>
      <w:r w:rsidRPr="00377E97">
        <w:rPr>
          <w:rFonts w:hint="eastAsia"/>
          <w:color w:val="000000" w:themeColor="text1"/>
          <w:spacing w:val="-2"/>
        </w:rPr>
        <w:t>萬</w:t>
      </w:r>
      <w:r w:rsidR="006739B1">
        <w:rPr>
          <w:rFonts w:hint="eastAsia"/>
          <w:color w:val="000000" w:themeColor="text1"/>
          <w:spacing w:val="-2"/>
        </w:rPr>
        <w:t>7</w:t>
      </w:r>
      <w:r w:rsidRPr="00377E97">
        <w:rPr>
          <w:rFonts w:hint="eastAsia"/>
          <w:color w:val="000000" w:themeColor="text1"/>
          <w:spacing w:val="-2"/>
        </w:rPr>
        <w:t>,</w:t>
      </w:r>
      <w:r w:rsidR="006739B1">
        <w:rPr>
          <w:color w:val="000000" w:themeColor="text1"/>
          <w:spacing w:val="-2"/>
        </w:rPr>
        <w:t>970</w:t>
      </w:r>
      <w:r w:rsidRPr="00377E97">
        <w:rPr>
          <w:rFonts w:hint="eastAsia"/>
          <w:color w:val="000000" w:themeColor="text1"/>
          <w:spacing w:val="-2"/>
        </w:rPr>
        <w:t>元；（3）分配股息紅利</w:t>
      </w:r>
      <w:r w:rsidR="006739B1">
        <w:rPr>
          <w:rFonts w:hint="eastAsia"/>
          <w:color w:val="000000" w:themeColor="text1"/>
          <w:spacing w:val="-2"/>
        </w:rPr>
        <w:t>5</w:t>
      </w:r>
      <w:r w:rsidR="006739B1">
        <w:rPr>
          <w:color w:val="000000" w:themeColor="text1"/>
          <w:spacing w:val="-2"/>
        </w:rPr>
        <w:t>0</w:t>
      </w:r>
      <w:r w:rsidRPr="00377E97">
        <w:rPr>
          <w:rFonts w:hint="eastAsia"/>
          <w:color w:val="000000" w:themeColor="text1"/>
          <w:spacing w:val="-2"/>
        </w:rPr>
        <w:t>億</w:t>
      </w:r>
      <w:r w:rsidR="006739B1">
        <w:rPr>
          <w:rFonts w:hint="eastAsia"/>
          <w:color w:val="000000" w:themeColor="text1"/>
          <w:spacing w:val="-2"/>
        </w:rPr>
        <w:t>7</w:t>
      </w:r>
      <w:r w:rsidRPr="00377E97">
        <w:rPr>
          <w:rFonts w:hint="eastAsia"/>
          <w:color w:val="000000" w:themeColor="text1"/>
          <w:spacing w:val="-2"/>
        </w:rPr>
        <w:t>,</w:t>
      </w:r>
      <w:r w:rsidR="006739B1">
        <w:rPr>
          <w:color w:val="000000" w:themeColor="text1"/>
          <w:spacing w:val="-2"/>
        </w:rPr>
        <w:t>307</w:t>
      </w:r>
      <w:r w:rsidRPr="00377E97">
        <w:rPr>
          <w:rFonts w:hint="eastAsia"/>
          <w:color w:val="000000" w:themeColor="text1"/>
          <w:spacing w:val="-2"/>
        </w:rPr>
        <w:t>萬</w:t>
      </w:r>
      <w:r w:rsidR="006739B1">
        <w:rPr>
          <w:rFonts w:hint="eastAsia"/>
          <w:color w:val="000000" w:themeColor="text1"/>
          <w:spacing w:val="-2"/>
        </w:rPr>
        <w:t>4</w:t>
      </w:r>
      <w:r w:rsidR="006739B1">
        <w:rPr>
          <w:color w:val="000000" w:themeColor="text1"/>
          <w:spacing w:val="-2"/>
        </w:rPr>
        <w:t>,879</w:t>
      </w:r>
      <w:r w:rsidRPr="00377E97">
        <w:rPr>
          <w:rFonts w:hint="eastAsia"/>
          <w:color w:val="000000" w:themeColor="text1"/>
          <w:spacing w:val="-2"/>
        </w:rPr>
        <w:t>元，其中中央政府</w:t>
      </w:r>
      <w:r w:rsidR="006739B1">
        <w:rPr>
          <w:rFonts w:hint="eastAsia"/>
          <w:color w:val="000000" w:themeColor="text1"/>
          <w:spacing w:val="-2"/>
        </w:rPr>
        <w:t>4</w:t>
      </w:r>
      <w:r w:rsidR="006739B1">
        <w:rPr>
          <w:color w:val="000000" w:themeColor="text1"/>
          <w:spacing w:val="-2"/>
        </w:rPr>
        <w:t>7</w:t>
      </w:r>
      <w:r w:rsidRPr="00377E97">
        <w:rPr>
          <w:rFonts w:hint="eastAsia"/>
          <w:color w:val="000000" w:themeColor="text1"/>
          <w:spacing w:val="-2"/>
        </w:rPr>
        <w:t>億</w:t>
      </w:r>
      <w:r w:rsidR="006739B1">
        <w:rPr>
          <w:rFonts w:hint="eastAsia"/>
          <w:color w:val="000000" w:themeColor="text1"/>
          <w:spacing w:val="-2"/>
        </w:rPr>
        <w:t>3</w:t>
      </w:r>
      <w:r w:rsidRPr="00377E97">
        <w:rPr>
          <w:rFonts w:hint="eastAsia"/>
          <w:color w:val="000000" w:themeColor="text1"/>
          <w:spacing w:val="-2"/>
        </w:rPr>
        <w:t>,</w:t>
      </w:r>
      <w:r w:rsidR="006739B1">
        <w:rPr>
          <w:color w:val="000000" w:themeColor="text1"/>
          <w:spacing w:val="-2"/>
        </w:rPr>
        <w:t>594</w:t>
      </w:r>
      <w:r w:rsidRPr="00377E97">
        <w:rPr>
          <w:rFonts w:hint="eastAsia"/>
          <w:color w:val="000000" w:themeColor="text1"/>
          <w:spacing w:val="-2"/>
        </w:rPr>
        <w:t>萬</w:t>
      </w:r>
      <w:r w:rsidR="006739B1">
        <w:rPr>
          <w:rFonts w:hint="eastAsia"/>
          <w:color w:val="000000" w:themeColor="text1"/>
          <w:spacing w:val="-2"/>
        </w:rPr>
        <w:t>9</w:t>
      </w:r>
      <w:r w:rsidRPr="00377E97">
        <w:rPr>
          <w:rFonts w:hint="eastAsia"/>
          <w:color w:val="000000" w:themeColor="text1"/>
          <w:spacing w:val="-2"/>
        </w:rPr>
        <w:t>,</w:t>
      </w:r>
      <w:r w:rsidR="006739B1">
        <w:rPr>
          <w:color w:val="000000" w:themeColor="text1"/>
          <w:spacing w:val="-2"/>
        </w:rPr>
        <w:t>874</w:t>
      </w:r>
      <w:r w:rsidRPr="00377E97">
        <w:rPr>
          <w:rFonts w:hint="eastAsia"/>
          <w:color w:val="000000" w:themeColor="text1"/>
          <w:spacing w:val="-2"/>
        </w:rPr>
        <w:t>元、地方政府</w:t>
      </w:r>
      <w:r w:rsidR="006739B1">
        <w:rPr>
          <w:rFonts w:hint="eastAsia"/>
          <w:color w:val="000000" w:themeColor="text1"/>
          <w:spacing w:val="-2"/>
        </w:rPr>
        <w:t>3</w:t>
      </w:r>
      <w:r w:rsidRPr="00377E97">
        <w:rPr>
          <w:rFonts w:hint="eastAsia"/>
          <w:color w:val="000000" w:themeColor="text1"/>
          <w:spacing w:val="-2"/>
        </w:rPr>
        <w:t>萬</w:t>
      </w:r>
      <w:r w:rsidR="006739B1">
        <w:rPr>
          <w:rFonts w:hint="eastAsia"/>
          <w:color w:val="000000" w:themeColor="text1"/>
          <w:spacing w:val="-2"/>
        </w:rPr>
        <w:t>4</w:t>
      </w:r>
      <w:r w:rsidRPr="00377E97">
        <w:rPr>
          <w:rFonts w:hint="eastAsia"/>
          <w:color w:val="000000" w:themeColor="text1"/>
          <w:spacing w:val="-2"/>
        </w:rPr>
        <w:t>,</w:t>
      </w:r>
      <w:r w:rsidR="006739B1">
        <w:rPr>
          <w:color w:val="000000" w:themeColor="text1"/>
          <w:spacing w:val="-2"/>
        </w:rPr>
        <w:t>535</w:t>
      </w:r>
      <w:r w:rsidRPr="00377E97">
        <w:rPr>
          <w:rFonts w:hint="eastAsia"/>
          <w:color w:val="000000" w:themeColor="text1"/>
          <w:spacing w:val="-2"/>
        </w:rPr>
        <w:t>元、其他政府機關1億</w:t>
      </w:r>
      <w:r w:rsidR="006739B1">
        <w:rPr>
          <w:rFonts w:hint="eastAsia"/>
          <w:color w:val="000000" w:themeColor="text1"/>
          <w:spacing w:val="-2"/>
        </w:rPr>
        <w:t>5</w:t>
      </w:r>
      <w:r w:rsidRPr="00377E97">
        <w:rPr>
          <w:rFonts w:hint="eastAsia"/>
          <w:color w:val="000000" w:themeColor="text1"/>
          <w:spacing w:val="-2"/>
        </w:rPr>
        <w:t>,</w:t>
      </w:r>
      <w:r w:rsidR="006739B1">
        <w:rPr>
          <w:color w:val="000000" w:themeColor="text1"/>
          <w:spacing w:val="-2"/>
        </w:rPr>
        <w:t>983</w:t>
      </w:r>
      <w:r w:rsidRPr="00377E97">
        <w:rPr>
          <w:rFonts w:hint="eastAsia"/>
          <w:color w:val="000000" w:themeColor="text1"/>
          <w:spacing w:val="-2"/>
        </w:rPr>
        <w:t>萬</w:t>
      </w:r>
      <w:r w:rsidR="006739B1">
        <w:rPr>
          <w:rFonts w:hint="eastAsia"/>
          <w:color w:val="000000" w:themeColor="text1"/>
          <w:spacing w:val="-2"/>
        </w:rPr>
        <w:t>8</w:t>
      </w:r>
      <w:r w:rsidRPr="00377E97">
        <w:rPr>
          <w:rFonts w:hint="eastAsia"/>
          <w:color w:val="000000" w:themeColor="text1"/>
          <w:spacing w:val="-2"/>
        </w:rPr>
        <w:t>,</w:t>
      </w:r>
      <w:r w:rsidR="006739B1">
        <w:rPr>
          <w:color w:val="000000" w:themeColor="text1"/>
          <w:spacing w:val="-2"/>
        </w:rPr>
        <w:t>482</w:t>
      </w:r>
      <w:r w:rsidRPr="00377E97">
        <w:rPr>
          <w:rFonts w:hint="eastAsia"/>
          <w:color w:val="000000" w:themeColor="text1"/>
          <w:spacing w:val="-2"/>
        </w:rPr>
        <w:t>元、民股股東1億</w:t>
      </w:r>
      <w:r w:rsidR="006739B1">
        <w:rPr>
          <w:rFonts w:hint="eastAsia"/>
          <w:color w:val="000000" w:themeColor="text1"/>
          <w:spacing w:val="-2"/>
        </w:rPr>
        <w:t>7</w:t>
      </w:r>
      <w:r w:rsidRPr="00377E97">
        <w:rPr>
          <w:rFonts w:hint="eastAsia"/>
          <w:color w:val="000000" w:themeColor="text1"/>
          <w:spacing w:val="-2"/>
        </w:rPr>
        <w:t>,</w:t>
      </w:r>
      <w:r w:rsidR="006739B1">
        <w:rPr>
          <w:color w:val="000000" w:themeColor="text1"/>
          <w:spacing w:val="-2"/>
        </w:rPr>
        <w:t>725</w:t>
      </w:r>
      <w:r w:rsidRPr="00377E97">
        <w:rPr>
          <w:rFonts w:hint="eastAsia"/>
          <w:color w:val="000000" w:themeColor="text1"/>
          <w:spacing w:val="-2"/>
        </w:rPr>
        <w:t>萬</w:t>
      </w:r>
      <w:r w:rsidR="006739B1">
        <w:rPr>
          <w:rFonts w:hint="eastAsia"/>
          <w:color w:val="000000" w:themeColor="text1"/>
          <w:spacing w:val="-2"/>
        </w:rPr>
        <w:t>1</w:t>
      </w:r>
      <w:r w:rsidRPr="00377E97">
        <w:rPr>
          <w:rFonts w:hint="eastAsia"/>
          <w:color w:val="000000" w:themeColor="text1"/>
          <w:spacing w:val="-2"/>
        </w:rPr>
        <w:t>,</w:t>
      </w:r>
      <w:r w:rsidR="006739B1">
        <w:rPr>
          <w:color w:val="000000" w:themeColor="text1"/>
          <w:spacing w:val="-2"/>
        </w:rPr>
        <w:t>988</w:t>
      </w:r>
      <w:r w:rsidRPr="00377E97">
        <w:rPr>
          <w:rFonts w:hint="eastAsia"/>
          <w:color w:val="000000" w:themeColor="text1"/>
          <w:spacing w:val="-2"/>
        </w:rPr>
        <w:t>元；（4）未分配盈餘</w:t>
      </w:r>
      <w:r w:rsidR="006739B1">
        <w:rPr>
          <w:rFonts w:hint="eastAsia"/>
          <w:color w:val="000000" w:themeColor="text1"/>
          <w:spacing w:val="-2"/>
        </w:rPr>
        <w:t>4</w:t>
      </w:r>
      <w:r w:rsidRPr="00377E97">
        <w:rPr>
          <w:rFonts w:hint="eastAsia"/>
          <w:color w:val="000000" w:themeColor="text1"/>
          <w:spacing w:val="-2"/>
        </w:rPr>
        <w:t>億</w:t>
      </w:r>
      <w:r w:rsidR="006739B1">
        <w:rPr>
          <w:rFonts w:hint="eastAsia"/>
          <w:color w:val="000000" w:themeColor="text1"/>
          <w:spacing w:val="-2"/>
        </w:rPr>
        <w:t>3</w:t>
      </w:r>
      <w:r w:rsidRPr="00377E97">
        <w:rPr>
          <w:color w:val="000000" w:themeColor="text1"/>
          <w:spacing w:val="-2"/>
        </w:rPr>
        <w:t>,</w:t>
      </w:r>
      <w:r w:rsidR="006739B1">
        <w:rPr>
          <w:color w:val="000000" w:themeColor="text1"/>
          <w:spacing w:val="-2"/>
        </w:rPr>
        <w:t>192</w:t>
      </w:r>
      <w:r w:rsidRPr="00377E97">
        <w:rPr>
          <w:rFonts w:hint="eastAsia"/>
          <w:color w:val="000000" w:themeColor="text1"/>
          <w:spacing w:val="-2"/>
        </w:rPr>
        <w:t>萬</w:t>
      </w:r>
      <w:r w:rsidR="006739B1">
        <w:rPr>
          <w:rFonts w:hint="eastAsia"/>
          <w:color w:val="000000" w:themeColor="text1"/>
          <w:spacing w:val="-2"/>
        </w:rPr>
        <w:t>6</w:t>
      </w:r>
      <w:r w:rsidRPr="00377E97">
        <w:rPr>
          <w:rFonts w:hint="eastAsia"/>
          <w:color w:val="000000" w:themeColor="text1"/>
          <w:spacing w:val="-2"/>
        </w:rPr>
        <w:t>,</w:t>
      </w:r>
      <w:r w:rsidR="006739B1">
        <w:rPr>
          <w:color w:val="000000" w:themeColor="text1"/>
          <w:spacing w:val="-2"/>
        </w:rPr>
        <w:t>418</w:t>
      </w:r>
      <w:r w:rsidRPr="00377E97">
        <w:rPr>
          <w:rFonts w:hint="eastAsia"/>
          <w:color w:val="000000" w:themeColor="text1"/>
          <w:spacing w:val="-2"/>
        </w:rPr>
        <w:t>元，留待以後年度分配。</w:t>
      </w:r>
    </w:p>
    <w:p w14:paraId="463A564D" w14:textId="77777777" w:rsidR="00116996" w:rsidRPr="00377E97" w:rsidRDefault="00116996" w:rsidP="00423F48">
      <w:pPr>
        <w:pStyle w:val="414P"/>
        <w:spacing w:before="72" w:after="72" w:line="500" w:lineRule="exact"/>
        <w:ind w:firstLine="561"/>
        <w:rPr>
          <w:color w:val="000000" w:themeColor="text1"/>
        </w:rPr>
      </w:pPr>
      <w:r w:rsidRPr="00377E97">
        <w:rPr>
          <w:rFonts w:hint="eastAsia"/>
          <w:color w:val="000000" w:themeColor="text1"/>
        </w:rPr>
        <w:t>（四）　現金流量之查核</w:t>
      </w:r>
    </w:p>
    <w:p w14:paraId="470DAF60" w14:textId="704EAC6D" w:rsidR="00116996" w:rsidRPr="00377E97" w:rsidRDefault="009353D5" w:rsidP="00423F48">
      <w:pPr>
        <w:pStyle w:val="012"/>
        <w:spacing w:line="520" w:lineRule="exact"/>
        <w:ind w:firstLine="480"/>
        <w:rPr>
          <w:color w:val="000000" w:themeColor="text1"/>
        </w:rPr>
      </w:pPr>
      <w:proofErr w:type="gramStart"/>
      <w:r w:rsidRPr="009353D5">
        <w:rPr>
          <w:rFonts w:hint="eastAsia"/>
          <w:color w:val="000000" w:themeColor="text1"/>
        </w:rPr>
        <w:t>113</w:t>
      </w:r>
      <w:proofErr w:type="gramEnd"/>
      <w:r w:rsidRPr="009353D5">
        <w:rPr>
          <w:rFonts w:hint="eastAsia"/>
          <w:color w:val="000000" w:themeColor="text1"/>
        </w:rPr>
        <w:t>年度期初現金及約當現金6</w:t>
      </w:r>
      <w:r w:rsidRPr="009353D5">
        <w:rPr>
          <w:color w:val="000000" w:themeColor="text1"/>
        </w:rPr>
        <w:t>1</w:t>
      </w:r>
      <w:r w:rsidRPr="009353D5">
        <w:rPr>
          <w:rFonts w:hint="eastAsia"/>
          <w:color w:val="000000" w:themeColor="text1"/>
        </w:rPr>
        <w:t>億1,</w:t>
      </w:r>
      <w:r w:rsidRPr="009353D5">
        <w:rPr>
          <w:color w:val="000000" w:themeColor="text1"/>
        </w:rPr>
        <w:t>597</w:t>
      </w:r>
      <w:r w:rsidRPr="009353D5">
        <w:rPr>
          <w:rFonts w:hint="eastAsia"/>
          <w:color w:val="000000" w:themeColor="text1"/>
        </w:rPr>
        <w:t>萬餘元，經營業、投資、籌資活動及匯率變動影響，現金及約當</w:t>
      </w:r>
      <w:proofErr w:type="gramStart"/>
      <w:r w:rsidRPr="009353D5">
        <w:rPr>
          <w:rFonts w:hint="eastAsia"/>
          <w:color w:val="000000" w:themeColor="text1"/>
        </w:rPr>
        <w:t>現金淨減2</w:t>
      </w:r>
      <w:r w:rsidRPr="009353D5">
        <w:rPr>
          <w:color w:val="000000" w:themeColor="text1"/>
        </w:rPr>
        <w:t>7</w:t>
      </w:r>
      <w:r w:rsidRPr="009353D5">
        <w:rPr>
          <w:rFonts w:hint="eastAsia"/>
          <w:color w:val="000000" w:themeColor="text1"/>
        </w:rPr>
        <w:t>億</w:t>
      </w:r>
      <w:proofErr w:type="gramEnd"/>
      <w:r w:rsidRPr="009353D5">
        <w:rPr>
          <w:rFonts w:hint="eastAsia"/>
          <w:color w:val="000000" w:themeColor="text1"/>
        </w:rPr>
        <w:t>9,</w:t>
      </w:r>
      <w:r w:rsidRPr="009353D5">
        <w:rPr>
          <w:color w:val="000000" w:themeColor="text1"/>
        </w:rPr>
        <w:t>940</w:t>
      </w:r>
      <w:r w:rsidRPr="009353D5">
        <w:rPr>
          <w:rFonts w:hint="eastAsia"/>
          <w:color w:val="000000" w:themeColor="text1"/>
        </w:rPr>
        <w:t>萬餘元，期末現金及約當現金為3</w:t>
      </w:r>
      <w:r w:rsidRPr="009353D5">
        <w:rPr>
          <w:color w:val="000000" w:themeColor="text1"/>
        </w:rPr>
        <w:t>3</w:t>
      </w:r>
      <w:r w:rsidRPr="009353D5">
        <w:rPr>
          <w:rFonts w:hint="eastAsia"/>
          <w:color w:val="000000" w:themeColor="text1"/>
        </w:rPr>
        <w:t>億1,</w:t>
      </w:r>
      <w:r w:rsidRPr="009353D5">
        <w:rPr>
          <w:color w:val="000000" w:themeColor="text1"/>
        </w:rPr>
        <w:t>657</w:t>
      </w:r>
      <w:r w:rsidRPr="009353D5">
        <w:rPr>
          <w:rFonts w:hint="eastAsia"/>
          <w:color w:val="000000" w:themeColor="text1"/>
        </w:rPr>
        <w:t>萬餘元。其現金及約當現金淨減數較預算淨減數16億3</w:t>
      </w:r>
      <w:r w:rsidRPr="009353D5">
        <w:rPr>
          <w:color w:val="000000" w:themeColor="text1"/>
        </w:rPr>
        <w:t>,</w:t>
      </w:r>
      <w:r w:rsidRPr="009353D5">
        <w:rPr>
          <w:rFonts w:hint="eastAsia"/>
          <w:color w:val="000000" w:themeColor="text1"/>
        </w:rPr>
        <w:t>254萬餘元，增加11億6,685萬餘元，主要係公債及公司債投資較預計增加所致。又營業活動之淨現金流入71億7</w:t>
      </w:r>
      <w:r w:rsidRPr="009353D5">
        <w:rPr>
          <w:color w:val="000000" w:themeColor="text1"/>
        </w:rPr>
        <w:t>,</w:t>
      </w:r>
      <w:r w:rsidRPr="009353D5">
        <w:rPr>
          <w:rFonts w:hint="eastAsia"/>
          <w:color w:val="000000" w:themeColor="text1"/>
        </w:rPr>
        <w:t>672萬餘元，主要係</w:t>
      </w:r>
      <w:r w:rsidR="00B47CF9">
        <w:rPr>
          <w:rFonts w:hint="eastAsia"/>
          <w:color w:val="000000" w:themeColor="text1"/>
        </w:rPr>
        <w:t>經營獲利</w:t>
      </w:r>
      <w:r w:rsidRPr="009353D5">
        <w:rPr>
          <w:rFonts w:hint="eastAsia"/>
          <w:color w:val="000000" w:themeColor="text1"/>
        </w:rPr>
        <w:t>；投資活</w:t>
      </w:r>
      <w:r w:rsidRPr="009353D5">
        <w:rPr>
          <w:rFonts w:hint="eastAsia"/>
          <w:color w:val="000000" w:themeColor="text1"/>
        </w:rPr>
        <w:lastRenderedPageBreak/>
        <w:t>動之淨現金流出62億4,512萬餘元，主要係</w:t>
      </w:r>
      <w:r w:rsidR="00B47CF9">
        <w:rPr>
          <w:rFonts w:hint="eastAsia"/>
          <w:color w:val="000000" w:themeColor="text1"/>
        </w:rPr>
        <w:t>投資</w:t>
      </w:r>
      <w:r w:rsidRPr="009353D5">
        <w:rPr>
          <w:rFonts w:hint="eastAsia"/>
          <w:color w:val="000000" w:themeColor="text1"/>
        </w:rPr>
        <w:t>公債</w:t>
      </w:r>
      <w:r w:rsidR="00B47CF9">
        <w:rPr>
          <w:rFonts w:hint="eastAsia"/>
          <w:color w:val="000000" w:themeColor="text1"/>
        </w:rPr>
        <w:t>及</w:t>
      </w:r>
      <w:r w:rsidRPr="009353D5">
        <w:rPr>
          <w:rFonts w:hint="eastAsia"/>
          <w:color w:val="000000" w:themeColor="text1"/>
        </w:rPr>
        <w:t>公司債；籌資活動之淨現金流出37億4,265萬餘元，主要係發放現金股利。</w:t>
      </w:r>
    </w:p>
    <w:p w14:paraId="730DC2D3" w14:textId="77777777" w:rsidR="00116996" w:rsidRPr="00377E97" w:rsidRDefault="00116996" w:rsidP="00116996">
      <w:pPr>
        <w:pStyle w:val="414P"/>
        <w:spacing w:before="72" w:after="72" w:line="560" w:lineRule="exact"/>
        <w:ind w:firstLine="561"/>
        <w:rPr>
          <w:color w:val="000000" w:themeColor="text1"/>
        </w:rPr>
      </w:pPr>
      <w:r w:rsidRPr="00377E97">
        <w:rPr>
          <w:rFonts w:hint="eastAsia"/>
          <w:color w:val="000000" w:themeColor="text1"/>
        </w:rPr>
        <w:t>（五）　重要審核意見</w:t>
      </w:r>
    </w:p>
    <w:p w14:paraId="71F80765" w14:textId="752913F7" w:rsidR="00116996" w:rsidRPr="00377E97" w:rsidRDefault="00116996" w:rsidP="009A6BEC">
      <w:pPr>
        <w:pStyle w:val="02A45"/>
        <w:spacing w:before="72" w:after="72" w:line="560" w:lineRule="exact"/>
        <w:ind w:firstLine="1261"/>
        <w:rPr>
          <w:color w:val="000000" w:themeColor="text1"/>
          <w:szCs w:val="28"/>
        </w:rPr>
      </w:pPr>
      <w:r w:rsidRPr="00377E97">
        <w:rPr>
          <w:color w:val="000000" w:themeColor="text1"/>
          <w:szCs w:val="28"/>
        </w:rPr>
        <w:t>1.</w:t>
      </w:r>
      <w:r w:rsidRPr="00377E97">
        <w:rPr>
          <w:rFonts w:hint="eastAsia"/>
          <w:color w:val="000000" w:themeColor="text1"/>
          <w:szCs w:val="28"/>
        </w:rPr>
        <w:t xml:space="preserve">　</w:t>
      </w:r>
      <w:r w:rsidR="009B17FC" w:rsidRPr="009B17FC">
        <w:rPr>
          <w:rFonts w:hint="eastAsia"/>
          <w:color w:val="000000" w:themeColor="text1"/>
          <w:szCs w:val="28"/>
        </w:rPr>
        <w:t>因應</w:t>
      </w:r>
      <w:r w:rsidR="00DC5687">
        <w:rPr>
          <w:rFonts w:hint="eastAsia"/>
          <w:color w:val="000000" w:themeColor="text1"/>
          <w:szCs w:val="28"/>
        </w:rPr>
        <w:t>政府</w:t>
      </w:r>
      <w:r w:rsidR="009B17FC" w:rsidRPr="009B17FC">
        <w:rPr>
          <w:rFonts w:hint="eastAsia"/>
          <w:color w:val="000000" w:themeColor="text1"/>
          <w:szCs w:val="28"/>
        </w:rPr>
        <w:t>2050</w:t>
      </w:r>
      <w:proofErr w:type="gramStart"/>
      <w:r w:rsidR="009B17FC" w:rsidRPr="009B17FC">
        <w:rPr>
          <w:rFonts w:hint="eastAsia"/>
          <w:color w:val="000000" w:themeColor="text1"/>
          <w:szCs w:val="28"/>
        </w:rPr>
        <w:t>淨零排放</w:t>
      </w:r>
      <w:proofErr w:type="gramEnd"/>
      <w:r w:rsidR="009B17FC" w:rsidRPr="009B17FC">
        <w:rPr>
          <w:rFonts w:hint="eastAsia"/>
          <w:color w:val="000000" w:themeColor="text1"/>
          <w:szCs w:val="28"/>
        </w:rPr>
        <w:t>施政重點，推動</w:t>
      </w:r>
      <w:r w:rsidR="00DC5687" w:rsidRPr="009B17FC">
        <w:rPr>
          <w:rFonts w:hint="eastAsia"/>
          <w:color w:val="000000" w:themeColor="text1"/>
          <w:szCs w:val="28"/>
        </w:rPr>
        <w:t>自然碳</w:t>
      </w:r>
      <w:proofErr w:type="gramStart"/>
      <w:r w:rsidR="00DC5687" w:rsidRPr="009B17FC">
        <w:rPr>
          <w:rFonts w:hint="eastAsia"/>
          <w:color w:val="000000" w:themeColor="text1"/>
          <w:szCs w:val="28"/>
        </w:rPr>
        <w:t>匯</w:t>
      </w:r>
      <w:proofErr w:type="gramEnd"/>
      <w:r w:rsidR="00DC5687" w:rsidRPr="009B17FC">
        <w:rPr>
          <w:rFonts w:hint="eastAsia"/>
          <w:color w:val="000000" w:themeColor="text1"/>
          <w:szCs w:val="28"/>
        </w:rPr>
        <w:t>計畫</w:t>
      </w:r>
      <w:r w:rsidR="00DC5687">
        <w:rPr>
          <w:rFonts w:hint="eastAsia"/>
          <w:color w:val="000000" w:themeColor="text1"/>
          <w:szCs w:val="28"/>
        </w:rPr>
        <w:t>等</w:t>
      </w:r>
      <w:proofErr w:type="gramStart"/>
      <w:r w:rsidR="009B17FC" w:rsidRPr="009B17FC">
        <w:rPr>
          <w:rFonts w:hint="eastAsia"/>
          <w:color w:val="000000" w:themeColor="text1"/>
          <w:szCs w:val="28"/>
        </w:rPr>
        <w:t>各項淨零轉型</w:t>
      </w:r>
      <w:proofErr w:type="gramEnd"/>
      <w:r w:rsidR="009B17FC" w:rsidRPr="009B17FC">
        <w:rPr>
          <w:rFonts w:hint="eastAsia"/>
          <w:color w:val="000000" w:themeColor="text1"/>
          <w:szCs w:val="28"/>
        </w:rPr>
        <w:t>政策，惟尚未向環境部申請自願減量專案，</w:t>
      </w:r>
      <w:proofErr w:type="gramStart"/>
      <w:r w:rsidR="00070963">
        <w:rPr>
          <w:rFonts w:hint="eastAsia"/>
          <w:color w:val="000000" w:themeColor="text1"/>
          <w:szCs w:val="28"/>
        </w:rPr>
        <w:t>又</w:t>
      </w:r>
      <w:r w:rsidR="009B17FC" w:rsidRPr="009B17FC">
        <w:rPr>
          <w:rFonts w:hint="eastAsia"/>
          <w:color w:val="000000" w:themeColor="text1"/>
          <w:szCs w:val="28"/>
        </w:rPr>
        <w:t>碳費</w:t>
      </w:r>
      <w:proofErr w:type="gramEnd"/>
      <w:r w:rsidR="009B17FC" w:rsidRPr="009B17FC">
        <w:rPr>
          <w:rFonts w:hint="eastAsia"/>
          <w:color w:val="000000" w:themeColor="text1"/>
          <w:szCs w:val="28"/>
        </w:rPr>
        <w:t>徵收費率已公告，尚待提出自主減量計畫爭取適用優惠費率</w:t>
      </w:r>
      <w:r w:rsidR="00070963">
        <w:rPr>
          <w:rFonts w:hint="eastAsia"/>
          <w:color w:val="000000" w:themeColor="text1"/>
          <w:szCs w:val="28"/>
        </w:rPr>
        <w:t>，另</w:t>
      </w:r>
      <w:proofErr w:type="gramStart"/>
      <w:r w:rsidR="009B17FC" w:rsidRPr="009B17FC">
        <w:rPr>
          <w:rFonts w:hint="eastAsia"/>
          <w:color w:val="000000" w:themeColor="text1"/>
          <w:szCs w:val="28"/>
        </w:rPr>
        <w:t>研</w:t>
      </w:r>
      <w:proofErr w:type="gramEnd"/>
      <w:r w:rsidR="009B17FC" w:rsidRPr="009B17FC">
        <w:rPr>
          <w:rFonts w:hint="eastAsia"/>
          <w:color w:val="000000" w:themeColor="text1"/>
          <w:szCs w:val="28"/>
        </w:rPr>
        <w:t>議</w:t>
      </w:r>
      <w:proofErr w:type="gramStart"/>
      <w:r w:rsidR="009B17FC" w:rsidRPr="009B17FC">
        <w:rPr>
          <w:rFonts w:hint="eastAsia"/>
          <w:color w:val="000000" w:themeColor="text1"/>
          <w:szCs w:val="28"/>
        </w:rPr>
        <w:t>內部碳</w:t>
      </w:r>
      <w:proofErr w:type="gramEnd"/>
      <w:r w:rsidR="009B17FC" w:rsidRPr="009B17FC">
        <w:rPr>
          <w:rFonts w:hint="eastAsia"/>
          <w:color w:val="000000" w:themeColor="text1"/>
          <w:szCs w:val="28"/>
        </w:rPr>
        <w:t>定價制度仍處凝聚共識階段，允宜</w:t>
      </w:r>
      <w:proofErr w:type="gramStart"/>
      <w:r w:rsidR="009B17FC" w:rsidRPr="009B17FC">
        <w:rPr>
          <w:rFonts w:hint="eastAsia"/>
          <w:color w:val="000000" w:themeColor="text1"/>
          <w:szCs w:val="28"/>
        </w:rPr>
        <w:t>研</w:t>
      </w:r>
      <w:proofErr w:type="gramEnd"/>
      <w:r w:rsidR="009B17FC" w:rsidRPr="009B17FC">
        <w:rPr>
          <w:rFonts w:hint="eastAsia"/>
          <w:color w:val="000000" w:themeColor="text1"/>
          <w:szCs w:val="28"/>
        </w:rPr>
        <w:t>謀改善，以</w:t>
      </w:r>
      <w:proofErr w:type="gramStart"/>
      <w:r w:rsidR="009B17FC" w:rsidRPr="009B17FC">
        <w:rPr>
          <w:rFonts w:hint="eastAsia"/>
          <w:color w:val="000000" w:themeColor="text1"/>
          <w:szCs w:val="28"/>
        </w:rPr>
        <w:t>達成淨零轉型</w:t>
      </w:r>
      <w:proofErr w:type="gramEnd"/>
      <w:r w:rsidR="009B17FC" w:rsidRPr="009B17FC">
        <w:rPr>
          <w:rFonts w:hint="eastAsia"/>
          <w:color w:val="000000" w:themeColor="text1"/>
          <w:szCs w:val="28"/>
        </w:rPr>
        <w:t>目標。</w:t>
      </w:r>
    </w:p>
    <w:p w14:paraId="53409983" w14:textId="7EA4150B" w:rsidR="00116996" w:rsidRPr="00377E97" w:rsidRDefault="00DF6F22" w:rsidP="009A6BEC">
      <w:pPr>
        <w:pStyle w:val="012"/>
        <w:spacing w:line="540" w:lineRule="exact"/>
        <w:ind w:firstLine="480"/>
        <w:rPr>
          <w:color w:val="000000" w:themeColor="text1"/>
          <w:spacing w:val="4"/>
        </w:rPr>
      </w:pPr>
      <w:bookmarkStart w:id="0" w:name="_Hlk169622014"/>
      <w:proofErr w:type="gramStart"/>
      <w:r w:rsidRPr="00DF6F22">
        <w:rPr>
          <w:rFonts w:hint="eastAsia"/>
          <w:color w:val="000000" w:themeColor="text1"/>
        </w:rPr>
        <w:t>環境部為建</w:t>
      </w:r>
      <w:proofErr w:type="gramEnd"/>
      <w:r w:rsidRPr="00DF6F22">
        <w:rPr>
          <w:rFonts w:hint="eastAsia"/>
          <w:color w:val="000000" w:themeColor="text1"/>
        </w:rPr>
        <w:t>構我國碳定價制度及穩定</w:t>
      </w:r>
      <w:proofErr w:type="gramStart"/>
      <w:r w:rsidRPr="00DF6F22">
        <w:rPr>
          <w:rFonts w:hint="eastAsia"/>
          <w:color w:val="000000" w:themeColor="text1"/>
        </w:rPr>
        <w:t>推動減碳工作</w:t>
      </w:r>
      <w:proofErr w:type="gramEnd"/>
      <w:r w:rsidRPr="00DF6F22">
        <w:rPr>
          <w:rFonts w:hint="eastAsia"/>
          <w:color w:val="000000" w:themeColor="text1"/>
        </w:rPr>
        <w:t>，</w:t>
      </w:r>
      <w:r w:rsidR="00687E72">
        <w:rPr>
          <w:rFonts w:hint="eastAsia"/>
          <w:color w:val="000000" w:themeColor="text1"/>
        </w:rPr>
        <w:t>已依</w:t>
      </w:r>
      <w:r w:rsidR="00687E72" w:rsidRPr="00DF6F22">
        <w:rPr>
          <w:rFonts w:hint="eastAsia"/>
          <w:color w:val="000000" w:themeColor="text1"/>
        </w:rPr>
        <w:t>112年2月15日公布施行</w:t>
      </w:r>
      <w:r w:rsidR="00687E72">
        <w:rPr>
          <w:rFonts w:hint="eastAsia"/>
          <w:color w:val="000000" w:themeColor="text1"/>
        </w:rPr>
        <w:t>之</w:t>
      </w:r>
      <w:r w:rsidR="00687E72" w:rsidRPr="00DF6F22">
        <w:rPr>
          <w:rFonts w:hint="eastAsia"/>
          <w:color w:val="000000" w:themeColor="text1"/>
        </w:rPr>
        <w:t>氣候變遷因應法</w:t>
      </w:r>
      <w:r w:rsidR="00687E72">
        <w:rPr>
          <w:rFonts w:hint="eastAsia"/>
          <w:color w:val="000000" w:themeColor="text1"/>
        </w:rPr>
        <w:t>，</w:t>
      </w:r>
      <w:r w:rsidRPr="00DF6F22">
        <w:rPr>
          <w:rFonts w:hint="eastAsia"/>
          <w:color w:val="000000" w:themeColor="text1"/>
        </w:rPr>
        <w:t>陸續發布各項配套子法，期透過多元工具促進實質</w:t>
      </w:r>
      <w:proofErr w:type="gramStart"/>
      <w:r w:rsidRPr="00DF6F22">
        <w:rPr>
          <w:rFonts w:hint="eastAsia"/>
          <w:color w:val="000000" w:themeColor="text1"/>
        </w:rPr>
        <w:t>減碳。</w:t>
      </w:r>
      <w:proofErr w:type="gramEnd"/>
      <w:r w:rsidRPr="00DF6F22">
        <w:rPr>
          <w:rFonts w:hint="eastAsia"/>
          <w:color w:val="000000" w:themeColor="text1"/>
        </w:rPr>
        <w:t>又依行政院核定</w:t>
      </w:r>
      <w:r w:rsidR="00377A21">
        <w:rPr>
          <w:rFonts w:hint="eastAsia"/>
          <w:color w:val="000000" w:themeColor="text1"/>
        </w:rPr>
        <w:t>之</w:t>
      </w:r>
      <w:proofErr w:type="gramStart"/>
      <w:r w:rsidRPr="00DF6F22">
        <w:rPr>
          <w:rFonts w:hint="eastAsia"/>
          <w:color w:val="000000" w:themeColor="text1"/>
        </w:rPr>
        <w:t>113</w:t>
      </w:r>
      <w:proofErr w:type="gramEnd"/>
      <w:r w:rsidRPr="00DF6F22">
        <w:rPr>
          <w:rFonts w:hint="eastAsia"/>
          <w:color w:val="000000" w:themeColor="text1"/>
        </w:rPr>
        <w:t>年度國營事業計畫總綱及預算籌編重要事項，各事業因應當前施政重點「臺灣2050</w:t>
      </w:r>
      <w:proofErr w:type="gramStart"/>
      <w:r w:rsidRPr="00DF6F22">
        <w:rPr>
          <w:rFonts w:hint="eastAsia"/>
          <w:color w:val="000000" w:themeColor="text1"/>
        </w:rPr>
        <w:t>淨零排放</w:t>
      </w:r>
      <w:proofErr w:type="gramEnd"/>
      <w:r w:rsidRPr="00DF6F22">
        <w:rPr>
          <w:rFonts w:hint="eastAsia"/>
          <w:color w:val="000000" w:themeColor="text1"/>
        </w:rPr>
        <w:t>路徑規劃與策略」及國家發展委員會所提出</w:t>
      </w:r>
      <w:r w:rsidR="00377A21">
        <w:rPr>
          <w:rFonts w:hint="eastAsia"/>
          <w:color w:val="000000" w:themeColor="text1"/>
        </w:rPr>
        <w:t>之</w:t>
      </w:r>
      <w:r w:rsidRPr="00DF6F22">
        <w:rPr>
          <w:rFonts w:hint="eastAsia"/>
          <w:color w:val="000000" w:themeColor="text1"/>
        </w:rPr>
        <w:t>十二項關鍵戰略具體作法，全力推動</w:t>
      </w:r>
      <w:proofErr w:type="gramStart"/>
      <w:r w:rsidRPr="00DF6F22">
        <w:rPr>
          <w:rFonts w:hint="eastAsia"/>
          <w:color w:val="000000" w:themeColor="text1"/>
        </w:rPr>
        <w:t>各項淨零轉型</w:t>
      </w:r>
      <w:proofErr w:type="gramEnd"/>
      <w:r w:rsidRPr="00DF6F22">
        <w:rPr>
          <w:rFonts w:hint="eastAsia"/>
          <w:color w:val="000000" w:themeColor="text1"/>
        </w:rPr>
        <w:t>政策。經查台灣糖業公司</w:t>
      </w:r>
      <w:r w:rsidR="00377A21">
        <w:rPr>
          <w:rFonts w:hint="eastAsia"/>
          <w:color w:val="000000" w:themeColor="text1"/>
        </w:rPr>
        <w:t>推動</w:t>
      </w:r>
      <w:r w:rsidRPr="00DF6F22">
        <w:rPr>
          <w:rFonts w:hint="eastAsia"/>
          <w:color w:val="000000" w:themeColor="text1"/>
        </w:rPr>
        <w:t>自然碳</w:t>
      </w:r>
      <w:proofErr w:type="gramStart"/>
      <w:r w:rsidRPr="00DF6F22">
        <w:rPr>
          <w:rFonts w:hint="eastAsia"/>
          <w:color w:val="000000" w:themeColor="text1"/>
        </w:rPr>
        <w:t>匯</w:t>
      </w:r>
      <w:proofErr w:type="gramEnd"/>
      <w:r w:rsidRPr="00DF6F22">
        <w:rPr>
          <w:rFonts w:hint="eastAsia"/>
          <w:color w:val="000000" w:themeColor="text1"/>
        </w:rPr>
        <w:t>計畫、</w:t>
      </w:r>
      <w:proofErr w:type="gramStart"/>
      <w:r w:rsidRPr="00DF6F22">
        <w:rPr>
          <w:rFonts w:hint="eastAsia"/>
          <w:color w:val="000000" w:themeColor="text1"/>
        </w:rPr>
        <w:t>因應碳費徵收</w:t>
      </w:r>
      <w:proofErr w:type="gramEnd"/>
      <w:r w:rsidRPr="00DF6F22">
        <w:rPr>
          <w:rFonts w:hint="eastAsia"/>
          <w:color w:val="000000" w:themeColor="text1"/>
        </w:rPr>
        <w:t>及</w:t>
      </w:r>
      <w:proofErr w:type="gramStart"/>
      <w:r w:rsidRPr="00DF6F22">
        <w:rPr>
          <w:rFonts w:hint="eastAsia"/>
          <w:color w:val="000000" w:themeColor="text1"/>
        </w:rPr>
        <w:t>內部碳</w:t>
      </w:r>
      <w:proofErr w:type="gramEnd"/>
      <w:r w:rsidRPr="00DF6F22">
        <w:rPr>
          <w:rFonts w:hint="eastAsia"/>
          <w:color w:val="000000" w:themeColor="text1"/>
        </w:rPr>
        <w:t>定價制度情形，核有下列事項</w:t>
      </w:r>
      <w:r w:rsidR="00116996" w:rsidRPr="00377E97">
        <w:rPr>
          <w:rFonts w:hint="eastAsia"/>
          <w:color w:val="000000" w:themeColor="text1"/>
        </w:rPr>
        <w:t>：</w:t>
      </w:r>
      <w:bookmarkEnd w:id="0"/>
    </w:p>
    <w:p w14:paraId="704E1F1D" w14:textId="174E925F" w:rsidR="00116996" w:rsidRPr="00377E97" w:rsidRDefault="00397120" w:rsidP="003717DC">
      <w:pPr>
        <w:pStyle w:val="0245"/>
        <w:spacing w:line="540" w:lineRule="exact"/>
        <w:ind w:firstLineChars="600" w:firstLine="1440"/>
        <w:rPr>
          <w:color w:val="000000" w:themeColor="text1"/>
        </w:rPr>
      </w:pPr>
      <w:r>
        <w:rPr>
          <w:rFonts w:hint="eastAsia"/>
          <w:noProof/>
        </w:rPr>
        <mc:AlternateContent>
          <mc:Choice Requires="wpg">
            <w:drawing>
              <wp:anchor distT="0" distB="0" distL="114300" distR="114300" simplePos="0" relativeHeight="251678720" behindDoc="0" locked="0" layoutInCell="1" allowOverlap="1" wp14:anchorId="4AF994E0" wp14:editId="7B916D40">
                <wp:simplePos x="0" y="0"/>
                <wp:positionH relativeFrom="column">
                  <wp:posOffset>2660015</wp:posOffset>
                </wp:positionH>
                <wp:positionV relativeFrom="paragraph">
                  <wp:posOffset>1880235</wp:posOffset>
                </wp:positionV>
                <wp:extent cx="3975735" cy="2742565"/>
                <wp:effectExtent l="0" t="0" r="5715" b="635"/>
                <wp:wrapSquare wrapText="bothSides"/>
                <wp:docPr id="10" name="群組 10"/>
                <wp:cNvGraphicFramePr/>
                <a:graphic xmlns:a="http://schemas.openxmlformats.org/drawingml/2006/main">
                  <a:graphicData uri="http://schemas.microsoft.com/office/word/2010/wordprocessingGroup">
                    <wpg:wgp>
                      <wpg:cNvGrpSpPr/>
                      <wpg:grpSpPr>
                        <a:xfrm>
                          <a:off x="0" y="0"/>
                          <a:ext cx="3975735" cy="2742565"/>
                          <a:chOff x="-1" y="-13196"/>
                          <a:chExt cx="4184073" cy="2269022"/>
                        </a:xfrm>
                      </wpg:grpSpPr>
                      <wps:wsp>
                        <wps:cNvPr id="13" name="文字方塊 2"/>
                        <wps:cNvSpPr txBox="1">
                          <a:spLocks noChangeArrowheads="1"/>
                        </wps:cNvSpPr>
                        <wps:spPr bwMode="auto">
                          <a:xfrm>
                            <a:off x="-1" y="0"/>
                            <a:ext cx="4184073" cy="2255826"/>
                          </a:xfrm>
                          <a:prstGeom prst="rect">
                            <a:avLst/>
                          </a:prstGeom>
                          <a:solidFill>
                            <a:srgbClr val="FFFFFF"/>
                          </a:solidFill>
                          <a:ln w="9525">
                            <a:noFill/>
                            <a:miter lim="800000"/>
                            <a:headEnd/>
                            <a:tailEnd/>
                          </a:ln>
                        </wps:spPr>
                        <wps:txbx>
                          <w:txbxContent>
                            <w:p w14:paraId="5387061F" w14:textId="77777777" w:rsidR="00397120" w:rsidRDefault="00397120" w:rsidP="00397120">
                              <w:pPr>
                                <w:jc w:val="center"/>
                              </w:pPr>
                              <w:r w:rsidRPr="00E73DE9">
                                <w:rPr>
                                  <w:rFonts w:ascii="標楷體" w:eastAsia="標楷體" w:hAnsi="標楷體"/>
                                  <w:noProof/>
                                </w:rPr>
                                <w:drawing>
                                  <wp:inline distT="0" distB="0" distL="0" distR="0" wp14:anchorId="7E02C24D" wp14:editId="7B5E84A2">
                                    <wp:extent cx="3783964" cy="2128480"/>
                                    <wp:effectExtent l="0" t="0" r="7620" b="5715"/>
                                    <wp:docPr id="1" name="圖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形 1"/>
                                            <pic:cNvPicPr/>
                                          </pic:nvPicPr>
                                          <pic:blipFill>
                                            <a:blip r:embed="rId8">
                                              <a:extLst>
                                                <a:ext uri="{28A0092B-C50C-407E-A947-70E740481C1C}">
                                                  <a14:useLocalDpi xmlns:a14="http://schemas.microsoft.com/office/drawing/2010/main" val="0"/>
                                                </a:ext>
                                              </a:extLst>
                                            </a:blip>
                                            <a:stretch>
                                              <a:fillRect/>
                                            </a:stretch>
                                          </pic:blipFill>
                                          <pic:spPr>
                                            <a:xfrm>
                                              <a:off x="0" y="0"/>
                                              <a:ext cx="3783964" cy="2128480"/>
                                            </a:xfrm>
                                            <a:prstGeom prst="rect">
                                              <a:avLst/>
                                            </a:prstGeom>
                                          </pic:spPr>
                                        </pic:pic>
                                      </a:graphicData>
                                    </a:graphic>
                                  </wp:inline>
                                </w:drawing>
                              </w:r>
                            </w:p>
                          </w:txbxContent>
                        </wps:txbx>
                        <wps:bodyPr rot="0" vert="horz" wrap="square" lIns="91440" tIns="45720" rIns="91440" bIns="45720" anchor="t" anchorCtr="0">
                          <a:noAutofit/>
                        </wps:bodyPr>
                      </wps:wsp>
                      <wps:wsp>
                        <wps:cNvPr id="14" name="文字方塊 14"/>
                        <wps:cNvSpPr txBox="1"/>
                        <wps:spPr>
                          <a:xfrm>
                            <a:off x="546893" y="-13196"/>
                            <a:ext cx="2894118" cy="268195"/>
                          </a:xfrm>
                          <a:prstGeom prst="rect">
                            <a:avLst/>
                          </a:prstGeom>
                          <a:solidFill>
                            <a:schemeClr val="lt1"/>
                          </a:solidFill>
                          <a:ln w="6350">
                            <a:noFill/>
                          </a:ln>
                        </wps:spPr>
                        <wps:txbx>
                          <w:txbxContent>
                            <w:p w14:paraId="4FF7B76B" w14:textId="77777777" w:rsidR="00397120" w:rsidRPr="00874CAA" w:rsidRDefault="00397120" w:rsidP="00397120">
                              <w:pPr>
                                <w:jc w:val="center"/>
                                <w:rPr>
                                  <w:rFonts w:ascii="標楷體" w:eastAsia="標楷體" w:hAnsi="標楷體"/>
                                  <w:b/>
                                  <w:bCs/>
                                </w:rPr>
                              </w:pPr>
                              <w:r w:rsidRPr="00874CAA">
                                <w:rPr>
                                  <w:rFonts w:ascii="標楷體" w:eastAsia="標楷體" w:hAnsi="標楷體" w:hint="eastAsia"/>
                                  <w:b/>
                                  <w:bCs/>
                                </w:rPr>
                                <w:t>圖1</w:t>
                              </w:r>
                              <w:r w:rsidRPr="00874CAA">
                                <w:rPr>
                                  <w:rFonts w:ascii="標楷體" w:eastAsia="標楷體" w:hAnsi="標楷體"/>
                                  <w:b/>
                                  <w:bCs/>
                                </w:rPr>
                                <w:t xml:space="preserve">  </w:t>
                              </w:r>
                              <w:r w:rsidRPr="00874CAA">
                                <w:rPr>
                                  <w:rFonts w:ascii="標楷體" w:eastAsia="標楷體" w:hAnsi="標楷體" w:hint="eastAsia"/>
                                  <w:b/>
                                  <w:bCs/>
                                </w:rPr>
                                <w:t>台灣糖業公司</w:t>
                              </w:r>
                              <w:r>
                                <w:rPr>
                                  <w:rFonts w:ascii="標楷體" w:eastAsia="標楷體" w:hAnsi="標楷體" w:hint="eastAsia"/>
                                  <w:b/>
                                  <w:bCs/>
                                </w:rPr>
                                <w:t>推動</w:t>
                              </w:r>
                              <w:r w:rsidRPr="00874CAA">
                                <w:rPr>
                                  <w:rFonts w:ascii="標楷體" w:eastAsia="標楷體" w:hAnsi="標楷體" w:hint="eastAsia"/>
                                  <w:b/>
                                  <w:bCs/>
                                </w:rPr>
                                <w:t>森林碳</w:t>
                              </w:r>
                              <w:proofErr w:type="gramStart"/>
                              <w:r w:rsidRPr="00874CAA">
                                <w:rPr>
                                  <w:rFonts w:ascii="標楷體" w:eastAsia="標楷體" w:hAnsi="標楷體" w:hint="eastAsia"/>
                                  <w:b/>
                                  <w:bCs/>
                                </w:rPr>
                                <w:t>匯</w:t>
                              </w:r>
                              <w:proofErr w:type="gramEnd"/>
                              <w:r w:rsidRPr="00874CAA">
                                <w:rPr>
                                  <w:rFonts w:ascii="標楷體" w:eastAsia="標楷體" w:hAnsi="標楷體" w:hint="eastAsia"/>
                                  <w:b/>
                                  <w:bCs/>
                                </w:rPr>
                                <w:t>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文字方塊 17"/>
                        <wps:cNvSpPr txBox="1"/>
                        <wps:spPr>
                          <a:xfrm>
                            <a:off x="148400" y="1864320"/>
                            <a:ext cx="2485317" cy="283727"/>
                          </a:xfrm>
                          <a:prstGeom prst="rect">
                            <a:avLst/>
                          </a:prstGeom>
                          <a:solidFill>
                            <a:schemeClr val="lt1"/>
                          </a:solidFill>
                          <a:ln w="6350">
                            <a:noFill/>
                          </a:ln>
                        </wps:spPr>
                        <wps:txbx>
                          <w:txbxContent>
                            <w:p w14:paraId="6D44765C" w14:textId="77777777" w:rsidR="00397120" w:rsidRPr="00874CAA" w:rsidRDefault="00397120" w:rsidP="00397120">
                              <w:pPr>
                                <w:rPr>
                                  <w:rFonts w:ascii="標楷體" w:eastAsia="標楷體" w:hAnsi="標楷體"/>
                                  <w:sz w:val="18"/>
                                  <w:szCs w:val="18"/>
                                </w:rPr>
                              </w:pPr>
                              <w:r w:rsidRPr="00874CAA">
                                <w:rPr>
                                  <w:rFonts w:ascii="標楷體" w:eastAsia="標楷體" w:hAnsi="標楷體" w:hint="eastAsia"/>
                                  <w:sz w:val="18"/>
                                  <w:szCs w:val="18"/>
                                </w:rPr>
                                <w:t>資料來源：整理</w:t>
                              </w:r>
                              <w:r>
                                <w:rPr>
                                  <w:rFonts w:ascii="標楷體" w:eastAsia="標楷體" w:hAnsi="標楷體" w:hint="eastAsia"/>
                                  <w:sz w:val="18"/>
                                  <w:szCs w:val="18"/>
                                </w:rPr>
                                <w:t>自</w:t>
                              </w:r>
                              <w:r w:rsidRPr="00874CAA">
                                <w:rPr>
                                  <w:rFonts w:ascii="標楷體" w:eastAsia="標楷體" w:hAnsi="標楷體" w:hint="eastAsia"/>
                                  <w:sz w:val="18"/>
                                  <w:szCs w:val="18"/>
                                </w:rPr>
                                <w:t>台灣糖業公司提供資料。</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F994E0" id="群組 10" o:spid="_x0000_s1026" style="position:absolute;left:0;text-align:left;margin-left:209.45pt;margin-top:148.05pt;width:313.05pt;height:215.95pt;z-index:251678720;mso-width-relative:margin;mso-height-relative:margin" coordorigin=",-131" coordsize="41840,22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">
                <v:shapetype id="_x0000_t202" coordsize="21600,21600" o:spt="202" path="m,l,21600r21600,l21600,xe">
                  <v:stroke joinstyle="miter"/>
                  <v:path gradientshapeok="t" o:connecttype="rect"/>
                </v:shapetype>
                <v:shape id="_x0000_s1027" type="#_x0000_t202" style="position:absolute;width:41840;height:22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14:paraId="5387061F" w14:textId="77777777" w:rsidR="00397120" w:rsidRDefault="00397120" w:rsidP="00397120">
                        <w:pPr>
                          <w:jc w:val="center"/>
                        </w:pPr>
                        <w:r w:rsidRPr="00E73DE9">
                          <w:rPr>
                            <w:rFonts w:ascii="標楷體" w:eastAsia="標楷體" w:hAnsi="標楷體"/>
                            <w:noProof/>
                          </w:rPr>
                          <w:drawing>
                            <wp:inline distT="0" distB="0" distL="0" distR="0" wp14:anchorId="7E02C24D" wp14:editId="7B5E84A2">
                              <wp:extent cx="3783964" cy="2128480"/>
                              <wp:effectExtent l="0" t="0" r="7620" b="5715"/>
                              <wp:docPr id="1" name="圖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形 1"/>
                                      <pic:cNvPicPr/>
                                    </pic:nvPicPr>
                                    <pic:blipFill>
                                      <a:blip r:embed="rId8">
                                        <a:extLst>
                                          <a:ext uri="{28A0092B-C50C-407E-A947-70E740481C1C}">
                                            <a14:useLocalDpi xmlns:a14="http://schemas.microsoft.com/office/drawing/2010/main" val="0"/>
                                          </a:ext>
                                        </a:extLst>
                                      </a:blip>
                                      <a:stretch>
                                        <a:fillRect/>
                                      </a:stretch>
                                    </pic:blipFill>
                                    <pic:spPr>
                                      <a:xfrm>
                                        <a:off x="0" y="0"/>
                                        <a:ext cx="3783964" cy="2128480"/>
                                      </a:xfrm>
                                      <a:prstGeom prst="rect">
                                        <a:avLst/>
                                      </a:prstGeom>
                                    </pic:spPr>
                                  </pic:pic>
                                </a:graphicData>
                              </a:graphic>
                            </wp:inline>
                          </w:drawing>
                        </w:r>
                      </w:p>
                    </w:txbxContent>
                  </v:textbox>
                </v:shape>
                <v:shape id="文字方塊 14" o:spid="_x0000_s1028" type="#_x0000_t202" style="position:absolute;left:5468;top:-131;width:289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" fillcolor="white [3201]" stroked="f" strokeweight=".5pt">
                  <v:textbox>
                    <w:txbxContent>
                      <w:p w14:paraId="4FF7B76B" w14:textId="77777777" w:rsidR="00397120" w:rsidRPr="00874CAA" w:rsidRDefault="00397120" w:rsidP="00397120">
                        <w:pPr>
                          <w:jc w:val="center"/>
                          <w:rPr>
                            <w:rFonts w:ascii="標楷體" w:eastAsia="標楷體" w:hAnsi="標楷體"/>
                            <w:b/>
                            <w:bCs/>
                          </w:rPr>
                        </w:pPr>
                        <w:r w:rsidRPr="00874CAA">
                          <w:rPr>
                            <w:rFonts w:ascii="標楷體" w:eastAsia="標楷體" w:hAnsi="標楷體" w:hint="eastAsia"/>
                            <w:b/>
                            <w:bCs/>
                          </w:rPr>
                          <w:t>圖1</w:t>
                        </w:r>
                        <w:r w:rsidRPr="00874CAA">
                          <w:rPr>
                            <w:rFonts w:ascii="標楷體" w:eastAsia="標楷體" w:hAnsi="標楷體"/>
                            <w:b/>
                            <w:bCs/>
                          </w:rPr>
                          <w:t xml:space="preserve">  </w:t>
                        </w:r>
                        <w:r w:rsidRPr="00874CAA">
                          <w:rPr>
                            <w:rFonts w:ascii="標楷體" w:eastAsia="標楷體" w:hAnsi="標楷體" w:hint="eastAsia"/>
                            <w:b/>
                            <w:bCs/>
                          </w:rPr>
                          <w:t>台灣糖業公司</w:t>
                        </w:r>
                        <w:r>
                          <w:rPr>
                            <w:rFonts w:ascii="標楷體" w:eastAsia="標楷體" w:hAnsi="標楷體" w:hint="eastAsia"/>
                            <w:b/>
                            <w:bCs/>
                          </w:rPr>
                          <w:t>推動</w:t>
                        </w:r>
                        <w:r w:rsidRPr="00874CAA">
                          <w:rPr>
                            <w:rFonts w:ascii="標楷體" w:eastAsia="標楷體" w:hAnsi="標楷體" w:hint="eastAsia"/>
                            <w:b/>
                            <w:bCs/>
                          </w:rPr>
                          <w:t>森林碳</w:t>
                        </w:r>
                        <w:proofErr w:type="gramStart"/>
                        <w:r w:rsidRPr="00874CAA">
                          <w:rPr>
                            <w:rFonts w:ascii="標楷體" w:eastAsia="標楷體" w:hAnsi="標楷體" w:hint="eastAsia"/>
                            <w:b/>
                            <w:bCs/>
                          </w:rPr>
                          <w:t>匯</w:t>
                        </w:r>
                        <w:proofErr w:type="gramEnd"/>
                        <w:r w:rsidRPr="00874CAA">
                          <w:rPr>
                            <w:rFonts w:ascii="標楷體" w:eastAsia="標楷體" w:hAnsi="標楷體" w:hint="eastAsia"/>
                            <w:b/>
                            <w:bCs/>
                          </w:rPr>
                          <w:t>情形</w:t>
                        </w:r>
                      </w:p>
                    </w:txbxContent>
                  </v:textbox>
                </v:shape>
                <v:shape id="文字方塊 17" o:spid="_x0000_s1029" type="#_x0000_t202" style="position:absolute;left:1484;top:18643;width:24853;height:28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" fillcolor="white [3201]" stroked="f" strokeweight=".5pt">
                  <v:textbox>
                    <w:txbxContent>
                      <w:p w14:paraId="6D44765C" w14:textId="77777777" w:rsidR="00397120" w:rsidRPr="00874CAA" w:rsidRDefault="00397120" w:rsidP="00397120">
                        <w:pPr>
                          <w:rPr>
                            <w:rFonts w:ascii="標楷體" w:eastAsia="標楷體" w:hAnsi="標楷體"/>
                            <w:sz w:val="18"/>
                            <w:szCs w:val="18"/>
                          </w:rPr>
                        </w:pPr>
                        <w:r w:rsidRPr="00874CAA">
                          <w:rPr>
                            <w:rFonts w:ascii="標楷體" w:eastAsia="標楷體" w:hAnsi="標楷體" w:hint="eastAsia"/>
                            <w:sz w:val="18"/>
                            <w:szCs w:val="18"/>
                          </w:rPr>
                          <w:t>資料來源：整理</w:t>
                        </w:r>
                        <w:r>
                          <w:rPr>
                            <w:rFonts w:ascii="標楷體" w:eastAsia="標楷體" w:hAnsi="標楷體" w:hint="eastAsia"/>
                            <w:sz w:val="18"/>
                            <w:szCs w:val="18"/>
                          </w:rPr>
                          <w:t>自</w:t>
                        </w:r>
                        <w:r w:rsidRPr="00874CAA">
                          <w:rPr>
                            <w:rFonts w:ascii="標楷體" w:eastAsia="標楷體" w:hAnsi="標楷體" w:hint="eastAsia"/>
                            <w:sz w:val="18"/>
                            <w:szCs w:val="18"/>
                          </w:rPr>
                          <w:t>台灣糖業公司提供資料。</w:t>
                        </w:r>
                      </w:p>
                    </w:txbxContent>
                  </v:textbox>
                </v:shape>
                <w10:wrap type="square"/>
              </v:group>
            </w:pict>
          </mc:Fallback>
        </mc:AlternateContent>
      </w:r>
      <w:r w:rsidR="00116996" w:rsidRPr="00377E97">
        <w:rPr>
          <w:rFonts w:hint="eastAsia"/>
          <w:b/>
          <w:color w:val="000000" w:themeColor="text1"/>
        </w:rPr>
        <w:t xml:space="preserve">（1）　</w:t>
      </w:r>
      <w:r w:rsidR="009B17FC" w:rsidRPr="009B17FC">
        <w:rPr>
          <w:rFonts w:hint="eastAsia"/>
          <w:b/>
          <w:color w:val="000000" w:themeColor="text1"/>
        </w:rPr>
        <w:t>配合</w:t>
      </w:r>
      <w:proofErr w:type="gramStart"/>
      <w:r w:rsidR="00012D7E">
        <w:rPr>
          <w:rFonts w:hint="eastAsia"/>
          <w:b/>
          <w:color w:val="000000" w:themeColor="text1"/>
        </w:rPr>
        <w:t>政府淨零排放</w:t>
      </w:r>
      <w:proofErr w:type="gramEnd"/>
      <w:r w:rsidR="00012D7E">
        <w:rPr>
          <w:rFonts w:hint="eastAsia"/>
          <w:b/>
          <w:color w:val="000000" w:themeColor="text1"/>
        </w:rPr>
        <w:t>政策，持續推動多項</w:t>
      </w:r>
      <w:r w:rsidR="009B17FC" w:rsidRPr="009B17FC">
        <w:rPr>
          <w:rFonts w:hint="eastAsia"/>
          <w:b/>
          <w:color w:val="000000" w:themeColor="text1"/>
        </w:rPr>
        <w:t>自然碳</w:t>
      </w:r>
      <w:proofErr w:type="gramStart"/>
      <w:r w:rsidR="009B17FC" w:rsidRPr="009B17FC">
        <w:rPr>
          <w:rFonts w:hint="eastAsia"/>
          <w:b/>
          <w:color w:val="000000" w:themeColor="text1"/>
        </w:rPr>
        <w:t>匯</w:t>
      </w:r>
      <w:proofErr w:type="gramEnd"/>
      <w:r w:rsidR="009B17FC" w:rsidRPr="009B17FC">
        <w:rPr>
          <w:rFonts w:hint="eastAsia"/>
          <w:b/>
          <w:color w:val="000000" w:themeColor="text1"/>
        </w:rPr>
        <w:t>計畫，</w:t>
      </w:r>
      <w:r w:rsidR="006001A5">
        <w:rPr>
          <w:rFonts w:hint="eastAsia"/>
          <w:b/>
          <w:color w:val="000000" w:themeColor="text1"/>
        </w:rPr>
        <w:t>惟</w:t>
      </w:r>
      <w:r w:rsidR="009B17FC" w:rsidRPr="009B17FC">
        <w:rPr>
          <w:rFonts w:hint="eastAsia"/>
          <w:b/>
          <w:color w:val="000000" w:themeColor="text1"/>
        </w:rPr>
        <w:t>碳</w:t>
      </w:r>
      <w:proofErr w:type="gramStart"/>
      <w:r w:rsidR="009B17FC" w:rsidRPr="009B17FC">
        <w:rPr>
          <w:rFonts w:hint="eastAsia"/>
          <w:b/>
          <w:color w:val="000000" w:themeColor="text1"/>
        </w:rPr>
        <w:t>匯</w:t>
      </w:r>
      <w:proofErr w:type="gramEnd"/>
      <w:r w:rsidR="009B17FC" w:rsidRPr="009B17FC">
        <w:rPr>
          <w:rFonts w:hint="eastAsia"/>
          <w:b/>
          <w:color w:val="000000" w:themeColor="text1"/>
        </w:rPr>
        <w:t>計算與分析技術能力</w:t>
      </w:r>
      <w:r w:rsidR="006001A5">
        <w:rPr>
          <w:rFonts w:hint="eastAsia"/>
          <w:b/>
          <w:color w:val="000000" w:themeColor="text1"/>
        </w:rPr>
        <w:t>允宜</w:t>
      </w:r>
      <w:proofErr w:type="gramStart"/>
      <w:r w:rsidR="006001A5">
        <w:rPr>
          <w:rFonts w:hint="eastAsia"/>
          <w:b/>
          <w:color w:val="000000" w:themeColor="text1"/>
        </w:rPr>
        <w:t>研</w:t>
      </w:r>
      <w:proofErr w:type="gramEnd"/>
      <w:r w:rsidR="006001A5">
        <w:rPr>
          <w:rFonts w:hint="eastAsia"/>
          <w:b/>
          <w:color w:val="000000" w:themeColor="text1"/>
        </w:rPr>
        <w:t>謀強化</w:t>
      </w:r>
      <w:r w:rsidR="009B17FC" w:rsidRPr="009B17FC">
        <w:rPr>
          <w:rFonts w:hint="eastAsia"/>
          <w:b/>
          <w:color w:val="000000" w:themeColor="text1"/>
        </w:rPr>
        <w:t>，並</w:t>
      </w:r>
      <w:r w:rsidR="00681EC4">
        <w:rPr>
          <w:rFonts w:hint="eastAsia"/>
          <w:b/>
          <w:color w:val="000000" w:themeColor="text1"/>
        </w:rPr>
        <w:t>向環境部</w:t>
      </w:r>
      <w:r w:rsidR="009B17FC" w:rsidRPr="009B17FC">
        <w:rPr>
          <w:rFonts w:hint="eastAsia"/>
          <w:b/>
          <w:color w:val="000000" w:themeColor="text1"/>
        </w:rPr>
        <w:t>申請取得減量額度，增加碳</w:t>
      </w:r>
      <w:proofErr w:type="gramStart"/>
      <w:r w:rsidR="009B17FC" w:rsidRPr="009B17FC">
        <w:rPr>
          <w:rFonts w:hint="eastAsia"/>
          <w:b/>
          <w:color w:val="000000" w:themeColor="text1"/>
        </w:rPr>
        <w:t>匯</w:t>
      </w:r>
      <w:proofErr w:type="gramEnd"/>
      <w:r w:rsidR="009B17FC" w:rsidRPr="009B17FC">
        <w:rPr>
          <w:rFonts w:hint="eastAsia"/>
          <w:b/>
          <w:color w:val="000000" w:themeColor="text1"/>
        </w:rPr>
        <w:t>效益：</w:t>
      </w:r>
      <w:r w:rsidR="009B17FC" w:rsidRPr="009B17FC">
        <w:rPr>
          <w:rFonts w:hint="eastAsia"/>
          <w:bCs/>
          <w:color w:val="000000" w:themeColor="text1"/>
        </w:rPr>
        <w:t>台灣糖業公司為響應國家2050</w:t>
      </w:r>
      <w:proofErr w:type="gramStart"/>
      <w:r w:rsidR="009B17FC" w:rsidRPr="009B17FC">
        <w:rPr>
          <w:rFonts w:hint="eastAsia"/>
          <w:bCs/>
          <w:color w:val="000000" w:themeColor="text1"/>
        </w:rPr>
        <w:t>淨零排放</w:t>
      </w:r>
      <w:proofErr w:type="gramEnd"/>
      <w:r w:rsidR="009B17FC" w:rsidRPr="009B17FC">
        <w:rPr>
          <w:rFonts w:hint="eastAsia"/>
          <w:bCs/>
          <w:color w:val="000000" w:themeColor="text1"/>
        </w:rPr>
        <w:t>政策，持續推動多項自然碳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計畫，包括：</w:t>
      </w:r>
      <w:r w:rsidR="00711F4B">
        <w:rPr>
          <w:rFonts w:hint="eastAsia"/>
          <w:bCs/>
          <w:color w:val="000000" w:themeColor="text1"/>
        </w:rPr>
        <w:t>A</w:t>
      </w:r>
      <w:r w:rsidR="00711F4B">
        <w:rPr>
          <w:bCs/>
          <w:color w:val="000000" w:themeColor="text1"/>
        </w:rPr>
        <w:t>.</w:t>
      </w:r>
      <w:r w:rsidR="009B17FC" w:rsidRPr="009B17FC">
        <w:rPr>
          <w:rFonts w:hint="eastAsia"/>
          <w:bCs/>
          <w:color w:val="000000" w:themeColor="text1"/>
        </w:rPr>
        <w:t>森林碳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部分，截至113年底止，累計平地造</w:t>
      </w:r>
      <w:r w:rsidR="009B17FC" w:rsidRPr="00A04A79">
        <w:rPr>
          <w:rFonts w:hint="eastAsia"/>
          <w:bCs/>
          <w:color w:val="000000" w:themeColor="text1"/>
        </w:rPr>
        <w:t>林</w:t>
      </w:r>
      <w:r w:rsidR="009B17FC" w:rsidRPr="009B17FC">
        <w:rPr>
          <w:rFonts w:hint="eastAsia"/>
          <w:bCs/>
          <w:color w:val="000000" w:themeColor="text1"/>
        </w:rPr>
        <w:t>面積10,3</w:t>
      </w:r>
      <w:r w:rsidR="009B17FC" w:rsidRPr="009B17FC">
        <w:rPr>
          <w:bCs/>
          <w:color w:val="000000" w:themeColor="text1"/>
        </w:rPr>
        <w:t>09</w:t>
      </w:r>
      <w:r w:rsidR="009B17FC" w:rsidRPr="009B17FC">
        <w:rPr>
          <w:rFonts w:hint="eastAsia"/>
          <w:bCs/>
          <w:color w:val="000000" w:themeColor="text1"/>
        </w:rPr>
        <w:t>.</w:t>
      </w:r>
      <w:r w:rsidR="009B17FC" w:rsidRPr="009B17FC">
        <w:rPr>
          <w:bCs/>
          <w:color w:val="000000" w:themeColor="text1"/>
        </w:rPr>
        <w:t>08</w:t>
      </w:r>
      <w:r w:rsidR="00E06878">
        <w:rPr>
          <w:rFonts w:hint="eastAsia"/>
          <w:bCs/>
          <w:color w:val="000000" w:themeColor="text1"/>
        </w:rPr>
        <w:t>公</w:t>
      </w:r>
      <w:r w:rsidR="009B17FC" w:rsidRPr="009B17FC">
        <w:rPr>
          <w:rFonts w:hint="eastAsia"/>
          <w:bCs/>
          <w:color w:val="000000" w:themeColor="text1"/>
        </w:rPr>
        <w:t>頃、自費造林面積432.</w:t>
      </w:r>
      <w:r w:rsidR="009B17FC" w:rsidRPr="009B17FC">
        <w:rPr>
          <w:bCs/>
          <w:color w:val="000000" w:themeColor="text1"/>
        </w:rPr>
        <w:t>27</w:t>
      </w:r>
      <w:r w:rsidR="009B17FC" w:rsidRPr="009B17FC">
        <w:rPr>
          <w:rFonts w:hint="eastAsia"/>
          <w:bCs/>
          <w:color w:val="000000" w:themeColor="text1"/>
        </w:rPr>
        <w:t>公頃、全民造林面積370.20公頃、環保造林面積356.26公頃，造林面積總計11,4</w:t>
      </w:r>
      <w:r w:rsidR="009B17FC" w:rsidRPr="009B17FC">
        <w:rPr>
          <w:bCs/>
          <w:color w:val="000000" w:themeColor="text1"/>
        </w:rPr>
        <w:t>67</w:t>
      </w:r>
      <w:r w:rsidR="009B17FC" w:rsidRPr="009B17FC">
        <w:rPr>
          <w:rFonts w:hint="eastAsia"/>
          <w:bCs/>
          <w:color w:val="000000" w:themeColor="text1"/>
        </w:rPr>
        <w:t>.</w:t>
      </w:r>
      <w:r w:rsidR="009B17FC" w:rsidRPr="009B17FC">
        <w:rPr>
          <w:bCs/>
          <w:color w:val="000000" w:themeColor="text1"/>
        </w:rPr>
        <w:t>81</w:t>
      </w:r>
      <w:r w:rsidR="009B17FC" w:rsidRPr="009B17FC">
        <w:rPr>
          <w:rFonts w:hint="eastAsia"/>
          <w:bCs/>
          <w:color w:val="000000" w:themeColor="text1"/>
        </w:rPr>
        <w:t>公頃</w:t>
      </w:r>
      <w:r w:rsidR="00A76B96" w:rsidRPr="00A04A79">
        <w:rPr>
          <w:rFonts w:hint="eastAsia"/>
        </w:rPr>
        <w:t>（圖1）</w:t>
      </w:r>
      <w:r w:rsidR="006001A5">
        <w:rPr>
          <w:rFonts w:hint="eastAsia"/>
          <w:bCs/>
          <w:color w:val="000000" w:themeColor="text1"/>
        </w:rPr>
        <w:t>。</w:t>
      </w:r>
      <w:r w:rsidR="009B17FC" w:rsidRPr="009B17FC">
        <w:rPr>
          <w:rFonts w:hint="eastAsia"/>
          <w:bCs/>
          <w:color w:val="000000" w:themeColor="text1"/>
        </w:rPr>
        <w:t>據</w:t>
      </w:r>
      <w:bookmarkStart w:id="1" w:name="_Hlk199944810"/>
      <w:r w:rsidR="009B17FC" w:rsidRPr="009B17FC">
        <w:rPr>
          <w:rFonts w:hint="eastAsia"/>
          <w:bCs/>
          <w:color w:val="000000" w:themeColor="text1"/>
        </w:rPr>
        <w:t>台灣糖業公司</w:t>
      </w:r>
      <w:bookmarkEnd w:id="1"/>
      <w:r w:rsidR="009B17FC" w:rsidRPr="009B17FC">
        <w:rPr>
          <w:rFonts w:hint="eastAsia"/>
          <w:bCs/>
          <w:color w:val="000000" w:themeColor="text1"/>
        </w:rPr>
        <w:t>依環境部審議通過之「造林與植林碳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專案活動」溫室氣體抵換專案減量方法</w:t>
      </w:r>
      <w:r w:rsidR="006001A5">
        <w:rPr>
          <w:rFonts w:hint="eastAsia"/>
          <w:bCs/>
          <w:color w:val="000000" w:themeColor="text1"/>
        </w:rPr>
        <w:t>，</w:t>
      </w:r>
      <w:r w:rsidR="009B17FC" w:rsidRPr="009B17FC">
        <w:rPr>
          <w:rFonts w:hint="eastAsia"/>
          <w:bCs/>
          <w:color w:val="000000" w:themeColor="text1"/>
        </w:rPr>
        <w:t>推估碳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貢獻為每年每公頃11.14公噸CO</w:t>
      </w:r>
      <w:r w:rsidR="009B17FC" w:rsidRPr="00100EC1">
        <w:rPr>
          <w:rFonts w:hint="eastAsia"/>
          <w:bCs/>
          <w:color w:val="000000" w:themeColor="text1"/>
          <w:vertAlign w:val="subscript"/>
        </w:rPr>
        <w:t>2</w:t>
      </w:r>
      <w:r w:rsidR="009B17FC" w:rsidRPr="009B17FC">
        <w:rPr>
          <w:rFonts w:hint="eastAsia"/>
          <w:bCs/>
          <w:color w:val="000000" w:themeColor="text1"/>
        </w:rPr>
        <w:t>e（二氧化碳當量，下同），估算</w:t>
      </w:r>
      <w:r w:rsidR="006001A5">
        <w:rPr>
          <w:rFonts w:hint="eastAsia"/>
          <w:bCs/>
          <w:color w:val="000000" w:themeColor="text1"/>
        </w:rPr>
        <w:t>該</w:t>
      </w:r>
      <w:r w:rsidR="009B17FC" w:rsidRPr="009B17FC">
        <w:rPr>
          <w:rFonts w:hint="eastAsia"/>
          <w:bCs/>
          <w:color w:val="000000" w:themeColor="text1"/>
        </w:rPr>
        <w:t>公司</w:t>
      </w:r>
      <w:proofErr w:type="gramStart"/>
      <w:r w:rsidR="009B17FC" w:rsidRPr="009B17FC">
        <w:rPr>
          <w:rFonts w:hint="eastAsia"/>
          <w:bCs/>
          <w:color w:val="000000" w:themeColor="text1"/>
        </w:rPr>
        <w:t>113</w:t>
      </w:r>
      <w:proofErr w:type="gramEnd"/>
      <w:r w:rsidR="009B17FC" w:rsidRPr="009B17FC">
        <w:rPr>
          <w:rFonts w:hint="eastAsia"/>
          <w:bCs/>
          <w:color w:val="000000" w:themeColor="text1"/>
        </w:rPr>
        <w:t>年度平地造林碳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量達11萬餘公噸CO</w:t>
      </w:r>
      <w:r w:rsidR="009B17FC" w:rsidRPr="00100EC1">
        <w:rPr>
          <w:rFonts w:hint="eastAsia"/>
          <w:bCs/>
          <w:color w:val="000000" w:themeColor="text1"/>
          <w:vertAlign w:val="subscript"/>
        </w:rPr>
        <w:t>2</w:t>
      </w:r>
      <w:r w:rsidR="009B17FC" w:rsidRPr="009B17FC">
        <w:rPr>
          <w:rFonts w:hint="eastAsia"/>
          <w:bCs/>
          <w:color w:val="000000" w:themeColor="text1"/>
        </w:rPr>
        <w:t>e；</w:t>
      </w:r>
      <w:r w:rsidR="00711F4B">
        <w:rPr>
          <w:rFonts w:hint="eastAsia"/>
          <w:bCs/>
          <w:color w:val="000000" w:themeColor="text1"/>
        </w:rPr>
        <w:t>B</w:t>
      </w:r>
      <w:r w:rsidR="00711F4B">
        <w:rPr>
          <w:bCs/>
          <w:color w:val="000000" w:themeColor="text1"/>
        </w:rPr>
        <w:t>.</w:t>
      </w:r>
      <w:r w:rsidR="009B17FC" w:rsidRPr="009B17FC">
        <w:rPr>
          <w:rFonts w:hint="eastAsia"/>
          <w:bCs/>
          <w:color w:val="000000" w:themeColor="text1"/>
        </w:rPr>
        <w:t>土壤碳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部分，</w:t>
      </w:r>
      <w:r w:rsidR="006001A5">
        <w:rPr>
          <w:rFonts w:hint="eastAsia"/>
          <w:bCs/>
          <w:color w:val="000000" w:themeColor="text1"/>
        </w:rPr>
        <w:t>台灣糖業</w:t>
      </w:r>
      <w:r w:rsidR="009B17FC" w:rsidRPr="009B17FC">
        <w:rPr>
          <w:rFonts w:hint="eastAsia"/>
          <w:bCs/>
          <w:color w:val="000000" w:themeColor="text1"/>
        </w:rPr>
        <w:t>公司基於甘蔗具備快速生長及高固碳效率之特性，於112年12月5日與</w:t>
      </w:r>
      <w:r w:rsidR="003B4D5A">
        <w:rPr>
          <w:rFonts w:hint="eastAsia"/>
          <w:bCs/>
          <w:color w:val="000000" w:themeColor="text1"/>
        </w:rPr>
        <w:t>民間</w:t>
      </w:r>
      <w:r w:rsidR="00573599">
        <w:rPr>
          <w:rFonts w:hint="eastAsia"/>
          <w:bCs/>
          <w:color w:val="000000" w:themeColor="text1"/>
        </w:rPr>
        <w:t>業者</w:t>
      </w:r>
      <w:r w:rsidR="009B17FC" w:rsidRPr="009B17FC">
        <w:rPr>
          <w:rFonts w:hint="eastAsia"/>
          <w:bCs/>
          <w:color w:val="000000" w:themeColor="text1"/>
        </w:rPr>
        <w:t>簽署合約</w:t>
      </w:r>
      <w:r w:rsidR="009B17FC" w:rsidRPr="009B17FC">
        <w:rPr>
          <w:rFonts w:hint="eastAsia"/>
          <w:bCs/>
          <w:color w:val="000000" w:themeColor="text1"/>
        </w:rPr>
        <w:lastRenderedPageBreak/>
        <w:t>加入「小農</w:t>
      </w:r>
      <w:proofErr w:type="gramStart"/>
      <w:r w:rsidR="009B17FC" w:rsidRPr="009B17FC">
        <w:rPr>
          <w:rFonts w:hint="eastAsia"/>
          <w:bCs/>
          <w:color w:val="000000" w:themeColor="text1"/>
        </w:rPr>
        <w:t>種碳」</w:t>
      </w:r>
      <w:proofErr w:type="gramEnd"/>
      <w:r w:rsidR="009B17FC" w:rsidRPr="009B17FC">
        <w:rPr>
          <w:rFonts w:hint="eastAsia"/>
          <w:bCs/>
          <w:color w:val="000000" w:themeColor="text1"/>
        </w:rPr>
        <w:t>5年期專案計畫，預計透過提高使用糖廠製糖末端產出之「</w:t>
      </w:r>
      <w:proofErr w:type="gramStart"/>
      <w:r w:rsidR="009B17FC" w:rsidRPr="009B17FC">
        <w:rPr>
          <w:rFonts w:hint="eastAsia"/>
          <w:bCs/>
          <w:color w:val="000000" w:themeColor="text1"/>
        </w:rPr>
        <w:t>濾泥</w:t>
      </w:r>
      <w:proofErr w:type="gramEnd"/>
      <w:r w:rsidR="009B17FC" w:rsidRPr="009B17FC">
        <w:rPr>
          <w:rFonts w:hint="eastAsia"/>
          <w:bCs/>
          <w:color w:val="000000" w:themeColor="text1"/>
        </w:rPr>
        <w:t>」及「蔗渣」等副產品之比例作為有機肥料回歸</w:t>
      </w:r>
      <w:proofErr w:type="gramStart"/>
      <w:r w:rsidR="009B17FC" w:rsidRPr="009B17FC">
        <w:rPr>
          <w:rFonts w:hint="eastAsia"/>
          <w:bCs/>
          <w:color w:val="000000" w:themeColor="text1"/>
        </w:rPr>
        <w:t>蔗</w:t>
      </w:r>
      <w:proofErr w:type="gramEnd"/>
      <w:r w:rsidR="009B17FC" w:rsidRPr="009B17FC">
        <w:rPr>
          <w:rFonts w:hint="eastAsia"/>
          <w:bCs/>
          <w:color w:val="000000" w:themeColor="text1"/>
        </w:rPr>
        <w:t>園，替代施用化學肥料進而增加土壤碳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，截至113年底止，已擇定</w:t>
      </w:r>
      <w:r w:rsidR="00891E2D">
        <w:rPr>
          <w:rFonts w:hint="eastAsia"/>
          <w:bCs/>
          <w:color w:val="000000" w:themeColor="text1"/>
        </w:rPr>
        <w:t>該</w:t>
      </w:r>
      <w:r w:rsidR="009B17FC" w:rsidRPr="009B17FC">
        <w:rPr>
          <w:rFonts w:hint="eastAsia"/>
          <w:bCs/>
          <w:color w:val="000000" w:themeColor="text1"/>
        </w:rPr>
        <w:t>公司柳營農場2公頃</w:t>
      </w:r>
      <w:proofErr w:type="gramStart"/>
      <w:r w:rsidR="009B17FC" w:rsidRPr="009B17FC">
        <w:rPr>
          <w:rFonts w:hint="eastAsia"/>
          <w:bCs/>
          <w:color w:val="000000" w:themeColor="text1"/>
        </w:rPr>
        <w:t>蔗</w:t>
      </w:r>
      <w:proofErr w:type="gramEnd"/>
      <w:r w:rsidR="009B17FC" w:rsidRPr="009B17FC">
        <w:rPr>
          <w:rFonts w:hint="eastAsia"/>
          <w:bCs/>
          <w:color w:val="000000" w:themeColor="text1"/>
        </w:rPr>
        <w:t>作地進行試驗，預期每年每公頃可產生碳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量為1公噸</w:t>
      </w:r>
      <w:r w:rsidR="00100EC1" w:rsidRPr="009B17FC">
        <w:rPr>
          <w:rFonts w:hint="eastAsia"/>
          <w:bCs/>
          <w:color w:val="000000" w:themeColor="text1"/>
        </w:rPr>
        <w:t>CO</w:t>
      </w:r>
      <w:r w:rsidR="00100EC1" w:rsidRPr="00100EC1">
        <w:rPr>
          <w:rFonts w:hint="eastAsia"/>
          <w:bCs/>
          <w:color w:val="000000" w:themeColor="text1"/>
          <w:vertAlign w:val="subscript"/>
        </w:rPr>
        <w:t>2</w:t>
      </w:r>
      <w:r w:rsidR="009B17FC" w:rsidRPr="009B17FC">
        <w:rPr>
          <w:rFonts w:hint="eastAsia"/>
          <w:bCs/>
          <w:color w:val="000000" w:themeColor="text1"/>
        </w:rPr>
        <w:t>e，後續評估全公司整體</w:t>
      </w:r>
      <w:proofErr w:type="gramStart"/>
      <w:r w:rsidR="009B17FC" w:rsidRPr="009B17FC">
        <w:rPr>
          <w:rFonts w:hint="eastAsia"/>
          <w:bCs/>
          <w:color w:val="000000" w:themeColor="text1"/>
        </w:rPr>
        <w:t>蔗</w:t>
      </w:r>
      <w:proofErr w:type="gramEnd"/>
      <w:r w:rsidR="009B17FC" w:rsidRPr="009B17FC">
        <w:rPr>
          <w:rFonts w:hint="eastAsia"/>
          <w:bCs/>
          <w:color w:val="000000" w:themeColor="text1"/>
        </w:rPr>
        <w:t>園「</w:t>
      </w:r>
      <w:proofErr w:type="gramStart"/>
      <w:r w:rsidR="009B17FC" w:rsidRPr="009B17FC">
        <w:rPr>
          <w:rFonts w:hint="eastAsia"/>
          <w:bCs/>
          <w:color w:val="000000" w:themeColor="text1"/>
        </w:rPr>
        <w:t>種碳」</w:t>
      </w:r>
      <w:proofErr w:type="gramEnd"/>
      <w:r w:rsidR="00772665">
        <w:rPr>
          <w:rFonts w:hint="eastAsia"/>
          <w:bCs/>
          <w:color w:val="000000" w:themeColor="text1"/>
        </w:rPr>
        <w:t>之</w:t>
      </w:r>
      <w:r w:rsidR="009B17FC" w:rsidRPr="009B17FC">
        <w:rPr>
          <w:rFonts w:hint="eastAsia"/>
          <w:bCs/>
          <w:color w:val="000000" w:themeColor="text1"/>
        </w:rPr>
        <w:t>潛力</w:t>
      </w:r>
      <w:r w:rsidR="00891E2D">
        <w:rPr>
          <w:rFonts w:hint="eastAsia"/>
          <w:bCs/>
          <w:color w:val="000000" w:themeColor="text1"/>
        </w:rPr>
        <w:t>等</w:t>
      </w:r>
      <w:r w:rsidR="009B17FC" w:rsidRPr="009B17FC">
        <w:rPr>
          <w:rFonts w:hint="eastAsia"/>
          <w:bCs/>
          <w:color w:val="000000" w:themeColor="text1"/>
        </w:rPr>
        <w:t>。台灣糖業公司雖已推動上開森林及土壤碳</w:t>
      </w:r>
      <w:proofErr w:type="gramStart"/>
      <w:r w:rsidR="009B17FC" w:rsidRPr="009B17FC">
        <w:rPr>
          <w:rFonts w:hint="eastAsia"/>
          <w:bCs/>
          <w:color w:val="000000" w:themeColor="text1"/>
        </w:rPr>
        <w:t>匯</w:t>
      </w:r>
      <w:proofErr w:type="gramEnd"/>
      <w:r w:rsidR="009B17FC" w:rsidRPr="009B17FC">
        <w:rPr>
          <w:rFonts w:hint="eastAsia"/>
          <w:bCs/>
          <w:color w:val="000000" w:themeColor="text1"/>
        </w:rPr>
        <w:t>計畫，惟尚未依溫室氣體自願減量專案管理辦法，向環境部申請自願減量</w:t>
      </w:r>
      <w:r w:rsidR="009B17FC" w:rsidRPr="000A1D99">
        <w:rPr>
          <w:rFonts w:hint="eastAsia"/>
          <w:bCs/>
          <w:color w:val="000000" w:themeColor="text1"/>
          <w:spacing w:val="2"/>
        </w:rPr>
        <w:t>專案取得減量額度，不利落地應用示範及推廣計畫成效</w:t>
      </w:r>
      <w:r w:rsidR="00891E2D">
        <w:rPr>
          <w:rFonts w:hint="eastAsia"/>
          <w:bCs/>
          <w:color w:val="000000" w:themeColor="text1"/>
          <w:spacing w:val="2"/>
        </w:rPr>
        <w:t>。</w:t>
      </w:r>
      <w:r w:rsidR="00891E2D" w:rsidRPr="000A1D99">
        <w:rPr>
          <w:rFonts w:hint="eastAsia"/>
          <w:bCs/>
          <w:color w:val="000000" w:themeColor="text1"/>
          <w:spacing w:val="2"/>
        </w:rPr>
        <w:t>經函請台灣糖業公司檢討</w:t>
      </w:r>
      <w:proofErr w:type="gramStart"/>
      <w:r w:rsidR="009B17FC" w:rsidRPr="000A1D99">
        <w:rPr>
          <w:rFonts w:hint="eastAsia"/>
          <w:bCs/>
          <w:color w:val="000000" w:themeColor="text1"/>
          <w:spacing w:val="2"/>
        </w:rPr>
        <w:t>研</w:t>
      </w:r>
      <w:proofErr w:type="gramEnd"/>
      <w:r w:rsidR="009B17FC" w:rsidRPr="000A1D99">
        <w:rPr>
          <w:rFonts w:hint="eastAsia"/>
          <w:bCs/>
          <w:color w:val="000000" w:themeColor="text1"/>
          <w:spacing w:val="2"/>
        </w:rPr>
        <w:t>謀強化碳</w:t>
      </w:r>
      <w:proofErr w:type="gramStart"/>
      <w:r w:rsidR="009B17FC" w:rsidRPr="000A1D99">
        <w:rPr>
          <w:rFonts w:hint="eastAsia"/>
          <w:bCs/>
          <w:color w:val="000000" w:themeColor="text1"/>
          <w:spacing w:val="2"/>
        </w:rPr>
        <w:t>匯</w:t>
      </w:r>
      <w:proofErr w:type="gramEnd"/>
      <w:r w:rsidR="009B17FC" w:rsidRPr="000A1D99">
        <w:rPr>
          <w:rFonts w:hint="eastAsia"/>
          <w:bCs/>
          <w:color w:val="000000" w:themeColor="text1"/>
          <w:spacing w:val="2"/>
        </w:rPr>
        <w:t>計算與分析技術能力，並積極向環境部申請自願減量專案，以取得減量額度，增加碳</w:t>
      </w:r>
      <w:proofErr w:type="gramStart"/>
      <w:r w:rsidR="009B17FC" w:rsidRPr="000A1D99">
        <w:rPr>
          <w:rFonts w:hint="eastAsia"/>
          <w:bCs/>
          <w:color w:val="000000" w:themeColor="text1"/>
          <w:spacing w:val="2"/>
        </w:rPr>
        <w:t>匯</w:t>
      </w:r>
      <w:proofErr w:type="gramEnd"/>
      <w:r w:rsidR="009B17FC" w:rsidRPr="000A1D99">
        <w:rPr>
          <w:rFonts w:hint="eastAsia"/>
          <w:bCs/>
          <w:color w:val="000000" w:themeColor="text1"/>
          <w:spacing w:val="2"/>
        </w:rPr>
        <w:t>效益</w:t>
      </w:r>
      <w:r w:rsidR="007538B5">
        <w:rPr>
          <w:rFonts w:hint="eastAsia"/>
          <w:bCs/>
          <w:color w:val="000000" w:themeColor="text1"/>
          <w:spacing w:val="2"/>
        </w:rPr>
        <w:t>。</w:t>
      </w:r>
      <w:r w:rsidR="009B17FC" w:rsidRPr="000A1D99">
        <w:rPr>
          <w:rFonts w:hint="eastAsia"/>
          <w:bCs/>
          <w:color w:val="000000" w:themeColor="text1"/>
          <w:spacing w:val="2"/>
        </w:rPr>
        <w:t>據復：嘉義縣鰲鼓溼地、屏東縣林後四林及花蓮縣大農大富等3座平地森林園區</w:t>
      </w:r>
      <w:r w:rsidR="00C677B3" w:rsidRPr="000A1D99">
        <w:rPr>
          <w:rFonts w:hint="eastAsia"/>
          <w:bCs/>
          <w:color w:val="000000" w:themeColor="text1"/>
          <w:spacing w:val="2"/>
        </w:rPr>
        <w:t>造林地</w:t>
      </w:r>
      <w:r w:rsidR="009B17FC" w:rsidRPr="000A1D99">
        <w:rPr>
          <w:rFonts w:hint="eastAsia"/>
          <w:bCs/>
          <w:color w:val="000000" w:themeColor="text1"/>
          <w:spacing w:val="2"/>
        </w:rPr>
        <w:t>面積計2,438.34公頃，將優先與</w:t>
      </w:r>
      <w:r w:rsidR="00E91E77" w:rsidRPr="00E91E77">
        <w:rPr>
          <w:bCs/>
          <w:color w:val="000000" w:themeColor="text1"/>
          <w:spacing w:val="2"/>
        </w:rPr>
        <w:t>農業部林業及自然保育署</w:t>
      </w:r>
      <w:r w:rsidR="009B17FC" w:rsidRPr="000A1D99">
        <w:rPr>
          <w:rFonts w:hint="eastAsia"/>
          <w:bCs/>
          <w:color w:val="000000" w:themeColor="text1"/>
          <w:spacing w:val="2"/>
        </w:rPr>
        <w:t>或民間企業合作辦理自願減量專案，另有6,423.74公頃屬適合農業生產區位，將由農業部統籌規劃有機農業、永續林木區及畜牧專區等，朝農業生產經營方向辦理</w:t>
      </w:r>
      <w:r w:rsidR="009B17FC" w:rsidRPr="009B17FC">
        <w:rPr>
          <w:rFonts w:hint="eastAsia"/>
          <w:bCs/>
          <w:color w:val="000000" w:themeColor="text1"/>
        </w:rPr>
        <w:t>。</w:t>
      </w:r>
    </w:p>
    <w:p w14:paraId="000C844A" w14:textId="16AA6C2E" w:rsidR="00116996" w:rsidRPr="00377E97" w:rsidRDefault="00116996" w:rsidP="009A6BEC">
      <w:pPr>
        <w:pStyle w:val="0245"/>
        <w:spacing w:line="560" w:lineRule="exact"/>
        <w:ind w:firstLineChars="600" w:firstLine="1441"/>
        <w:rPr>
          <w:color w:val="000000" w:themeColor="text1"/>
        </w:rPr>
      </w:pPr>
      <w:r w:rsidRPr="00377E97">
        <w:rPr>
          <w:rFonts w:hint="eastAsia"/>
          <w:b/>
          <w:bCs/>
          <w:color w:val="000000" w:themeColor="text1"/>
        </w:rPr>
        <w:t>(2</w:t>
      </w:r>
      <w:proofErr w:type="gramStart"/>
      <w:r w:rsidRPr="00377E97">
        <w:rPr>
          <w:rFonts w:hint="eastAsia"/>
          <w:b/>
          <w:bCs/>
          <w:color w:val="000000" w:themeColor="text1"/>
        </w:rPr>
        <w:t>）</w:t>
      </w:r>
      <w:proofErr w:type="gramEnd"/>
      <w:r w:rsidRPr="00377E97">
        <w:rPr>
          <w:rFonts w:hint="eastAsia"/>
          <w:b/>
          <w:bCs/>
          <w:color w:val="000000" w:themeColor="text1"/>
        </w:rPr>
        <w:t xml:space="preserve">　</w:t>
      </w:r>
      <w:proofErr w:type="gramStart"/>
      <w:r w:rsidR="009B17FC" w:rsidRPr="009B17FC">
        <w:rPr>
          <w:rFonts w:hint="eastAsia"/>
          <w:b/>
          <w:bCs/>
          <w:color w:val="000000" w:themeColor="text1"/>
          <w:szCs w:val="36"/>
        </w:rPr>
        <w:t>環境部已</w:t>
      </w:r>
      <w:r w:rsidR="0030219D">
        <w:rPr>
          <w:rFonts w:hint="eastAsia"/>
          <w:b/>
          <w:bCs/>
          <w:color w:val="000000" w:themeColor="text1"/>
          <w:szCs w:val="36"/>
        </w:rPr>
        <w:t>訂</w:t>
      </w:r>
      <w:proofErr w:type="gramEnd"/>
      <w:r w:rsidR="0030219D">
        <w:rPr>
          <w:rFonts w:hint="eastAsia"/>
          <w:b/>
          <w:bCs/>
          <w:color w:val="000000" w:themeColor="text1"/>
          <w:szCs w:val="36"/>
        </w:rPr>
        <w:t>定</w:t>
      </w:r>
      <w:proofErr w:type="gramStart"/>
      <w:r w:rsidR="0030219D">
        <w:rPr>
          <w:rFonts w:hint="eastAsia"/>
          <w:b/>
          <w:bCs/>
          <w:color w:val="000000" w:themeColor="text1"/>
          <w:szCs w:val="36"/>
        </w:rPr>
        <w:t>發布碳費收費</w:t>
      </w:r>
      <w:proofErr w:type="gramEnd"/>
      <w:r w:rsidR="00966A71">
        <w:rPr>
          <w:rFonts w:hint="eastAsia"/>
          <w:b/>
          <w:bCs/>
          <w:color w:val="000000" w:themeColor="text1"/>
          <w:szCs w:val="36"/>
        </w:rPr>
        <w:t>辦法</w:t>
      </w:r>
      <w:r w:rsidR="002E0E8A">
        <w:rPr>
          <w:rFonts w:hint="eastAsia"/>
          <w:b/>
          <w:bCs/>
          <w:color w:val="000000" w:themeColor="text1"/>
          <w:szCs w:val="36"/>
        </w:rPr>
        <w:t>及自主減量計畫管理辦法，</w:t>
      </w:r>
      <w:r w:rsidR="0030219D">
        <w:rPr>
          <w:rFonts w:hint="eastAsia"/>
          <w:b/>
          <w:bCs/>
          <w:color w:val="000000" w:themeColor="text1"/>
          <w:szCs w:val="36"/>
        </w:rPr>
        <w:t>並</w:t>
      </w:r>
      <w:proofErr w:type="gramStart"/>
      <w:r w:rsidR="009B17FC" w:rsidRPr="009B17FC">
        <w:rPr>
          <w:rFonts w:hint="eastAsia"/>
          <w:b/>
          <w:bCs/>
          <w:color w:val="000000" w:themeColor="text1"/>
          <w:szCs w:val="36"/>
        </w:rPr>
        <w:t>公告碳費徵收</w:t>
      </w:r>
      <w:proofErr w:type="gramEnd"/>
      <w:r w:rsidR="009B17FC" w:rsidRPr="009B17FC">
        <w:rPr>
          <w:rFonts w:hint="eastAsia"/>
          <w:b/>
          <w:bCs/>
          <w:color w:val="000000" w:themeColor="text1"/>
          <w:szCs w:val="36"/>
        </w:rPr>
        <w:t>費率，允宜</w:t>
      </w:r>
      <w:proofErr w:type="gramStart"/>
      <w:r w:rsidR="009B17FC" w:rsidRPr="009B17FC">
        <w:rPr>
          <w:rFonts w:hint="eastAsia"/>
          <w:b/>
          <w:bCs/>
          <w:color w:val="000000" w:themeColor="text1"/>
          <w:szCs w:val="36"/>
        </w:rPr>
        <w:t>研</w:t>
      </w:r>
      <w:proofErr w:type="gramEnd"/>
      <w:r w:rsidR="009B17FC" w:rsidRPr="009B17FC">
        <w:rPr>
          <w:rFonts w:hint="eastAsia"/>
          <w:b/>
          <w:bCs/>
          <w:color w:val="000000" w:themeColor="text1"/>
          <w:szCs w:val="36"/>
        </w:rPr>
        <w:t>擬具體可行溫室氣體減量措施，提出自主減量計畫，以降低碳排放，</w:t>
      </w:r>
      <w:proofErr w:type="gramStart"/>
      <w:r w:rsidR="009B17FC" w:rsidRPr="009B17FC">
        <w:rPr>
          <w:rFonts w:hint="eastAsia"/>
          <w:b/>
          <w:bCs/>
          <w:color w:val="000000" w:themeColor="text1"/>
          <w:szCs w:val="36"/>
        </w:rPr>
        <w:t>達成淨零轉型</w:t>
      </w:r>
      <w:proofErr w:type="gramEnd"/>
      <w:r w:rsidR="009B17FC" w:rsidRPr="009B17FC">
        <w:rPr>
          <w:rFonts w:hint="eastAsia"/>
          <w:b/>
          <w:bCs/>
          <w:color w:val="000000" w:themeColor="text1"/>
          <w:szCs w:val="36"/>
        </w:rPr>
        <w:t>目標</w:t>
      </w:r>
      <w:r w:rsidRPr="00377E97">
        <w:rPr>
          <w:rFonts w:hint="eastAsia"/>
          <w:b/>
          <w:bCs/>
          <w:color w:val="000000" w:themeColor="text1"/>
          <w:szCs w:val="36"/>
        </w:rPr>
        <w:t>：</w:t>
      </w:r>
      <w:r w:rsidR="009B17FC" w:rsidRPr="009B17FC">
        <w:rPr>
          <w:rFonts w:hint="eastAsia"/>
          <w:bCs/>
          <w:color w:val="000000" w:themeColor="text1"/>
          <w:szCs w:val="36"/>
        </w:rPr>
        <w:t>氣候變遷因應法第28條</w:t>
      </w:r>
      <w:r w:rsidR="0030219D">
        <w:rPr>
          <w:rFonts w:hint="eastAsia"/>
          <w:bCs/>
          <w:color w:val="000000" w:themeColor="text1"/>
          <w:szCs w:val="36"/>
        </w:rPr>
        <w:t>第1項</w:t>
      </w:r>
      <w:r w:rsidR="009B17FC" w:rsidRPr="009B17FC">
        <w:rPr>
          <w:rFonts w:hint="eastAsia"/>
          <w:bCs/>
          <w:color w:val="000000" w:themeColor="text1"/>
          <w:szCs w:val="36"/>
        </w:rPr>
        <w:t>明</w:t>
      </w:r>
      <w:r w:rsidR="0030219D">
        <w:rPr>
          <w:rFonts w:hint="eastAsia"/>
          <w:bCs/>
          <w:color w:val="000000" w:themeColor="text1"/>
          <w:szCs w:val="36"/>
        </w:rPr>
        <w:t>定</w:t>
      </w:r>
      <w:r w:rsidR="009B17FC" w:rsidRPr="009B17FC">
        <w:rPr>
          <w:rFonts w:hint="eastAsia"/>
          <w:bCs/>
          <w:color w:val="000000" w:themeColor="text1"/>
          <w:szCs w:val="36"/>
        </w:rPr>
        <w:t>中央主管機關為達成國家溫室氣體長期減量目標及各期階段管制目標，得分階段對溫室氣體之排放源</w:t>
      </w:r>
      <w:proofErr w:type="gramStart"/>
      <w:r w:rsidR="009B17FC" w:rsidRPr="009B17FC">
        <w:rPr>
          <w:rFonts w:hint="eastAsia"/>
          <w:bCs/>
          <w:color w:val="000000" w:themeColor="text1"/>
          <w:szCs w:val="36"/>
        </w:rPr>
        <w:t>徵收碳費</w:t>
      </w:r>
      <w:proofErr w:type="gramEnd"/>
      <w:r w:rsidR="009B17FC" w:rsidRPr="009B17FC">
        <w:rPr>
          <w:rFonts w:hint="eastAsia"/>
          <w:bCs/>
          <w:color w:val="000000" w:themeColor="text1"/>
          <w:szCs w:val="36"/>
        </w:rPr>
        <w:t>。環境</w:t>
      </w:r>
      <w:proofErr w:type="gramStart"/>
      <w:r w:rsidR="009B17FC" w:rsidRPr="009B17FC">
        <w:rPr>
          <w:rFonts w:hint="eastAsia"/>
          <w:bCs/>
          <w:color w:val="000000" w:themeColor="text1"/>
          <w:szCs w:val="36"/>
        </w:rPr>
        <w:t>部</w:t>
      </w:r>
      <w:r w:rsidR="0030219D">
        <w:rPr>
          <w:rFonts w:hint="eastAsia"/>
          <w:bCs/>
          <w:color w:val="000000" w:themeColor="text1"/>
          <w:szCs w:val="36"/>
        </w:rPr>
        <w:t>為推動碳價</w:t>
      </w:r>
      <w:proofErr w:type="gramEnd"/>
      <w:r w:rsidR="0030219D">
        <w:rPr>
          <w:rFonts w:hint="eastAsia"/>
          <w:bCs/>
          <w:color w:val="000000" w:themeColor="text1"/>
          <w:szCs w:val="36"/>
        </w:rPr>
        <w:t>制度，於113年8月29日</w:t>
      </w:r>
      <w:r w:rsidR="00736640" w:rsidRPr="00736640">
        <w:rPr>
          <w:rFonts w:hint="eastAsia"/>
          <w:color w:val="000000" w:themeColor="text1"/>
          <w:szCs w:val="36"/>
        </w:rPr>
        <w:t>訂定</w:t>
      </w:r>
      <w:proofErr w:type="gramStart"/>
      <w:r w:rsidR="00736640" w:rsidRPr="00736640">
        <w:rPr>
          <w:rFonts w:hint="eastAsia"/>
          <w:color w:val="000000" w:themeColor="text1"/>
          <w:szCs w:val="36"/>
        </w:rPr>
        <w:t>發布碳費收費</w:t>
      </w:r>
      <w:proofErr w:type="gramEnd"/>
      <w:r w:rsidR="00736640" w:rsidRPr="00736640">
        <w:rPr>
          <w:rFonts w:hint="eastAsia"/>
          <w:color w:val="000000" w:themeColor="text1"/>
          <w:szCs w:val="36"/>
        </w:rPr>
        <w:t>辦法</w:t>
      </w:r>
      <w:r w:rsidR="00736640">
        <w:rPr>
          <w:rFonts w:hint="eastAsia"/>
          <w:color w:val="000000" w:themeColor="text1"/>
          <w:szCs w:val="36"/>
        </w:rPr>
        <w:t>，同日</w:t>
      </w:r>
      <w:r w:rsidR="00736640" w:rsidRPr="00736640">
        <w:rPr>
          <w:rFonts w:hint="eastAsia"/>
          <w:color w:val="000000" w:themeColor="text1"/>
          <w:szCs w:val="36"/>
        </w:rPr>
        <w:t>並</w:t>
      </w:r>
      <w:r w:rsidR="00DE4D05">
        <w:rPr>
          <w:rFonts w:hint="eastAsia"/>
          <w:color w:val="000000" w:themeColor="text1"/>
          <w:szCs w:val="36"/>
        </w:rPr>
        <w:t>發布</w:t>
      </w:r>
      <w:r w:rsidR="00DE4D05" w:rsidRPr="009B17FC">
        <w:rPr>
          <w:rFonts w:hint="eastAsia"/>
          <w:bCs/>
          <w:color w:val="000000" w:themeColor="text1"/>
          <w:szCs w:val="36"/>
        </w:rPr>
        <w:t>自主減量計畫管理辦法</w:t>
      </w:r>
      <w:r w:rsidR="00DE4D05">
        <w:rPr>
          <w:rFonts w:hint="eastAsia"/>
          <w:bCs/>
          <w:color w:val="000000" w:themeColor="text1"/>
          <w:szCs w:val="36"/>
        </w:rPr>
        <w:t>，</w:t>
      </w:r>
      <w:r w:rsidR="00DE4D05" w:rsidRPr="009B17FC">
        <w:rPr>
          <w:rFonts w:hint="eastAsia"/>
          <w:bCs/>
          <w:color w:val="000000" w:themeColor="text1"/>
          <w:szCs w:val="36"/>
        </w:rPr>
        <w:t>其中第4條已明</w:t>
      </w:r>
      <w:r w:rsidR="00DE4D05">
        <w:rPr>
          <w:rFonts w:hint="eastAsia"/>
          <w:bCs/>
          <w:color w:val="000000" w:themeColor="text1"/>
          <w:szCs w:val="36"/>
        </w:rPr>
        <w:t>定</w:t>
      </w:r>
      <w:r w:rsidR="00DE4D05" w:rsidRPr="009B17FC">
        <w:rPr>
          <w:rFonts w:hint="eastAsia"/>
          <w:bCs/>
          <w:color w:val="000000" w:themeColor="text1"/>
          <w:szCs w:val="36"/>
        </w:rPr>
        <w:t>申請自主減量計畫可</w:t>
      </w:r>
      <w:proofErr w:type="gramStart"/>
      <w:r w:rsidR="00DE4D05" w:rsidRPr="009B17FC">
        <w:rPr>
          <w:rFonts w:hint="eastAsia"/>
          <w:bCs/>
          <w:color w:val="000000" w:themeColor="text1"/>
          <w:szCs w:val="36"/>
        </w:rPr>
        <w:t>採</w:t>
      </w:r>
      <w:proofErr w:type="gramEnd"/>
      <w:r w:rsidR="00DE4D05" w:rsidRPr="009B17FC">
        <w:rPr>
          <w:rFonts w:hint="eastAsia"/>
          <w:bCs/>
          <w:color w:val="000000" w:themeColor="text1"/>
          <w:szCs w:val="36"/>
        </w:rPr>
        <w:t>行之減量措施</w:t>
      </w:r>
      <w:r w:rsidR="00DE4D05">
        <w:rPr>
          <w:rFonts w:hint="eastAsia"/>
          <w:bCs/>
          <w:color w:val="000000" w:themeColor="text1"/>
          <w:szCs w:val="36"/>
        </w:rPr>
        <w:t>。該部</w:t>
      </w:r>
      <w:r w:rsidR="009B17FC" w:rsidRPr="009B17FC">
        <w:rPr>
          <w:rFonts w:hint="eastAsia"/>
          <w:bCs/>
          <w:color w:val="000000" w:themeColor="text1"/>
          <w:szCs w:val="36"/>
        </w:rPr>
        <w:t>考</w:t>
      </w:r>
      <w:r w:rsidR="00DE4D05">
        <w:rPr>
          <w:rFonts w:hint="eastAsia"/>
          <w:bCs/>
          <w:color w:val="000000" w:themeColor="text1"/>
          <w:szCs w:val="36"/>
        </w:rPr>
        <w:t>量</w:t>
      </w:r>
      <w:r w:rsidR="009B17FC" w:rsidRPr="009B17FC">
        <w:rPr>
          <w:rFonts w:hint="eastAsia"/>
          <w:bCs/>
          <w:color w:val="000000" w:themeColor="text1"/>
          <w:szCs w:val="36"/>
        </w:rPr>
        <w:t>同一行業內公平競爭因素，事業於計算收費排放量時，原則可扣除起徵門檻2.5萬公噸</w:t>
      </w:r>
      <w:r w:rsidR="00100EC1" w:rsidRPr="009B17FC">
        <w:rPr>
          <w:rFonts w:hint="eastAsia"/>
          <w:bCs/>
          <w:color w:val="000000" w:themeColor="text1"/>
        </w:rPr>
        <w:t>CO</w:t>
      </w:r>
      <w:r w:rsidR="00100EC1" w:rsidRPr="00100EC1">
        <w:rPr>
          <w:rFonts w:hint="eastAsia"/>
          <w:bCs/>
          <w:color w:val="000000" w:themeColor="text1"/>
          <w:vertAlign w:val="subscript"/>
        </w:rPr>
        <w:t>2</w:t>
      </w:r>
      <w:r w:rsidR="009B17FC" w:rsidRPr="009B17FC">
        <w:rPr>
          <w:rFonts w:hint="eastAsia"/>
          <w:bCs/>
          <w:color w:val="000000" w:themeColor="text1"/>
          <w:szCs w:val="36"/>
        </w:rPr>
        <w:t>e，並已於113年10月21日</w:t>
      </w:r>
      <w:proofErr w:type="gramStart"/>
      <w:r w:rsidR="009B17FC" w:rsidRPr="009B17FC">
        <w:rPr>
          <w:rFonts w:hint="eastAsia"/>
          <w:bCs/>
          <w:color w:val="000000" w:themeColor="text1"/>
          <w:szCs w:val="36"/>
        </w:rPr>
        <w:t>公告碳費徵收</w:t>
      </w:r>
      <w:proofErr w:type="gramEnd"/>
      <w:r w:rsidR="009B17FC" w:rsidRPr="009B17FC">
        <w:rPr>
          <w:rFonts w:hint="eastAsia"/>
          <w:bCs/>
          <w:color w:val="000000" w:themeColor="text1"/>
          <w:szCs w:val="36"/>
        </w:rPr>
        <w:t>費率，</w:t>
      </w:r>
      <w:proofErr w:type="gramStart"/>
      <w:r w:rsidR="009B17FC" w:rsidRPr="009B17FC">
        <w:rPr>
          <w:rFonts w:hint="eastAsia"/>
          <w:bCs/>
          <w:color w:val="000000" w:themeColor="text1"/>
          <w:szCs w:val="36"/>
        </w:rPr>
        <w:t>每噸碳</w:t>
      </w:r>
      <w:r w:rsidR="00DE4D05">
        <w:rPr>
          <w:rFonts w:hint="eastAsia"/>
          <w:bCs/>
          <w:color w:val="000000" w:themeColor="text1"/>
          <w:szCs w:val="36"/>
        </w:rPr>
        <w:t>費率</w:t>
      </w:r>
      <w:proofErr w:type="gramEnd"/>
      <w:r w:rsidR="00DE4D05">
        <w:rPr>
          <w:rFonts w:hint="eastAsia"/>
          <w:bCs/>
          <w:color w:val="000000" w:themeColor="text1"/>
          <w:szCs w:val="36"/>
        </w:rPr>
        <w:t>分別為</w:t>
      </w:r>
      <w:r w:rsidR="009B17FC" w:rsidRPr="009B17FC">
        <w:rPr>
          <w:rFonts w:hint="eastAsia"/>
          <w:bCs/>
          <w:color w:val="000000" w:themeColor="text1"/>
          <w:szCs w:val="36"/>
        </w:rPr>
        <w:t>一般費率</w:t>
      </w:r>
      <w:r w:rsidR="00DE4D05" w:rsidRPr="009B17FC">
        <w:rPr>
          <w:rFonts w:hint="eastAsia"/>
          <w:bCs/>
          <w:color w:val="000000" w:themeColor="text1"/>
          <w:szCs w:val="36"/>
        </w:rPr>
        <w:t>300元</w:t>
      </w:r>
      <w:r w:rsidR="009B17FC" w:rsidRPr="009B17FC">
        <w:rPr>
          <w:rFonts w:hint="eastAsia"/>
          <w:bCs/>
          <w:color w:val="000000" w:themeColor="text1"/>
          <w:szCs w:val="36"/>
        </w:rPr>
        <w:t>、優惠費率A（行業別指定削減率）</w:t>
      </w:r>
      <w:r w:rsidR="00DE4D05" w:rsidRPr="009B17FC">
        <w:rPr>
          <w:rFonts w:hint="eastAsia"/>
          <w:bCs/>
          <w:color w:val="000000" w:themeColor="text1"/>
          <w:szCs w:val="36"/>
        </w:rPr>
        <w:t>50元</w:t>
      </w:r>
      <w:r w:rsidR="009B17FC" w:rsidRPr="009B17FC">
        <w:rPr>
          <w:rFonts w:hint="eastAsia"/>
          <w:bCs/>
          <w:color w:val="000000" w:themeColor="text1"/>
          <w:szCs w:val="36"/>
        </w:rPr>
        <w:t>、</w:t>
      </w:r>
      <w:r w:rsidR="00DE4D05" w:rsidRPr="009B17FC">
        <w:rPr>
          <w:rFonts w:hint="eastAsia"/>
          <w:bCs/>
          <w:color w:val="000000" w:themeColor="text1"/>
          <w:szCs w:val="36"/>
        </w:rPr>
        <w:t>優惠費率</w:t>
      </w:r>
      <w:r w:rsidR="009B17FC" w:rsidRPr="009B17FC">
        <w:rPr>
          <w:rFonts w:hint="eastAsia"/>
          <w:bCs/>
          <w:color w:val="000000" w:themeColor="text1"/>
          <w:szCs w:val="36"/>
        </w:rPr>
        <w:t>B（技術標竿指定削減率）</w:t>
      </w:r>
      <w:r w:rsidR="00DE4D05" w:rsidRPr="009B17FC">
        <w:rPr>
          <w:rFonts w:hint="eastAsia"/>
          <w:bCs/>
          <w:color w:val="000000" w:themeColor="text1"/>
          <w:szCs w:val="36"/>
        </w:rPr>
        <w:t>100元</w:t>
      </w:r>
      <w:r w:rsidR="009B17FC" w:rsidRPr="009B17FC">
        <w:rPr>
          <w:rFonts w:hint="eastAsia"/>
          <w:bCs/>
          <w:color w:val="000000" w:themeColor="text1"/>
          <w:szCs w:val="36"/>
        </w:rPr>
        <w:t>，</w:t>
      </w:r>
      <w:bookmarkStart w:id="2" w:name="_Hlk200013270"/>
      <w:r w:rsidR="009B17FC" w:rsidRPr="009B17FC">
        <w:rPr>
          <w:rFonts w:hint="eastAsia"/>
          <w:bCs/>
          <w:color w:val="000000" w:themeColor="text1"/>
          <w:szCs w:val="36"/>
        </w:rPr>
        <w:t>自114年1月1日生效</w:t>
      </w:r>
      <w:bookmarkEnd w:id="2"/>
      <w:r w:rsidR="009B17FC" w:rsidRPr="009B17FC">
        <w:rPr>
          <w:rFonts w:hint="eastAsia"/>
          <w:bCs/>
          <w:color w:val="000000" w:themeColor="text1"/>
          <w:szCs w:val="36"/>
        </w:rPr>
        <w:t>。經查</w:t>
      </w:r>
      <w:r w:rsidR="00FF3671">
        <w:rPr>
          <w:rFonts w:hint="eastAsia"/>
          <w:bCs/>
          <w:color w:val="000000" w:themeColor="text1"/>
          <w:szCs w:val="36"/>
        </w:rPr>
        <w:t>，</w:t>
      </w:r>
      <w:r w:rsidR="009B17FC" w:rsidRPr="009B17FC">
        <w:rPr>
          <w:rFonts w:hint="eastAsia"/>
          <w:bCs/>
          <w:color w:val="000000" w:themeColor="text1"/>
          <w:szCs w:val="36"/>
        </w:rPr>
        <w:t>台灣糖業公司</w:t>
      </w:r>
      <w:proofErr w:type="gramStart"/>
      <w:r w:rsidR="009B17FC" w:rsidRPr="009B17FC">
        <w:rPr>
          <w:rFonts w:hint="eastAsia"/>
          <w:bCs/>
          <w:color w:val="000000" w:themeColor="text1"/>
          <w:szCs w:val="36"/>
        </w:rPr>
        <w:t>113</w:t>
      </w:r>
      <w:proofErr w:type="gramEnd"/>
      <w:r w:rsidR="009B17FC" w:rsidRPr="009B17FC">
        <w:rPr>
          <w:rFonts w:hint="eastAsia"/>
          <w:bCs/>
          <w:color w:val="000000" w:themeColor="text1"/>
          <w:szCs w:val="36"/>
        </w:rPr>
        <w:t>年度自主盤查溫室氣體排放量6萬餘公噸</w:t>
      </w:r>
      <w:r w:rsidR="00100EC1" w:rsidRPr="009B17FC">
        <w:rPr>
          <w:rFonts w:hint="eastAsia"/>
          <w:bCs/>
          <w:color w:val="000000" w:themeColor="text1"/>
        </w:rPr>
        <w:t>CO</w:t>
      </w:r>
      <w:r w:rsidR="00100EC1" w:rsidRPr="00100EC1">
        <w:rPr>
          <w:rFonts w:hint="eastAsia"/>
          <w:bCs/>
          <w:color w:val="000000" w:themeColor="text1"/>
          <w:vertAlign w:val="subscript"/>
        </w:rPr>
        <w:t>2</w:t>
      </w:r>
      <w:r w:rsidR="009B17FC" w:rsidRPr="009B17FC">
        <w:rPr>
          <w:rFonts w:hint="eastAsia"/>
          <w:bCs/>
          <w:color w:val="000000" w:themeColor="text1"/>
          <w:szCs w:val="36"/>
        </w:rPr>
        <w:t>e，按一般費率以每公噸300元起</w:t>
      </w:r>
      <w:proofErr w:type="gramStart"/>
      <w:r w:rsidR="009B17FC" w:rsidRPr="009B17FC">
        <w:rPr>
          <w:rFonts w:hint="eastAsia"/>
          <w:bCs/>
          <w:color w:val="000000" w:themeColor="text1"/>
          <w:szCs w:val="36"/>
        </w:rPr>
        <w:t>徵</w:t>
      </w:r>
      <w:proofErr w:type="gramEnd"/>
      <w:r w:rsidR="009B17FC" w:rsidRPr="009B17FC">
        <w:rPr>
          <w:rFonts w:hint="eastAsia"/>
          <w:bCs/>
          <w:color w:val="000000" w:themeColor="text1"/>
          <w:szCs w:val="36"/>
        </w:rPr>
        <w:t>，扣除環境部規劃起徵門檻2.5萬公噸，須</w:t>
      </w:r>
      <w:proofErr w:type="gramStart"/>
      <w:r w:rsidR="009B17FC" w:rsidRPr="009B17FC">
        <w:rPr>
          <w:rFonts w:hint="eastAsia"/>
          <w:bCs/>
          <w:color w:val="000000" w:themeColor="text1"/>
          <w:szCs w:val="36"/>
        </w:rPr>
        <w:t>繳納碳費金額</w:t>
      </w:r>
      <w:proofErr w:type="gramEnd"/>
      <w:r w:rsidR="009B17FC" w:rsidRPr="009B17FC">
        <w:rPr>
          <w:rFonts w:hint="eastAsia"/>
          <w:bCs/>
          <w:color w:val="000000" w:themeColor="text1"/>
          <w:szCs w:val="36"/>
        </w:rPr>
        <w:t>1,166萬餘元。依氣候變遷因應法第29條第1項規定，</w:t>
      </w:r>
      <w:proofErr w:type="gramStart"/>
      <w:r w:rsidR="009B17FC" w:rsidRPr="009B17FC">
        <w:rPr>
          <w:rFonts w:hint="eastAsia"/>
          <w:bCs/>
          <w:color w:val="000000" w:themeColor="text1"/>
          <w:szCs w:val="36"/>
        </w:rPr>
        <w:t>碳費徵收</w:t>
      </w:r>
      <w:proofErr w:type="gramEnd"/>
      <w:r w:rsidR="009B17FC" w:rsidRPr="009B17FC">
        <w:rPr>
          <w:rFonts w:hint="eastAsia"/>
          <w:bCs/>
          <w:color w:val="000000" w:themeColor="text1"/>
          <w:szCs w:val="36"/>
        </w:rPr>
        <w:t>對象因轉換低碳燃料、</w:t>
      </w:r>
      <w:proofErr w:type="gramStart"/>
      <w:r w:rsidR="009B17FC" w:rsidRPr="009B17FC">
        <w:rPr>
          <w:rFonts w:hint="eastAsia"/>
          <w:bCs/>
          <w:color w:val="000000" w:themeColor="text1"/>
          <w:szCs w:val="36"/>
        </w:rPr>
        <w:t>採</w:t>
      </w:r>
      <w:proofErr w:type="gramEnd"/>
      <w:r w:rsidR="009B17FC" w:rsidRPr="009B17FC">
        <w:rPr>
          <w:rFonts w:hint="eastAsia"/>
          <w:bCs/>
          <w:color w:val="000000" w:themeColor="text1"/>
          <w:szCs w:val="36"/>
        </w:rPr>
        <w:t>行負排放技術、提升能源效率、使用再生能源或製程改善等溫室氣體減量措施，有效減少溫室氣體排放量並達中央主管機關指定目標者，得提出自主減量計畫向中央主管機關申請核定優惠費率，</w:t>
      </w:r>
      <w:r w:rsidR="00DE4D05">
        <w:rPr>
          <w:rFonts w:hint="eastAsia"/>
          <w:bCs/>
          <w:color w:val="000000" w:themeColor="text1"/>
          <w:szCs w:val="36"/>
        </w:rPr>
        <w:t>倘台灣糖業公司能提出自主減量計畫並獲核定適用</w:t>
      </w:r>
      <w:r w:rsidR="00912A27" w:rsidRPr="00912A27">
        <w:rPr>
          <w:rFonts w:hint="eastAsia"/>
          <w:bCs/>
          <w:color w:val="000000" w:themeColor="text1"/>
          <w:szCs w:val="36"/>
        </w:rPr>
        <w:t>優惠費率</w:t>
      </w:r>
      <w:r w:rsidR="00912A27">
        <w:rPr>
          <w:rFonts w:hint="eastAsia"/>
          <w:bCs/>
          <w:color w:val="000000" w:themeColor="text1"/>
          <w:szCs w:val="36"/>
        </w:rPr>
        <w:t>，依不同之優惠費率</w:t>
      </w:r>
      <w:r w:rsidR="002E0E8A">
        <w:rPr>
          <w:rFonts w:hint="eastAsia"/>
          <w:bCs/>
          <w:color w:val="000000" w:themeColor="text1"/>
          <w:szCs w:val="36"/>
        </w:rPr>
        <w:t>及</w:t>
      </w:r>
      <w:proofErr w:type="gramStart"/>
      <w:r w:rsidR="002E0E8A">
        <w:rPr>
          <w:rFonts w:hint="eastAsia"/>
          <w:bCs/>
          <w:color w:val="000000" w:themeColor="text1"/>
          <w:szCs w:val="36"/>
        </w:rPr>
        <w:t>113</w:t>
      </w:r>
      <w:proofErr w:type="gramEnd"/>
      <w:r w:rsidR="002E0E8A">
        <w:rPr>
          <w:rFonts w:hint="eastAsia"/>
          <w:bCs/>
          <w:color w:val="000000" w:themeColor="text1"/>
          <w:szCs w:val="36"/>
        </w:rPr>
        <w:t>年度自主盤查之排放量6萬餘公噸</w:t>
      </w:r>
      <w:r w:rsidR="002E0E8A" w:rsidRPr="009B17FC">
        <w:rPr>
          <w:rFonts w:hint="eastAsia"/>
          <w:bCs/>
          <w:color w:val="000000" w:themeColor="text1"/>
          <w:szCs w:val="36"/>
        </w:rPr>
        <w:t>CO</w:t>
      </w:r>
      <w:r w:rsidR="002E0E8A" w:rsidRPr="002A22EF">
        <w:rPr>
          <w:rFonts w:hint="eastAsia"/>
          <w:bCs/>
          <w:color w:val="000000" w:themeColor="text1"/>
          <w:szCs w:val="36"/>
          <w:vertAlign w:val="subscript"/>
        </w:rPr>
        <w:t>2</w:t>
      </w:r>
      <w:r w:rsidR="002E0E8A" w:rsidRPr="009B17FC">
        <w:rPr>
          <w:rFonts w:hint="eastAsia"/>
          <w:bCs/>
          <w:color w:val="000000" w:themeColor="text1"/>
          <w:szCs w:val="36"/>
        </w:rPr>
        <w:t>e</w:t>
      </w:r>
      <w:r w:rsidR="00912A27">
        <w:rPr>
          <w:rFonts w:hint="eastAsia"/>
          <w:bCs/>
          <w:color w:val="000000" w:themeColor="text1"/>
          <w:szCs w:val="36"/>
        </w:rPr>
        <w:t>計算，則只須徵收</w:t>
      </w:r>
      <w:proofErr w:type="gramStart"/>
      <w:r w:rsidR="00912A27">
        <w:rPr>
          <w:rFonts w:hint="eastAsia"/>
          <w:bCs/>
          <w:color w:val="000000" w:themeColor="text1"/>
          <w:szCs w:val="36"/>
        </w:rPr>
        <w:t>之碳費</w:t>
      </w:r>
      <w:proofErr w:type="gramEnd"/>
      <w:r w:rsidR="00912A27">
        <w:rPr>
          <w:rFonts w:hint="eastAsia"/>
          <w:bCs/>
          <w:color w:val="000000" w:themeColor="text1"/>
          <w:szCs w:val="36"/>
        </w:rPr>
        <w:t>金額為</w:t>
      </w:r>
      <w:r w:rsidR="008D3E33">
        <w:rPr>
          <w:rFonts w:hint="eastAsia"/>
          <w:bCs/>
          <w:color w:val="000000" w:themeColor="text1"/>
          <w:szCs w:val="36"/>
        </w:rPr>
        <w:t>194萬</w:t>
      </w:r>
      <w:r w:rsidR="00912A27">
        <w:rPr>
          <w:rFonts w:hint="eastAsia"/>
          <w:bCs/>
          <w:color w:val="000000" w:themeColor="text1"/>
          <w:szCs w:val="36"/>
        </w:rPr>
        <w:t>餘元或</w:t>
      </w:r>
      <w:r w:rsidR="008D3E33">
        <w:rPr>
          <w:rFonts w:hint="eastAsia"/>
          <w:bCs/>
          <w:color w:val="000000" w:themeColor="text1"/>
          <w:szCs w:val="36"/>
        </w:rPr>
        <w:t>389萬</w:t>
      </w:r>
      <w:r w:rsidR="00912A27">
        <w:rPr>
          <w:rFonts w:hint="eastAsia"/>
          <w:bCs/>
          <w:color w:val="000000" w:themeColor="text1"/>
          <w:szCs w:val="36"/>
        </w:rPr>
        <w:t>餘元</w:t>
      </w:r>
      <w:r w:rsidR="009B17FC" w:rsidRPr="009B17FC">
        <w:rPr>
          <w:rFonts w:hint="eastAsia"/>
          <w:bCs/>
          <w:color w:val="000000" w:themeColor="text1"/>
          <w:szCs w:val="36"/>
        </w:rPr>
        <w:t>；</w:t>
      </w:r>
      <w:r w:rsidR="00912A27">
        <w:rPr>
          <w:rFonts w:hint="eastAsia"/>
          <w:bCs/>
          <w:color w:val="000000" w:themeColor="text1"/>
          <w:szCs w:val="36"/>
        </w:rPr>
        <w:t>又</w:t>
      </w:r>
      <w:proofErr w:type="gramStart"/>
      <w:r w:rsidR="008E2365">
        <w:rPr>
          <w:rFonts w:hint="eastAsia"/>
          <w:bCs/>
          <w:color w:val="000000" w:themeColor="text1"/>
          <w:szCs w:val="36"/>
        </w:rPr>
        <w:t>環境</w:t>
      </w:r>
      <w:r w:rsidR="009B17FC" w:rsidRPr="009B17FC">
        <w:rPr>
          <w:rFonts w:hint="eastAsia"/>
          <w:bCs/>
          <w:color w:val="000000" w:themeColor="text1"/>
          <w:szCs w:val="36"/>
        </w:rPr>
        <w:t>部已依</w:t>
      </w:r>
      <w:proofErr w:type="gramEnd"/>
      <w:r w:rsidR="009B17FC" w:rsidRPr="009B17FC">
        <w:rPr>
          <w:rFonts w:hint="eastAsia"/>
          <w:bCs/>
          <w:color w:val="000000" w:themeColor="text1"/>
          <w:szCs w:val="36"/>
        </w:rPr>
        <w:t>氣候變遷因</w:t>
      </w:r>
      <w:r w:rsidR="009B17FC" w:rsidRPr="009B17FC">
        <w:rPr>
          <w:rFonts w:hint="eastAsia"/>
          <w:bCs/>
          <w:color w:val="000000" w:themeColor="text1"/>
          <w:szCs w:val="36"/>
        </w:rPr>
        <w:lastRenderedPageBreak/>
        <w:t>應法第25條第1款及第4款規定，於112年10月12日訂定發布溫室氣體自願減量專案管理辦法，並完成13類147項自願減量專案之溫室氣體減量方法審定，提供</w:t>
      </w:r>
      <w:proofErr w:type="gramStart"/>
      <w:r w:rsidR="009B17FC" w:rsidRPr="009B17FC">
        <w:rPr>
          <w:rFonts w:hint="eastAsia"/>
          <w:bCs/>
          <w:color w:val="000000" w:themeColor="text1"/>
          <w:szCs w:val="36"/>
        </w:rPr>
        <w:t>多元減碳方案</w:t>
      </w:r>
      <w:proofErr w:type="gramEnd"/>
      <w:r w:rsidR="009B17FC" w:rsidRPr="009B17FC">
        <w:rPr>
          <w:rFonts w:hint="eastAsia"/>
          <w:bCs/>
          <w:color w:val="000000" w:themeColor="text1"/>
          <w:szCs w:val="36"/>
        </w:rPr>
        <w:t>，以利業者申請減量額度。截至113年底止，</w:t>
      </w:r>
      <w:proofErr w:type="gramStart"/>
      <w:r w:rsidR="009B17FC" w:rsidRPr="009B17FC">
        <w:rPr>
          <w:rFonts w:hint="eastAsia"/>
          <w:bCs/>
          <w:color w:val="000000" w:themeColor="text1"/>
          <w:szCs w:val="36"/>
        </w:rPr>
        <w:t>環境部已公布</w:t>
      </w:r>
      <w:proofErr w:type="gramEnd"/>
      <w:r w:rsidR="009B17FC" w:rsidRPr="009B17FC">
        <w:rPr>
          <w:rFonts w:hint="eastAsia"/>
          <w:bCs/>
          <w:color w:val="000000" w:themeColor="text1"/>
          <w:szCs w:val="36"/>
        </w:rPr>
        <w:t>「臺灣土地銀行南港分行高效率冰水主機計畫自願減量專案」等11案，</w:t>
      </w:r>
      <w:proofErr w:type="gramStart"/>
      <w:r w:rsidR="009B17FC" w:rsidRPr="009B17FC">
        <w:rPr>
          <w:rFonts w:hint="eastAsia"/>
          <w:bCs/>
          <w:color w:val="000000" w:themeColor="text1"/>
          <w:szCs w:val="36"/>
        </w:rPr>
        <w:t>鑑於碳有</w:t>
      </w:r>
      <w:proofErr w:type="gramEnd"/>
      <w:r w:rsidR="009B17FC" w:rsidRPr="009B17FC">
        <w:rPr>
          <w:rFonts w:hint="eastAsia"/>
          <w:bCs/>
          <w:color w:val="000000" w:themeColor="text1"/>
          <w:szCs w:val="36"/>
        </w:rPr>
        <w:t>價時代來臨，</w:t>
      </w:r>
      <w:bookmarkStart w:id="3" w:name="_Hlk200012745"/>
      <w:proofErr w:type="gramStart"/>
      <w:r w:rsidR="009B17FC" w:rsidRPr="009B17FC">
        <w:rPr>
          <w:rFonts w:hint="eastAsia"/>
          <w:bCs/>
          <w:color w:val="000000" w:themeColor="text1"/>
          <w:szCs w:val="36"/>
        </w:rPr>
        <w:t>事業減碳壓力</w:t>
      </w:r>
      <w:proofErr w:type="gramEnd"/>
      <w:r w:rsidR="009B17FC" w:rsidRPr="009B17FC">
        <w:rPr>
          <w:rFonts w:hint="eastAsia"/>
          <w:bCs/>
          <w:color w:val="000000" w:themeColor="text1"/>
          <w:szCs w:val="36"/>
        </w:rPr>
        <w:t>劇增</w:t>
      </w:r>
      <w:bookmarkEnd w:id="3"/>
      <w:r w:rsidR="009B17FC" w:rsidRPr="009B17FC">
        <w:rPr>
          <w:rFonts w:hint="eastAsia"/>
          <w:bCs/>
          <w:color w:val="000000" w:themeColor="text1"/>
          <w:szCs w:val="36"/>
        </w:rPr>
        <w:t>，</w:t>
      </w:r>
      <w:r w:rsidR="00912A27" w:rsidRPr="009B17FC">
        <w:rPr>
          <w:rFonts w:hint="eastAsia"/>
          <w:bCs/>
          <w:color w:val="000000" w:themeColor="text1"/>
          <w:szCs w:val="36"/>
        </w:rPr>
        <w:t>經函請台灣糖業公司檢討</w:t>
      </w:r>
      <w:proofErr w:type="gramStart"/>
      <w:r w:rsidR="009B17FC" w:rsidRPr="009B17FC">
        <w:rPr>
          <w:rFonts w:hint="eastAsia"/>
          <w:bCs/>
          <w:color w:val="000000" w:themeColor="text1"/>
          <w:szCs w:val="36"/>
        </w:rPr>
        <w:t>研</w:t>
      </w:r>
      <w:proofErr w:type="gramEnd"/>
      <w:r w:rsidR="009B17FC" w:rsidRPr="009B17FC">
        <w:rPr>
          <w:rFonts w:hint="eastAsia"/>
          <w:bCs/>
          <w:color w:val="000000" w:themeColor="text1"/>
          <w:szCs w:val="36"/>
        </w:rPr>
        <w:t>擬具體可行之溫室氣體減量措施，提出自主減量計畫，</w:t>
      </w:r>
      <w:proofErr w:type="gramStart"/>
      <w:r w:rsidR="009B17FC" w:rsidRPr="009B17FC">
        <w:rPr>
          <w:rFonts w:hint="eastAsia"/>
          <w:bCs/>
          <w:color w:val="000000" w:themeColor="text1"/>
          <w:szCs w:val="36"/>
        </w:rPr>
        <w:t>俾</w:t>
      </w:r>
      <w:bookmarkStart w:id="4" w:name="_Hlk200014102"/>
      <w:proofErr w:type="gramEnd"/>
      <w:r w:rsidR="009B17FC" w:rsidRPr="009B17FC">
        <w:rPr>
          <w:rFonts w:hint="eastAsia"/>
          <w:bCs/>
          <w:color w:val="000000" w:themeColor="text1"/>
          <w:szCs w:val="36"/>
        </w:rPr>
        <w:t>爭取適用優惠費率</w:t>
      </w:r>
      <w:proofErr w:type="gramStart"/>
      <w:r w:rsidR="009B17FC" w:rsidRPr="009B17FC">
        <w:rPr>
          <w:rFonts w:hint="eastAsia"/>
          <w:bCs/>
          <w:color w:val="000000" w:themeColor="text1"/>
          <w:szCs w:val="36"/>
        </w:rPr>
        <w:t>減低碳費支出</w:t>
      </w:r>
      <w:bookmarkEnd w:id="4"/>
      <w:proofErr w:type="gramEnd"/>
      <w:r w:rsidR="009B17FC" w:rsidRPr="009B17FC">
        <w:rPr>
          <w:rFonts w:hint="eastAsia"/>
          <w:bCs/>
          <w:color w:val="000000" w:themeColor="text1"/>
          <w:szCs w:val="36"/>
        </w:rPr>
        <w:t>，或提報自願減量專案，申請減量額度，以</w:t>
      </w:r>
      <w:proofErr w:type="gramStart"/>
      <w:r w:rsidR="009B17FC" w:rsidRPr="009B17FC">
        <w:rPr>
          <w:rFonts w:hint="eastAsia"/>
          <w:bCs/>
          <w:color w:val="000000" w:themeColor="text1"/>
          <w:szCs w:val="36"/>
        </w:rPr>
        <w:t>降低碳費徵收</w:t>
      </w:r>
      <w:proofErr w:type="gramEnd"/>
      <w:r w:rsidR="009B17FC" w:rsidRPr="009B17FC">
        <w:rPr>
          <w:rFonts w:hint="eastAsia"/>
          <w:bCs/>
          <w:color w:val="000000" w:themeColor="text1"/>
          <w:szCs w:val="36"/>
        </w:rPr>
        <w:t>成本，</w:t>
      </w:r>
      <w:proofErr w:type="gramStart"/>
      <w:r w:rsidR="009B17FC" w:rsidRPr="009B17FC">
        <w:rPr>
          <w:rFonts w:hint="eastAsia"/>
          <w:bCs/>
          <w:color w:val="000000" w:themeColor="text1"/>
          <w:szCs w:val="36"/>
        </w:rPr>
        <w:t>達成淨零轉型</w:t>
      </w:r>
      <w:proofErr w:type="gramEnd"/>
      <w:r w:rsidR="009B17FC" w:rsidRPr="009B17FC">
        <w:rPr>
          <w:rFonts w:hint="eastAsia"/>
          <w:bCs/>
          <w:color w:val="000000" w:themeColor="text1"/>
          <w:szCs w:val="36"/>
        </w:rPr>
        <w:t>目標。據復：將於114年6月底前提出自主減量計畫，待環境部核定通過後，則可依規定申請優惠費率100元/噸</w:t>
      </w:r>
      <w:r w:rsidR="00100EC1" w:rsidRPr="009B17FC">
        <w:rPr>
          <w:rFonts w:hint="eastAsia"/>
          <w:bCs/>
          <w:color w:val="000000" w:themeColor="text1"/>
        </w:rPr>
        <w:t>CO</w:t>
      </w:r>
      <w:r w:rsidR="00100EC1" w:rsidRPr="00100EC1">
        <w:rPr>
          <w:rFonts w:hint="eastAsia"/>
          <w:bCs/>
          <w:color w:val="000000" w:themeColor="text1"/>
          <w:vertAlign w:val="subscript"/>
        </w:rPr>
        <w:t>2</w:t>
      </w:r>
      <w:r w:rsidR="009B17FC" w:rsidRPr="009B17FC">
        <w:rPr>
          <w:rFonts w:hint="eastAsia"/>
          <w:bCs/>
          <w:color w:val="000000" w:themeColor="text1"/>
          <w:szCs w:val="36"/>
        </w:rPr>
        <w:t>e，並已規劃轉換低碳燃料、提升能源效率等自主減量具體措施。</w:t>
      </w:r>
    </w:p>
    <w:p w14:paraId="7B3BBBF5" w14:textId="172FA24B" w:rsidR="00116996" w:rsidRPr="00377E97" w:rsidRDefault="00116996" w:rsidP="009A6BEC">
      <w:pPr>
        <w:pStyle w:val="0245"/>
        <w:spacing w:line="560" w:lineRule="exact"/>
        <w:ind w:firstLineChars="600" w:firstLine="1441"/>
        <w:rPr>
          <w:color w:val="000000" w:themeColor="text1"/>
        </w:rPr>
      </w:pPr>
      <w:r w:rsidRPr="00377E97">
        <w:rPr>
          <w:rFonts w:hint="eastAsia"/>
          <w:b/>
          <w:color w:val="000000" w:themeColor="text1"/>
        </w:rPr>
        <w:t xml:space="preserve">（3）　</w:t>
      </w:r>
      <w:proofErr w:type="gramStart"/>
      <w:r w:rsidR="009B17FC" w:rsidRPr="009B17FC">
        <w:rPr>
          <w:rFonts w:hint="eastAsia"/>
          <w:b/>
          <w:bCs/>
          <w:color w:val="000000" w:themeColor="text1"/>
          <w:lang w:val="x-none"/>
        </w:rPr>
        <w:t>研</w:t>
      </w:r>
      <w:proofErr w:type="gramEnd"/>
      <w:r w:rsidR="009B17FC" w:rsidRPr="009B17FC">
        <w:rPr>
          <w:rFonts w:hint="eastAsia"/>
          <w:b/>
          <w:bCs/>
          <w:color w:val="000000" w:themeColor="text1"/>
          <w:lang w:val="x-none"/>
        </w:rPr>
        <w:t>議</w:t>
      </w:r>
      <w:proofErr w:type="gramStart"/>
      <w:r w:rsidR="009B17FC" w:rsidRPr="009B17FC">
        <w:rPr>
          <w:rFonts w:hint="eastAsia"/>
          <w:b/>
          <w:bCs/>
          <w:color w:val="000000" w:themeColor="text1"/>
          <w:lang w:val="x-none"/>
        </w:rPr>
        <w:t>內部</w:t>
      </w:r>
      <w:r w:rsidR="009B17FC" w:rsidRPr="00764A60">
        <w:rPr>
          <w:rFonts w:hint="eastAsia"/>
          <w:b/>
          <w:bCs/>
          <w:color w:val="000000" w:themeColor="text1"/>
          <w:lang w:val="x-none"/>
        </w:rPr>
        <w:t>碳</w:t>
      </w:r>
      <w:proofErr w:type="gramEnd"/>
      <w:r w:rsidR="009B17FC" w:rsidRPr="00764A60">
        <w:rPr>
          <w:rFonts w:hint="eastAsia"/>
          <w:b/>
          <w:bCs/>
          <w:color w:val="000000" w:themeColor="text1"/>
          <w:lang w:val="x-none"/>
        </w:rPr>
        <w:t>定價制度</w:t>
      </w:r>
      <w:r w:rsidR="00764A60" w:rsidRPr="00764A60">
        <w:rPr>
          <w:rFonts w:hint="eastAsia"/>
          <w:b/>
          <w:bCs/>
          <w:color w:val="000000" w:themeColor="text1"/>
          <w:lang w:val="x-none"/>
        </w:rPr>
        <w:t>有助</w:t>
      </w:r>
      <w:r w:rsidR="00764A60" w:rsidRPr="00764A60">
        <w:rPr>
          <w:rFonts w:hint="eastAsia"/>
          <w:b/>
          <w:bCs/>
          <w:color w:val="000000" w:themeColor="text1"/>
        </w:rPr>
        <w:t>降低營運及財務等層面衝擊，</w:t>
      </w:r>
      <w:r w:rsidR="00764A60">
        <w:rPr>
          <w:rFonts w:hint="eastAsia"/>
          <w:b/>
          <w:bCs/>
          <w:color w:val="000000" w:themeColor="text1"/>
          <w:lang w:val="x-none"/>
        </w:rPr>
        <w:t>惟</w:t>
      </w:r>
      <w:r w:rsidR="00681EC4">
        <w:rPr>
          <w:rFonts w:hint="eastAsia"/>
          <w:b/>
          <w:bCs/>
          <w:color w:val="000000" w:themeColor="text1"/>
          <w:lang w:val="x-none"/>
        </w:rPr>
        <w:t>尚處凝聚共識階段</w:t>
      </w:r>
      <w:r w:rsidR="009B17FC" w:rsidRPr="009B17FC">
        <w:rPr>
          <w:rFonts w:hint="eastAsia"/>
          <w:b/>
          <w:bCs/>
          <w:color w:val="000000" w:themeColor="text1"/>
          <w:lang w:val="x-none"/>
        </w:rPr>
        <w:t>，允宜積極推動</w:t>
      </w:r>
      <w:proofErr w:type="gramStart"/>
      <w:r w:rsidR="009B17FC" w:rsidRPr="009B17FC">
        <w:rPr>
          <w:rFonts w:hint="eastAsia"/>
          <w:b/>
          <w:bCs/>
          <w:color w:val="000000" w:themeColor="text1"/>
          <w:lang w:val="x-none"/>
        </w:rPr>
        <w:t>自發減碳作為</w:t>
      </w:r>
      <w:proofErr w:type="gramEnd"/>
      <w:r w:rsidR="009B17FC" w:rsidRPr="009B17FC">
        <w:rPr>
          <w:rFonts w:hint="eastAsia"/>
          <w:b/>
          <w:bCs/>
          <w:color w:val="000000" w:themeColor="text1"/>
          <w:lang w:val="x-none"/>
        </w:rPr>
        <w:t>，完備未來低碳投資方案評估，有效</w:t>
      </w:r>
      <w:proofErr w:type="gramStart"/>
      <w:r w:rsidR="009B17FC" w:rsidRPr="009B17FC">
        <w:rPr>
          <w:rFonts w:hint="eastAsia"/>
          <w:b/>
          <w:bCs/>
          <w:color w:val="000000" w:themeColor="text1"/>
          <w:lang w:val="x-none"/>
        </w:rPr>
        <w:t>達成淨零轉型</w:t>
      </w:r>
      <w:proofErr w:type="gramEnd"/>
      <w:r w:rsidR="009B17FC" w:rsidRPr="009B17FC">
        <w:rPr>
          <w:rFonts w:hint="eastAsia"/>
          <w:b/>
          <w:bCs/>
          <w:color w:val="000000" w:themeColor="text1"/>
          <w:lang w:val="x-none"/>
        </w:rPr>
        <w:t>目標</w:t>
      </w:r>
      <w:r w:rsidR="009B17FC" w:rsidRPr="009B17FC">
        <w:rPr>
          <w:rFonts w:hint="eastAsia"/>
          <w:b/>
          <w:bCs/>
          <w:color w:val="000000" w:themeColor="text1"/>
        </w:rPr>
        <w:t>：</w:t>
      </w:r>
      <w:bookmarkStart w:id="5" w:name="_Toc10623674"/>
      <w:proofErr w:type="gramStart"/>
      <w:r w:rsidR="009B17FC" w:rsidRPr="009B17FC">
        <w:rPr>
          <w:rFonts w:hint="eastAsia"/>
          <w:color w:val="000000" w:themeColor="text1"/>
        </w:rPr>
        <w:t>內部碳</w:t>
      </w:r>
      <w:proofErr w:type="gramEnd"/>
      <w:r w:rsidR="009B17FC" w:rsidRPr="009B17FC">
        <w:rPr>
          <w:rFonts w:hint="eastAsia"/>
          <w:color w:val="000000" w:themeColor="text1"/>
        </w:rPr>
        <w:t>定價（Internal Carbon Pricing, ICP）係指在企業內部推動碳定價的機制，以</w:t>
      </w:r>
      <w:r w:rsidR="003717DC">
        <w:rPr>
          <w:rFonts w:hint="eastAsia"/>
          <w:color w:val="000000" w:themeColor="text1"/>
        </w:rPr>
        <w:t>降低營運及財務衝擊</w:t>
      </w:r>
      <w:r w:rsidR="009B17FC" w:rsidRPr="009B17FC">
        <w:rPr>
          <w:rFonts w:hint="eastAsia"/>
          <w:color w:val="000000" w:themeColor="text1"/>
        </w:rPr>
        <w:t>而</w:t>
      </w:r>
      <w:proofErr w:type="gramStart"/>
      <w:r w:rsidR="009B17FC" w:rsidRPr="009B17FC">
        <w:rPr>
          <w:rFonts w:hint="eastAsia"/>
          <w:color w:val="000000" w:themeColor="text1"/>
        </w:rPr>
        <w:t>採</w:t>
      </w:r>
      <w:proofErr w:type="gramEnd"/>
      <w:r w:rsidR="009B17FC" w:rsidRPr="009B17FC">
        <w:rPr>
          <w:rFonts w:hint="eastAsia"/>
          <w:color w:val="000000" w:themeColor="text1"/>
        </w:rPr>
        <w:t>行因應策略，可區分為3種類型，包括：</w:t>
      </w:r>
      <w:r w:rsidR="00764A60">
        <w:rPr>
          <w:rFonts w:hint="eastAsia"/>
          <w:color w:val="000000" w:themeColor="text1"/>
        </w:rPr>
        <w:t>A</w:t>
      </w:r>
      <w:r w:rsidR="00764A60">
        <w:rPr>
          <w:color w:val="000000" w:themeColor="text1"/>
        </w:rPr>
        <w:t>.</w:t>
      </w:r>
      <w:r w:rsidR="009B17FC" w:rsidRPr="009B17FC">
        <w:rPr>
          <w:rFonts w:hint="eastAsia"/>
          <w:color w:val="000000" w:themeColor="text1"/>
        </w:rPr>
        <w:t>隱含價格法</w:t>
      </w:r>
      <w:r w:rsidR="00764A60">
        <w:rPr>
          <w:rFonts w:hint="eastAsia"/>
          <w:color w:val="000000" w:themeColor="text1"/>
        </w:rPr>
        <w:t>，</w:t>
      </w:r>
      <w:r w:rsidR="009B17FC" w:rsidRPr="009B17FC">
        <w:rPr>
          <w:rFonts w:hint="eastAsia"/>
          <w:color w:val="000000" w:themeColor="text1"/>
        </w:rPr>
        <w:t>係公司利用過去投資執行各種不同的減量專案，將投入金額</w:t>
      </w:r>
      <w:proofErr w:type="gramStart"/>
      <w:r w:rsidR="009B17FC" w:rsidRPr="009B17FC">
        <w:rPr>
          <w:rFonts w:hint="eastAsia"/>
          <w:color w:val="000000" w:themeColor="text1"/>
        </w:rPr>
        <w:t>與減碳成效</w:t>
      </w:r>
      <w:proofErr w:type="gramEnd"/>
      <w:r w:rsidR="009B17FC" w:rsidRPr="009B17FC">
        <w:rPr>
          <w:rFonts w:hint="eastAsia"/>
          <w:color w:val="000000" w:themeColor="text1"/>
        </w:rPr>
        <w:t>換算出平均減量成本；</w:t>
      </w:r>
      <w:r w:rsidR="00764A60">
        <w:rPr>
          <w:rFonts w:hint="eastAsia"/>
          <w:color w:val="000000" w:themeColor="text1"/>
        </w:rPr>
        <w:t>B</w:t>
      </w:r>
      <w:r w:rsidR="00764A60">
        <w:rPr>
          <w:color w:val="000000" w:themeColor="text1"/>
        </w:rPr>
        <w:t>.</w:t>
      </w:r>
      <w:r w:rsidR="009B17FC" w:rsidRPr="009B17FC">
        <w:rPr>
          <w:rFonts w:hint="eastAsia"/>
          <w:color w:val="000000" w:themeColor="text1"/>
        </w:rPr>
        <w:t>影子價格法</w:t>
      </w:r>
      <w:r w:rsidR="00764A60">
        <w:rPr>
          <w:rFonts w:hint="eastAsia"/>
          <w:color w:val="000000" w:themeColor="text1"/>
        </w:rPr>
        <w:t>，</w:t>
      </w:r>
      <w:r w:rsidR="009B17FC" w:rsidRPr="009B17FC">
        <w:rPr>
          <w:rFonts w:hint="eastAsia"/>
          <w:color w:val="000000" w:themeColor="text1"/>
        </w:rPr>
        <w:t>係透過設定一組</w:t>
      </w:r>
      <w:proofErr w:type="gramStart"/>
      <w:r w:rsidR="009B17FC" w:rsidRPr="009B17FC">
        <w:rPr>
          <w:rFonts w:hint="eastAsia"/>
          <w:color w:val="000000" w:themeColor="text1"/>
        </w:rPr>
        <w:t>外部碳</w:t>
      </w:r>
      <w:proofErr w:type="gramEnd"/>
      <w:r w:rsidR="009B17FC" w:rsidRPr="009B17FC">
        <w:rPr>
          <w:rFonts w:hint="eastAsia"/>
          <w:color w:val="000000" w:themeColor="text1"/>
        </w:rPr>
        <w:t>價格納入營運中，作為企業商業決策評估參考；</w:t>
      </w:r>
      <w:r w:rsidR="00764A60">
        <w:rPr>
          <w:rFonts w:hint="eastAsia"/>
          <w:color w:val="000000" w:themeColor="text1"/>
        </w:rPr>
        <w:t>C</w:t>
      </w:r>
      <w:r w:rsidR="00764A60">
        <w:rPr>
          <w:color w:val="000000" w:themeColor="text1"/>
        </w:rPr>
        <w:t>.</w:t>
      </w:r>
      <w:proofErr w:type="gramStart"/>
      <w:r w:rsidR="009B17FC" w:rsidRPr="009B17FC">
        <w:rPr>
          <w:rFonts w:hint="eastAsia"/>
          <w:color w:val="000000" w:themeColor="text1"/>
        </w:rPr>
        <w:t>內部碳費法</w:t>
      </w:r>
      <w:proofErr w:type="gramEnd"/>
      <w:r w:rsidR="00764A60">
        <w:rPr>
          <w:rFonts w:hint="eastAsia"/>
          <w:color w:val="000000" w:themeColor="text1"/>
        </w:rPr>
        <w:t>，</w:t>
      </w:r>
      <w:r w:rsidR="009B17FC" w:rsidRPr="009B17FC">
        <w:rPr>
          <w:rFonts w:hint="eastAsia"/>
          <w:color w:val="000000" w:themeColor="text1"/>
        </w:rPr>
        <w:t>係企業自行制定</w:t>
      </w:r>
      <w:proofErr w:type="gramStart"/>
      <w:r w:rsidR="009B17FC" w:rsidRPr="009B17FC">
        <w:rPr>
          <w:rFonts w:hint="eastAsia"/>
          <w:color w:val="000000" w:themeColor="text1"/>
        </w:rPr>
        <w:t>內部碳</w:t>
      </w:r>
      <w:proofErr w:type="gramEnd"/>
      <w:r w:rsidR="009B17FC" w:rsidRPr="009B17FC">
        <w:rPr>
          <w:rFonts w:hint="eastAsia"/>
          <w:color w:val="000000" w:themeColor="text1"/>
        </w:rPr>
        <w:t>排放成本，作為內部各單位營運成本，並向各單位</w:t>
      </w:r>
      <w:proofErr w:type="gramStart"/>
      <w:r w:rsidR="009B17FC" w:rsidRPr="009B17FC">
        <w:rPr>
          <w:rFonts w:hint="eastAsia"/>
          <w:color w:val="000000" w:themeColor="text1"/>
        </w:rPr>
        <w:t>收取碳費後</w:t>
      </w:r>
      <w:proofErr w:type="gramEnd"/>
      <w:r w:rsidR="009B17FC" w:rsidRPr="009B17FC">
        <w:rPr>
          <w:rFonts w:hint="eastAsia"/>
          <w:color w:val="000000" w:themeColor="text1"/>
        </w:rPr>
        <w:t>，作為</w:t>
      </w:r>
      <w:proofErr w:type="gramStart"/>
      <w:r w:rsidR="009B17FC" w:rsidRPr="009B17FC">
        <w:rPr>
          <w:rFonts w:hint="eastAsia"/>
          <w:color w:val="000000" w:themeColor="text1"/>
        </w:rPr>
        <w:t>企業減碳基金</w:t>
      </w:r>
      <w:proofErr w:type="gramEnd"/>
      <w:r w:rsidR="009B17FC" w:rsidRPr="009B17FC">
        <w:rPr>
          <w:rFonts w:hint="eastAsia"/>
          <w:color w:val="000000" w:themeColor="text1"/>
        </w:rPr>
        <w:t>，支應</w:t>
      </w:r>
      <w:proofErr w:type="gramStart"/>
      <w:r w:rsidR="009B17FC" w:rsidRPr="009B17FC">
        <w:rPr>
          <w:rFonts w:hint="eastAsia"/>
          <w:color w:val="000000" w:themeColor="text1"/>
        </w:rPr>
        <w:t>研發減碳技術</w:t>
      </w:r>
      <w:proofErr w:type="gramEnd"/>
      <w:r w:rsidR="009B17FC" w:rsidRPr="009B17FC">
        <w:rPr>
          <w:rFonts w:hint="eastAsia"/>
          <w:color w:val="000000" w:themeColor="text1"/>
        </w:rPr>
        <w:t>、</w:t>
      </w:r>
      <w:proofErr w:type="gramStart"/>
      <w:r w:rsidR="009B17FC" w:rsidRPr="009B17FC">
        <w:rPr>
          <w:rFonts w:hint="eastAsia"/>
          <w:color w:val="000000" w:themeColor="text1"/>
        </w:rPr>
        <w:t>購買碳權及</w:t>
      </w:r>
      <w:proofErr w:type="gramEnd"/>
      <w:r w:rsidR="009B17FC" w:rsidRPr="009B17FC">
        <w:rPr>
          <w:rFonts w:hint="eastAsia"/>
          <w:color w:val="000000" w:themeColor="text1"/>
        </w:rPr>
        <w:t>使用再生能源等。經查</w:t>
      </w:r>
      <w:r w:rsidR="00FF3671">
        <w:rPr>
          <w:rFonts w:hint="eastAsia"/>
          <w:color w:val="000000" w:themeColor="text1"/>
        </w:rPr>
        <w:t>，</w:t>
      </w:r>
      <w:r w:rsidR="009B17FC" w:rsidRPr="009B17FC">
        <w:rPr>
          <w:rFonts w:hint="eastAsia"/>
          <w:color w:val="000000" w:themeColor="text1"/>
        </w:rPr>
        <w:t>台灣糖業公司為</w:t>
      </w:r>
      <w:proofErr w:type="gramStart"/>
      <w:r w:rsidR="009B17FC" w:rsidRPr="009B17FC">
        <w:rPr>
          <w:rFonts w:hint="eastAsia"/>
          <w:color w:val="000000" w:themeColor="text1"/>
        </w:rPr>
        <w:t>邁向淨零轉型</w:t>
      </w:r>
      <w:proofErr w:type="gramEnd"/>
      <w:r w:rsidR="009B17FC" w:rsidRPr="009B17FC">
        <w:rPr>
          <w:rFonts w:hint="eastAsia"/>
          <w:color w:val="000000" w:themeColor="text1"/>
        </w:rPr>
        <w:t>，雖已實施碳盤查識別</w:t>
      </w:r>
      <w:proofErr w:type="gramStart"/>
      <w:r w:rsidR="009B17FC" w:rsidRPr="009B17FC">
        <w:rPr>
          <w:rFonts w:hint="eastAsia"/>
          <w:color w:val="000000" w:themeColor="text1"/>
        </w:rPr>
        <w:t>內部排碳大戶</w:t>
      </w:r>
      <w:proofErr w:type="gramEnd"/>
      <w:r w:rsidR="009B17FC" w:rsidRPr="009B17FC">
        <w:rPr>
          <w:rFonts w:hint="eastAsia"/>
          <w:color w:val="000000" w:themeColor="text1"/>
        </w:rPr>
        <w:t>，並</w:t>
      </w:r>
      <w:proofErr w:type="gramStart"/>
      <w:r w:rsidR="009B17FC" w:rsidRPr="009B17FC">
        <w:rPr>
          <w:rFonts w:hint="eastAsia"/>
          <w:color w:val="000000" w:themeColor="text1"/>
        </w:rPr>
        <w:t>研</w:t>
      </w:r>
      <w:proofErr w:type="gramEnd"/>
      <w:r w:rsidR="009B17FC" w:rsidRPr="009B17FC">
        <w:rPr>
          <w:rFonts w:hint="eastAsia"/>
          <w:color w:val="000000" w:themeColor="text1"/>
        </w:rPr>
        <w:t>議</w:t>
      </w:r>
      <w:proofErr w:type="gramStart"/>
      <w:r w:rsidR="009B17FC" w:rsidRPr="009B17FC">
        <w:rPr>
          <w:rFonts w:hint="eastAsia"/>
          <w:color w:val="000000" w:themeColor="text1"/>
        </w:rPr>
        <w:t>內部碳</w:t>
      </w:r>
      <w:proofErr w:type="gramEnd"/>
      <w:r w:rsidR="009B17FC" w:rsidRPr="009B17FC">
        <w:rPr>
          <w:rFonts w:hint="eastAsia"/>
          <w:color w:val="000000" w:themeColor="text1"/>
        </w:rPr>
        <w:t>定價制度，惟</w:t>
      </w:r>
      <w:proofErr w:type="gramStart"/>
      <w:r w:rsidR="009B17FC" w:rsidRPr="009B17FC">
        <w:rPr>
          <w:rFonts w:hint="eastAsia"/>
          <w:color w:val="000000" w:themeColor="text1"/>
        </w:rPr>
        <w:t>囿於碳</w:t>
      </w:r>
      <w:proofErr w:type="gramEnd"/>
      <w:r w:rsidR="009B17FC" w:rsidRPr="009B17FC">
        <w:rPr>
          <w:rFonts w:hint="eastAsia"/>
          <w:color w:val="000000" w:themeColor="text1"/>
        </w:rPr>
        <w:t>價格</w:t>
      </w:r>
      <w:r w:rsidR="003717DC">
        <w:rPr>
          <w:rFonts w:hint="eastAsia"/>
          <w:color w:val="000000" w:themeColor="text1"/>
        </w:rPr>
        <w:t>之</w:t>
      </w:r>
      <w:r w:rsidR="009B17FC" w:rsidRPr="009B17FC">
        <w:rPr>
          <w:rFonts w:hint="eastAsia"/>
          <w:color w:val="000000" w:themeColor="text1"/>
        </w:rPr>
        <w:t>制定</w:t>
      </w:r>
      <w:r w:rsidR="003717DC">
        <w:rPr>
          <w:rFonts w:hint="eastAsia"/>
          <w:color w:val="000000" w:themeColor="text1"/>
        </w:rPr>
        <w:t>、</w:t>
      </w:r>
      <w:r w:rsidR="009B17FC" w:rsidRPr="009B17FC">
        <w:rPr>
          <w:rFonts w:hint="eastAsia"/>
          <w:color w:val="000000" w:themeColor="text1"/>
        </w:rPr>
        <w:t>採用虛擬或實收方式，及上下游關係</w:t>
      </w:r>
      <w:r w:rsidR="003717DC">
        <w:rPr>
          <w:rFonts w:hint="eastAsia"/>
          <w:color w:val="000000" w:themeColor="text1"/>
        </w:rPr>
        <w:t>之</w:t>
      </w:r>
      <w:r w:rsidR="009B17FC" w:rsidRPr="009B17FC">
        <w:rPr>
          <w:rFonts w:hint="eastAsia"/>
          <w:color w:val="000000" w:themeColor="text1"/>
        </w:rPr>
        <w:t>連結等</w:t>
      </w:r>
      <w:r w:rsidR="00764A60">
        <w:rPr>
          <w:rFonts w:hint="eastAsia"/>
          <w:color w:val="000000" w:themeColor="text1"/>
        </w:rPr>
        <w:t>，</w:t>
      </w:r>
      <w:r w:rsidR="009B17FC" w:rsidRPr="009B17FC">
        <w:rPr>
          <w:rFonts w:hint="eastAsia"/>
          <w:color w:val="000000" w:themeColor="text1"/>
        </w:rPr>
        <w:t>仍處內部</w:t>
      </w:r>
      <w:proofErr w:type="gramStart"/>
      <w:r w:rsidR="009B17FC" w:rsidRPr="009B17FC">
        <w:rPr>
          <w:rFonts w:hint="eastAsia"/>
          <w:color w:val="000000" w:themeColor="text1"/>
        </w:rPr>
        <w:t>釐</w:t>
      </w:r>
      <w:proofErr w:type="gramEnd"/>
      <w:r w:rsidR="009B17FC" w:rsidRPr="009B17FC">
        <w:rPr>
          <w:rFonts w:hint="eastAsia"/>
          <w:color w:val="000000" w:themeColor="text1"/>
        </w:rPr>
        <w:t>清、討論及凝聚共識階段。反觀台灣中油公司已成立碳定價工作小組，導入</w:t>
      </w:r>
      <w:proofErr w:type="gramStart"/>
      <w:r w:rsidR="009B17FC" w:rsidRPr="009B17FC">
        <w:rPr>
          <w:rFonts w:hint="eastAsia"/>
          <w:color w:val="000000" w:themeColor="text1"/>
        </w:rPr>
        <w:t>內部碳</w:t>
      </w:r>
      <w:proofErr w:type="gramEnd"/>
      <w:r w:rsidR="009B17FC" w:rsidRPr="009B17FC">
        <w:rPr>
          <w:rFonts w:hint="eastAsia"/>
          <w:color w:val="000000" w:themeColor="text1"/>
        </w:rPr>
        <w:t>定價，以</w:t>
      </w:r>
      <w:proofErr w:type="gramStart"/>
      <w:r w:rsidR="009B17FC" w:rsidRPr="009B17FC">
        <w:rPr>
          <w:rFonts w:hint="eastAsia"/>
          <w:color w:val="000000" w:themeColor="text1"/>
        </w:rPr>
        <w:t>內部化</w:t>
      </w:r>
      <w:proofErr w:type="gramEnd"/>
      <w:r w:rsidR="009B17FC" w:rsidRPr="009B17FC">
        <w:rPr>
          <w:rFonts w:hint="eastAsia"/>
          <w:color w:val="000000" w:themeColor="text1"/>
        </w:rPr>
        <w:t>營運活動</w:t>
      </w:r>
      <w:proofErr w:type="gramStart"/>
      <w:r w:rsidR="009B17FC" w:rsidRPr="009B17FC">
        <w:rPr>
          <w:rFonts w:hint="eastAsia"/>
          <w:color w:val="000000" w:themeColor="text1"/>
        </w:rPr>
        <w:t>造成之碳排放</w:t>
      </w:r>
      <w:proofErr w:type="gramEnd"/>
      <w:r w:rsidR="009B17FC" w:rsidRPr="009B17FC">
        <w:rPr>
          <w:rFonts w:hint="eastAsia"/>
          <w:color w:val="000000" w:themeColor="text1"/>
        </w:rPr>
        <w:t>經濟成本，提供內部各事業部決策與整合碳成本管理，藉由年度績效管理促使各單位積極</w:t>
      </w:r>
      <w:proofErr w:type="gramStart"/>
      <w:r w:rsidR="009B17FC" w:rsidRPr="009B17FC">
        <w:rPr>
          <w:rFonts w:hint="eastAsia"/>
          <w:color w:val="000000" w:themeColor="text1"/>
        </w:rPr>
        <w:t>減碳，</w:t>
      </w:r>
      <w:proofErr w:type="gramEnd"/>
      <w:r w:rsidR="009B17FC" w:rsidRPr="009B17FC">
        <w:rPr>
          <w:rFonts w:hint="eastAsia"/>
          <w:color w:val="000000" w:themeColor="text1"/>
        </w:rPr>
        <w:t>逐步降低單位生產</w:t>
      </w:r>
      <w:proofErr w:type="gramStart"/>
      <w:r w:rsidR="009B17FC" w:rsidRPr="009B17FC">
        <w:rPr>
          <w:rFonts w:hint="eastAsia"/>
          <w:color w:val="000000" w:themeColor="text1"/>
        </w:rPr>
        <w:t>之碳費</w:t>
      </w:r>
      <w:proofErr w:type="gramEnd"/>
      <w:r w:rsidR="009B17FC" w:rsidRPr="009B17FC">
        <w:rPr>
          <w:rFonts w:hint="eastAsia"/>
          <w:color w:val="000000" w:themeColor="text1"/>
        </w:rPr>
        <w:t>成本，</w:t>
      </w:r>
      <w:proofErr w:type="gramStart"/>
      <w:r w:rsidR="009B17FC" w:rsidRPr="009B17FC">
        <w:rPr>
          <w:rFonts w:hint="eastAsia"/>
          <w:color w:val="000000" w:themeColor="text1"/>
        </w:rPr>
        <w:t>113</w:t>
      </w:r>
      <w:proofErr w:type="gramEnd"/>
      <w:r w:rsidR="009B17FC" w:rsidRPr="009B17FC">
        <w:rPr>
          <w:rFonts w:hint="eastAsia"/>
          <w:color w:val="000000" w:themeColor="text1"/>
        </w:rPr>
        <w:t>年度</w:t>
      </w:r>
      <w:r w:rsidR="00624E99">
        <w:rPr>
          <w:rFonts w:hint="eastAsia"/>
          <w:color w:val="000000" w:themeColor="text1"/>
        </w:rPr>
        <w:t>已</w:t>
      </w:r>
      <w:r w:rsidR="009B17FC" w:rsidRPr="009B17FC">
        <w:rPr>
          <w:rFonts w:hint="eastAsia"/>
          <w:color w:val="000000" w:themeColor="text1"/>
        </w:rPr>
        <w:t>將</w:t>
      </w:r>
      <w:proofErr w:type="gramStart"/>
      <w:r w:rsidR="009B17FC" w:rsidRPr="009B17FC">
        <w:rPr>
          <w:rFonts w:hint="eastAsia"/>
          <w:color w:val="000000" w:themeColor="text1"/>
        </w:rPr>
        <w:t>內部碳</w:t>
      </w:r>
      <w:proofErr w:type="gramEnd"/>
      <w:r w:rsidR="009B17FC" w:rsidRPr="009B17FC">
        <w:rPr>
          <w:rFonts w:hint="eastAsia"/>
          <w:color w:val="000000" w:themeColor="text1"/>
        </w:rPr>
        <w:t>定價費率訂定為每公噸1,500元。</w:t>
      </w:r>
      <w:proofErr w:type="gramStart"/>
      <w:r w:rsidR="009B17FC" w:rsidRPr="009B17FC">
        <w:rPr>
          <w:rFonts w:hint="eastAsia"/>
          <w:color w:val="000000" w:themeColor="text1"/>
        </w:rPr>
        <w:t>鑑於淨零</w:t>
      </w:r>
      <w:proofErr w:type="gramEnd"/>
      <w:r w:rsidR="009B17FC" w:rsidRPr="009B17FC">
        <w:rPr>
          <w:rFonts w:hint="eastAsia"/>
          <w:color w:val="000000" w:themeColor="text1"/>
        </w:rPr>
        <w:t>排放已為國際趨勢，亦是企業提升競爭力之機會，</w:t>
      </w:r>
      <w:r w:rsidR="00624E99" w:rsidRPr="009B17FC">
        <w:rPr>
          <w:rFonts w:hint="eastAsia"/>
          <w:color w:val="000000" w:themeColor="text1"/>
        </w:rPr>
        <w:t>經函請台灣糖業公司</w:t>
      </w:r>
      <w:r w:rsidR="009B17FC" w:rsidRPr="009B17FC">
        <w:rPr>
          <w:rFonts w:hint="eastAsia"/>
          <w:color w:val="000000" w:themeColor="text1"/>
        </w:rPr>
        <w:t>參考國內、外已實施</w:t>
      </w:r>
      <w:proofErr w:type="gramStart"/>
      <w:r w:rsidR="009B17FC" w:rsidRPr="009B17FC">
        <w:rPr>
          <w:rFonts w:hint="eastAsia"/>
          <w:color w:val="000000" w:themeColor="text1"/>
        </w:rPr>
        <w:t>內部碳</w:t>
      </w:r>
      <w:proofErr w:type="gramEnd"/>
      <w:r w:rsidR="009B17FC" w:rsidRPr="009B17FC">
        <w:rPr>
          <w:rFonts w:hint="eastAsia"/>
          <w:color w:val="000000" w:themeColor="text1"/>
        </w:rPr>
        <w:t>定價之標竿企業案例逐步推動，納入內部績效考評制度驅動各單位</w:t>
      </w:r>
      <w:proofErr w:type="gramStart"/>
      <w:r w:rsidR="009B17FC" w:rsidRPr="009B17FC">
        <w:rPr>
          <w:rFonts w:hint="eastAsia"/>
          <w:color w:val="000000" w:themeColor="text1"/>
        </w:rPr>
        <w:t>自發減碳作為</w:t>
      </w:r>
      <w:proofErr w:type="gramEnd"/>
      <w:r w:rsidR="009B17FC" w:rsidRPr="009B17FC">
        <w:rPr>
          <w:rFonts w:hint="eastAsia"/>
          <w:color w:val="000000" w:themeColor="text1"/>
        </w:rPr>
        <w:t>，完備未來低碳投資方案評估，有效</w:t>
      </w:r>
      <w:proofErr w:type="gramStart"/>
      <w:r w:rsidR="009B17FC" w:rsidRPr="009B17FC">
        <w:rPr>
          <w:rFonts w:hint="eastAsia"/>
          <w:color w:val="000000" w:themeColor="text1"/>
        </w:rPr>
        <w:t>達成淨零轉型</w:t>
      </w:r>
      <w:proofErr w:type="gramEnd"/>
      <w:r w:rsidR="009B17FC" w:rsidRPr="009B17FC">
        <w:rPr>
          <w:rFonts w:hint="eastAsia"/>
          <w:color w:val="000000" w:themeColor="text1"/>
        </w:rPr>
        <w:t>目標。據復：已於</w:t>
      </w:r>
      <w:proofErr w:type="gramStart"/>
      <w:r w:rsidR="009B17FC" w:rsidRPr="009B17FC">
        <w:rPr>
          <w:rFonts w:hint="eastAsia"/>
          <w:color w:val="000000" w:themeColor="text1"/>
        </w:rPr>
        <w:t>113</w:t>
      </w:r>
      <w:proofErr w:type="gramEnd"/>
      <w:r w:rsidR="009B17FC" w:rsidRPr="009B17FC">
        <w:rPr>
          <w:rFonts w:hint="eastAsia"/>
          <w:color w:val="000000" w:themeColor="text1"/>
        </w:rPr>
        <w:t>年度內部績效考核制度之「公司重要政策之執行成效」中，訂定「溫室</w:t>
      </w:r>
      <w:proofErr w:type="gramStart"/>
      <w:r w:rsidR="009B17FC" w:rsidRPr="009B17FC">
        <w:rPr>
          <w:rFonts w:hint="eastAsia"/>
          <w:color w:val="000000" w:themeColor="text1"/>
        </w:rPr>
        <w:t>氣體淨零排放</w:t>
      </w:r>
      <w:proofErr w:type="gramEnd"/>
      <w:r w:rsidR="009B17FC" w:rsidRPr="009B17FC">
        <w:rPr>
          <w:rFonts w:hint="eastAsia"/>
          <w:color w:val="000000" w:themeColor="text1"/>
        </w:rPr>
        <w:t>經營效率與循環經濟活動辦理情形」之考核項目，並針對投資方案</w:t>
      </w:r>
      <w:proofErr w:type="gramStart"/>
      <w:r w:rsidR="009B17FC" w:rsidRPr="009B17FC">
        <w:rPr>
          <w:rFonts w:hint="eastAsia"/>
          <w:color w:val="000000" w:themeColor="text1"/>
        </w:rPr>
        <w:t>納入減碳效益</w:t>
      </w:r>
      <w:proofErr w:type="gramEnd"/>
      <w:r w:rsidR="009B17FC" w:rsidRPr="009B17FC">
        <w:rPr>
          <w:rFonts w:hint="eastAsia"/>
          <w:color w:val="000000" w:themeColor="text1"/>
        </w:rPr>
        <w:t>之評估，持續</w:t>
      </w:r>
      <w:proofErr w:type="gramStart"/>
      <w:r w:rsidR="009B17FC" w:rsidRPr="009B17FC">
        <w:rPr>
          <w:rFonts w:hint="eastAsia"/>
          <w:color w:val="000000" w:themeColor="text1"/>
        </w:rPr>
        <w:t>推動減碳作為</w:t>
      </w:r>
      <w:proofErr w:type="gramEnd"/>
      <w:r w:rsidRPr="00377E97">
        <w:rPr>
          <w:rFonts w:hint="eastAsia"/>
          <w:color w:val="000000" w:themeColor="text1"/>
        </w:rPr>
        <w:t>。</w:t>
      </w:r>
    </w:p>
    <w:p w14:paraId="3DA6A53C" w14:textId="5B2F42E7" w:rsidR="00116996" w:rsidRPr="00377E97" w:rsidRDefault="00116996" w:rsidP="008B4CF8">
      <w:pPr>
        <w:pStyle w:val="02A45"/>
        <w:spacing w:before="72" w:after="72" w:line="520" w:lineRule="exact"/>
        <w:ind w:firstLine="1261"/>
        <w:rPr>
          <w:color w:val="000000" w:themeColor="text1"/>
          <w:szCs w:val="28"/>
        </w:rPr>
      </w:pPr>
      <w:bookmarkStart w:id="6" w:name="_Hlk169618208"/>
      <w:bookmarkEnd w:id="5"/>
      <w:r w:rsidRPr="00377E97">
        <w:rPr>
          <w:rFonts w:hint="eastAsia"/>
          <w:color w:val="000000" w:themeColor="text1"/>
          <w:szCs w:val="28"/>
        </w:rPr>
        <w:lastRenderedPageBreak/>
        <w:t xml:space="preserve">2.　</w:t>
      </w:r>
      <w:r w:rsidR="00890CE1" w:rsidRPr="00AC2F15">
        <w:rPr>
          <w:rFonts w:hint="eastAsia"/>
          <w:bCs/>
          <w:color w:val="000000" w:themeColor="text1"/>
        </w:rPr>
        <w:t>為提升養豬效能</w:t>
      </w:r>
      <w:r w:rsidR="00712934">
        <w:rPr>
          <w:rFonts w:hint="eastAsia"/>
          <w:bCs/>
          <w:color w:val="000000" w:themeColor="text1"/>
        </w:rPr>
        <w:t>，推動</w:t>
      </w:r>
      <w:r w:rsidR="00712934" w:rsidRPr="007943BC">
        <w:rPr>
          <w:rFonts w:hint="eastAsia"/>
          <w:color w:val="000000" w:themeColor="text1"/>
          <w:szCs w:val="28"/>
        </w:rPr>
        <w:t>負壓</w:t>
      </w:r>
      <w:proofErr w:type="gramStart"/>
      <w:r w:rsidR="00712934" w:rsidRPr="007943BC">
        <w:rPr>
          <w:rFonts w:hint="eastAsia"/>
          <w:color w:val="000000" w:themeColor="text1"/>
          <w:szCs w:val="28"/>
        </w:rPr>
        <w:t>水濂及綠能設計</w:t>
      </w:r>
      <w:proofErr w:type="gramEnd"/>
      <w:r w:rsidR="00712934" w:rsidRPr="007943BC">
        <w:rPr>
          <w:rFonts w:hint="eastAsia"/>
          <w:color w:val="000000" w:themeColor="text1"/>
          <w:szCs w:val="28"/>
        </w:rPr>
        <w:t>豬場改進</w:t>
      </w:r>
      <w:r w:rsidR="00712934" w:rsidRPr="00712934">
        <w:rPr>
          <w:rFonts w:hint="eastAsia"/>
          <w:color w:val="000000" w:themeColor="text1"/>
          <w:szCs w:val="28"/>
        </w:rPr>
        <w:t>計畫</w:t>
      </w:r>
      <w:r w:rsidR="00712934">
        <w:rPr>
          <w:rFonts w:hint="eastAsia"/>
          <w:color w:val="000000" w:themeColor="text1"/>
          <w:szCs w:val="28"/>
        </w:rPr>
        <w:t>，惟</w:t>
      </w:r>
      <w:r w:rsidR="00712934" w:rsidRPr="007943BC">
        <w:rPr>
          <w:rFonts w:hint="eastAsia"/>
          <w:color w:val="000000" w:themeColor="text1"/>
          <w:szCs w:val="28"/>
        </w:rPr>
        <w:t>完工</w:t>
      </w:r>
      <w:proofErr w:type="gramStart"/>
      <w:r w:rsidR="00712934">
        <w:rPr>
          <w:rFonts w:hint="eastAsia"/>
          <w:color w:val="000000" w:themeColor="text1"/>
          <w:szCs w:val="28"/>
        </w:rPr>
        <w:t>後</w:t>
      </w:r>
      <w:r w:rsidR="00712934" w:rsidRPr="007943BC">
        <w:rPr>
          <w:rFonts w:hint="eastAsia"/>
          <w:color w:val="000000" w:themeColor="text1"/>
          <w:szCs w:val="28"/>
        </w:rPr>
        <w:t>畜舍</w:t>
      </w:r>
      <w:proofErr w:type="gramEnd"/>
      <w:r w:rsidR="00712934" w:rsidRPr="007943BC">
        <w:rPr>
          <w:rFonts w:hint="eastAsia"/>
          <w:color w:val="000000" w:themeColor="text1"/>
          <w:szCs w:val="28"/>
        </w:rPr>
        <w:t>平均在養豬隻頭數呈逐年遞減趨勢，區域沼氣中心發電系統連續</w:t>
      </w:r>
      <w:r w:rsidR="00712934">
        <w:rPr>
          <w:rFonts w:hint="eastAsia"/>
          <w:color w:val="000000" w:themeColor="text1"/>
          <w:szCs w:val="28"/>
        </w:rPr>
        <w:t>數</w:t>
      </w:r>
      <w:r w:rsidR="00712934" w:rsidRPr="007943BC">
        <w:rPr>
          <w:rFonts w:hint="eastAsia"/>
          <w:color w:val="000000" w:themeColor="text1"/>
          <w:szCs w:val="28"/>
        </w:rPr>
        <w:t>月故障未發電；</w:t>
      </w:r>
      <w:r w:rsidR="00712934">
        <w:rPr>
          <w:rFonts w:hint="eastAsia"/>
          <w:color w:val="000000" w:themeColor="text1"/>
          <w:szCs w:val="28"/>
        </w:rPr>
        <w:t>又為</w:t>
      </w:r>
      <w:r w:rsidR="00890CE1" w:rsidRPr="00890CE1">
        <w:rPr>
          <w:rFonts w:hint="eastAsia"/>
          <w:bCs/>
          <w:color w:val="000000" w:themeColor="text1"/>
        </w:rPr>
        <w:t>滿足高齡者生活</w:t>
      </w:r>
      <w:r w:rsidR="00741853">
        <w:rPr>
          <w:rFonts w:hint="eastAsia"/>
          <w:bCs/>
          <w:color w:val="000000" w:themeColor="text1"/>
        </w:rPr>
        <w:t>與</w:t>
      </w:r>
      <w:r w:rsidR="00890CE1" w:rsidRPr="00890CE1">
        <w:rPr>
          <w:rFonts w:hint="eastAsia"/>
          <w:bCs/>
          <w:color w:val="000000" w:themeColor="text1"/>
        </w:rPr>
        <w:t>健康照護之需求</w:t>
      </w:r>
      <w:r w:rsidR="00890CE1">
        <w:rPr>
          <w:rFonts w:hint="eastAsia"/>
          <w:bCs/>
          <w:color w:val="000000" w:themeColor="text1"/>
        </w:rPr>
        <w:t>，</w:t>
      </w:r>
      <w:r w:rsidR="00712934">
        <w:rPr>
          <w:rFonts w:hint="eastAsia"/>
          <w:bCs/>
          <w:color w:val="000000" w:themeColor="text1"/>
        </w:rPr>
        <w:t>辦理</w:t>
      </w:r>
      <w:proofErr w:type="gramStart"/>
      <w:r w:rsidR="007943BC" w:rsidRPr="007943BC">
        <w:rPr>
          <w:rFonts w:hint="eastAsia"/>
          <w:color w:val="000000" w:themeColor="text1"/>
          <w:szCs w:val="28"/>
        </w:rPr>
        <w:t>臺南崇賢</w:t>
      </w:r>
      <w:proofErr w:type="gramEnd"/>
      <w:r w:rsidR="007943BC" w:rsidRPr="007943BC">
        <w:rPr>
          <w:rFonts w:hint="eastAsia"/>
          <w:color w:val="000000" w:themeColor="text1"/>
          <w:szCs w:val="28"/>
        </w:rPr>
        <w:t>循環住宅</w:t>
      </w:r>
      <w:r w:rsidR="00741853" w:rsidRPr="00AC2F15">
        <w:rPr>
          <w:rFonts w:hint="eastAsia"/>
          <w:bCs/>
          <w:color w:val="000000" w:themeColor="text1"/>
        </w:rPr>
        <w:t>（銀髮）</w:t>
      </w:r>
      <w:r w:rsidR="00867D89">
        <w:rPr>
          <w:rFonts w:hint="eastAsia"/>
          <w:color w:val="000000" w:themeColor="text1"/>
          <w:szCs w:val="28"/>
        </w:rPr>
        <w:t>投資</w:t>
      </w:r>
      <w:r w:rsidR="007943BC" w:rsidRPr="007943BC">
        <w:rPr>
          <w:rFonts w:hint="eastAsia"/>
          <w:color w:val="000000" w:themeColor="text1"/>
          <w:szCs w:val="28"/>
        </w:rPr>
        <w:t>計畫，惟</w:t>
      </w:r>
      <w:r w:rsidR="007943BC">
        <w:rPr>
          <w:rFonts w:hint="eastAsia"/>
          <w:color w:val="000000" w:themeColor="text1"/>
          <w:szCs w:val="28"/>
        </w:rPr>
        <w:t>住宅</w:t>
      </w:r>
      <w:r w:rsidR="007943BC" w:rsidRPr="007943BC">
        <w:rPr>
          <w:rFonts w:hint="eastAsia"/>
          <w:color w:val="000000" w:themeColor="text1"/>
          <w:szCs w:val="28"/>
        </w:rPr>
        <w:t>實際出租收益未如預期，</w:t>
      </w:r>
      <w:r w:rsidR="00F908AE">
        <w:rPr>
          <w:rFonts w:hint="eastAsia"/>
          <w:color w:val="000000" w:themeColor="text1"/>
          <w:szCs w:val="28"/>
        </w:rPr>
        <w:t>且</w:t>
      </w:r>
      <w:r w:rsidR="007943BC" w:rsidRPr="007943BC">
        <w:rPr>
          <w:rFonts w:hint="eastAsia"/>
          <w:color w:val="000000" w:themeColor="text1"/>
          <w:szCs w:val="28"/>
        </w:rPr>
        <w:t>遭積欠租金，允宜檢討改進，以發揮計畫預期</w:t>
      </w:r>
      <w:r w:rsidR="007943BC">
        <w:rPr>
          <w:rFonts w:hint="eastAsia"/>
          <w:color w:val="000000" w:themeColor="text1"/>
          <w:szCs w:val="28"/>
        </w:rPr>
        <w:t>效益</w:t>
      </w:r>
      <w:r w:rsidR="007943BC" w:rsidRPr="007943BC">
        <w:rPr>
          <w:rFonts w:hint="eastAsia"/>
          <w:color w:val="000000" w:themeColor="text1"/>
          <w:szCs w:val="28"/>
        </w:rPr>
        <w:t>。</w:t>
      </w:r>
    </w:p>
    <w:p w14:paraId="3D1DC065" w14:textId="20FD3C12" w:rsidR="00116996" w:rsidRPr="00377E97" w:rsidRDefault="00116996" w:rsidP="008B4CF8">
      <w:pPr>
        <w:pStyle w:val="012"/>
        <w:spacing w:line="520" w:lineRule="exact"/>
        <w:ind w:firstLineChars="236" w:firstLine="566"/>
        <w:rPr>
          <w:color w:val="000000" w:themeColor="text1"/>
        </w:rPr>
      </w:pPr>
      <w:r w:rsidRPr="00377E97">
        <w:rPr>
          <w:rFonts w:hint="eastAsia"/>
          <w:color w:val="000000" w:themeColor="text1"/>
        </w:rPr>
        <w:t>台灣糖業公司</w:t>
      </w:r>
      <w:r w:rsidR="00AC2F15" w:rsidRPr="00AC2F15">
        <w:rPr>
          <w:rFonts w:hint="eastAsia"/>
          <w:bCs/>
          <w:color w:val="000000" w:themeColor="text1"/>
        </w:rPr>
        <w:t>為提升養豬效能及改善豬場環境品質，辦理「負壓</w:t>
      </w:r>
      <w:proofErr w:type="gramStart"/>
      <w:r w:rsidR="00AC2F15" w:rsidRPr="00AC2F15">
        <w:rPr>
          <w:rFonts w:hint="eastAsia"/>
          <w:bCs/>
          <w:color w:val="000000" w:themeColor="text1"/>
        </w:rPr>
        <w:t>水濂及綠能設計</w:t>
      </w:r>
      <w:proofErr w:type="gramEnd"/>
      <w:r w:rsidR="00AC2F15" w:rsidRPr="00AC2F15">
        <w:rPr>
          <w:rFonts w:hint="eastAsia"/>
          <w:bCs/>
          <w:color w:val="000000" w:themeColor="text1"/>
        </w:rPr>
        <w:t>豬場改進計畫」，耗資6億941萬餘元改建</w:t>
      </w:r>
      <w:r w:rsidR="00AC2F15" w:rsidRPr="00AC2F15">
        <w:rPr>
          <w:color w:val="000000" w:themeColor="text1"/>
        </w:rPr>
        <w:t>東海豐畜</w:t>
      </w:r>
      <w:proofErr w:type="gramStart"/>
      <w:r w:rsidR="00AC2F15" w:rsidRPr="00AC2F15">
        <w:rPr>
          <w:color w:val="000000" w:themeColor="text1"/>
        </w:rPr>
        <w:t>殖</w:t>
      </w:r>
      <w:proofErr w:type="gramEnd"/>
      <w:r w:rsidR="00AC2F15" w:rsidRPr="00AC2F15">
        <w:rPr>
          <w:color w:val="000000" w:themeColor="text1"/>
        </w:rPr>
        <w:t>場</w:t>
      </w:r>
      <w:r w:rsidR="00AC2F15" w:rsidRPr="00AC2F15">
        <w:rPr>
          <w:rFonts w:hint="eastAsia"/>
          <w:bCs/>
          <w:color w:val="000000" w:themeColor="text1"/>
        </w:rPr>
        <w:t>，並於108年9月開始</w:t>
      </w:r>
      <w:proofErr w:type="gramStart"/>
      <w:r w:rsidR="00AC2F15" w:rsidRPr="00AC2F15">
        <w:rPr>
          <w:rFonts w:hint="eastAsia"/>
          <w:bCs/>
          <w:color w:val="000000" w:themeColor="text1"/>
        </w:rPr>
        <w:t>進養豬隻試</w:t>
      </w:r>
      <w:proofErr w:type="gramEnd"/>
      <w:r w:rsidR="00AC2F15" w:rsidRPr="00AC2F15">
        <w:rPr>
          <w:rFonts w:hint="eastAsia"/>
          <w:bCs/>
          <w:color w:val="000000" w:themeColor="text1"/>
        </w:rPr>
        <w:t>營運，</w:t>
      </w:r>
      <w:bookmarkStart w:id="7" w:name="_Hlk199950564"/>
      <w:r w:rsidR="00AC2F15" w:rsidRPr="00AC2F15">
        <w:rPr>
          <w:rFonts w:hint="eastAsia"/>
          <w:bCs/>
          <w:color w:val="000000" w:themeColor="text1"/>
        </w:rPr>
        <w:t>110年10月</w:t>
      </w:r>
      <w:bookmarkEnd w:id="7"/>
      <w:r w:rsidR="00AC2F15" w:rsidRPr="00AC2F15">
        <w:rPr>
          <w:rFonts w:hint="eastAsia"/>
          <w:bCs/>
          <w:color w:val="000000" w:themeColor="text1"/>
        </w:rPr>
        <w:t>驗收完竣</w:t>
      </w:r>
      <w:r w:rsidRPr="00377E97">
        <w:rPr>
          <w:rFonts w:hint="eastAsia"/>
          <w:color w:val="000000" w:themeColor="text1"/>
        </w:rPr>
        <w:t>；</w:t>
      </w:r>
      <w:r w:rsidR="00AC2F15">
        <w:rPr>
          <w:rFonts w:hint="eastAsia"/>
          <w:color w:val="000000" w:themeColor="text1"/>
        </w:rPr>
        <w:t>又</w:t>
      </w:r>
      <w:r w:rsidR="00AC2F15" w:rsidRPr="00AC2F15">
        <w:rPr>
          <w:rFonts w:hint="eastAsia"/>
          <w:bCs/>
          <w:color w:val="000000" w:themeColor="text1"/>
        </w:rPr>
        <w:t>為協助政府落實老人福利政策</w:t>
      </w:r>
      <w:r w:rsidR="006F0E5F">
        <w:rPr>
          <w:rFonts w:hint="eastAsia"/>
          <w:bCs/>
          <w:color w:val="000000" w:themeColor="text1"/>
        </w:rPr>
        <w:t>與</w:t>
      </w:r>
      <w:r w:rsidR="00AC2F15" w:rsidRPr="00AC2F15">
        <w:rPr>
          <w:rFonts w:hint="eastAsia"/>
          <w:bCs/>
          <w:color w:val="000000" w:themeColor="text1"/>
        </w:rPr>
        <w:t>實踐公司以租代售政策，</w:t>
      </w:r>
      <w:r w:rsidR="006F0E5F">
        <w:rPr>
          <w:rFonts w:hint="eastAsia"/>
          <w:bCs/>
          <w:color w:val="000000" w:themeColor="text1"/>
        </w:rPr>
        <w:t>及</w:t>
      </w:r>
      <w:r w:rsidR="00AC2F15" w:rsidRPr="00AC2F15">
        <w:rPr>
          <w:rFonts w:hint="eastAsia"/>
          <w:bCs/>
          <w:color w:val="000000" w:themeColor="text1"/>
        </w:rPr>
        <w:t>增加公司長期穩定收益，於108年規劃辦理「</w:t>
      </w:r>
      <w:proofErr w:type="gramStart"/>
      <w:r w:rsidR="00AC2F15" w:rsidRPr="00AC2F15">
        <w:rPr>
          <w:rFonts w:hint="eastAsia"/>
          <w:bCs/>
          <w:color w:val="000000" w:themeColor="text1"/>
        </w:rPr>
        <w:t>臺南崇賢</w:t>
      </w:r>
      <w:proofErr w:type="gramEnd"/>
      <w:r w:rsidR="00AC2F15" w:rsidRPr="00AC2F15">
        <w:rPr>
          <w:rFonts w:hint="eastAsia"/>
          <w:bCs/>
          <w:color w:val="000000" w:themeColor="text1"/>
        </w:rPr>
        <w:t>循環住宅（銀髮）投資計畫</w:t>
      </w:r>
      <w:r w:rsidR="002F038B" w:rsidRPr="00AC2F15">
        <w:rPr>
          <w:rFonts w:hint="eastAsia"/>
          <w:bCs/>
          <w:color w:val="000000" w:themeColor="text1"/>
        </w:rPr>
        <w:t>」</w:t>
      </w:r>
      <w:r w:rsidR="00AC2F15" w:rsidRPr="00AC2F15">
        <w:rPr>
          <w:rFonts w:hint="eastAsia"/>
          <w:bCs/>
          <w:color w:val="000000" w:themeColor="text1"/>
        </w:rPr>
        <w:t>（下稱</w:t>
      </w:r>
      <w:bookmarkStart w:id="8" w:name="_Hlk200028703"/>
      <w:r w:rsidR="00AC2F15" w:rsidRPr="00AC2F15">
        <w:rPr>
          <w:rFonts w:hint="eastAsia"/>
          <w:bCs/>
          <w:color w:val="000000" w:themeColor="text1"/>
        </w:rPr>
        <w:t>崇賢銀髮住宅投資計畫</w:t>
      </w:r>
      <w:bookmarkEnd w:id="8"/>
      <w:r w:rsidR="00AC2F15" w:rsidRPr="00AC2F15">
        <w:rPr>
          <w:rFonts w:hint="eastAsia"/>
          <w:bCs/>
          <w:color w:val="000000" w:themeColor="text1"/>
        </w:rPr>
        <w:t>），並於112年</w:t>
      </w:r>
      <w:r w:rsidR="00450EB0">
        <w:rPr>
          <w:rFonts w:hint="eastAsia"/>
          <w:bCs/>
          <w:color w:val="000000" w:themeColor="text1"/>
        </w:rPr>
        <w:t>9月</w:t>
      </w:r>
      <w:r w:rsidR="00AC2F15" w:rsidRPr="00AC2F15">
        <w:rPr>
          <w:rFonts w:hint="eastAsia"/>
          <w:bCs/>
          <w:color w:val="000000" w:themeColor="text1"/>
        </w:rPr>
        <w:t>興建完成，實際投資金額4億7,</w:t>
      </w:r>
      <w:r w:rsidR="00AC2F15" w:rsidRPr="00AC2F15">
        <w:rPr>
          <w:bCs/>
          <w:color w:val="000000" w:themeColor="text1"/>
        </w:rPr>
        <w:t>425</w:t>
      </w:r>
      <w:r w:rsidR="00AC2F15" w:rsidRPr="00AC2F15">
        <w:rPr>
          <w:rFonts w:hint="eastAsia"/>
          <w:bCs/>
          <w:color w:val="000000" w:themeColor="text1"/>
        </w:rPr>
        <w:t>萬餘元。</w:t>
      </w:r>
      <w:r w:rsidRPr="00377E97">
        <w:rPr>
          <w:rFonts w:hint="eastAsia"/>
          <w:color w:val="000000" w:themeColor="text1"/>
        </w:rPr>
        <w:t>經查執行情形，核有下列事項：</w:t>
      </w:r>
    </w:p>
    <w:p w14:paraId="396AB51D" w14:textId="0E88668F" w:rsidR="00116996" w:rsidRPr="00377E97" w:rsidRDefault="00116996" w:rsidP="009301F9">
      <w:pPr>
        <w:pStyle w:val="0245"/>
        <w:spacing w:line="540" w:lineRule="exact"/>
        <w:ind w:firstLineChars="600" w:firstLine="1441"/>
        <w:rPr>
          <w:color w:val="000000" w:themeColor="text1"/>
        </w:rPr>
      </w:pPr>
      <w:r w:rsidRPr="00377E97">
        <w:rPr>
          <w:rFonts w:hint="eastAsia"/>
          <w:b/>
          <w:color w:val="000000" w:themeColor="text1"/>
        </w:rPr>
        <w:t>（1）</w:t>
      </w:r>
      <w:r w:rsidRPr="00377E97">
        <w:rPr>
          <w:rFonts w:hint="eastAsia"/>
          <w:color w:val="000000" w:themeColor="text1"/>
          <w:szCs w:val="28"/>
        </w:rPr>
        <w:t xml:space="preserve">　</w:t>
      </w:r>
      <w:r w:rsidR="00AC2F15" w:rsidRPr="00AC2F15">
        <w:rPr>
          <w:b/>
          <w:bCs/>
          <w:color w:val="000000" w:themeColor="text1"/>
        </w:rPr>
        <w:t>東海豐畜</w:t>
      </w:r>
      <w:proofErr w:type="gramStart"/>
      <w:r w:rsidR="00AC2F15" w:rsidRPr="00AC2F15">
        <w:rPr>
          <w:b/>
          <w:bCs/>
          <w:color w:val="000000" w:themeColor="text1"/>
        </w:rPr>
        <w:t>殖</w:t>
      </w:r>
      <w:proofErr w:type="gramEnd"/>
      <w:r w:rsidR="00AC2F15" w:rsidRPr="00AC2F15">
        <w:rPr>
          <w:b/>
          <w:bCs/>
          <w:color w:val="000000" w:themeColor="text1"/>
        </w:rPr>
        <w:t>場</w:t>
      </w:r>
      <w:proofErr w:type="gramStart"/>
      <w:r w:rsidR="00AC2F15" w:rsidRPr="00AC2F15">
        <w:rPr>
          <w:rFonts w:hint="eastAsia"/>
          <w:b/>
          <w:color w:val="000000" w:themeColor="text1"/>
        </w:rPr>
        <w:t>完工畜舍平均</w:t>
      </w:r>
      <w:proofErr w:type="gramEnd"/>
      <w:r w:rsidR="00AC2F15" w:rsidRPr="00AC2F15">
        <w:rPr>
          <w:rFonts w:hint="eastAsia"/>
          <w:b/>
          <w:color w:val="000000" w:themeColor="text1"/>
        </w:rPr>
        <w:t>在養豬隻頭數呈逐年遞減趨勢，又區域沼氣中心發電系統連續5個月故障未發電，允宜針對問題癥結</w:t>
      </w:r>
      <w:proofErr w:type="gramStart"/>
      <w:r w:rsidR="00AC2F15" w:rsidRPr="00AC2F15">
        <w:rPr>
          <w:rFonts w:hint="eastAsia"/>
          <w:b/>
          <w:color w:val="000000" w:themeColor="text1"/>
        </w:rPr>
        <w:t>研謀善策妥處</w:t>
      </w:r>
      <w:proofErr w:type="gramEnd"/>
      <w:r w:rsidR="00AC2F15" w:rsidRPr="00AC2F15">
        <w:rPr>
          <w:rFonts w:hint="eastAsia"/>
          <w:b/>
          <w:color w:val="000000" w:themeColor="text1"/>
        </w:rPr>
        <w:t>，以發揮資產運用效益，並</w:t>
      </w:r>
      <w:r w:rsidR="00AC2F15" w:rsidRPr="00AC2F15">
        <w:rPr>
          <w:rFonts w:hint="eastAsia"/>
          <w:b/>
          <w:bCs/>
          <w:color w:val="000000" w:themeColor="text1"/>
        </w:rPr>
        <w:t>確保畜</w:t>
      </w:r>
      <w:proofErr w:type="gramStart"/>
      <w:r w:rsidR="00AC2F15" w:rsidRPr="00AC2F15">
        <w:rPr>
          <w:rFonts w:hint="eastAsia"/>
          <w:b/>
          <w:bCs/>
          <w:color w:val="000000" w:themeColor="text1"/>
        </w:rPr>
        <w:t>殖</w:t>
      </w:r>
      <w:proofErr w:type="gramEnd"/>
      <w:r w:rsidR="00AC2F15" w:rsidRPr="00AC2F15">
        <w:rPr>
          <w:rFonts w:hint="eastAsia"/>
          <w:b/>
          <w:bCs/>
          <w:color w:val="000000" w:themeColor="text1"/>
        </w:rPr>
        <w:t>業務永續經營</w:t>
      </w:r>
      <w:r w:rsidRPr="00377E97">
        <w:rPr>
          <w:rFonts w:hint="eastAsia"/>
          <w:b/>
          <w:color w:val="000000" w:themeColor="text1"/>
        </w:rPr>
        <w:t>：</w:t>
      </w:r>
      <w:r w:rsidR="004A62E2" w:rsidRPr="00377E97">
        <w:rPr>
          <w:rFonts w:hint="eastAsia"/>
          <w:color w:val="000000" w:themeColor="text1"/>
        </w:rPr>
        <w:t>台灣糖業公司</w:t>
      </w:r>
      <w:r w:rsidR="009F5DA3" w:rsidRPr="009F5DA3">
        <w:rPr>
          <w:rFonts w:hint="eastAsia"/>
          <w:color w:val="000000" w:themeColor="text1"/>
        </w:rPr>
        <w:t>為提升東海豐畜</w:t>
      </w:r>
      <w:proofErr w:type="gramStart"/>
      <w:r w:rsidR="009F5DA3" w:rsidRPr="009F5DA3">
        <w:rPr>
          <w:rFonts w:hint="eastAsia"/>
          <w:color w:val="000000" w:themeColor="text1"/>
        </w:rPr>
        <w:t>殖場養</w:t>
      </w:r>
      <w:proofErr w:type="gramEnd"/>
      <w:r w:rsidR="009F5DA3" w:rsidRPr="009F5DA3">
        <w:rPr>
          <w:rFonts w:hint="eastAsia"/>
          <w:color w:val="000000" w:themeColor="text1"/>
        </w:rPr>
        <w:t>豬效能，同時解決養豬異味、廢水</w:t>
      </w:r>
      <w:r w:rsidR="009F5DA3">
        <w:rPr>
          <w:rFonts w:hint="eastAsia"/>
          <w:color w:val="000000" w:themeColor="text1"/>
        </w:rPr>
        <w:t>及</w:t>
      </w:r>
      <w:r w:rsidR="009F5DA3" w:rsidRPr="009F5DA3">
        <w:rPr>
          <w:rFonts w:hint="eastAsia"/>
          <w:color w:val="000000" w:themeColor="text1"/>
        </w:rPr>
        <w:t>鄰近豬</w:t>
      </w:r>
      <w:proofErr w:type="gramStart"/>
      <w:r w:rsidR="009F5DA3" w:rsidRPr="009F5DA3">
        <w:rPr>
          <w:rFonts w:hint="eastAsia"/>
          <w:color w:val="000000" w:themeColor="text1"/>
        </w:rPr>
        <w:t>農豬糞尿與</w:t>
      </w:r>
      <w:proofErr w:type="gramEnd"/>
      <w:r w:rsidR="009F5DA3" w:rsidRPr="009F5DA3">
        <w:rPr>
          <w:rFonts w:hint="eastAsia"/>
          <w:color w:val="000000" w:themeColor="text1"/>
        </w:rPr>
        <w:t>農業廢棄物</w:t>
      </w:r>
      <w:r w:rsidR="00FA7FAD" w:rsidRPr="009F5DA3">
        <w:rPr>
          <w:rFonts w:hint="eastAsia"/>
          <w:color w:val="000000" w:themeColor="text1"/>
        </w:rPr>
        <w:t>處理</w:t>
      </w:r>
      <w:r w:rsidR="009F5DA3">
        <w:rPr>
          <w:rFonts w:hint="eastAsia"/>
          <w:color w:val="000000" w:themeColor="text1"/>
        </w:rPr>
        <w:t>等問題</w:t>
      </w:r>
      <w:r w:rsidR="009F5DA3" w:rsidRPr="009F5DA3">
        <w:rPr>
          <w:rFonts w:hint="eastAsia"/>
          <w:color w:val="000000" w:themeColor="text1"/>
        </w:rPr>
        <w:t>，</w:t>
      </w:r>
      <w:r w:rsidR="00087CAB">
        <w:rPr>
          <w:rFonts w:hint="eastAsia"/>
          <w:color w:val="000000" w:themeColor="text1"/>
        </w:rPr>
        <w:t>於110年10月</w:t>
      </w:r>
      <w:r w:rsidR="00E27941">
        <w:rPr>
          <w:rFonts w:hint="eastAsia"/>
          <w:color w:val="000000" w:themeColor="text1"/>
        </w:rPr>
        <w:t>將該</w:t>
      </w:r>
      <w:r w:rsidR="00E27941" w:rsidRPr="00555D88">
        <w:rPr>
          <w:rFonts w:hint="eastAsia"/>
          <w:color w:val="000000" w:themeColor="text1"/>
        </w:rPr>
        <w:t>畜</w:t>
      </w:r>
      <w:proofErr w:type="gramStart"/>
      <w:r w:rsidR="00E27941" w:rsidRPr="00555D88">
        <w:rPr>
          <w:rFonts w:hint="eastAsia"/>
          <w:color w:val="000000" w:themeColor="text1"/>
        </w:rPr>
        <w:t>殖</w:t>
      </w:r>
      <w:proofErr w:type="gramEnd"/>
      <w:r w:rsidR="00E27941" w:rsidRPr="00555D88">
        <w:rPr>
          <w:rFonts w:hint="eastAsia"/>
          <w:color w:val="000000" w:themeColor="text1"/>
        </w:rPr>
        <w:t>場</w:t>
      </w:r>
      <w:r w:rsidR="00087CAB" w:rsidRPr="00555D88">
        <w:rPr>
          <w:rFonts w:hint="eastAsia"/>
          <w:color w:val="000000" w:themeColor="text1"/>
        </w:rPr>
        <w:t>改建</w:t>
      </w:r>
      <w:proofErr w:type="gramStart"/>
      <w:r w:rsidR="00555D88" w:rsidRPr="00555D88">
        <w:rPr>
          <w:rFonts w:hint="eastAsia"/>
          <w:color w:val="000000" w:themeColor="text1"/>
        </w:rPr>
        <w:t>成為具負壓</w:t>
      </w:r>
      <w:proofErr w:type="gramEnd"/>
      <w:r w:rsidR="00555D88" w:rsidRPr="00555D88">
        <w:rPr>
          <w:rFonts w:hint="eastAsia"/>
          <w:color w:val="000000" w:themeColor="text1"/>
        </w:rPr>
        <w:t>水濂式豬舍、沼氣發電及太陽光電</w:t>
      </w:r>
      <w:r w:rsidR="00555D88">
        <w:rPr>
          <w:rFonts w:hint="eastAsia"/>
          <w:color w:val="000000" w:themeColor="text1"/>
        </w:rPr>
        <w:t>之</w:t>
      </w:r>
      <w:r w:rsidR="00555D88" w:rsidRPr="00555D88">
        <w:rPr>
          <w:rFonts w:hint="eastAsia"/>
          <w:color w:val="000000" w:themeColor="text1"/>
        </w:rPr>
        <w:t>環保</w:t>
      </w:r>
      <w:proofErr w:type="gramStart"/>
      <w:r w:rsidR="00555D88" w:rsidRPr="00555D88">
        <w:rPr>
          <w:rFonts w:hint="eastAsia"/>
          <w:color w:val="000000" w:themeColor="text1"/>
        </w:rPr>
        <w:t>綠能豬</w:t>
      </w:r>
      <w:proofErr w:type="gramEnd"/>
      <w:r w:rsidR="00555D88" w:rsidRPr="00555D88">
        <w:rPr>
          <w:rFonts w:hint="eastAsia"/>
          <w:color w:val="000000" w:themeColor="text1"/>
        </w:rPr>
        <w:t>場</w:t>
      </w:r>
      <w:r w:rsidR="00F9718F" w:rsidRPr="00F9718F">
        <w:rPr>
          <w:rFonts w:hint="eastAsia"/>
          <w:color w:val="000000" w:themeColor="text1"/>
        </w:rPr>
        <w:t>。</w:t>
      </w:r>
      <w:r w:rsidR="00396391">
        <w:rPr>
          <w:rFonts w:hint="eastAsia"/>
          <w:color w:val="000000" w:themeColor="text1"/>
        </w:rPr>
        <w:t>經查</w:t>
      </w:r>
      <w:r w:rsidR="00FF3671">
        <w:rPr>
          <w:rFonts w:hint="eastAsia"/>
          <w:color w:val="000000" w:themeColor="text1"/>
        </w:rPr>
        <w:t>，</w:t>
      </w:r>
      <w:proofErr w:type="gramStart"/>
      <w:r w:rsidR="00E27941">
        <w:rPr>
          <w:rFonts w:hint="eastAsia"/>
          <w:color w:val="000000" w:themeColor="text1"/>
        </w:rPr>
        <w:t>完工後</w:t>
      </w:r>
      <w:r w:rsidR="00F9718F">
        <w:rPr>
          <w:rFonts w:hint="eastAsia"/>
          <w:color w:val="000000" w:themeColor="text1"/>
        </w:rPr>
        <w:t>東海豐</w:t>
      </w:r>
      <w:proofErr w:type="gramEnd"/>
      <w:r w:rsidR="005E62AF" w:rsidRPr="005E62AF">
        <w:rPr>
          <w:rFonts w:hint="eastAsia"/>
          <w:bCs/>
          <w:color w:val="000000" w:themeColor="text1"/>
        </w:rPr>
        <w:t>畜</w:t>
      </w:r>
      <w:proofErr w:type="gramStart"/>
      <w:r w:rsidR="005E62AF" w:rsidRPr="005E62AF">
        <w:rPr>
          <w:rFonts w:hint="eastAsia"/>
          <w:bCs/>
          <w:color w:val="000000" w:themeColor="text1"/>
        </w:rPr>
        <w:t>殖</w:t>
      </w:r>
      <w:proofErr w:type="gramEnd"/>
      <w:r w:rsidR="005E62AF" w:rsidRPr="005E62AF">
        <w:rPr>
          <w:rFonts w:hint="eastAsia"/>
          <w:bCs/>
          <w:color w:val="000000" w:themeColor="text1"/>
        </w:rPr>
        <w:t>場111至113年度平均在養豬隻頭數分別為13</w:t>
      </w:r>
      <w:r w:rsidR="005E62AF" w:rsidRPr="005E62AF">
        <w:rPr>
          <w:bCs/>
          <w:color w:val="000000" w:themeColor="text1"/>
        </w:rPr>
        <w:t>,536</w:t>
      </w:r>
      <w:r w:rsidR="005E62AF" w:rsidRPr="005E62AF">
        <w:rPr>
          <w:rFonts w:hint="eastAsia"/>
          <w:bCs/>
          <w:color w:val="000000" w:themeColor="text1"/>
        </w:rPr>
        <w:t>頭、13</w:t>
      </w:r>
      <w:r w:rsidR="005E62AF" w:rsidRPr="005E62AF">
        <w:rPr>
          <w:bCs/>
          <w:color w:val="000000" w:themeColor="text1"/>
        </w:rPr>
        <w:t>,001</w:t>
      </w:r>
      <w:r w:rsidR="005E62AF" w:rsidRPr="005E62AF">
        <w:rPr>
          <w:rFonts w:hint="eastAsia"/>
          <w:bCs/>
          <w:color w:val="000000" w:themeColor="text1"/>
        </w:rPr>
        <w:t>頭及12</w:t>
      </w:r>
      <w:r w:rsidR="005E62AF" w:rsidRPr="005E62AF">
        <w:rPr>
          <w:bCs/>
          <w:color w:val="000000" w:themeColor="text1"/>
        </w:rPr>
        <w:t>,455</w:t>
      </w:r>
      <w:r w:rsidR="005E62AF" w:rsidRPr="005E62AF">
        <w:rPr>
          <w:rFonts w:hint="eastAsia"/>
          <w:bCs/>
          <w:color w:val="000000" w:themeColor="text1"/>
        </w:rPr>
        <w:t>頭，</w:t>
      </w:r>
      <w:proofErr w:type="gramStart"/>
      <w:r w:rsidR="005E62AF" w:rsidRPr="005E62AF">
        <w:rPr>
          <w:rFonts w:hint="eastAsia"/>
          <w:bCs/>
          <w:color w:val="000000" w:themeColor="text1"/>
        </w:rPr>
        <w:t>113</w:t>
      </w:r>
      <w:proofErr w:type="gramEnd"/>
      <w:r w:rsidR="005E62AF" w:rsidRPr="005E62AF">
        <w:rPr>
          <w:rFonts w:hint="eastAsia"/>
          <w:bCs/>
          <w:color w:val="000000" w:themeColor="text1"/>
        </w:rPr>
        <w:t>年度較</w:t>
      </w:r>
      <w:r w:rsidR="00A4097F">
        <w:rPr>
          <w:rFonts w:hint="eastAsia"/>
          <w:bCs/>
          <w:color w:val="000000" w:themeColor="text1"/>
        </w:rPr>
        <w:t>前2</w:t>
      </w:r>
      <w:r w:rsidR="00AD67E1">
        <w:rPr>
          <w:rFonts w:hint="eastAsia"/>
          <w:bCs/>
          <w:color w:val="000000" w:themeColor="text1"/>
        </w:rPr>
        <w:t>年度</w:t>
      </w:r>
      <w:r w:rsidR="00A4097F">
        <w:rPr>
          <w:rFonts w:hint="eastAsia"/>
          <w:bCs/>
          <w:color w:val="000000" w:themeColor="text1"/>
        </w:rPr>
        <w:t>分別</w:t>
      </w:r>
      <w:r w:rsidR="005E62AF" w:rsidRPr="005E62AF">
        <w:rPr>
          <w:rFonts w:hint="eastAsia"/>
          <w:bCs/>
          <w:color w:val="000000" w:themeColor="text1"/>
        </w:rPr>
        <w:t>減少</w:t>
      </w:r>
      <w:r w:rsidR="00A4097F" w:rsidRPr="005E62AF">
        <w:rPr>
          <w:rFonts w:hint="eastAsia"/>
          <w:bCs/>
          <w:color w:val="000000" w:themeColor="text1"/>
        </w:rPr>
        <w:t>1</w:t>
      </w:r>
      <w:r w:rsidR="00A4097F" w:rsidRPr="005E62AF">
        <w:rPr>
          <w:bCs/>
          <w:color w:val="000000" w:themeColor="text1"/>
        </w:rPr>
        <w:t>,081</w:t>
      </w:r>
      <w:r w:rsidR="00A4097F" w:rsidRPr="005E62AF">
        <w:rPr>
          <w:rFonts w:hint="eastAsia"/>
          <w:bCs/>
          <w:color w:val="000000" w:themeColor="text1"/>
        </w:rPr>
        <w:t>頭</w:t>
      </w:r>
      <w:r w:rsidR="00A4097F">
        <w:rPr>
          <w:rFonts w:hint="eastAsia"/>
          <w:bCs/>
          <w:color w:val="000000" w:themeColor="text1"/>
        </w:rPr>
        <w:t>及</w:t>
      </w:r>
      <w:r w:rsidR="0059178F" w:rsidRPr="005E62AF">
        <w:rPr>
          <w:rFonts w:hint="eastAsia"/>
          <w:bCs/>
          <w:color w:val="000000" w:themeColor="text1"/>
        </w:rPr>
        <w:t>546頭</w:t>
      </w:r>
      <w:r w:rsidR="005E62AF" w:rsidRPr="005E62AF">
        <w:rPr>
          <w:rFonts w:hint="eastAsia"/>
          <w:bCs/>
          <w:color w:val="000000" w:themeColor="text1"/>
        </w:rPr>
        <w:t>，</w:t>
      </w:r>
      <w:r w:rsidR="005E62AF" w:rsidRPr="005E62AF">
        <w:rPr>
          <w:rFonts w:hint="eastAsia"/>
          <w:color w:val="000000" w:themeColor="text1"/>
        </w:rPr>
        <w:t>在養豬隻頭數</w:t>
      </w:r>
      <w:r w:rsidR="005E62AF" w:rsidRPr="005E62AF">
        <w:rPr>
          <w:rFonts w:hint="eastAsia"/>
          <w:bCs/>
          <w:color w:val="000000" w:themeColor="text1"/>
        </w:rPr>
        <w:t>呈逐年</w:t>
      </w:r>
      <w:r w:rsidR="005E62AF" w:rsidRPr="005E62AF">
        <w:rPr>
          <w:rFonts w:hint="eastAsia"/>
          <w:color w:val="000000" w:themeColor="text1"/>
        </w:rPr>
        <w:t>遞減趨勢</w:t>
      </w:r>
      <w:r w:rsidR="005E62AF" w:rsidRPr="005E62AF">
        <w:rPr>
          <w:rFonts w:hint="eastAsia"/>
          <w:bCs/>
          <w:color w:val="000000" w:themeColor="text1"/>
        </w:rPr>
        <w:t>，據說明主要係原供應</w:t>
      </w:r>
      <w:r w:rsidR="005E62AF" w:rsidRPr="005E62AF">
        <w:rPr>
          <w:color w:val="000000" w:themeColor="text1"/>
        </w:rPr>
        <w:t>東海豐畜</w:t>
      </w:r>
      <w:proofErr w:type="gramStart"/>
      <w:r w:rsidR="005E62AF" w:rsidRPr="005E62AF">
        <w:rPr>
          <w:color w:val="000000" w:themeColor="text1"/>
        </w:rPr>
        <w:t>殖場</w:t>
      </w:r>
      <w:r w:rsidR="005E62AF" w:rsidRPr="005E62AF">
        <w:rPr>
          <w:bCs/>
          <w:color w:val="000000" w:themeColor="text1"/>
        </w:rPr>
        <w:t>仔</w:t>
      </w:r>
      <w:proofErr w:type="gramEnd"/>
      <w:r w:rsidR="005E62AF" w:rsidRPr="005E62AF">
        <w:rPr>
          <w:bCs/>
          <w:color w:val="000000" w:themeColor="text1"/>
        </w:rPr>
        <w:t>豬</w:t>
      </w:r>
      <w:r w:rsidR="005E62AF" w:rsidRPr="005E62AF">
        <w:rPr>
          <w:rFonts w:hint="eastAsia"/>
          <w:color w:val="000000" w:themeColor="text1"/>
        </w:rPr>
        <w:t>之</w:t>
      </w:r>
      <w:r w:rsidR="005E62AF" w:rsidRPr="005E62AF">
        <w:rPr>
          <w:bCs/>
          <w:color w:val="000000" w:themeColor="text1"/>
        </w:rPr>
        <w:t>南沙崙場</w:t>
      </w:r>
      <w:r w:rsidR="005E62AF" w:rsidRPr="005E62AF">
        <w:rPr>
          <w:rFonts w:hint="eastAsia"/>
          <w:bCs/>
          <w:color w:val="000000" w:themeColor="text1"/>
        </w:rPr>
        <w:t>進行</w:t>
      </w:r>
      <w:r w:rsidR="005E62AF" w:rsidRPr="005E62AF">
        <w:rPr>
          <w:bCs/>
          <w:color w:val="000000" w:themeColor="text1"/>
        </w:rPr>
        <w:t>改建工程</w:t>
      </w:r>
      <w:r w:rsidR="005E62AF" w:rsidRPr="005E62AF">
        <w:rPr>
          <w:rFonts w:hint="eastAsia"/>
          <w:bCs/>
          <w:color w:val="000000" w:themeColor="text1"/>
        </w:rPr>
        <w:t>，</w:t>
      </w:r>
      <w:proofErr w:type="gramStart"/>
      <w:r w:rsidR="005E62AF" w:rsidRPr="005E62AF">
        <w:rPr>
          <w:bCs/>
          <w:color w:val="000000" w:themeColor="text1"/>
        </w:rPr>
        <w:t>豬隻</w:t>
      </w:r>
      <w:r w:rsidR="005E62AF" w:rsidRPr="005E62AF">
        <w:rPr>
          <w:rFonts w:hint="eastAsia"/>
          <w:bCs/>
          <w:color w:val="000000" w:themeColor="text1"/>
        </w:rPr>
        <w:t>改</w:t>
      </w:r>
      <w:r w:rsidR="005E62AF" w:rsidRPr="005E62AF">
        <w:rPr>
          <w:bCs/>
          <w:color w:val="000000" w:themeColor="text1"/>
        </w:rPr>
        <w:t>由</w:t>
      </w:r>
      <w:proofErr w:type="gramEnd"/>
      <w:r w:rsidR="005E62AF" w:rsidRPr="005E62AF">
        <w:rPr>
          <w:bCs/>
          <w:color w:val="000000" w:themeColor="text1"/>
        </w:rPr>
        <w:t>其他畜</w:t>
      </w:r>
      <w:proofErr w:type="gramStart"/>
      <w:r w:rsidR="005E62AF" w:rsidRPr="005E62AF">
        <w:rPr>
          <w:bCs/>
          <w:color w:val="000000" w:themeColor="text1"/>
        </w:rPr>
        <w:t>殖</w:t>
      </w:r>
      <w:proofErr w:type="gramEnd"/>
      <w:r w:rsidR="005E62AF" w:rsidRPr="005E62AF">
        <w:rPr>
          <w:bCs/>
          <w:color w:val="000000" w:themeColor="text1"/>
        </w:rPr>
        <w:t>場輪流</w:t>
      </w:r>
      <w:r w:rsidR="0059178F">
        <w:rPr>
          <w:rFonts w:hint="eastAsia"/>
          <w:bCs/>
          <w:color w:val="000000" w:themeColor="text1"/>
        </w:rPr>
        <w:t>供</w:t>
      </w:r>
      <w:r w:rsidR="005E62AF" w:rsidRPr="005E62AF">
        <w:rPr>
          <w:bCs/>
          <w:color w:val="000000" w:themeColor="text1"/>
        </w:rPr>
        <w:t>應</w:t>
      </w:r>
      <w:r w:rsidR="005E62AF" w:rsidRPr="005E62AF">
        <w:rPr>
          <w:rFonts w:hint="eastAsia"/>
          <w:bCs/>
          <w:color w:val="000000" w:themeColor="text1"/>
        </w:rPr>
        <w:t>，</w:t>
      </w:r>
      <w:r w:rsidR="005E62AF" w:rsidRPr="005E62AF">
        <w:rPr>
          <w:bCs/>
          <w:color w:val="000000" w:themeColor="text1"/>
        </w:rPr>
        <w:t>豬</w:t>
      </w:r>
      <w:proofErr w:type="gramStart"/>
      <w:r w:rsidR="005E62AF" w:rsidRPr="005E62AF">
        <w:rPr>
          <w:bCs/>
          <w:color w:val="000000" w:themeColor="text1"/>
        </w:rPr>
        <w:t>隻混養</w:t>
      </w:r>
      <w:proofErr w:type="gramEnd"/>
      <w:r w:rsidR="005E62AF" w:rsidRPr="005E62AF">
        <w:rPr>
          <w:bCs/>
          <w:color w:val="000000" w:themeColor="text1"/>
        </w:rPr>
        <w:t>增加交叉感染</w:t>
      </w:r>
      <w:r w:rsidR="0059178F">
        <w:rPr>
          <w:rFonts w:hint="eastAsia"/>
          <w:bCs/>
          <w:color w:val="000000" w:themeColor="text1"/>
        </w:rPr>
        <w:t>病毒</w:t>
      </w:r>
      <w:r w:rsidR="005E62AF" w:rsidRPr="005E62AF">
        <w:rPr>
          <w:bCs/>
          <w:color w:val="000000" w:themeColor="text1"/>
        </w:rPr>
        <w:t>機率</w:t>
      </w:r>
      <w:r w:rsidR="005E62AF" w:rsidRPr="005E62AF">
        <w:rPr>
          <w:rFonts w:hint="eastAsia"/>
          <w:bCs/>
          <w:color w:val="000000" w:themeColor="text1"/>
        </w:rPr>
        <w:t>等所致。</w:t>
      </w:r>
      <w:r w:rsidR="005E62AF" w:rsidRPr="005E62AF">
        <w:rPr>
          <w:rFonts w:hint="eastAsia"/>
          <w:color w:val="000000" w:themeColor="text1"/>
        </w:rPr>
        <w:t>次查</w:t>
      </w:r>
      <w:r w:rsidR="005E62AF" w:rsidRPr="005E62AF">
        <w:rPr>
          <w:rFonts w:hint="eastAsia"/>
          <w:bCs/>
          <w:color w:val="000000" w:themeColor="text1"/>
        </w:rPr>
        <w:t>，</w:t>
      </w:r>
      <w:r w:rsidR="00021337">
        <w:rPr>
          <w:rFonts w:hint="eastAsia"/>
          <w:bCs/>
          <w:color w:val="000000" w:themeColor="text1"/>
        </w:rPr>
        <w:t>該</w:t>
      </w:r>
      <w:r w:rsidR="005E62AF" w:rsidRPr="005E62AF">
        <w:rPr>
          <w:rFonts w:hint="eastAsia"/>
          <w:bCs/>
          <w:color w:val="000000" w:themeColor="text1"/>
        </w:rPr>
        <w:t>畜</w:t>
      </w:r>
      <w:proofErr w:type="gramStart"/>
      <w:r w:rsidR="005E62AF" w:rsidRPr="005E62AF">
        <w:rPr>
          <w:rFonts w:hint="eastAsia"/>
          <w:bCs/>
          <w:color w:val="000000" w:themeColor="text1"/>
        </w:rPr>
        <w:t>殖</w:t>
      </w:r>
      <w:proofErr w:type="gramEnd"/>
      <w:r w:rsidR="005E62AF" w:rsidRPr="005E62AF">
        <w:rPr>
          <w:rFonts w:hint="eastAsia"/>
          <w:bCs/>
          <w:color w:val="000000" w:themeColor="text1"/>
        </w:rPr>
        <w:t>場</w:t>
      </w:r>
      <w:r w:rsidR="0059178F" w:rsidRPr="005E62AF">
        <w:rPr>
          <w:rFonts w:hint="eastAsia"/>
          <w:bCs/>
          <w:color w:val="000000" w:themeColor="text1"/>
        </w:rPr>
        <w:t>區域沼氣中心</w:t>
      </w:r>
      <w:r w:rsidR="005E62AF" w:rsidRPr="005E62AF">
        <w:rPr>
          <w:rFonts w:hint="eastAsia"/>
          <w:bCs/>
          <w:color w:val="000000" w:themeColor="text1"/>
        </w:rPr>
        <w:t>負責處理場內、外（毗鄰</w:t>
      </w:r>
      <w:r w:rsidR="005E62AF" w:rsidRPr="005E62AF">
        <w:rPr>
          <w:bCs/>
          <w:color w:val="000000" w:themeColor="text1"/>
        </w:rPr>
        <w:t>畜</w:t>
      </w:r>
      <w:proofErr w:type="gramStart"/>
      <w:r w:rsidR="005E62AF" w:rsidRPr="005E62AF">
        <w:rPr>
          <w:bCs/>
          <w:color w:val="000000" w:themeColor="text1"/>
        </w:rPr>
        <w:t>殖</w:t>
      </w:r>
      <w:proofErr w:type="gramEnd"/>
      <w:r w:rsidR="005E62AF" w:rsidRPr="005E62AF">
        <w:rPr>
          <w:rFonts w:hint="eastAsia"/>
          <w:bCs/>
          <w:color w:val="000000" w:themeColor="text1"/>
        </w:rPr>
        <w:t>場）豬隻排泄物及產品加工廠農業剩餘資材，因其發電系統設備長期暴露於硫化氫等酸性氣體中，致多處零件遭腐蝕，並陸續發生預處理冰水機零件毀損、生物脫</w:t>
      </w:r>
      <w:proofErr w:type="gramStart"/>
      <w:r w:rsidR="005E62AF" w:rsidRPr="005E62AF">
        <w:rPr>
          <w:rFonts w:hint="eastAsia"/>
          <w:bCs/>
          <w:color w:val="000000" w:themeColor="text1"/>
        </w:rPr>
        <w:t>硫塔體</w:t>
      </w:r>
      <w:proofErr w:type="gramEnd"/>
      <w:r w:rsidR="005E62AF" w:rsidRPr="005E62AF">
        <w:rPr>
          <w:rFonts w:hint="eastAsia"/>
          <w:bCs/>
          <w:color w:val="000000" w:themeColor="text1"/>
        </w:rPr>
        <w:t>阻塞、點火系統控制器故障、發電機</w:t>
      </w:r>
      <w:proofErr w:type="gramStart"/>
      <w:r w:rsidR="005E62AF" w:rsidRPr="005E62AF">
        <w:rPr>
          <w:rFonts w:hint="eastAsia"/>
          <w:bCs/>
          <w:color w:val="000000" w:themeColor="text1"/>
        </w:rPr>
        <w:t>機油底殼鏽蝕</w:t>
      </w:r>
      <w:proofErr w:type="gramEnd"/>
      <w:r w:rsidR="005E62AF" w:rsidRPr="005E62AF">
        <w:rPr>
          <w:rFonts w:hint="eastAsia"/>
          <w:bCs/>
          <w:color w:val="000000" w:themeColor="text1"/>
        </w:rPr>
        <w:t>等須停機維修情況，又因部分零件規格特殊</w:t>
      </w:r>
      <w:r w:rsidR="00E327CD">
        <w:rPr>
          <w:rFonts w:hint="eastAsia"/>
          <w:bCs/>
          <w:color w:val="000000" w:themeColor="text1"/>
        </w:rPr>
        <w:t>，</w:t>
      </w:r>
      <w:r w:rsidR="005E62AF" w:rsidRPr="005E62AF">
        <w:rPr>
          <w:rFonts w:hint="eastAsia"/>
          <w:bCs/>
          <w:color w:val="000000" w:themeColor="text1"/>
        </w:rPr>
        <w:t>須請廠商特別訂製或委託原廠進行維修等，致</w:t>
      </w:r>
      <w:proofErr w:type="gramStart"/>
      <w:r w:rsidR="005E62AF" w:rsidRPr="005E62AF">
        <w:rPr>
          <w:rFonts w:hint="eastAsia"/>
          <w:bCs/>
          <w:color w:val="000000" w:themeColor="text1"/>
        </w:rPr>
        <w:t>113</w:t>
      </w:r>
      <w:proofErr w:type="gramEnd"/>
      <w:r w:rsidR="005E62AF" w:rsidRPr="005E62AF">
        <w:rPr>
          <w:rFonts w:hint="eastAsia"/>
          <w:bCs/>
          <w:color w:val="000000" w:themeColor="text1"/>
        </w:rPr>
        <w:t>年度平均每日發電量為1</w:t>
      </w:r>
      <w:r w:rsidR="005E62AF" w:rsidRPr="005E62AF">
        <w:rPr>
          <w:bCs/>
          <w:color w:val="000000" w:themeColor="text1"/>
        </w:rPr>
        <w:t>,924.93</w:t>
      </w:r>
      <w:r w:rsidR="005E62AF" w:rsidRPr="005E62AF">
        <w:rPr>
          <w:rFonts w:hint="eastAsia"/>
          <w:bCs/>
          <w:color w:val="000000" w:themeColor="text1"/>
        </w:rPr>
        <w:t>度，僅達預計平均每日發電量7,000度之</w:t>
      </w:r>
      <w:r w:rsidR="005E62AF" w:rsidRPr="005E62AF">
        <w:rPr>
          <w:bCs/>
          <w:color w:val="000000" w:themeColor="text1"/>
        </w:rPr>
        <w:t>27.50</w:t>
      </w:r>
      <w:r w:rsidR="00EE50B7" w:rsidRPr="005E62AF">
        <w:rPr>
          <w:rFonts w:hint="eastAsia"/>
          <w:bCs/>
          <w:color w:val="000000" w:themeColor="text1"/>
        </w:rPr>
        <w:t>％，</w:t>
      </w:r>
      <w:r w:rsidR="005E62AF" w:rsidRPr="005E62AF">
        <w:rPr>
          <w:rFonts w:hint="eastAsia"/>
          <w:bCs/>
          <w:color w:val="000000" w:themeColor="text1"/>
        </w:rPr>
        <w:t>113年8月至</w:t>
      </w:r>
      <w:r w:rsidR="00B14287">
        <w:rPr>
          <w:rFonts w:hint="eastAsia"/>
          <w:bCs/>
          <w:color w:val="000000" w:themeColor="text1"/>
        </w:rPr>
        <w:t>12月</w:t>
      </w:r>
      <w:r w:rsidR="005E62AF" w:rsidRPr="005E62AF">
        <w:rPr>
          <w:rFonts w:hint="eastAsia"/>
          <w:bCs/>
          <w:color w:val="000000" w:themeColor="text1"/>
        </w:rPr>
        <w:t>連續5個月甚至發生2</w:t>
      </w:r>
      <w:proofErr w:type="gramStart"/>
      <w:r w:rsidR="005E62AF" w:rsidRPr="005E62AF">
        <w:rPr>
          <w:rFonts w:hint="eastAsia"/>
          <w:bCs/>
          <w:color w:val="000000" w:themeColor="text1"/>
        </w:rPr>
        <w:t>臺</w:t>
      </w:r>
      <w:proofErr w:type="gramEnd"/>
      <w:r w:rsidR="005E62AF" w:rsidRPr="005E62AF">
        <w:rPr>
          <w:rFonts w:hint="eastAsia"/>
          <w:bCs/>
          <w:color w:val="000000" w:themeColor="text1"/>
        </w:rPr>
        <w:t>發電機同時停機待修，</w:t>
      </w:r>
      <w:proofErr w:type="gramStart"/>
      <w:r w:rsidR="005E62AF" w:rsidRPr="005E62AF">
        <w:rPr>
          <w:rFonts w:hint="eastAsia"/>
          <w:bCs/>
          <w:color w:val="000000" w:themeColor="text1"/>
        </w:rPr>
        <w:t>均無發</w:t>
      </w:r>
      <w:proofErr w:type="gramEnd"/>
      <w:r w:rsidR="005E62AF" w:rsidRPr="005E62AF">
        <w:rPr>
          <w:rFonts w:hint="eastAsia"/>
          <w:bCs/>
          <w:color w:val="000000" w:themeColor="text1"/>
        </w:rPr>
        <w:t>電量之窘境</w:t>
      </w:r>
      <w:r w:rsidR="009F5DA3" w:rsidRPr="00A04A79">
        <w:rPr>
          <w:rFonts w:hint="eastAsia"/>
          <w:bCs/>
          <w:color w:val="000000" w:themeColor="text1"/>
        </w:rPr>
        <w:t>（表</w:t>
      </w:r>
      <w:r w:rsidR="00E03784" w:rsidRPr="00A04A79">
        <w:rPr>
          <w:rFonts w:hint="eastAsia"/>
          <w:bCs/>
          <w:color w:val="000000" w:themeColor="text1"/>
        </w:rPr>
        <w:t>1</w:t>
      </w:r>
      <w:r w:rsidR="009F5DA3" w:rsidRPr="00A04A79">
        <w:rPr>
          <w:rFonts w:hint="eastAsia"/>
          <w:bCs/>
          <w:color w:val="000000" w:themeColor="text1"/>
        </w:rPr>
        <w:t>）</w:t>
      </w:r>
      <w:r w:rsidR="005E62AF" w:rsidRPr="005E62AF">
        <w:rPr>
          <w:rFonts w:hint="eastAsia"/>
          <w:bCs/>
          <w:color w:val="000000" w:themeColor="text1"/>
        </w:rPr>
        <w:t>，已影響資產運作效益，</w:t>
      </w:r>
      <w:r w:rsidRPr="00377E97">
        <w:rPr>
          <w:rFonts w:hint="eastAsia"/>
          <w:color w:val="000000" w:themeColor="text1"/>
        </w:rPr>
        <w:t>經函請台灣糖業公司</w:t>
      </w:r>
      <w:proofErr w:type="gramStart"/>
      <w:r w:rsidRPr="00377E97">
        <w:rPr>
          <w:rFonts w:hint="eastAsia"/>
          <w:color w:val="000000" w:themeColor="text1"/>
        </w:rPr>
        <w:t>檢討妥處</w:t>
      </w:r>
      <w:proofErr w:type="gramEnd"/>
      <w:r w:rsidRPr="00381815">
        <w:rPr>
          <w:rFonts w:hint="eastAsia"/>
          <w:color w:val="000000" w:themeColor="text1"/>
        </w:rPr>
        <w:t>。據復：</w:t>
      </w:r>
      <w:r w:rsidR="00A758D9" w:rsidRPr="00381815">
        <w:rPr>
          <w:rFonts w:hint="eastAsia"/>
          <w:color w:val="000000" w:themeColor="text1"/>
        </w:rPr>
        <w:t>已</w:t>
      </w:r>
      <w:r w:rsidR="00A758D9" w:rsidRPr="00381815">
        <w:rPr>
          <w:rFonts w:hint="eastAsia"/>
          <w:bCs/>
          <w:color w:val="000000" w:themeColor="text1"/>
        </w:rPr>
        <w:t>實施</w:t>
      </w:r>
      <w:proofErr w:type="gramStart"/>
      <w:r w:rsidR="00A758D9" w:rsidRPr="00381815">
        <w:rPr>
          <w:rFonts w:hint="eastAsia"/>
          <w:bCs/>
          <w:color w:val="000000" w:themeColor="text1"/>
        </w:rPr>
        <w:t>三</w:t>
      </w:r>
      <w:proofErr w:type="gramEnd"/>
      <w:r w:rsidR="00A758D9" w:rsidRPr="00381815">
        <w:rPr>
          <w:rFonts w:hint="eastAsia"/>
          <w:bCs/>
          <w:color w:val="000000" w:themeColor="text1"/>
        </w:rPr>
        <w:t>段式生物安全防疫、</w:t>
      </w:r>
      <w:proofErr w:type="gramStart"/>
      <w:r w:rsidR="00A758D9" w:rsidRPr="00381815">
        <w:rPr>
          <w:rFonts w:hint="eastAsia"/>
          <w:bCs/>
          <w:color w:val="000000" w:themeColor="text1"/>
        </w:rPr>
        <w:t>加強棟舍之</w:t>
      </w:r>
      <w:proofErr w:type="gramEnd"/>
      <w:r w:rsidR="00A758D9" w:rsidRPr="00381815">
        <w:rPr>
          <w:rFonts w:hint="eastAsia"/>
          <w:bCs/>
          <w:color w:val="000000" w:themeColor="text1"/>
        </w:rPr>
        <w:t>清潔及消毒、避免不同</w:t>
      </w:r>
      <w:proofErr w:type="gramStart"/>
      <w:r w:rsidR="00A758D9" w:rsidRPr="00381815">
        <w:rPr>
          <w:rFonts w:hint="eastAsia"/>
          <w:bCs/>
          <w:color w:val="000000" w:themeColor="text1"/>
        </w:rPr>
        <w:t>週齡豬隻混養</w:t>
      </w:r>
      <w:proofErr w:type="gramEnd"/>
      <w:r w:rsidR="00A758D9" w:rsidRPr="00381815">
        <w:rPr>
          <w:rFonts w:hint="eastAsia"/>
          <w:bCs/>
          <w:color w:val="000000" w:themeColor="text1"/>
        </w:rPr>
        <w:t>、嚴格要求豬</w:t>
      </w:r>
      <w:proofErr w:type="gramStart"/>
      <w:r w:rsidR="00A758D9" w:rsidRPr="00381815">
        <w:rPr>
          <w:rFonts w:hint="eastAsia"/>
          <w:bCs/>
          <w:color w:val="000000" w:themeColor="text1"/>
        </w:rPr>
        <w:t>隻統進統出</w:t>
      </w:r>
      <w:proofErr w:type="gramEnd"/>
      <w:r w:rsidR="00A758D9" w:rsidRPr="00381815">
        <w:rPr>
          <w:rFonts w:hint="eastAsia"/>
          <w:bCs/>
          <w:color w:val="000000" w:themeColor="text1"/>
        </w:rPr>
        <w:t>，並委請專業人員協助採取相應防治措施等，以提高東海豐畜</w:t>
      </w:r>
      <w:proofErr w:type="gramStart"/>
      <w:r w:rsidR="00A758D9" w:rsidRPr="00381815">
        <w:rPr>
          <w:rFonts w:hint="eastAsia"/>
          <w:bCs/>
          <w:color w:val="000000" w:themeColor="text1"/>
        </w:rPr>
        <w:t>殖</w:t>
      </w:r>
      <w:proofErr w:type="gramEnd"/>
      <w:r w:rsidR="00A758D9" w:rsidRPr="00381815">
        <w:rPr>
          <w:rFonts w:hint="eastAsia"/>
          <w:bCs/>
          <w:color w:val="000000" w:themeColor="text1"/>
        </w:rPr>
        <w:t>場豬隻供應量及降低豬隻發病</w:t>
      </w:r>
      <w:r w:rsidR="00A758D9" w:rsidRPr="00381815">
        <w:rPr>
          <w:rFonts w:hint="eastAsia"/>
          <w:bCs/>
          <w:color w:val="000000" w:themeColor="text1"/>
        </w:rPr>
        <w:lastRenderedPageBreak/>
        <w:t>率；另針對沼氣中心發電機已</w:t>
      </w:r>
      <w:proofErr w:type="gramStart"/>
      <w:r w:rsidR="00A758D9" w:rsidRPr="00381815">
        <w:rPr>
          <w:rFonts w:hint="eastAsia"/>
          <w:bCs/>
          <w:color w:val="000000" w:themeColor="text1"/>
        </w:rPr>
        <w:t>採</w:t>
      </w:r>
      <w:proofErr w:type="gramEnd"/>
      <w:r w:rsidR="00A758D9" w:rsidRPr="00381815">
        <w:rPr>
          <w:rFonts w:hint="eastAsia"/>
          <w:bCs/>
          <w:color w:val="000000" w:themeColor="text1"/>
        </w:rPr>
        <w:t>行年度定期保養維修勞務採購、優先使用國產零件替代原廠進口零</w:t>
      </w:r>
      <w:r w:rsidR="00D57681">
        <w:rPr>
          <w:noProof/>
        </w:rPr>
        <mc:AlternateContent>
          <mc:Choice Requires="wps">
            <w:drawing>
              <wp:anchor distT="45720" distB="45720" distL="114300" distR="114300" simplePos="0" relativeHeight="251657216" behindDoc="1" locked="0" layoutInCell="1" allowOverlap="1" wp14:anchorId="7010C5D6" wp14:editId="26A90837">
                <wp:simplePos x="0" y="0"/>
                <wp:positionH relativeFrom="column">
                  <wp:posOffset>32385</wp:posOffset>
                </wp:positionH>
                <wp:positionV relativeFrom="paragraph">
                  <wp:posOffset>914400</wp:posOffset>
                </wp:positionV>
                <wp:extent cx="6400800" cy="3862070"/>
                <wp:effectExtent l="0" t="0" r="0" b="508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862070"/>
                        </a:xfrm>
                        <a:prstGeom prst="rect">
                          <a:avLst/>
                        </a:prstGeom>
                        <a:solidFill>
                          <a:srgbClr val="FFFFFF"/>
                        </a:solidFill>
                        <a:ln w="9525">
                          <a:noFill/>
                          <a:miter lim="800000"/>
                          <a:headEnd/>
                          <a:tailEnd/>
                        </a:ln>
                      </wps:spPr>
                      <wps:txbx>
                        <w:txbxContent>
                          <w:tbl>
                            <w:tblPr>
                              <w:tblStyle w:val="afff3"/>
                              <w:tblW w:w="0" w:type="auto"/>
                              <w:jc w:val="center"/>
                              <w:tblLook w:val="04A0" w:firstRow="1" w:lastRow="0" w:firstColumn="1" w:lastColumn="0" w:noHBand="0" w:noVBand="1"/>
                            </w:tblPr>
                            <w:tblGrid>
                              <w:gridCol w:w="1733"/>
                              <w:gridCol w:w="2282"/>
                              <w:gridCol w:w="2283"/>
                              <w:gridCol w:w="2283"/>
                            </w:tblGrid>
                            <w:tr w:rsidR="00441FC2" w14:paraId="04804659" w14:textId="77777777" w:rsidTr="00742891">
                              <w:trPr>
                                <w:trHeight w:val="289"/>
                                <w:jc w:val="center"/>
                              </w:trPr>
                              <w:tc>
                                <w:tcPr>
                                  <w:tcW w:w="8581" w:type="dxa"/>
                                  <w:gridSpan w:val="4"/>
                                  <w:tcBorders>
                                    <w:top w:val="nil"/>
                                    <w:left w:val="nil"/>
                                    <w:bottom w:val="nil"/>
                                    <w:right w:val="nil"/>
                                  </w:tcBorders>
                                </w:tcPr>
                                <w:p w14:paraId="420CEA2B" w14:textId="12E3E140" w:rsidR="00441FC2" w:rsidRPr="003263B2" w:rsidRDefault="00441FC2" w:rsidP="003263B2">
                                  <w:pPr>
                                    <w:jc w:val="center"/>
                                    <w:rPr>
                                      <w:sz w:val="24"/>
                                    </w:rPr>
                                  </w:pPr>
                                  <w:r w:rsidRPr="003263B2">
                                    <w:rPr>
                                      <w:rFonts w:ascii="標楷體" w:eastAsia="標楷體" w:hAnsi="標楷體"/>
                                      <w:b/>
                                      <w:sz w:val="24"/>
                                    </w:rPr>
                                    <w:t>表</w:t>
                                  </w:r>
                                  <w:r w:rsidRPr="003263B2">
                                    <w:rPr>
                                      <w:rFonts w:ascii="標楷體" w:eastAsia="標楷體" w:hAnsi="標楷體" w:hint="eastAsia"/>
                                      <w:b/>
                                      <w:sz w:val="24"/>
                                    </w:rPr>
                                    <w:t>1</w:t>
                                  </w:r>
                                  <w:r w:rsidR="0069310F" w:rsidRPr="0069310F">
                                    <w:rPr>
                                      <w:rFonts w:ascii="標楷體" w:eastAsia="標楷體" w:hAnsi="標楷體" w:hint="eastAsia"/>
                                      <w:b/>
                                      <w:sz w:val="24"/>
                                    </w:rPr>
                                    <w:t xml:space="preserve">　</w:t>
                                  </w:r>
                                  <w:proofErr w:type="gramStart"/>
                                  <w:r w:rsidRPr="003263B2">
                                    <w:rPr>
                                      <w:rFonts w:ascii="標楷體" w:eastAsia="標楷體" w:hAnsi="標楷體"/>
                                      <w:b/>
                                      <w:sz w:val="24"/>
                                    </w:rPr>
                                    <w:t>113</w:t>
                                  </w:r>
                                  <w:proofErr w:type="gramEnd"/>
                                  <w:r w:rsidRPr="003263B2">
                                    <w:rPr>
                                      <w:rFonts w:ascii="標楷體" w:eastAsia="標楷體" w:hAnsi="標楷體"/>
                                      <w:b/>
                                      <w:sz w:val="24"/>
                                    </w:rPr>
                                    <w:t>年度</w:t>
                                  </w:r>
                                  <w:r w:rsidR="00374CEB">
                                    <w:rPr>
                                      <w:rFonts w:ascii="標楷體" w:eastAsia="標楷體" w:hAnsi="標楷體" w:hint="eastAsia"/>
                                      <w:b/>
                                      <w:sz w:val="24"/>
                                    </w:rPr>
                                    <w:t>東海豐畜</w:t>
                                  </w:r>
                                  <w:proofErr w:type="gramStart"/>
                                  <w:r w:rsidR="00374CEB">
                                    <w:rPr>
                                      <w:rFonts w:ascii="標楷體" w:eastAsia="標楷體" w:hAnsi="標楷體" w:hint="eastAsia"/>
                                      <w:b/>
                                      <w:sz w:val="24"/>
                                    </w:rPr>
                                    <w:t>殖</w:t>
                                  </w:r>
                                  <w:proofErr w:type="gramEnd"/>
                                  <w:r w:rsidR="00374CEB">
                                    <w:rPr>
                                      <w:rFonts w:ascii="標楷體" w:eastAsia="標楷體" w:hAnsi="標楷體" w:hint="eastAsia"/>
                                      <w:b/>
                                      <w:sz w:val="24"/>
                                    </w:rPr>
                                    <w:t>場</w:t>
                                  </w:r>
                                  <w:r w:rsidRPr="003263B2">
                                    <w:rPr>
                                      <w:rFonts w:ascii="標楷體" w:eastAsia="標楷體" w:hAnsi="標楷體"/>
                                      <w:b/>
                                      <w:sz w:val="24"/>
                                    </w:rPr>
                                    <w:t>區域沼氣中心發電量</w:t>
                                  </w:r>
                                </w:p>
                              </w:tc>
                            </w:tr>
                            <w:tr w:rsidR="00441FC2" w14:paraId="44AA30E9" w14:textId="77777777" w:rsidTr="000E4CD2">
                              <w:trPr>
                                <w:trHeight w:val="211"/>
                                <w:jc w:val="center"/>
                              </w:trPr>
                              <w:tc>
                                <w:tcPr>
                                  <w:tcW w:w="8581" w:type="dxa"/>
                                  <w:gridSpan w:val="4"/>
                                  <w:tcBorders>
                                    <w:top w:val="nil"/>
                                    <w:left w:val="nil"/>
                                    <w:bottom w:val="single" w:sz="4" w:space="0" w:color="auto"/>
                                    <w:right w:val="nil"/>
                                  </w:tcBorders>
                                </w:tcPr>
                                <w:p w14:paraId="481765D3" w14:textId="77777777" w:rsidR="00441FC2" w:rsidRDefault="00441FC2" w:rsidP="009A6BEC">
                                  <w:pPr>
                                    <w:spacing w:line="240" w:lineRule="exact"/>
                                    <w:ind w:rightChars="-50" w:right="-120"/>
                                    <w:jc w:val="right"/>
                                  </w:pPr>
                                  <w:r w:rsidRPr="00E044F1">
                                    <w:rPr>
                                      <w:rFonts w:ascii="標楷體" w:eastAsia="標楷體" w:hAnsi="標楷體" w:hint="eastAsia"/>
                                      <w:bCs/>
                                      <w:szCs w:val="20"/>
                                    </w:rPr>
                                    <w:t>單位</w:t>
                                  </w:r>
                                  <w:r w:rsidRPr="00E044F1">
                                    <w:rPr>
                                      <w:rFonts w:ascii="新細明體" w:hAnsi="新細明體" w:hint="eastAsia"/>
                                      <w:bCs/>
                                      <w:szCs w:val="20"/>
                                    </w:rPr>
                                    <w:t>：</w:t>
                                  </w:r>
                                  <w:r w:rsidRPr="00E044F1">
                                    <w:rPr>
                                      <w:rFonts w:ascii="標楷體" w:eastAsia="標楷體" w:hAnsi="標楷體" w:hint="eastAsia"/>
                                      <w:bCs/>
                                      <w:szCs w:val="20"/>
                                    </w:rPr>
                                    <w:t>度</w:t>
                                  </w:r>
                                </w:p>
                              </w:tc>
                            </w:tr>
                            <w:tr w:rsidR="00441FC2" w14:paraId="42FF9C1D" w14:textId="77777777" w:rsidTr="00DA26D7">
                              <w:trPr>
                                <w:trHeight w:val="388"/>
                                <w:jc w:val="center"/>
                              </w:trPr>
                              <w:tc>
                                <w:tcPr>
                                  <w:tcW w:w="1733" w:type="dxa"/>
                                  <w:vAlign w:val="center"/>
                                </w:tcPr>
                                <w:p w14:paraId="74E52A2B" w14:textId="234D05E5" w:rsidR="00441FC2" w:rsidRPr="0062652E" w:rsidRDefault="00DA26D7" w:rsidP="003263B2">
                                  <w:pPr>
                                    <w:spacing w:line="280" w:lineRule="exact"/>
                                    <w:jc w:val="center"/>
                                    <w:rPr>
                                      <w:rFonts w:ascii="標楷體" w:eastAsia="標楷體" w:hAnsi="標楷體"/>
                                    </w:rPr>
                                  </w:pPr>
                                  <w:r w:rsidRPr="0062652E">
                                    <w:rPr>
                                      <w:rFonts w:ascii="標楷體" w:eastAsia="標楷體" w:hAnsi="標楷體"/>
                                      <w:szCs w:val="20"/>
                                    </w:rPr>
                                    <w:t>發電</w:t>
                                  </w:r>
                                  <w:proofErr w:type="gramStart"/>
                                  <w:r w:rsidRPr="0062652E">
                                    <w:rPr>
                                      <w:rFonts w:ascii="標楷體" w:eastAsia="標楷體" w:hAnsi="標楷體"/>
                                      <w:szCs w:val="20"/>
                                    </w:rPr>
                                    <w:t>期間</w:t>
                                  </w:r>
                                  <w:r w:rsidRPr="0062652E">
                                    <w:rPr>
                                      <w:rFonts w:ascii="標楷體" w:eastAsia="標楷體" w:hAnsi="標楷體" w:hint="eastAsia"/>
                                      <w:szCs w:val="20"/>
                                    </w:rPr>
                                    <w:t>（</w:t>
                                  </w:r>
                                  <w:proofErr w:type="gramEnd"/>
                                  <w:r w:rsidRPr="0062652E">
                                    <w:rPr>
                                      <w:rFonts w:ascii="標楷體" w:eastAsia="標楷體" w:hAnsi="標楷體"/>
                                      <w:szCs w:val="20"/>
                                    </w:rPr>
                                    <w:t>月</w:t>
                                  </w:r>
                                  <w:r w:rsidRPr="0062652E">
                                    <w:rPr>
                                      <w:rFonts w:ascii="標楷體" w:eastAsia="標楷體" w:hAnsi="標楷體" w:hint="eastAsia"/>
                                      <w:szCs w:val="20"/>
                                    </w:rPr>
                                    <w:t>）</w:t>
                                  </w:r>
                                </w:p>
                              </w:tc>
                              <w:tc>
                                <w:tcPr>
                                  <w:tcW w:w="2282" w:type="dxa"/>
                                  <w:vAlign w:val="center"/>
                                </w:tcPr>
                                <w:p w14:paraId="168FA657" w14:textId="77777777" w:rsidR="00441FC2" w:rsidRPr="0062652E" w:rsidRDefault="00441FC2" w:rsidP="003263B2">
                                  <w:pPr>
                                    <w:spacing w:line="280" w:lineRule="exact"/>
                                    <w:jc w:val="center"/>
                                    <w:rPr>
                                      <w:rFonts w:ascii="標楷體" w:eastAsia="標楷體" w:hAnsi="標楷體"/>
                                    </w:rPr>
                                  </w:pPr>
                                  <w:r w:rsidRPr="0062652E">
                                    <w:rPr>
                                      <w:rFonts w:ascii="標楷體" w:eastAsia="標楷體" w:hAnsi="標楷體" w:hint="eastAsia"/>
                                      <w:szCs w:val="20"/>
                                    </w:rPr>
                                    <w:t>合計</w:t>
                                  </w:r>
                                </w:p>
                              </w:tc>
                              <w:tc>
                                <w:tcPr>
                                  <w:tcW w:w="2283" w:type="dxa"/>
                                  <w:vAlign w:val="center"/>
                                </w:tcPr>
                                <w:p w14:paraId="1FED0EAE" w14:textId="77777777" w:rsidR="00441FC2" w:rsidRDefault="00441FC2" w:rsidP="003263B2">
                                  <w:pPr>
                                    <w:spacing w:line="280" w:lineRule="exact"/>
                                    <w:jc w:val="center"/>
                                  </w:pPr>
                                  <w:r w:rsidRPr="0062652E">
                                    <w:rPr>
                                      <w:rFonts w:ascii="標楷體" w:eastAsia="標楷體" w:hAnsi="標楷體"/>
                                      <w:szCs w:val="20"/>
                                    </w:rPr>
                                    <w:t>發電機#1</w:t>
                                  </w:r>
                                </w:p>
                              </w:tc>
                              <w:tc>
                                <w:tcPr>
                                  <w:tcW w:w="2283" w:type="dxa"/>
                                  <w:vAlign w:val="center"/>
                                </w:tcPr>
                                <w:p w14:paraId="6458F017" w14:textId="77777777" w:rsidR="00441FC2" w:rsidRDefault="00441FC2" w:rsidP="003263B2">
                                  <w:pPr>
                                    <w:spacing w:line="280" w:lineRule="exact"/>
                                    <w:jc w:val="center"/>
                                  </w:pPr>
                                  <w:r w:rsidRPr="0062652E">
                                    <w:rPr>
                                      <w:rFonts w:ascii="標楷體" w:eastAsia="標楷體" w:hAnsi="標楷體"/>
                                      <w:szCs w:val="20"/>
                                    </w:rPr>
                                    <w:t>發電機#2</w:t>
                                  </w:r>
                                </w:p>
                              </w:tc>
                            </w:tr>
                            <w:tr w:rsidR="000E4CD2" w14:paraId="6079E83C" w14:textId="77777777" w:rsidTr="005D79CD">
                              <w:trPr>
                                <w:trHeight w:val="261"/>
                                <w:jc w:val="center"/>
                              </w:trPr>
                              <w:tc>
                                <w:tcPr>
                                  <w:tcW w:w="1733" w:type="dxa"/>
                                  <w:vAlign w:val="center"/>
                                </w:tcPr>
                                <w:p w14:paraId="7A336ADF" w14:textId="27F0E7C5" w:rsidR="000E4CD2" w:rsidRDefault="000E4CD2" w:rsidP="000E4CD2">
                                  <w:pPr>
                                    <w:spacing w:line="280" w:lineRule="exact"/>
                                    <w:jc w:val="center"/>
                                  </w:pPr>
                                  <w:r w:rsidRPr="0062652E">
                                    <w:rPr>
                                      <w:rFonts w:ascii="標楷體" w:eastAsia="標楷體" w:hAnsi="標楷體" w:hint="eastAsia"/>
                                      <w:bCs/>
                                      <w:szCs w:val="20"/>
                                    </w:rPr>
                                    <w:t>日平均發電量</w:t>
                                  </w:r>
                                  <w:r w:rsidRPr="0062652E">
                                    <w:rPr>
                                      <w:rFonts w:ascii="標楷體" w:eastAsia="標楷體" w:hAnsi="標楷體" w:hint="eastAsia"/>
                                      <w:szCs w:val="20"/>
                                    </w:rPr>
                                    <w:t>（</w:t>
                                  </w:r>
                                  <w:r>
                                    <w:rPr>
                                      <w:rFonts w:ascii="標楷體" w:eastAsia="標楷體" w:hAnsi="標楷體" w:hint="eastAsia"/>
                                      <w:szCs w:val="20"/>
                                    </w:rPr>
                                    <w:t>A</w:t>
                                  </w:r>
                                  <w:r w:rsidRPr="0062652E">
                                    <w:rPr>
                                      <w:rFonts w:ascii="標楷體" w:eastAsia="標楷體" w:hAnsi="標楷體" w:hint="eastAsia"/>
                                      <w:szCs w:val="20"/>
                                    </w:rPr>
                                    <w:t>）</w:t>
                                  </w:r>
                                  <w:r>
                                    <w:rPr>
                                      <w:rFonts w:ascii="標楷體" w:eastAsia="標楷體" w:hAnsi="標楷體" w:hint="eastAsia"/>
                                      <w:szCs w:val="20"/>
                                    </w:rPr>
                                    <w:t>/</w:t>
                                  </w:r>
                                  <w:r>
                                    <w:rPr>
                                      <w:rFonts w:ascii="標楷體" w:eastAsia="標楷體" w:hAnsi="標楷體" w:hint="eastAsia"/>
                                      <w:bCs/>
                                      <w:szCs w:val="20"/>
                                    </w:rPr>
                                    <w:t>3</w:t>
                                  </w:r>
                                  <w:r>
                                    <w:rPr>
                                      <w:rFonts w:ascii="標楷體" w:eastAsia="標楷體" w:hAnsi="標楷體"/>
                                      <w:bCs/>
                                      <w:szCs w:val="20"/>
                                    </w:rPr>
                                    <w:t>60</w:t>
                                  </w:r>
                                </w:p>
                              </w:tc>
                              <w:tc>
                                <w:tcPr>
                                  <w:tcW w:w="2282" w:type="dxa"/>
                                  <w:vAlign w:val="center"/>
                                </w:tcPr>
                                <w:p w14:paraId="2197D683" w14:textId="6A9C2F5A" w:rsidR="000E4CD2" w:rsidRDefault="000E4CD2" w:rsidP="000E4CD2">
                                  <w:pPr>
                                    <w:spacing w:line="280" w:lineRule="exact"/>
                                    <w:jc w:val="right"/>
                                  </w:pPr>
                                  <w:r w:rsidRPr="0083450B">
                                    <w:rPr>
                                      <w:rFonts w:ascii="標楷體" w:eastAsia="標楷體" w:hAnsi="標楷體" w:hint="eastAsia"/>
                                      <w:bCs/>
                                      <w:szCs w:val="20"/>
                                    </w:rPr>
                                    <w:t>1,</w:t>
                                  </w:r>
                                  <w:r w:rsidRPr="0083450B">
                                    <w:rPr>
                                      <w:rFonts w:ascii="標楷體" w:eastAsia="標楷體" w:hAnsi="標楷體"/>
                                      <w:bCs/>
                                      <w:szCs w:val="20"/>
                                    </w:rPr>
                                    <w:t>924.93</w:t>
                                  </w:r>
                                </w:p>
                              </w:tc>
                              <w:tc>
                                <w:tcPr>
                                  <w:tcW w:w="2283" w:type="dxa"/>
                                  <w:vAlign w:val="center"/>
                                </w:tcPr>
                                <w:p w14:paraId="590D2FD6" w14:textId="53C39B6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1,516.32</w:t>
                                  </w:r>
                                </w:p>
                              </w:tc>
                              <w:tc>
                                <w:tcPr>
                                  <w:tcW w:w="2283" w:type="dxa"/>
                                  <w:vAlign w:val="center"/>
                                </w:tcPr>
                                <w:p w14:paraId="69F1132F" w14:textId="72B7C898"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408.61</w:t>
                                  </w:r>
                                </w:p>
                              </w:tc>
                            </w:tr>
                            <w:tr w:rsidR="00681EC4" w14:paraId="15E484CD" w14:textId="77777777" w:rsidTr="00DB3086">
                              <w:trPr>
                                <w:trHeight w:val="261"/>
                                <w:jc w:val="center"/>
                              </w:trPr>
                              <w:tc>
                                <w:tcPr>
                                  <w:tcW w:w="1733" w:type="dxa"/>
                                  <w:vAlign w:val="center"/>
                                </w:tcPr>
                                <w:p w14:paraId="2B34C2B5" w14:textId="36F6E53D" w:rsidR="00681EC4" w:rsidRPr="0062652E" w:rsidRDefault="00681EC4" w:rsidP="00681EC4">
                                  <w:pPr>
                                    <w:spacing w:line="280" w:lineRule="exact"/>
                                    <w:jc w:val="center"/>
                                    <w:rPr>
                                      <w:rFonts w:ascii="標楷體" w:eastAsia="標楷體" w:hAnsi="標楷體"/>
                                      <w:bCs/>
                                      <w:szCs w:val="20"/>
                                    </w:rPr>
                                  </w:pPr>
                                  <w:r w:rsidRPr="0062652E">
                                    <w:rPr>
                                      <w:rFonts w:ascii="標楷體" w:eastAsia="標楷體" w:hAnsi="標楷體"/>
                                      <w:b/>
                                      <w:szCs w:val="20"/>
                                    </w:rPr>
                                    <w:t>合</w:t>
                                  </w:r>
                                  <w:r>
                                    <w:rPr>
                                      <w:rFonts w:ascii="標楷體" w:eastAsia="標楷體" w:hAnsi="標楷體" w:hint="eastAsia"/>
                                      <w:b/>
                                      <w:szCs w:val="20"/>
                                    </w:rPr>
                                    <w:t xml:space="preserve"> </w:t>
                                  </w:r>
                                  <w:r>
                                    <w:rPr>
                                      <w:rFonts w:ascii="標楷體" w:eastAsia="標楷體" w:hAnsi="標楷體"/>
                                      <w:b/>
                                      <w:szCs w:val="20"/>
                                    </w:rPr>
                                    <w:t xml:space="preserve"> </w:t>
                                  </w:r>
                                  <w:r w:rsidRPr="0062652E">
                                    <w:rPr>
                                      <w:rFonts w:ascii="標楷體" w:eastAsia="標楷體" w:hAnsi="標楷體"/>
                                      <w:b/>
                                      <w:szCs w:val="20"/>
                                    </w:rPr>
                                    <w:t>計</w:t>
                                  </w:r>
                                  <w:r w:rsidRPr="0062652E">
                                    <w:rPr>
                                      <w:rFonts w:ascii="標楷體" w:eastAsia="標楷體" w:hAnsi="標楷體" w:hint="eastAsia"/>
                                      <w:szCs w:val="20"/>
                                    </w:rPr>
                                    <w:t>（</w:t>
                                  </w:r>
                                  <w:r>
                                    <w:rPr>
                                      <w:rFonts w:ascii="標楷體" w:eastAsia="標楷體" w:hAnsi="標楷體" w:hint="eastAsia"/>
                                      <w:szCs w:val="20"/>
                                    </w:rPr>
                                    <w:t>A</w:t>
                                  </w:r>
                                  <w:r w:rsidRPr="0062652E">
                                    <w:rPr>
                                      <w:rFonts w:ascii="標楷體" w:eastAsia="標楷體" w:hAnsi="標楷體" w:hint="eastAsia"/>
                                      <w:szCs w:val="20"/>
                                    </w:rPr>
                                    <w:t>）</w:t>
                                  </w:r>
                                </w:p>
                              </w:tc>
                              <w:tc>
                                <w:tcPr>
                                  <w:tcW w:w="2282" w:type="dxa"/>
                                  <w:vAlign w:val="center"/>
                                </w:tcPr>
                                <w:p w14:paraId="221E5E9D" w14:textId="38C532BF" w:rsidR="00681EC4" w:rsidRPr="0083450B" w:rsidRDefault="00681EC4" w:rsidP="00681EC4">
                                  <w:pPr>
                                    <w:spacing w:line="280" w:lineRule="exact"/>
                                    <w:jc w:val="right"/>
                                    <w:rPr>
                                      <w:rFonts w:ascii="標楷體" w:eastAsia="標楷體" w:hAnsi="標楷體"/>
                                      <w:bCs/>
                                      <w:szCs w:val="20"/>
                                    </w:rPr>
                                  </w:pPr>
                                  <w:r>
                                    <w:rPr>
                                      <w:rFonts w:ascii="標楷體" w:eastAsia="標楷體" w:hAnsi="標楷體" w:hint="eastAsia"/>
                                      <w:b/>
                                      <w:szCs w:val="20"/>
                                    </w:rPr>
                                    <w:t>6</w:t>
                                  </w:r>
                                  <w:r>
                                    <w:rPr>
                                      <w:rFonts w:ascii="標楷體" w:eastAsia="標楷體" w:hAnsi="標楷體"/>
                                      <w:b/>
                                      <w:szCs w:val="20"/>
                                    </w:rPr>
                                    <w:t>92,975</w:t>
                                  </w:r>
                                </w:p>
                              </w:tc>
                              <w:tc>
                                <w:tcPr>
                                  <w:tcW w:w="2283" w:type="dxa"/>
                                </w:tcPr>
                                <w:p w14:paraId="0220841B" w14:textId="00389E36" w:rsidR="00681EC4" w:rsidRPr="000E4CD2" w:rsidRDefault="00681EC4" w:rsidP="00681EC4">
                                  <w:pPr>
                                    <w:spacing w:line="280" w:lineRule="exact"/>
                                    <w:jc w:val="right"/>
                                    <w:rPr>
                                      <w:rFonts w:ascii="標楷體" w:eastAsia="標楷體" w:hAnsi="標楷體"/>
                                    </w:rPr>
                                  </w:pPr>
                                  <w:r w:rsidRPr="000E4CD2">
                                    <w:rPr>
                                      <w:rFonts w:ascii="標楷體" w:eastAsia="標楷體" w:hAnsi="標楷體"/>
                                      <w:b/>
                                      <w:bCs/>
                                    </w:rPr>
                                    <w:t>545,874</w:t>
                                  </w:r>
                                </w:p>
                              </w:tc>
                              <w:tc>
                                <w:tcPr>
                                  <w:tcW w:w="2283" w:type="dxa"/>
                                </w:tcPr>
                                <w:p w14:paraId="3478B5D5" w14:textId="171A2269" w:rsidR="00681EC4" w:rsidRPr="000E4CD2" w:rsidRDefault="00681EC4" w:rsidP="00681EC4">
                                  <w:pPr>
                                    <w:spacing w:line="280" w:lineRule="exact"/>
                                    <w:jc w:val="right"/>
                                    <w:rPr>
                                      <w:rFonts w:ascii="標楷體" w:eastAsia="標楷體" w:hAnsi="標楷體"/>
                                    </w:rPr>
                                  </w:pPr>
                                  <w:r w:rsidRPr="000E4CD2">
                                    <w:rPr>
                                      <w:rFonts w:ascii="標楷體" w:eastAsia="標楷體" w:hAnsi="標楷體"/>
                                      <w:b/>
                                      <w:bCs/>
                                    </w:rPr>
                                    <w:t>147,101</w:t>
                                  </w:r>
                                </w:p>
                              </w:tc>
                            </w:tr>
                            <w:tr w:rsidR="000E4CD2" w14:paraId="09E85F47" w14:textId="77777777" w:rsidTr="008B4CF8">
                              <w:trPr>
                                <w:trHeight w:val="126"/>
                                <w:jc w:val="center"/>
                              </w:trPr>
                              <w:tc>
                                <w:tcPr>
                                  <w:tcW w:w="1733" w:type="dxa"/>
                                  <w:vAlign w:val="center"/>
                                </w:tcPr>
                                <w:p w14:paraId="3FCF30CB" w14:textId="77777777" w:rsidR="000E4CD2" w:rsidRDefault="000E4CD2" w:rsidP="000E4CD2">
                                  <w:pPr>
                                    <w:spacing w:line="280" w:lineRule="exact"/>
                                    <w:jc w:val="center"/>
                                  </w:pPr>
                                  <w:r w:rsidRPr="0062652E">
                                    <w:rPr>
                                      <w:rFonts w:ascii="標楷體" w:eastAsia="標楷體" w:hAnsi="標楷體"/>
                                      <w:szCs w:val="20"/>
                                    </w:rPr>
                                    <w:t>113/01</w:t>
                                  </w:r>
                                </w:p>
                              </w:tc>
                              <w:tc>
                                <w:tcPr>
                                  <w:tcW w:w="2282" w:type="dxa"/>
                                  <w:vAlign w:val="center"/>
                                </w:tcPr>
                                <w:p w14:paraId="0A8FC446" w14:textId="757088E6" w:rsidR="000E4CD2" w:rsidRDefault="000E4CD2" w:rsidP="000E4CD2">
                                  <w:pPr>
                                    <w:spacing w:line="280" w:lineRule="exact"/>
                                    <w:jc w:val="right"/>
                                  </w:pPr>
                                  <w:r w:rsidRPr="00E044F1">
                                    <w:rPr>
                                      <w:rFonts w:ascii="標楷體" w:eastAsia="標楷體" w:hAnsi="標楷體"/>
                                      <w:szCs w:val="20"/>
                                    </w:rPr>
                                    <w:t>133,186</w:t>
                                  </w:r>
                                </w:p>
                              </w:tc>
                              <w:tc>
                                <w:tcPr>
                                  <w:tcW w:w="2283" w:type="dxa"/>
                                </w:tcPr>
                                <w:p w14:paraId="486973D1" w14:textId="254C5D6D"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133,186</w:t>
                                  </w:r>
                                </w:p>
                              </w:tc>
                              <w:tc>
                                <w:tcPr>
                                  <w:tcW w:w="2283" w:type="dxa"/>
                                </w:tcPr>
                                <w:p w14:paraId="108CF038" w14:textId="3E2BD46F"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45E87822" w14:textId="77777777" w:rsidTr="008B4CF8">
                              <w:trPr>
                                <w:trHeight w:val="258"/>
                                <w:jc w:val="center"/>
                              </w:trPr>
                              <w:tc>
                                <w:tcPr>
                                  <w:tcW w:w="1733" w:type="dxa"/>
                                  <w:vAlign w:val="center"/>
                                </w:tcPr>
                                <w:p w14:paraId="329BCC7C" w14:textId="77777777" w:rsidR="000E4CD2" w:rsidRDefault="000E4CD2" w:rsidP="000E4CD2">
                                  <w:pPr>
                                    <w:spacing w:line="280" w:lineRule="exact"/>
                                    <w:jc w:val="center"/>
                                  </w:pPr>
                                  <w:r w:rsidRPr="0062652E">
                                    <w:rPr>
                                      <w:rFonts w:ascii="標楷體" w:eastAsia="標楷體" w:hAnsi="標楷體"/>
                                      <w:szCs w:val="20"/>
                                    </w:rPr>
                                    <w:t>113/02</w:t>
                                  </w:r>
                                </w:p>
                              </w:tc>
                              <w:tc>
                                <w:tcPr>
                                  <w:tcW w:w="2282" w:type="dxa"/>
                                  <w:vAlign w:val="center"/>
                                </w:tcPr>
                                <w:p w14:paraId="1E007289" w14:textId="460C074C" w:rsidR="000E4CD2" w:rsidRDefault="000E4CD2" w:rsidP="000E4CD2">
                                  <w:pPr>
                                    <w:spacing w:line="280" w:lineRule="exact"/>
                                    <w:jc w:val="right"/>
                                  </w:pPr>
                                  <w:r w:rsidRPr="00E044F1">
                                    <w:rPr>
                                      <w:rFonts w:ascii="標楷體" w:eastAsia="標楷體" w:hAnsi="標楷體"/>
                                      <w:szCs w:val="20"/>
                                    </w:rPr>
                                    <w:t>103,707</w:t>
                                  </w:r>
                                </w:p>
                              </w:tc>
                              <w:tc>
                                <w:tcPr>
                                  <w:tcW w:w="2283" w:type="dxa"/>
                                </w:tcPr>
                                <w:p w14:paraId="1236C22C" w14:textId="5538DEE7"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103,707</w:t>
                                  </w:r>
                                </w:p>
                              </w:tc>
                              <w:tc>
                                <w:tcPr>
                                  <w:tcW w:w="2283" w:type="dxa"/>
                                </w:tcPr>
                                <w:p w14:paraId="59C3C1A3" w14:textId="2BD40BC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1CFF6131" w14:textId="77777777" w:rsidTr="008B4CF8">
                              <w:trPr>
                                <w:trHeight w:val="106"/>
                                <w:jc w:val="center"/>
                              </w:trPr>
                              <w:tc>
                                <w:tcPr>
                                  <w:tcW w:w="1733" w:type="dxa"/>
                                  <w:vAlign w:val="center"/>
                                </w:tcPr>
                                <w:p w14:paraId="02559C1A" w14:textId="77777777" w:rsidR="000E4CD2" w:rsidRDefault="000E4CD2" w:rsidP="000E4CD2">
                                  <w:pPr>
                                    <w:spacing w:line="280" w:lineRule="exact"/>
                                    <w:jc w:val="center"/>
                                  </w:pPr>
                                  <w:r w:rsidRPr="0062652E">
                                    <w:rPr>
                                      <w:rFonts w:ascii="標楷體" w:eastAsia="標楷體" w:hAnsi="標楷體"/>
                                      <w:szCs w:val="20"/>
                                    </w:rPr>
                                    <w:t>113/03</w:t>
                                  </w:r>
                                </w:p>
                              </w:tc>
                              <w:tc>
                                <w:tcPr>
                                  <w:tcW w:w="2282" w:type="dxa"/>
                                  <w:vAlign w:val="center"/>
                                </w:tcPr>
                                <w:p w14:paraId="29524C91" w14:textId="2482C1DE" w:rsidR="000E4CD2" w:rsidRDefault="000E4CD2" w:rsidP="000E4CD2">
                                  <w:pPr>
                                    <w:spacing w:line="280" w:lineRule="exact"/>
                                    <w:jc w:val="right"/>
                                  </w:pPr>
                                  <w:r w:rsidRPr="00E044F1">
                                    <w:rPr>
                                      <w:rFonts w:ascii="標楷體" w:eastAsia="標楷體" w:hAnsi="標楷體"/>
                                      <w:szCs w:val="20"/>
                                    </w:rPr>
                                    <w:t>131,969</w:t>
                                  </w:r>
                                </w:p>
                              </w:tc>
                              <w:tc>
                                <w:tcPr>
                                  <w:tcW w:w="2283" w:type="dxa"/>
                                </w:tcPr>
                                <w:p w14:paraId="55501637" w14:textId="10FA11F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131,969</w:t>
                                  </w:r>
                                </w:p>
                              </w:tc>
                              <w:tc>
                                <w:tcPr>
                                  <w:tcW w:w="2283" w:type="dxa"/>
                                </w:tcPr>
                                <w:p w14:paraId="7C712E05" w14:textId="1E2B851B"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64C9008B" w14:textId="77777777" w:rsidTr="008B4CF8">
                              <w:trPr>
                                <w:trHeight w:val="96"/>
                                <w:jc w:val="center"/>
                              </w:trPr>
                              <w:tc>
                                <w:tcPr>
                                  <w:tcW w:w="1733" w:type="dxa"/>
                                  <w:vAlign w:val="center"/>
                                </w:tcPr>
                                <w:p w14:paraId="7D2036B3" w14:textId="77777777" w:rsidR="000E4CD2" w:rsidRDefault="000E4CD2" w:rsidP="000E4CD2">
                                  <w:pPr>
                                    <w:spacing w:line="280" w:lineRule="exact"/>
                                    <w:jc w:val="center"/>
                                  </w:pPr>
                                  <w:r w:rsidRPr="0062652E">
                                    <w:rPr>
                                      <w:rFonts w:ascii="標楷體" w:eastAsia="標楷體" w:hAnsi="標楷體"/>
                                      <w:szCs w:val="20"/>
                                    </w:rPr>
                                    <w:t>113/04</w:t>
                                  </w:r>
                                </w:p>
                              </w:tc>
                              <w:tc>
                                <w:tcPr>
                                  <w:tcW w:w="2282" w:type="dxa"/>
                                  <w:vAlign w:val="center"/>
                                </w:tcPr>
                                <w:p w14:paraId="57DF5E59" w14:textId="0175EA63" w:rsidR="000E4CD2" w:rsidRDefault="000E4CD2" w:rsidP="000E4CD2">
                                  <w:pPr>
                                    <w:spacing w:line="280" w:lineRule="exact"/>
                                    <w:jc w:val="right"/>
                                  </w:pPr>
                                  <w:r w:rsidRPr="00E044F1">
                                    <w:rPr>
                                      <w:rFonts w:ascii="標楷體" w:eastAsia="標楷體" w:hAnsi="標楷體"/>
                                      <w:szCs w:val="20"/>
                                    </w:rPr>
                                    <w:t>121,937</w:t>
                                  </w:r>
                                </w:p>
                              </w:tc>
                              <w:tc>
                                <w:tcPr>
                                  <w:tcW w:w="2283" w:type="dxa"/>
                                </w:tcPr>
                                <w:p w14:paraId="2F3356C6" w14:textId="29E941FA"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89,831</w:t>
                                  </w:r>
                                </w:p>
                              </w:tc>
                              <w:tc>
                                <w:tcPr>
                                  <w:tcW w:w="2283" w:type="dxa"/>
                                </w:tcPr>
                                <w:p w14:paraId="5F94A69F" w14:textId="79FA7125"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32,106</w:t>
                                  </w:r>
                                </w:p>
                              </w:tc>
                            </w:tr>
                            <w:tr w:rsidR="000E4CD2" w14:paraId="0B3B45DE" w14:textId="77777777" w:rsidTr="008B4CF8">
                              <w:trPr>
                                <w:trHeight w:val="100"/>
                                <w:jc w:val="center"/>
                              </w:trPr>
                              <w:tc>
                                <w:tcPr>
                                  <w:tcW w:w="1733" w:type="dxa"/>
                                  <w:vAlign w:val="center"/>
                                </w:tcPr>
                                <w:p w14:paraId="0E26CC16" w14:textId="77777777" w:rsidR="000E4CD2" w:rsidRDefault="000E4CD2" w:rsidP="000E4CD2">
                                  <w:pPr>
                                    <w:spacing w:line="280" w:lineRule="exact"/>
                                    <w:jc w:val="center"/>
                                  </w:pPr>
                                  <w:r w:rsidRPr="0062652E">
                                    <w:rPr>
                                      <w:rFonts w:ascii="標楷體" w:eastAsia="標楷體" w:hAnsi="標楷體"/>
                                      <w:szCs w:val="20"/>
                                    </w:rPr>
                                    <w:t>113/05</w:t>
                                  </w:r>
                                </w:p>
                              </w:tc>
                              <w:tc>
                                <w:tcPr>
                                  <w:tcW w:w="2282" w:type="dxa"/>
                                  <w:vAlign w:val="center"/>
                                </w:tcPr>
                                <w:p w14:paraId="01701793" w14:textId="509AE474" w:rsidR="000E4CD2" w:rsidRDefault="000E4CD2" w:rsidP="000E4CD2">
                                  <w:pPr>
                                    <w:spacing w:line="280" w:lineRule="exact"/>
                                    <w:jc w:val="right"/>
                                  </w:pPr>
                                  <w:r w:rsidRPr="00E044F1">
                                    <w:rPr>
                                      <w:rFonts w:ascii="標楷體" w:eastAsia="標楷體" w:hAnsi="標楷體"/>
                                      <w:szCs w:val="20"/>
                                    </w:rPr>
                                    <w:t>115,676</w:t>
                                  </w:r>
                                </w:p>
                              </w:tc>
                              <w:tc>
                                <w:tcPr>
                                  <w:tcW w:w="2283" w:type="dxa"/>
                                </w:tcPr>
                                <w:p w14:paraId="444522FE" w14:textId="0B5DD865"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87,181</w:t>
                                  </w:r>
                                </w:p>
                              </w:tc>
                              <w:tc>
                                <w:tcPr>
                                  <w:tcW w:w="2283" w:type="dxa"/>
                                </w:tcPr>
                                <w:p w14:paraId="2B5C33C8" w14:textId="2B4A76F3"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28,495</w:t>
                                  </w:r>
                                </w:p>
                              </w:tc>
                            </w:tr>
                            <w:tr w:rsidR="000E4CD2" w14:paraId="41F703FB" w14:textId="77777777" w:rsidTr="008B4CF8">
                              <w:trPr>
                                <w:trHeight w:val="91"/>
                                <w:jc w:val="center"/>
                              </w:trPr>
                              <w:tc>
                                <w:tcPr>
                                  <w:tcW w:w="1733" w:type="dxa"/>
                                  <w:vAlign w:val="center"/>
                                </w:tcPr>
                                <w:p w14:paraId="7BF410B0" w14:textId="77777777" w:rsidR="000E4CD2" w:rsidRDefault="000E4CD2" w:rsidP="000E4CD2">
                                  <w:pPr>
                                    <w:spacing w:line="280" w:lineRule="exact"/>
                                    <w:jc w:val="center"/>
                                  </w:pPr>
                                  <w:r w:rsidRPr="0062652E">
                                    <w:rPr>
                                      <w:rFonts w:ascii="標楷體" w:eastAsia="標楷體" w:hAnsi="標楷體"/>
                                      <w:szCs w:val="20"/>
                                    </w:rPr>
                                    <w:t>113/06</w:t>
                                  </w:r>
                                </w:p>
                              </w:tc>
                              <w:tc>
                                <w:tcPr>
                                  <w:tcW w:w="2282" w:type="dxa"/>
                                  <w:vAlign w:val="center"/>
                                </w:tcPr>
                                <w:p w14:paraId="5D31353C" w14:textId="30B47F69" w:rsidR="000E4CD2" w:rsidRDefault="000E4CD2" w:rsidP="000E4CD2">
                                  <w:pPr>
                                    <w:spacing w:line="280" w:lineRule="exact"/>
                                    <w:jc w:val="right"/>
                                  </w:pPr>
                                  <w:r w:rsidRPr="00E044F1">
                                    <w:rPr>
                                      <w:rFonts w:ascii="標楷體" w:eastAsia="標楷體" w:hAnsi="標楷體"/>
                                      <w:szCs w:val="20"/>
                                    </w:rPr>
                                    <w:t>68,602</w:t>
                                  </w:r>
                                </w:p>
                              </w:tc>
                              <w:tc>
                                <w:tcPr>
                                  <w:tcW w:w="2283" w:type="dxa"/>
                                </w:tcPr>
                                <w:p w14:paraId="43D41E08" w14:textId="759E7C52"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tcPr>
                                <w:p w14:paraId="3B90ED93" w14:textId="4B985699"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68,602</w:t>
                                  </w:r>
                                </w:p>
                              </w:tc>
                            </w:tr>
                            <w:tr w:rsidR="000E4CD2" w14:paraId="66D9223D" w14:textId="77777777" w:rsidTr="008B4CF8">
                              <w:trPr>
                                <w:trHeight w:val="222"/>
                                <w:jc w:val="center"/>
                              </w:trPr>
                              <w:tc>
                                <w:tcPr>
                                  <w:tcW w:w="1733" w:type="dxa"/>
                                  <w:vAlign w:val="center"/>
                                </w:tcPr>
                                <w:p w14:paraId="3C609D62" w14:textId="77777777" w:rsidR="000E4CD2" w:rsidRDefault="000E4CD2" w:rsidP="000E4CD2">
                                  <w:pPr>
                                    <w:spacing w:line="280" w:lineRule="exact"/>
                                    <w:jc w:val="center"/>
                                  </w:pPr>
                                  <w:r w:rsidRPr="0062652E">
                                    <w:rPr>
                                      <w:rFonts w:ascii="標楷體" w:eastAsia="標楷體" w:hAnsi="標楷體"/>
                                      <w:szCs w:val="20"/>
                                    </w:rPr>
                                    <w:t>113/07</w:t>
                                  </w:r>
                                </w:p>
                              </w:tc>
                              <w:tc>
                                <w:tcPr>
                                  <w:tcW w:w="2282" w:type="dxa"/>
                                  <w:vAlign w:val="center"/>
                                </w:tcPr>
                                <w:p w14:paraId="61829357" w14:textId="6F2E1B42" w:rsidR="000E4CD2" w:rsidRDefault="000E4CD2" w:rsidP="000E4CD2">
                                  <w:pPr>
                                    <w:spacing w:line="280" w:lineRule="exact"/>
                                    <w:jc w:val="right"/>
                                  </w:pPr>
                                  <w:r w:rsidRPr="00E044F1">
                                    <w:rPr>
                                      <w:rFonts w:ascii="標楷體" w:eastAsia="標楷體" w:hAnsi="標楷體"/>
                                      <w:szCs w:val="20"/>
                                    </w:rPr>
                                    <w:t>17,898</w:t>
                                  </w:r>
                                </w:p>
                              </w:tc>
                              <w:tc>
                                <w:tcPr>
                                  <w:tcW w:w="2283" w:type="dxa"/>
                                </w:tcPr>
                                <w:p w14:paraId="695B492B" w14:textId="12C687F0"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tcPr>
                                <w:p w14:paraId="6E12EB48" w14:textId="42A0335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17,898</w:t>
                                  </w:r>
                                </w:p>
                              </w:tc>
                            </w:tr>
                            <w:tr w:rsidR="000E4CD2" w14:paraId="295BFB11" w14:textId="77777777" w:rsidTr="008B4CF8">
                              <w:trPr>
                                <w:trHeight w:val="211"/>
                                <w:jc w:val="center"/>
                              </w:trPr>
                              <w:tc>
                                <w:tcPr>
                                  <w:tcW w:w="1733" w:type="dxa"/>
                                  <w:shd w:val="clear" w:color="auto" w:fill="F2F2F2" w:themeFill="background1" w:themeFillShade="F2"/>
                                  <w:vAlign w:val="center"/>
                                </w:tcPr>
                                <w:p w14:paraId="33036C61" w14:textId="77777777" w:rsidR="000E4CD2" w:rsidRDefault="000E4CD2" w:rsidP="000E4CD2">
                                  <w:pPr>
                                    <w:spacing w:line="280" w:lineRule="exact"/>
                                    <w:jc w:val="center"/>
                                  </w:pPr>
                                  <w:r w:rsidRPr="0062652E">
                                    <w:rPr>
                                      <w:rFonts w:ascii="標楷體" w:eastAsia="標楷體" w:hAnsi="標楷體"/>
                                      <w:szCs w:val="20"/>
                                    </w:rPr>
                                    <w:t>113/08</w:t>
                                  </w:r>
                                </w:p>
                              </w:tc>
                              <w:tc>
                                <w:tcPr>
                                  <w:tcW w:w="2282" w:type="dxa"/>
                                  <w:shd w:val="clear" w:color="auto" w:fill="F2F2F2" w:themeFill="background1" w:themeFillShade="F2"/>
                                </w:tcPr>
                                <w:p w14:paraId="2561A67F" w14:textId="4DF23069"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2E3D2723" w14:textId="3F0DDBBF"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7B132AC0" w14:textId="5D61447A"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7B2A655A" w14:textId="77777777" w:rsidTr="008B4CF8">
                              <w:trPr>
                                <w:trHeight w:val="215"/>
                                <w:jc w:val="center"/>
                              </w:trPr>
                              <w:tc>
                                <w:tcPr>
                                  <w:tcW w:w="1733" w:type="dxa"/>
                                  <w:shd w:val="clear" w:color="auto" w:fill="F2F2F2" w:themeFill="background1" w:themeFillShade="F2"/>
                                  <w:vAlign w:val="center"/>
                                </w:tcPr>
                                <w:p w14:paraId="48BB83A2" w14:textId="77777777" w:rsidR="000E4CD2" w:rsidRDefault="000E4CD2" w:rsidP="000E4CD2">
                                  <w:pPr>
                                    <w:spacing w:line="280" w:lineRule="exact"/>
                                    <w:jc w:val="center"/>
                                  </w:pPr>
                                  <w:r w:rsidRPr="0062652E">
                                    <w:rPr>
                                      <w:rFonts w:ascii="標楷體" w:eastAsia="標楷體" w:hAnsi="標楷體"/>
                                      <w:szCs w:val="20"/>
                                    </w:rPr>
                                    <w:t>113/09</w:t>
                                  </w:r>
                                </w:p>
                              </w:tc>
                              <w:tc>
                                <w:tcPr>
                                  <w:tcW w:w="2282" w:type="dxa"/>
                                  <w:shd w:val="clear" w:color="auto" w:fill="F2F2F2" w:themeFill="background1" w:themeFillShade="F2"/>
                                </w:tcPr>
                                <w:p w14:paraId="5CB5AA21" w14:textId="0621A581"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404C8A62" w14:textId="436D021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536595A3" w14:textId="74B26A0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27C3C9BE" w14:textId="77777777" w:rsidTr="008B4CF8">
                              <w:trPr>
                                <w:trHeight w:val="205"/>
                                <w:jc w:val="center"/>
                              </w:trPr>
                              <w:tc>
                                <w:tcPr>
                                  <w:tcW w:w="1733" w:type="dxa"/>
                                  <w:shd w:val="clear" w:color="auto" w:fill="F2F2F2" w:themeFill="background1" w:themeFillShade="F2"/>
                                  <w:vAlign w:val="center"/>
                                </w:tcPr>
                                <w:p w14:paraId="247F376A" w14:textId="77777777" w:rsidR="000E4CD2" w:rsidRPr="0062652E" w:rsidRDefault="000E4CD2" w:rsidP="000E4CD2">
                                  <w:pPr>
                                    <w:spacing w:line="280" w:lineRule="exact"/>
                                    <w:jc w:val="center"/>
                                    <w:rPr>
                                      <w:rFonts w:ascii="標楷體" w:eastAsia="標楷體" w:hAnsi="標楷體"/>
                                    </w:rPr>
                                  </w:pPr>
                                  <w:r w:rsidRPr="0062652E">
                                    <w:rPr>
                                      <w:rFonts w:ascii="標楷體" w:eastAsia="標楷體" w:hAnsi="標楷體"/>
                                      <w:szCs w:val="20"/>
                                    </w:rPr>
                                    <w:t>113/10</w:t>
                                  </w:r>
                                </w:p>
                              </w:tc>
                              <w:tc>
                                <w:tcPr>
                                  <w:tcW w:w="2282" w:type="dxa"/>
                                  <w:shd w:val="clear" w:color="auto" w:fill="F2F2F2" w:themeFill="background1" w:themeFillShade="F2"/>
                                </w:tcPr>
                                <w:p w14:paraId="3F7DB1F4" w14:textId="78117CD2"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5420AC50" w14:textId="31E5B252"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047F6EA1" w14:textId="601E650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199E89F5" w14:textId="77777777" w:rsidTr="008B4CF8">
                              <w:trPr>
                                <w:trHeight w:val="195"/>
                                <w:jc w:val="center"/>
                              </w:trPr>
                              <w:tc>
                                <w:tcPr>
                                  <w:tcW w:w="1733" w:type="dxa"/>
                                  <w:shd w:val="clear" w:color="auto" w:fill="F2F2F2" w:themeFill="background1" w:themeFillShade="F2"/>
                                  <w:vAlign w:val="center"/>
                                </w:tcPr>
                                <w:p w14:paraId="1D1F3ACB" w14:textId="77777777" w:rsidR="000E4CD2" w:rsidRPr="0062652E" w:rsidRDefault="000E4CD2" w:rsidP="000E4CD2">
                                  <w:pPr>
                                    <w:spacing w:line="280" w:lineRule="exact"/>
                                    <w:jc w:val="center"/>
                                    <w:rPr>
                                      <w:rFonts w:ascii="標楷體" w:eastAsia="標楷體" w:hAnsi="標楷體"/>
                                    </w:rPr>
                                  </w:pPr>
                                  <w:r w:rsidRPr="0062652E">
                                    <w:rPr>
                                      <w:rFonts w:ascii="標楷體" w:eastAsia="標楷體" w:hAnsi="標楷體"/>
                                      <w:szCs w:val="20"/>
                                    </w:rPr>
                                    <w:t>113/11</w:t>
                                  </w:r>
                                </w:p>
                              </w:tc>
                              <w:tc>
                                <w:tcPr>
                                  <w:tcW w:w="2282" w:type="dxa"/>
                                  <w:shd w:val="clear" w:color="auto" w:fill="F2F2F2" w:themeFill="background1" w:themeFillShade="F2"/>
                                </w:tcPr>
                                <w:p w14:paraId="521F3D22" w14:textId="42F6AEA2"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137934D2" w14:textId="3B41AD6F"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2BEC0C3F" w14:textId="6DE3EB2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78FAF504" w14:textId="77777777" w:rsidTr="008B4CF8">
                              <w:trPr>
                                <w:trHeight w:val="185"/>
                                <w:jc w:val="center"/>
                              </w:trPr>
                              <w:tc>
                                <w:tcPr>
                                  <w:tcW w:w="1733" w:type="dxa"/>
                                  <w:tcBorders>
                                    <w:bottom w:val="single" w:sz="4" w:space="0" w:color="auto"/>
                                  </w:tcBorders>
                                  <w:shd w:val="clear" w:color="auto" w:fill="F2F2F2" w:themeFill="background1" w:themeFillShade="F2"/>
                                  <w:vAlign w:val="center"/>
                                </w:tcPr>
                                <w:p w14:paraId="721F30E7" w14:textId="77777777" w:rsidR="000E4CD2" w:rsidRPr="0062652E" w:rsidRDefault="000E4CD2" w:rsidP="000E4CD2">
                                  <w:pPr>
                                    <w:spacing w:line="280" w:lineRule="exact"/>
                                    <w:jc w:val="center"/>
                                    <w:rPr>
                                      <w:rFonts w:ascii="標楷體" w:eastAsia="標楷體" w:hAnsi="標楷體"/>
                                    </w:rPr>
                                  </w:pPr>
                                  <w:r w:rsidRPr="0062652E">
                                    <w:rPr>
                                      <w:rFonts w:ascii="標楷體" w:eastAsia="標楷體" w:hAnsi="標楷體"/>
                                      <w:szCs w:val="20"/>
                                    </w:rPr>
                                    <w:t>113/12</w:t>
                                  </w:r>
                                </w:p>
                              </w:tc>
                              <w:tc>
                                <w:tcPr>
                                  <w:tcW w:w="2282" w:type="dxa"/>
                                  <w:tcBorders>
                                    <w:bottom w:val="single" w:sz="4" w:space="0" w:color="auto"/>
                                  </w:tcBorders>
                                  <w:shd w:val="clear" w:color="auto" w:fill="F2F2F2" w:themeFill="background1" w:themeFillShade="F2"/>
                                </w:tcPr>
                                <w:p w14:paraId="31A3F0E6" w14:textId="7BDF549F" w:rsidR="000E4CD2" w:rsidRDefault="000E4CD2" w:rsidP="000E4CD2">
                                  <w:pPr>
                                    <w:spacing w:line="280" w:lineRule="exact"/>
                                    <w:jc w:val="right"/>
                                  </w:pPr>
                                  <w:r w:rsidRPr="00E044F1">
                                    <w:rPr>
                                      <w:rFonts w:ascii="標楷體" w:eastAsia="標楷體" w:hAnsi="標楷體" w:hint="eastAsia"/>
                                      <w:szCs w:val="20"/>
                                    </w:rPr>
                                    <w:t>－</w:t>
                                  </w:r>
                                </w:p>
                              </w:tc>
                              <w:tc>
                                <w:tcPr>
                                  <w:tcW w:w="2283" w:type="dxa"/>
                                  <w:tcBorders>
                                    <w:bottom w:val="single" w:sz="4" w:space="0" w:color="auto"/>
                                  </w:tcBorders>
                                  <w:shd w:val="clear" w:color="auto" w:fill="F2F2F2" w:themeFill="background1" w:themeFillShade="F2"/>
                                </w:tcPr>
                                <w:p w14:paraId="795D7F71" w14:textId="68590202"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tcBorders>
                                    <w:bottom w:val="single" w:sz="4" w:space="0" w:color="auto"/>
                                  </w:tcBorders>
                                  <w:shd w:val="clear" w:color="auto" w:fill="F2F2F2" w:themeFill="background1" w:themeFillShade="F2"/>
                                </w:tcPr>
                                <w:p w14:paraId="12EF14BB" w14:textId="0D8D0C07"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441FC2" w14:paraId="7F84B5B5" w14:textId="77777777" w:rsidTr="00844BFA">
                              <w:trPr>
                                <w:trHeight w:val="362"/>
                                <w:jc w:val="center"/>
                              </w:trPr>
                              <w:tc>
                                <w:tcPr>
                                  <w:tcW w:w="8581" w:type="dxa"/>
                                  <w:gridSpan w:val="4"/>
                                  <w:tcBorders>
                                    <w:top w:val="single" w:sz="4" w:space="0" w:color="auto"/>
                                    <w:left w:val="nil"/>
                                    <w:bottom w:val="nil"/>
                                    <w:right w:val="nil"/>
                                  </w:tcBorders>
                                  <w:vAlign w:val="center"/>
                                </w:tcPr>
                                <w:p w14:paraId="5AD5BCE5" w14:textId="5CFAC397" w:rsidR="0013574D" w:rsidRDefault="00EE50B7" w:rsidP="00FB0FE5">
                                  <w:pPr>
                                    <w:spacing w:line="240" w:lineRule="exact"/>
                                    <w:ind w:leftChars="-50" w:left="240" w:hangingChars="200" w:hanging="360"/>
                                    <w:jc w:val="both"/>
                                    <w:rPr>
                                      <w:rFonts w:ascii="標楷體" w:eastAsia="標楷體" w:hAnsi="標楷體"/>
                                      <w:sz w:val="18"/>
                                      <w:szCs w:val="18"/>
                                    </w:rPr>
                                  </w:pPr>
                                  <w:proofErr w:type="gramStart"/>
                                  <w:r w:rsidRPr="00EE50B7">
                                    <w:rPr>
                                      <w:rFonts w:ascii="標楷體" w:eastAsia="標楷體" w:hAnsi="標楷體" w:hint="eastAsia"/>
                                      <w:sz w:val="18"/>
                                      <w:szCs w:val="18"/>
                                    </w:rPr>
                                    <w:t>註</w:t>
                                  </w:r>
                                  <w:proofErr w:type="gramEnd"/>
                                  <w:r w:rsidRPr="00EE50B7">
                                    <w:rPr>
                                      <w:rFonts w:ascii="標楷體" w:eastAsia="標楷體" w:hAnsi="標楷體" w:hint="eastAsia"/>
                                      <w:sz w:val="18"/>
                                      <w:szCs w:val="18"/>
                                    </w:rPr>
                                    <w:t>：1</w:t>
                                  </w:r>
                                  <w:r w:rsidRPr="00EE50B7">
                                    <w:rPr>
                                      <w:rFonts w:ascii="標楷體" w:eastAsia="標楷體" w:hAnsi="標楷體"/>
                                      <w:sz w:val="18"/>
                                      <w:szCs w:val="18"/>
                                    </w:rPr>
                                    <w:t>.</w:t>
                                  </w:r>
                                  <w:r w:rsidRPr="00EE50B7">
                                    <w:rPr>
                                      <w:rFonts w:ascii="標楷體" w:eastAsia="標楷體" w:hAnsi="標楷體" w:hint="eastAsia"/>
                                      <w:sz w:val="18"/>
                                      <w:szCs w:val="18"/>
                                    </w:rPr>
                                    <w:t>灰底標示</w:t>
                                  </w:r>
                                  <w:r>
                                    <w:rPr>
                                      <w:rFonts w:ascii="標楷體" w:eastAsia="標楷體" w:hAnsi="標楷體" w:hint="eastAsia"/>
                                      <w:sz w:val="18"/>
                                      <w:szCs w:val="18"/>
                                    </w:rPr>
                                    <w:t>部分為</w:t>
                                  </w:r>
                                  <w:r w:rsidRPr="00EE50B7">
                                    <w:rPr>
                                      <w:rFonts w:ascii="標楷體" w:eastAsia="標楷體" w:hAnsi="標楷體" w:hint="eastAsia"/>
                                      <w:sz w:val="18"/>
                                      <w:szCs w:val="18"/>
                                    </w:rPr>
                                    <w:t>2</w:t>
                                  </w:r>
                                  <w:proofErr w:type="gramStart"/>
                                  <w:r w:rsidRPr="00EE50B7">
                                    <w:rPr>
                                      <w:rFonts w:ascii="標楷體" w:eastAsia="標楷體" w:hAnsi="標楷體" w:hint="eastAsia"/>
                                      <w:sz w:val="18"/>
                                      <w:szCs w:val="18"/>
                                    </w:rPr>
                                    <w:t>臺</w:t>
                                  </w:r>
                                  <w:proofErr w:type="gramEnd"/>
                                  <w:r w:rsidRPr="00EE50B7">
                                    <w:rPr>
                                      <w:rFonts w:ascii="標楷體" w:eastAsia="標楷體" w:hAnsi="標楷體" w:hint="eastAsia"/>
                                      <w:sz w:val="18"/>
                                      <w:szCs w:val="18"/>
                                    </w:rPr>
                                    <w:t>發電機同時停機待修，</w:t>
                                  </w:r>
                                  <w:proofErr w:type="gramStart"/>
                                  <w:r w:rsidRPr="00EE50B7">
                                    <w:rPr>
                                      <w:rFonts w:ascii="標楷體" w:eastAsia="標楷體" w:hAnsi="標楷體" w:hint="eastAsia"/>
                                      <w:sz w:val="18"/>
                                      <w:szCs w:val="18"/>
                                    </w:rPr>
                                    <w:t>均無發</w:t>
                                  </w:r>
                                  <w:proofErr w:type="gramEnd"/>
                                  <w:r w:rsidRPr="00EE50B7">
                                    <w:rPr>
                                      <w:rFonts w:ascii="標楷體" w:eastAsia="標楷體" w:hAnsi="標楷體" w:hint="eastAsia"/>
                                      <w:sz w:val="18"/>
                                      <w:szCs w:val="18"/>
                                    </w:rPr>
                                    <w:t>電量</w:t>
                                  </w:r>
                                  <w:r w:rsidR="0013574D">
                                    <w:rPr>
                                      <w:rFonts w:ascii="標楷體" w:eastAsia="標楷體" w:hAnsi="標楷體" w:hint="eastAsia"/>
                                      <w:sz w:val="18"/>
                                      <w:szCs w:val="18"/>
                                    </w:rPr>
                                    <w:t>情形</w:t>
                                  </w:r>
                                  <w:r>
                                    <w:rPr>
                                      <w:rFonts w:ascii="標楷體" w:eastAsia="標楷體" w:hAnsi="標楷體" w:hint="eastAsia"/>
                                      <w:sz w:val="18"/>
                                      <w:szCs w:val="18"/>
                                    </w:rPr>
                                    <w:t>。</w:t>
                                  </w:r>
                                </w:p>
                                <w:p w14:paraId="4E96854D" w14:textId="445DBAD8" w:rsidR="00441FC2" w:rsidRPr="00EE50B7" w:rsidRDefault="00EE50B7" w:rsidP="00FB0FE5">
                                  <w:pPr>
                                    <w:spacing w:line="240" w:lineRule="exact"/>
                                    <w:ind w:leftChars="100" w:left="240"/>
                                    <w:jc w:val="both"/>
                                    <w:rPr>
                                      <w:rFonts w:ascii="標楷體" w:eastAsia="標楷體" w:hAnsi="標楷體"/>
                                    </w:rPr>
                                  </w:pPr>
                                  <w:r>
                                    <w:rPr>
                                      <w:rFonts w:ascii="標楷體" w:eastAsia="標楷體" w:hAnsi="標楷體" w:hint="eastAsia"/>
                                      <w:sz w:val="18"/>
                                      <w:szCs w:val="18"/>
                                    </w:rPr>
                                    <w:t>2</w:t>
                                  </w:r>
                                  <w:r>
                                    <w:rPr>
                                      <w:rFonts w:ascii="標楷體" w:eastAsia="標楷體" w:hAnsi="標楷體"/>
                                      <w:sz w:val="18"/>
                                      <w:szCs w:val="18"/>
                                    </w:rPr>
                                    <w:t>.</w:t>
                                  </w:r>
                                  <w:r w:rsidR="00441FC2" w:rsidRPr="00EE50B7">
                                    <w:rPr>
                                      <w:rFonts w:ascii="標楷體" w:eastAsia="標楷體" w:hAnsi="標楷體" w:hint="eastAsia"/>
                                      <w:sz w:val="18"/>
                                      <w:szCs w:val="18"/>
                                    </w:rPr>
                                    <w:t>資料來源：整理自台灣糖業公司提供資料。</w:t>
                                  </w:r>
                                </w:p>
                              </w:tc>
                            </w:tr>
                          </w:tbl>
                          <w:p w14:paraId="213BDFAF" w14:textId="77777777" w:rsidR="00441FC2" w:rsidRPr="003263B2" w:rsidRDefault="00441FC2" w:rsidP="00441F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10C5D6" id="文字方塊 2" o:spid="_x0000_s1030" type="#_x0000_t202" style="position:absolute;left:0;text-align:left;margin-left:2.55pt;margin-top:1in;width:7in;height:304.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" stroked="f">
                <v:textbox>
                  <w:txbxContent>
                    <w:tbl>
                      <w:tblPr>
                        <w:tblStyle w:val="afff3"/>
                        <w:tblW w:w="0" w:type="auto"/>
                        <w:jc w:val="center"/>
                        <w:tblLook w:val="04A0" w:firstRow="1" w:lastRow="0" w:firstColumn="1" w:lastColumn="0" w:noHBand="0" w:noVBand="1"/>
                      </w:tblPr>
                      <w:tblGrid>
                        <w:gridCol w:w="1733"/>
                        <w:gridCol w:w="2282"/>
                        <w:gridCol w:w="2283"/>
                        <w:gridCol w:w="2283"/>
                      </w:tblGrid>
                      <w:tr w:rsidR="00441FC2" w14:paraId="04804659" w14:textId="77777777" w:rsidTr="00742891">
                        <w:trPr>
                          <w:trHeight w:val="289"/>
                          <w:jc w:val="center"/>
                        </w:trPr>
                        <w:tc>
                          <w:tcPr>
                            <w:tcW w:w="8581" w:type="dxa"/>
                            <w:gridSpan w:val="4"/>
                            <w:tcBorders>
                              <w:top w:val="nil"/>
                              <w:left w:val="nil"/>
                              <w:bottom w:val="nil"/>
                              <w:right w:val="nil"/>
                            </w:tcBorders>
                          </w:tcPr>
                          <w:p w14:paraId="420CEA2B" w14:textId="12E3E140" w:rsidR="00441FC2" w:rsidRPr="003263B2" w:rsidRDefault="00441FC2" w:rsidP="003263B2">
                            <w:pPr>
                              <w:jc w:val="center"/>
                              <w:rPr>
                                <w:sz w:val="24"/>
                              </w:rPr>
                            </w:pPr>
                            <w:r w:rsidRPr="003263B2">
                              <w:rPr>
                                <w:rFonts w:ascii="標楷體" w:eastAsia="標楷體" w:hAnsi="標楷體"/>
                                <w:b/>
                                <w:sz w:val="24"/>
                              </w:rPr>
                              <w:t>表</w:t>
                            </w:r>
                            <w:r w:rsidRPr="003263B2">
                              <w:rPr>
                                <w:rFonts w:ascii="標楷體" w:eastAsia="標楷體" w:hAnsi="標楷體" w:hint="eastAsia"/>
                                <w:b/>
                                <w:sz w:val="24"/>
                              </w:rPr>
                              <w:t>1</w:t>
                            </w:r>
                            <w:r w:rsidR="0069310F" w:rsidRPr="0069310F">
                              <w:rPr>
                                <w:rFonts w:ascii="標楷體" w:eastAsia="標楷體" w:hAnsi="標楷體" w:hint="eastAsia"/>
                                <w:b/>
                                <w:sz w:val="24"/>
                              </w:rPr>
                              <w:t xml:space="preserve">　</w:t>
                            </w:r>
                            <w:proofErr w:type="gramStart"/>
                            <w:r w:rsidRPr="003263B2">
                              <w:rPr>
                                <w:rFonts w:ascii="標楷體" w:eastAsia="標楷體" w:hAnsi="標楷體"/>
                                <w:b/>
                                <w:sz w:val="24"/>
                              </w:rPr>
                              <w:t>113</w:t>
                            </w:r>
                            <w:proofErr w:type="gramEnd"/>
                            <w:r w:rsidRPr="003263B2">
                              <w:rPr>
                                <w:rFonts w:ascii="標楷體" w:eastAsia="標楷體" w:hAnsi="標楷體"/>
                                <w:b/>
                                <w:sz w:val="24"/>
                              </w:rPr>
                              <w:t>年度</w:t>
                            </w:r>
                            <w:r w:rsidR="00374CEB">
                              <w:rPr>
                                <w:rFonts w:ascii="標楷體" w:eastAsia="標楷體" w:hAnsi="標楷體" w:hint="eastAsia"/>
                                <w:b/>
                                <w:sz w:val="24"/>
                              </w:rPr>
                              <w:t>東海豐畜</w:t>
                            </w:r>
                            <w:proofErr w:type="gramStart"/>
                            <w:r w:rsidR="00374CEB">
                              <w:rPr>
                                <w:rFonts w:ascii="標楷體" w:eastAsia="標楷體" w:hAnsi="標楷體" w:hint="eastAsia"/>
                                <w:b/>
                                <w:sz w:val="24"/>
                              </w:rPr>
                              <w:t>殖</w:t>
                            </w:r>
                            <w:proofErr w:type="gramEnd"/>
                            <w:r w:rsidR="00374CEB">
                              <w:rPr>
                                <w:rFonts w:ascii="標楷體" w:eastAsia="標楷體" w:hAnsi="標楷體" w:hint="eastAsia"/>
                                <w:b/>
                                <w:sz w:val="24"/>
                              </w:rPr>
                              <w:t>場</w:t>
                            </w:r>
                            <w:r w:rsidRPr="003263B2">
                              <w:rPr>
                                <w:rFonts w:ascii="標楷體" w:eastAsia="標楷體" w:hAnsi="標楷體"/>
                                <w:b/>
                                <w:sz w:val="24"/>
                              </w:rPr>
                              <w:t>區域沼氣中心發電量</w:t>
                            </w:r>
                          </w:p>
                        </w:tc>
                      </w:tr>
                      <w:tr w:rsidR="00441FC2" w14:paraId="44AA30E9" w14:textId="77777777" w:rsidTr="000E4CD2">
                        <w:trPr>
                          <w:trHeight w:val="211"/>
                          <w:jc w:val="center"/>
                        </w:trPr>
                        <w:tc>
                          <w:tcPr>
                            <w:tcW w:w="8581" w:type="dxa"/>
                            <w:gridSpan w:val="4"/>
                            <w:tcBorders>
                              <w:top w:val="nil"/>
                              <w:left w:val="nil"/>
                              <w:bottom w:val="single" w:sz="4" w:space="0" w:color="auto"/>
                              <w:right w:val="nil"/>
                            </w:tcBorders>
                          </w:tcPr>
                          <w:p w14:paraId="481765D3" w14:textId="77777777" w:rsidR="00441FC2" w:rsidRDefault="00441FC2" w:rsidP="009A6BEC">
                            <w:pPr>
                              <w:spacing w:line="240" w:lineRule="exact"/>
                              <w:ind w:rightChars="-50" w:right="-120"/>
                              <w:jc w:val="right"/>
                            </w:pPr>
                            <w:r w:rsidRPr="00E044F1">
                              <w:rPr>
                                <w:rFonts w:ascii="標楷體" w:eastAsia="標楷體" w:hAnsi="標楷體" w:hint="eastAsia"/>
                                <w:bCs/>
                                <w:szCs w:val="20"/>
                              </w:rPr>
                              <w:t>單位</w:t>
                            </w:r>
                            <w:r w:rsidRPr="00E044F1">
                              <w:rPr>
                                <w:rFonts w:ascii="新細明體" w:hAnsi="新細明體" w:hint="eastAsia"/>
                                <w:bCs/>
                                <w:szCs w:val="20"/>
                              </w:rPr>
                              <w:t>：</w:t>
                            </w:r>
                            <w:r w:rsidRPr="00E044F1">
                              <w:rPr>
                                <w:rFonts w:ascii="標楷體" w:eastAsia="標楷體" w:hAnsi="標楷體" w:hint="eastAsia"/>
                                <w:bCs/>
                                <w:szCs w:val="20"/>
                              </w:rPr>
                              <w:t>度</w:t>
                            </w:r>
                          </w:p>
                        </w:tc>
                      </w:tr>
                      <w:tr w:rsidR="00441FC2" w14:paraId="42FF9C1D" w14:textId="77777777" w:rsidTr="00DA26D7">
                        <w:trPr>
                          <w:trHeight w:val="388"/>
                          <w:jc w:val="center"/>
                        </w:trPr>
                        <w:tc>
                          <w:tcPr>
                            <w:tcW w:w="1733" w:type="dxa"/>
                            <w:vAlign w:val="center"/>
                          </w:tcPr>
                          <w:p w14:paraId="74E52A2B" w14:textId="234D05E5" w:rsidR="00441FC2" w:rsidRPr="0062652E" w:rsidRDefault="00DA26D7" w:rsidP="003263B2">
                            <w:pPr>
                              <w:spacing w:line="280" w:lineRule="exact"/>
                              <w:jc w:val="center"/>
                              <w:rPr>
                                <w:rFonts w:ascii="標楷體" w:eastAsia="標楷體" w:hAnsi="標楷體"/>
                              </w:rPr>
                            </w:pPr>
                            <w:r w:rsidRPr="0062652E">
                              <w:rPr>
                                <w:rFonts w:ascii="標楷體" w:eastAsia="標楷體" w:hAnsi="標楷體"/>
                                <w:szCs w:val="20"/>
                              </w:rPr>
                              <w:t>發電</w:t>
                            </w:r>
                            <w:proofErr w:type="gramStart"/>
                            <w:r w:rsidRPr="0062652E">
                              <w:rPr>
                                <w:rFonts w:ascii="標楷體" w:eastAsia="標楷體" w:hAnsi="標楷體"/>
                                <w:szCs w:val="20"/>
                              </w:rPr>
                              <w:t>期間</w:t>
                            </w:r>
                            <w:r w:rsidRPr="0062652E">
                              <w:rPr>
                                <w:rFonts w:ascii="標楷體" w:eastAsia="標楷體" w:hAnsi="標楷體" w:hint="eastAsia"/>
                                <w:szCs w:val="20"/>
                              </w:rPr>
                              <w:t>（</w:t>
                            </w:r>
                            <w:proofErr w:type="gramEnd"/>
                            <w:r w:rsidRPr="0062652E">
                              <w:rPr>
                                <w:rFonts w:ascii="標楷體" w:eastAsia="標楷體" w:hAnsi="標楷體"/>
                                <w:szCs w:val="20"/>
                              </w:rPr>
                              <w:t>月</w:t>
                            </w:r>
                            <w:r w:rsidRPr="0062652E">
                              <w:rPr>
                                <w:rFonts w:ascii="標楷體" w:eastAsia="標楷體" w:hAnsi="標楷體" w:hint="eastAsia"/>
                                <w:szCs w:val="20"/>
                              </w:rPr>
                              <w:t>）</w:t>
                            </w:r>
                          </w:p>
                        </w:tc>
                        <w:tc>
                          <w:tcPr>
                            <w:tcW w:w="2282" w:type="dxa"/>
                            <w:vAlign w:val="center"/>
                          </w:tcPr>
                          <w:p w14:paraId="168FA657" w14:textId="77777777" w:rsidR="00441FC2" w:rsidRPr="0062652E" w:rsidRDefault="00441FC2" w:rsidP="003263B2">
                            <w:pPr>
                              <w:spacing w:line="280" w:lineRule="exact"/>
                              <w:jc w:val="center"/>
                              <w:rPr>
                                <w:rFonts w:ascii="標楷體" w:eastAsia="標楷體" w:hAnsi="標楷體"/>
                              </w:rPr>
                            </w:pPr>
                            <w:r w:rsidRPr="0062652E">
                              <w:rPr>
                                <w:rFonts w:ascii="標楷體" w:eastAsia="標楷體" w:hAnsi="標楷體" w:hint="eastAsia"/>
                                <w:szCs w:val="20"/>
                              </w:rPr>
                              <w:t>合計</w:t>
                            </w:r>
                          </w:p>
                        </w:tc>
                        <w:tc>
                          <w:tcPr>
                            <w:tcW w:w="2283" w:type="dxa"/>
                            <w:vAlign w:val="center"/>
                          </w:tcPr>
                          <w:p w14:paraId="1FED0EAE" w14:textId="77777777" w:rsidR="00441FC2" w:rsidRDefault="00441FC2" w:rsidP="003263B2">
                            <w:pPr>
                              <w:spacing w:line="280" w:lineRule="exact"/>
                              <w:jc w:val="center"/>
                            </w:pPr>
                            <w:r w:rsidRPr="0062652E">
                              <w:rPr>
                                <w:rFonts w:ascii="標楷體" w:eastAsia="標楷體" w:hAnsi="標楷體"/>
                                <w:szCs w:val="20"/>
                              </w:rPr>
                              <w:t>發電機#1</w:t>
                            </w:r>
                          </w:p>
                        </w:tc>
                        <w:tc>
                          <w:tcPr>
                            <w:tcW w:w="2283" w:type="dxa"/>
                            <w:vAlign w:val="center"/>
                          </w:tcPr>
                          <w:p w14:paraId="6458F017" w14:textId="77777777" w:rsidR="00441FC2" w:rsidRDefault="00441FC2" w:rsidP="003263B2">
                            <w:pPr>
                              <w:spacing w:line="280" w:lineRule="exact"/>
                              <w:jc w:val="center"/>
                            </w:pPr>
                            <w:r w:rsidRPr="0062652E">
                              <w:rPr>
                                <w:rFonts w:ascii="標楷體" w:eastAsia="標楷體" w:hAnsi="標楷體"/>
                                <w:szCs w:val="20"/>
                              </w:rPr>
                              <w:t>發電機#2</w:t>
                            </w:r>
                          </w:p>
                        </w:tc>
                      </w:tr>
                      <w:tr w:rsidR="000E4CD2" w14:paraId="6079E83C" w14:textId="77777777" w:rsidTr="005D79CD">
                        <w:trPr>
                          <w:trHeight w:val="261"/>
                          <w:jc w:val="center"/>
                        </w:trPr>
                        <w:tc>
                          <w:tcPr>
                            <w:tcW w:w="1733" w:type="dxa"/>
                            <w:vAlign w:val="center"/>
                          </w:tcPr>
                          <w:p w14:paraId="7A336ADF" w14:textId="27F0E7C5" w:rsidR="000E4CD2" w:rsidRDefault="000E4CD2" w:rsidP="000E4CD2">
                            <w:pPr>
                              <w:spacing w:line="280" w:lineRule="exact"/>
                              <w:jc w:val="center"/>
                            </w:pPr>
                            <w:r w:rsidRPr="0062652E">
                              <w:rPr>
                                <w:rFonts w:ascii="標楷體" w:eastAsia="標楷體" w:hAnsi="標楷體" w:hint="eastAsia"/>
                                <w:bCs/>
                                <w:szCs w:val="20"/>
                              </w:rPr>
                              <w:t>日平均發電量</w:t>
                            </w:r>
                            <w:r w:rsidRPr="0062652E">
                              <w:rPr>
                                <w:rFonts w:ascii="標楷體" w:eastAsia="標楷體" w:hAnsi="標楷體" w:hint="eastAsia"/>
                                <w:szCs w:val="20"/>
                              </w:rPr>
                              <w:t>（</w:t>
                            </w:r>
                            <w:r>
                              <w:rPr>
                                <w:rFonts w:ascii="標楷體" w:eastAsia="標楷體" w:hAnsi="標楷體" w:hint="eastAsia"/>
                                <w:szCs w:val="20"/>
                              </w:rPr>
                              <w:t>A</w:t>
                            </w:r>
                            <w:r w:rsidRPr="0062652E">
                              <w:rPr>
                                <w:rFonts w:ascii="標楷體" w:eastAsia="標楷體" w:hAnsi="標楷體" w:hint="eastAsia"/>
                                <w:szCs w:val="20"/>
                              </w:rPr>
                              <w:t>）</w:t>
                            </w:r>
                            <w:r>
                              <w:rPr>
                                <w:rFonts w:ascii="標楷體" w:eastAsia="標楷體" w:hAnsi="標楷體" w:hint="eastAsia"/>
                                <w:szCs w:val="20"/>
                              </w:rPr>
                              <w:t>/</w:t>
                            </w:r>
                            <w:r>
                              <w:rPr>
                                <w:rFonts w:ascii="標楷體" w:eastAsia="標楷體" w:hAnsi="標楷體" w:hint="eastAsia"/>
                                <w:bCs/>
                                <w:szCs w:val="20"/>
                              </w:rPr>
                              <w:t>3</w:t>
                            </w:r>
                            <w:r>
                              <w:rPr>
                                <w:rFonts w:ascii="標楷體" w:eastAsia="標楷體" w:hAnsi="標楷體"/>
                                <w:bCs/>
                                <w:szCs w:val="20"/>
                              </w:rPr>
                              <w:t>60</w:t>
                            </w:r>
                          </w:p>
                        </w:tc>
                        <w:tc>
                          <w:tcPr>
                            <w:tcW w:w="2282" w:type="dxa"/>
                            <w:vAlign w:val="center"/>
                          </w:tcPr>
                          <w:p w14:paraId="2197D683" w14:textId="6A9C2F5A" w:rsidR="000E4CD2" w:rsidRDefault="000E4CD2" w:rsidP="000E4CD2">
                            <w:pPr>
                              <w:spacing w:line="280" w:lineRule="exact"/>
                              <w:jc w:val="right"/>
                            </w:pPr>
                            <w:r w:rsidRPr="0083450B">
                              <w:rPr>
                                <w:rFonts w:ascii="標楷體" w:eastAsia="標楷體" w:hAnsi="標楷體" w:hint="eastAsia"/>
                                <w:bCs/>
                                <w:szCs w:val="20"/>
                              </w:rPr>
                              <w:t>1,</w:t>
                            </w:r>
                            <w:r w:rsidRPr="0083450B">
                              <w:rPr>
                                <w:rFonts w:ascii="標楷體" w:eastAsia="標楷體" w:hAnsi="標楷體"/>
                                <w:bCs/>
                                <w:szCs w:val="20"/>
                              </w:rPr>
                              <w:t>924.93</w:t>
                            </w:r>
                          </w:p>
                        </w:tc>
                        <w:tc>
                          <w:tcPr>
                            <w:tcW w:w="2283" w:type="dxa"/>
                            <w:vAlign w:val="center"/>
                          </w:tcPr>
                          <w:p w14:paraId="590D2FD6" w14:textId="53C39B6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1,516.32</w:t>
                            </w:r>
                          </w:p>
                        </w:tc>
                        <w:tc>
                          <w:tcPr>
                            <w:tcW w:w="2283" w:type="dxa"/>
                            <w:vAlign w:val="center"/>
                          </w:tcPr>
                          <w:p w14:paraId="69F1132F" w14:textId="72B7C898"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408.61</w:t>
                            </w:r>
                          </w:p>
                        </w:tc>
                      </w:tr>
                      <w:tr w:rsidR="00681EC4" w14:paraId="15E484CD" w14:textId="77777777" w:rsidTr="00DB3086">
                        <w:trPr>
                          <w:trHeight w:val="261"/>
                          <w:jc w:val="center"/>
                        </w:trPr>
                        <w:tc>
                          <w:tcPr>
                            <w:tcW w:w="1733" w:type="dxa"/>
                            <w:vAlign w:val="center"/>
                          </w:tcPr>
                          <w:p w14:paraId="2B34C2B5" w14:textId="36F6E53D" w:rsidR="00681EC4" w:rsidRPr="0062652E" w:rsidRDefault="00681EC4" w:rsidP="00681EC4">
                            <w:pPr>
                              <w:spacing w:line="280" w:lineRule="exact"/>
                              <w:jc w:val="center"/>
                              <w:rPr>
                                <w:rFonts w:ascii="標楷體" w:eastAsia="標楷體" w:hAnsi="標楷體"/>
                                <w:bCs/>
                                <w:szCs w:val="20"/>
                              </w:rPr>
                            </w:pPr>
                            <w:r w:rsidRPr="0062652E">
                              <w:rPr>
                                <w:rFonts w:ascii="標楷體" w:eastAsia="標楷體" w:hAnsi="標楷體"/>
                                <w:b/>
                                <w:szCs w:val="20"/>
                              </w:rPr>
                              <w:t>合</w:t>
                            </w:r>
                            <w:r>
                              <w:rPr>
                                <w:rFonts w:ascii="標楷體" w:eastAsia="標楷體" w:hAnsi="標楷體" w:hint="eastAsia"/>
                                <w:b/>
                                <w:szCs w:val="20"/>
                              </w:rPr>
                              <w:t xml:space="preserve"> </w:t>
                            </w:r>
                            <w:r>
                              <w:rPr>
                                <w:rFonts w:ascii="標楷體" w:eastAsia="標楷體" w:hAnsi="標楷體"/>
                                <w:b/>
                                <w:szCs w:val="20"/>
                              </w:rPr>
                              <w:t xml:space="preserve"> </w:t>
                            </w:r>
                            <w:r w:rsidRPr="0062652E">
                              <w:rPr>
                                <w:rFonts w:ascii="標楷體" w:eastAsia="標楷體" w:hAnsi="標楷體"/>
                                <w:b/>
                                <w:szCs w:val="20"/>
                              </w:rPr>
                              <w:t>計</w:t>
                            </w:r>
                            <w:r w:rsidRPr="0062652E">
                              <w:rPr>
                                <w:rFonts w:ascii="標楷體" w:eastAsia="標楷體" w:hAnsi="標楷體" w:hint="eastAsia"/>
                                <w:szCs w:val="20"/>
                              </w:rPr>
                              <w:t>（</w:t>
                            </w:r>
                            <w:r>
                              <w:rPr>
                                <w:rFonts w:ascii="標楷體" w:eastAsia="標楷體" w:hAnsi="標楷體" w:hint="eastAsia"/>
                                <w:szCs w:val="20"/>
                              </w:rPr>
                              <w:t>A</w:t>
                            </w:r>
                            <w:r w:rsidRPr="0062652E">
                              <w:rPr>
                                <w:rFonts w:ascii="標楷體" w:eastAsia="標楷體" w:hAnsi="標楷體" w:hint="eastAsia"/>
                                <w:szCs w:val="20"/>
                              </w:rPr>
                              <w:t>）</w:t>
                            </w:r>
                          </w:p>
                        </w:tc>
                        <w:tc>
                          <w:tcPr>
                            <w:tcW w:w="2282" w:type="dxa"/>
                            <w:vAlign w:val="center"/>
                          </w:tcPr>
                          <w:p w14:paraId="221E5E9D" w14:textId="38C532BF" w:rsidR="00681EC4" w:rsidRPr="0083450B" w:rsidRDefault="00681EC4" w:rsidP="00681EC4">
                            <w:pPr>
                              <w:spacing w:line="280" w:lineRule="exact"/>
                              <w:jc w:val="right"/>
                              <w:rPr>
                                <w:rFonts w:ascii="標楷體" w:eastAsia="標楷體" w:hAnsi="標楷體"/>
                                <w:bCs/>
                                <w:szCs w:val="20"/>
                              </w:rPr>
                            </w:pPr>
                            <w:r>
                              <w:rPr>
                                <w:rFonts w:ascii="標楷體" w:eastAsia="標楷體" w:hAnsi="標楷體" w:hint="eastAsia"/>
                                <w:b/>
                                <w:szCs w:val="20"/>
                              </w:rPr>
                              <w:t>6</w:t>
                            </w:r>
                            <w:r>
                              <w:rPr>
                                <w:rFonts w:ascii="標楷體" w:eastAsia="標楷體" w:hAnsi="標楷體"/>
                                <w:b/>
                                <w:szCs w:val="20"/>
                              </w:rPr>
                              <w:t>92,975</w:t>
                            </w:r>
                          </w:p>
                        </w:tc>
                        <w:tc>
                          <w:tcPr>
                            <w:tcW w:w="2283" w:type="dxa"/>
                          </w:tcPr>
                          <w:p w14:paraId="0220841B" w14:textId="00389E36" w:rsidR="00681EC4" w:rsidRPr="000E4CD2" w:rsidRDefault="00681EC4" w:rsidP="00681EC4">
                            <w:pPr>
                              <w:spacing w:line="280" w:lineRule="exact"/>
                              <w:jc w:val="right"/>
                              <w:rPr>
                                <w:rFonts w:ascii="標楷體" w:eastAsia="標楷體" w:hAnsi="標楷體"/>
                              </w:rPr>
                            </w:pPr>
                            <w:r w:rsidRPr="000E4CD2">
                              <w:rPr>
                                <w:rFonts w:ascii="標楷體" w:eastAsia="標楷體" w:hAnsi="標楷體"/>
                                <w:b/>
                                <w:bCs/>
                              </w:rPr>
                              <w:t>545,874</w:t>
                            </w:r>
                          </w:p>
                        </w:tc>
                        <w:tc>
                          <w:tcPr>
                            <w:tcW w:w="2283" w:type="dxa"/>
                          </w:tcPr>
                          <w:p w14:paraId="3478B5D5" w14:textId="171A2269" w:rsidR="00681EC4" w:rsidRPr="000E4CD2" w:rsidRDefault="00681EC4" w:rsidP="00681EC4">
                            <w:pPr>
                              <w:spacing w:line="280" w:lineRule="exact"/>
                              <w:jc w:val="right"/>
                              <w:rPr>
                                <w:rFonts w:ascii="標楷體" w:eastAsia="標楷體" w:hAnsi="標楷體"/>
                              </w:rPr>
                            </w:pPr>
                            <w:r w:rsidRPr="000E4CD2">
                              <w:rPr>
                                <w:rFonts w:ascii="標楷體" w:eastAsia="標楷體" w:hAnsi="標楷體"/>
                                <w:b/>
                                <w:bCs/>
                              </w:rPr>
                              <w:t>147,101</w:t>
                            </w:r>
                          </w:p>
                        </w:tc>
                      </w:tr>
                      <w:tr w:rsidR="000E4CD2" w14:paraId="09E85F47" w14:textId="77777777" w:rsidTr="008B4CF8">
                        <w:trPr>
                          <w:trHeight w:val="126"/>
                          <w:jc w:val="center"/>
                        </w:trPr>
                        <w:tc>
                          <w:tcPr>
                            <w:tcW w:w="1733" w:type="dxa"/>
                            <w:vAlign w:val="center"/>
                          </w:tcPr>
                          <w:p w14:paraId="3FCF30CB" w14:textId="77777777" w:rsidR="000E4CD2" w:rsidRDefault="000E4CD2" w:rsidP="000E4CD2">
                            <w:pPr>
                              <w:spacing w:line="280" w:lineRule="exact"/>
                              <w:jc w:val="center"/>
                            </w:pPr>
                            <w:r w:rsidRPr="0062652E">
                              <w:rPr>
                                <w:rFonts w:ascii="標楷體" w:eastAsia="標楷體" w:hAnsi="標楷體"/>
                                <w:szCs w:val="20"/>
                              </w:rPr>
                              <w:t>113/01</w:t>
                            </w:r>
                          </w:p>
                        </w:tc>
                        <w:tc>
                          <w:tcPr>
                            <w:tcW w:w="2282" w:type="dxa"/>
                            <w:vAlign w:val="center"/>
                          </w:tcPr>
                          <w:p w14:paraId="0A8FC446" w14:textId="757088E6" w:rsidR="000E4CD2" w:rsidRDefault="000E4CD2" w:rsidP="000E4CD2">
                            <w:pPr>
                              <w:spacing w:line="280" w:lineRule="exact"/>
                              <w:jc w:val="right"/>
                            </w:pPr>
                            <w:r w:rsidRPr="00E044F1">
                              <w:rPr>
                                <w:rFonts w:ascii="標楷體" w:eastAsia="標楷體" w:hAnsi="標楷體"/>
                                <w:szCs w:val="20"/>
                              </w:rPr>
                              <w:t>133,186</w:t>
                            </w:r>
                          </w:p>
                        </w:tc>
                        <w:tc>
                          <w:tcPr>
                            <w:tcW w:w="2283" w:type="dxa"/>
                          </w:tcPr>
                          <w:p w14:paraId="486973D1" w14:textId="254C5D6D"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133,186</w:t>
                            </w:r>
                          </w:p>
                        </w:tc>
                        <w:tc>
                          <w:tcPr>
                            <w:tcW w:w="2283" w:type="dxa"/>
                          </w:tcPr>
                          <w:p w14:paraId="108CF038" w14:textId="3E2BD46F"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45E87822" w14:textId="77777777" w:rsidTr="008B4CF8">
                        <w:trPr>
                          <w:trHeight w:val="258"/>
                          <w:jc w:val="center"/>
                        </w:trPr>
                        <w:tc>
                          <w:tcPr>
                            <w:tcW w:w="1733" w:type="dxa"/>
                            <w:vAlign w:val="center"/>
                          </w:tcPr>
                          <w:p w14:paraId="329BCC7C" w14:textId="77777777" w:rsidR="000E4CD2" w:rsidRDefault="000E4CD2" w:rsidP="000E4CD2">
                            <w:pPr>
                              <w:spacing w:line="280" w:lineRule="exact"/>
                              <w:jc w:val="center"/>
                            </w:pPr>
                            <w:r w:rsidRPr="0062652E">
                              <w:rPr>
                                <w:rFonts w:ascii="標楷體" w:eastAsia="標楷體" w:hAnsi="標楷體"/>
                                <w:szCs w:val="20"/>
                              </w:rPr>
                              <w:t>113/02</w:t>
                            </w:r>
                          </w:p>
                        </w:tc>
                        <w:tc>
                          <w:tcPr>
                            <w:tcW w:w="2282" w:type="dxa"/>
                            <w:vAlign w:val="center"/>
                          </w:tcPr>
                          <w:p w14:paraId="1E007289" w14:textId="460C074C" w:rsidR="000E4CD2" w:rsidRDefault="000E4CD2" w:rsidP="000E4CD2">
                            <w:pPr>
                              <w:spacing w:line="280" w:lineRule="exact"/>
                              <w:jc w:val="right"/>
                            </w:pPr>
                            <w:r w:rsidRPr="00E044F1">
                              <w:rPr>
                                <w:rFonts w:ascii="標楷體" w:eastAsia="標楷體" w:hAnsi="標楷體"/>
                                <w:szCs w:val="20"/>
                              </w:rPr>
                              <w:t>103,707</w:t>
                            </w:r>
                          </w:p>
                        </w:tc>
                        <w:tc>
                          <w:tcPr>
                            <w:tcW w:w="2283" w:type="dxa"/>
                          </w:tcPr>
                          <w:p w14:paraId="1236C22C" w14:textId="5538DEE7"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103,707</w:t>
                            </w:r>
                          </w:p>
                        </w:tc>
                        <w:tc>
                          <w:tcPr>
                            <w:tcW w:w="2283" w:type="dxa"/>
                          </w:tcPr>
                          <w:p w14:paraId="59C3C1A3" w14:textId="2BD40BC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1CFF6131" w14:textId="77777777" w:rsidTr="008B4CF8">
                        <w:trPr>
                          <w:trHeight w:val="106"/>
                          <w:jc w:val="center"/>
                        </w:trPr>
                        <w:tc>
                          <w:tcPr>
                            <w:tcW w:w="1733" w:type="dxa"/>
                            <w:vAlign w:val="center"/>
                          </w:tcPr>
                          <w:p w14:paraId="02559C1A" w14:textId="77777777" w:rsidR="000E4CD2" w:rsidRDefault="000E4CD2" w:rsidP="000E4CD2">
                            <w:pPr>
                              <w:spacing w:line="280" w:lineRule="exact"/>
                              <w:jc w:val="center"/>
                            </w:pPr>
                            <w:r w:rsidRPr="0062652E">
                              <w:rPr>
                                <w:rFonts w:ascii="標楷體" w:eastAsia="標楷體" w:hAnsi="標楷體"/>
                                <w:szCs w:val="20"/>
                              </w:rPr>
                              <w:t>113/03</w:t>
                            </w:r>
                          </w:p>
                        </w:tc>
                        <w:tc>
                          <w:tcPr>
                            <w:tcW w:w="2282" w:type="dxa"/>
                            <w:vAlign w:val="center"/>
                          </w:tcPr>
                          <w:p w14:paraId="29524C91" w14:textId="2482C1DE" w:rsidR="000E4CD2" w:rsidRDefault="000E4CD2" w:rsidP="000E4CD2">
                            <w:pPr>
                              <w:spacing w:line="280" w:lineRule="exact"/>
                              <w:jc w:val="right"/>
                            </w:pPr>
                            <w:r w:rsidRPr="00E044F1">
                              <w:rPr>
                                <w:rFonts w:ascii="標楷體" w:eastAsia="標楷體" w:hAnsi="標楷體"/>
                                <w:szCs w:val="20"/>
                              </w:rPr>
                              <w:t>131,969</w:t>
                            </w:r>
                          </w:p>
                        </w:tc>
                        <w:tc>
                          <w:tcPr>
                            <w:tcW w:w="2283" w:type="dxa"/>
                          </w:tcPr>
                          <w:p w14:paraId="55501637" w14:textId="10FA11F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131,969</w:t>
                            </w:r>
                          </w:p>
                        </w:tc>
                        <w:tc>
                          <w:tcPr>
                            <w:tcW w:w="2283" w:type="dxa"/>
                          </w:tcPr>
                          <w:p w14:paraId="7C712E05" w14:textId="1E2B851B"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64C9008B" w14:textId="77777777" w:rsidTr="008B4CF8">
                        <w:trPr>
                          <w:trHeight w:val="96"/>
                          <w:jc w:val="center"/>
                        </w:trPr>
                        <w:tc>
                          <w:tcPr>
                            <w:tcW w:w="1733" w:type="dxa"/>
                            <w:vAlign w:val="center"/>
                          </w:tcPr>
                          <w:p w14:paraId="7D2036B3" w14:textId="77777777" w:rsidR="000E4CD2" w:rsidRDefault="000E4CD2" w:rsidP="000E4CD2">
                            <w:pPr>
                              <w:spacing w:line="280" w:lineRule="exact"/>
                              <w:jc w:val="center"/>
                            </w:pPr>
                            <w:r w:rsidRPr="0062652E">
                              <w:rPr>
                                <w:rFonts w:ascii="標楷體" w:eastAsia="標楷體" w:hAnsi="標楷體"/>
                                <w:szCs w:val="20"/>
                              </w:rPr>
                              <w:t>113/04</w:t>
                            </w:r>
                          </w:p>
                        </w:tc>
                        <w:tc>
                          <w:tcPr>
                            <w:tcW w:w="2282" w:type="dxa"/>
                            <w:vAlign w:val="center"/>
                          </w:tcPr>
                          <w:p w14:paraId="57DF5E59" w14:textId="0175EA63" w:rsidR="000E4CD2" w:rsidRDefault="000E4CD2" w:rsidP="000E4CD2">
                            <w:pPr>
                              <w:spacing w:line="280" w:lineRule="exact"/>
                              <w:jc w:val="right"/>
                            </w:pPr>
                            <w:r w:rsidRPr="00E044F1">
                              <w:rPr>
                                <w:rFonts w:ascii="標楷體" w:eastAsia="標楷體" w:hAnsi="標楷體"/>
                                <w:szCs w:val="20"/>
                              </w:rPr>
                              <w:t>121,937</w:t>
                            </w:r>
                          </w:p>
                        </w:tc>
                        <w:tc>
                          <w:tcPr>
                            <w:tcW w:w="2283" w:type="dxa"/>
                          </w:tcPr>
                          <w:p w14:paraId="2F3356C6" w14:textId="29E941FA"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89,831</w:t>
                            </w:r>
                          </w:p>
                        </w:tc>
                        <w:tc>
                          <w:tcPr>
                            <w:tcW w:w="2283" w:type="dxa"/>
                          </w:tcPr>
                          <w:p w14:paraId="5F94A69F" w14:textId="79FA7125"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32,106</w:t>
                            </w:r>
                          </w:p>
                        </w:tc>
                      </w:tr>
                      <w:tr w:rsidR="000E4CD2" w14:paraId="0B3B45DE" w14:textId="77777777" w:rsidTr="008B4CF8">
                        <w:trPr>
                          <w:trHeight w:val="100"/>
                          <w:jc w:val="center"/>
                        </w:trPr>
                        <w:tc>
                          <w:tcPr>
                            <w:tcW w:w="1733" w:type="dxa"/>
                            <w:vAlign w:val="center"/>
                          </w:tcPr>
                          <w:p w14:paraId="0E26CC16" w14:textId="77777777" w:rsidR="000E4CD2" w:rsidRDefault="000E4CD2" w:rsidP="000E4CD2">
                            <w:pPr>
                              <w:spacing w:line="280" w:lineRule="exact"/>
                              <w:jc w:val="center"/>
                            </w:pPr>
                            <w:r w:rsidRPr="0062652E">
                              <w:rPr>
                                <w:rFonts w:ascii="標楷體" w:eastAsia="標楷體" w:hAnsi="標楷體"/>
                                <w:szCs w:val="20"/>
                              </w:rPr>
                              <w:t>113/05</w:t>
                            </w:r>
                          </w:p>
                        </w:tc>
                        <w:tc>
                          <w:tcPr>
                            <w:tcW w:w="2282" w:type="dxa"/>
                            <w:vAlign w:val="center"/>
                          </w:tcPr>
                          <w:p w14:paraId="01701793" w14:textId="509AE474" w:rsidR="000E4CD2" w:rsidRDefault="000E4CD2" w:rsidP="000E4CD2">
                            <w:pPr>
                              <w:spacing w:line="280" w:lineRule="exact"/>
                              <w:jc w:val="right"/>
                            </w:pPr>
                            <w:r w:rsidRPr="00E044F1">
                              <w:rPr>
                                <w:rFonts w:ascii="標楷體" w:eastAsia="標楷體" w:hAnsi="標楷體"/>
                                <w:szCs w:val="20"/>
                              </w:rPr>
                              <w:t>115,676</w:t>
                            </w:r>
                          </w:p>
                        </w:tc>
                        <w:tc>
                          <w:tcPr>
                            <w:tcW w:w="2283" w:type="dxa"/>
                          </w:tcPr>
                          <w:p w14:paraId="444522FE" w14:textId="0B5DD865"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87,181</w:t>
                            </w:r>
                          </w:p>
                        </w:tc>
                        <w:tc>
                          <w:tcPr>
                            <w:tcW w:w="2283" w:type="dxa"/>
                          </w:tcPr>
                          <w:p w14:paraId="2B5C33C8" w14:textId="2B4A76F3"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28,495</w:t>
                            </w:r>
                          </w:p>
                        </w:tc>
                      </w:tr>
                      <w:tr w:rsidR="000E4CD2" w14:paraId="41F703FB" w14:textId="77777777" w:rsidTr="008B4CF8">
                        <w:trPr>
                          <w:trHeight w:val="91"/>
                          <w:jc w:val="center"/>
                        </w:trPr>
                        <w:tc>
                          <w:tcPr>
                            <w:tcW w:w="1733" w:type="dxa"/>
                            <w:vAlign w:val="center"/>
                          </w:tcPr>
                          <w:p w14:paraId="7BF410B0" w14:textId="77777777" w:rsidR="000E4CD2" w:rsidRDefault="000E4CD2" w:rsidP="000E4CD2">
                            <w:pPr>
                              <w:spacing w:line="280" w:lineRule="exact"/>
                              <w:jc w:val="center"/>
                            </w:pPr>
                            <w:r w:rsidRPr="0062652E">
                              <w:rPr>
                                <w:rFonts w:ascii="標楷體" w:eastAsia="標楷體" w:hAnsi="標楷體"/>
                                <w:szCs w:val="20"/>
                              </w:rPr>
                              <w:t>113/06</w:t>
                            </w:r>
                          </w:p>
                        </w:tc>
                        <w:tc>
                          <w:tcPr>
                            <w:tcW w:w="2282" w:type="dxa"/>
                            <w:vAlign w:val="center"/>
                          </w:tcPr>
                          <w:p w14:paraId="5D31353C" w14:textId="30B47F69" w:rsidR="000E4CD2" w:rsidRDefault="000E4CD2" w:rsidP="000E4CD2">
                            <w:pPr>
                              <w:spacing w:line="280" w:lineRule="exact"/>
                              <w:jc w:val="right"/>
                            </w:pPr>
                            <w:r w:rsidRPr="00E044F1">
                              <w:rPr>
                                <w:rFonts w:ascii="標楷體" w:eastAsia="標楷體" w:hAnsi="標楷體"/>
                                <w:szCs w:val="20"/>
                              </w:rPr>
                              <w:t>68,602</w:t>
                            </w:r>
                          </w:p>
                        </w:tc>
                        <w:tc>
                          <w:tcPr>
                            <w:tcW w:w="2283" w:type="dxa"/>
                          </w:tcPr>
                          <w:p w14:paraId="43D41E08" w14:textId="759E7C52"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tcPr>
                          <w:p w14:paraId="3B90ED93" w14:textId="4B985699"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68,602</w:t>
                            </w:r>
                          </w:p>
                        </w:tc>
                      </w:tr>
                      <w:tr w:rsidR="000E4CD2" w14:paraId="66D9223D" w14:textId="77777777" w:rsidTr="008B4CF8">
                        <w:trPr>
                          <w:trHeight w:val="222"/>
                          <w:jc w:val="center"/>
                        </w:trPr>
                        <w:tc>
                          <w:tcPr>
                            <w:tcW w:w="1733" w:type="dxa"/>
                            <w:vAlign w:val="center"/>
                          </w:tcPr>
                          <w:p w14:paraId="3C609D62" w14:textId="77777777" w:rsidR="000E4CD2" w:rsidRDefault="000E4CD2" w:rsidP="000E4CD2">
                            <w:pPr>
                              <w:spacing w:line="280" w:lineRule="exact"/>
                              <w:jc w:val="center"/>
                            </w:pPr>
                            <w:r w:rsidRPr="0062652E">
                              <w:rPr>
                                <w:rFonts w:ascii="標楷體" w:eastAsia="標楷體" w:hAnsi="標楷體"/>
                                <w:szCs w:val="20"/>
                              </w:rPr>
                              <w:t>113/07</w:t>
                            </w:r>
                          </w:p>
                        </w:tc>
                        <w:tc>
                          <w:tcPr>
                            <w:tcW w:w="2282" w:type="dxa"/>
                            <w:vAlign w:val="center"/>
                          </w:tcPr>
                          <w:p w14:paraId="61829357" w14:textId="6F2E1B42" w:rsidR="000E4CD2" w:rsidRDefault="000E4CD2" w:rsidP="000E4CD2">
                            <w:pPr>
                              <w:spacing w:line="280" w:lineRule="exact"/>
                              <w:jc w:val="right"/>
                            </w:pPr>
                            <w:r w:rsidRPr="00E044F1">
                              <w:rPr>
                                <w:rFonts w:ascii="標楷體" w:eastAsia="標楷體" w:hAnsi="標楷體"/>
                                <w:szCs w:val="20"/>
                              </w:rPr>
                              <w:t>17,898</w:t>
                            </w:r>
                          </w:p>
                        </w:tc>
                        <w:tc>
                          <w:tcPr>
                            <w:tcW w:w="2283" w:type="dxa"/>
                          </w:tcPr>
                          <w:p w14:paraId="695B492B" w14:textId="12C687F0"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tcPr>
                          <w:p w14:paraId="6E12EB48" w14:textId="42A0335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rPr>
                              <w:t>17,898</w:t>
                            </w:r>
                          </w:p>
                        </w:tc>
                      </w:tr>
                      <w:tr w:rsidR="000E4CD2" w14:paraId="295BFB11" w14:textId="77777777" w:rsidTr="008B4CF8">
                        <w:trPr>
                          <w:trHeight w:val="211"/>
                          <w:jc w:val="center"/>
                        </w:trPr>
                        <w:tc>
                          <w:tcPr>
                            <w:tcW w:w="1733" w:type="dxa"/>
                            <w:shd w:val="clear" w:color="auto" w:fill="F2F2F2" w:themeFill="background1" w:themeFillShade="F2"/>
                            <w:vAlign w:val="center"/>
                          </w:tcPr>
                          <w:p w14:paraId="33036C61" w14:textId="77777777" w:rsidR="000E4CD2" w:rsidRDefault="000E4CD2" w:rsidP="000E4CD2">
                            <w:pPr>
                              <w:spacing w:line="280" w:lineRule="exact"/>
                              <w:jc w:val="center"/>
                            </w:pPr>
                            <w:r w:rsidRPr="0062652E">
                              <w:rPr>
                                <w:rFonts w:ascii="標楷體" w:eastAsia="標楷體" w:hAnsi="標楷體"/>
                                <w:szCs w:val="20"/>
                              </w:rPr>
                              <w:t>113/08</w:t>
                            </w:r>
                          </w:p>
                        </w:tc>
                        <w:tc>
                          <w:tcPr>
                            <w:tcW w:w="2282" w:type="dxa"/>
                            <w:shd w:val="clear" w:color="auto" w:fill="F2F2F2" w:themeFill="background1" w:themeFillShade="F2"/>
                          </w:tcPr>
                          <w:p w14:paraId="2561A67F" w14:textId="4DF23069"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2E3D2723" w14:textId="3F0DDBBF"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7B132AC0" w14:textId="5D61447A"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7B2A655A" w14:textId="77777777" w:rsidTr="008B4CF8">
                        <w:trPr>
                          <w:trHeight w:val="215"/>
                          <w:jc w:val="center"/>
                        </w:trPr>
                        <w:tc>
                          <w:tcPr>
                            <w:tcW w:w="1733" w:type="dxa"/>
                            <w:shd w:val="clear" w:color="auto" w:fill="F2F2F2" w:themeFill="background1" w:themeFillShade="F2"/>
                            <w:vAlign w:val="center"/>
                          </w:tcPr>
                          <w:p w14:paraId="48BB83A2" w14:textId="77777777" w:rsidR="000E4CD2" w:rsidRDefault="000E4CD2" w:rsidP="000E4CD2">
                            <w:pPr>
                              <w:spacing w:line="280" w:lineRule="exact"/>
                              <w:jc w:val="center"/>
                            </w:pPr>
                            <w:r w:rsidRPr="0062652E">
                              <w:rPr>
                                <w:rFonts w:ascii="標楷體" w:eastAsia="標楷體" w:hAnsi="標楷體"/>
                                <w:szCs w:val="20"/>
                              </w:rPr>
                              <w:t>113/09</w:t>
                            </w:r>
                          </w:p>
                        </w:tc>
                        <w:tc>
                          <w:tcPr>
                            <w:tcW w:w="2282" w:type="dxa"/>
                            <w:shd w:val="clear" w:color="auto" w:fill="F2F2F2" w:themeFill="background1" w:themeFillShade="F2"/>
                          </w:tcPr>
                          <w:p w14:paraId="5CB5AA21" w14:textId="0621A581"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404C8A62" w14:textId="436D021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536595A3" w14:textId="74B26A0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27C3C9BE" w14:textId="77777777" w:rsidTr="008B4CF8">
                        <w:trPr>
                          <w:trHeight w:val="205"/>
                          <w:jc w:val="center"/>
                        </w:trPr>
                        <w:tc>
                          <w:tcPr>
                            <w:tcW w:w="1733" w:type="dxa"/>
                            <w:shd w:val="clear" w:color="auto" w:fill="F2F2F2" w:themeFill="background1" w:themeFillShade="F2"/>
                            <w:vAlign w:val="center"/>
                          </w:tcPr>
                          <w:p w14:paraId="247F376A" w14:textId="77777777" w:rsidR="000E4CD2" w:rsidRPr="0062652E" w:rsidRDefault="000E4CD2" w:rsidP="000E4CD2">
                            <w:pPr>
                              <w:spacing w:line="280" w:lineRule="exact"/>
                              <w:jc w:val="center"/>
                              <w:rPr>
                                <w:rFonts w:ascii="標楷體" w:eastAsia="標楷體" w:hAnsi="標楷體"/>
                              </w:rPr>
                            </w:pPr>
                            <w:r w:rsidRPr="0062652E">
                              <w:rPr>
                                <w:rFonts w:ascii="標楷體" w:eastAsia="標楷體" w:hAnsi="標楷體"/>
                                <w:szCs w:val="20"/>
                              </w:rPr>
                              <w:t>113/10</w:t>
                            </w:r>
                          </w:p>
                        </w:tc>
                        <w:tc>
                          <w:tcPr>
                            <w:tcW w:w="2282" w:type="dxa"/>
                            <w:shd w:val="clear" w:color="auto" w:fill="F2F2F2" w:themeFill="background1" w:themeFillShade="F2"/>
                          </w:tcPr>
                          <w:p w14:paraId="3F7DB1F4" w14:textId="78117CD2"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5420AC50" w14:textId="31E5B252"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047F6EA1" w14:textId="601E650E"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199E89F5" w14:textId="77777777" w:rsidTr="008B4CF8">
                        <w:trPr>
                          <w:trHeight w:val="195"/>
                          <w:jc w:val="center"/>
                        </w:trPr>
                        <w:tc>
                          <w:tcPr>
                            <w:tcW w:w="1733" w:type="dxa"/>
                            <w:shd w:val="clear" w:color="auto" w:fill="F2F2F2" w:themeFill="background1" w:themeFillShade="F2"/>
                            <w:vAlign w:val="center"/>
                          </w:tcPr>
                          <w:p w14:paraId="1D1F3ACB" w14:textId="77777777" w:rsidR="000E4CD2" w:rsidRPr="0062652E" w:rsidRDefault="000E4CD2" w:rsidP="000E4CD2">
                            <w:pPr>
                              <w:spacing w:line="280" w:lineRule="exact"/>
                              <w:jc w:val="center"/>
                              <w:rPr>
                                <w:rFonts w:ascii="標楷體" w:eastAsia="標楷體" w:hAnsi="標楷體"/>
                              </w:rPr>
                            </w:pPr>
                            <w:r w:rsidRPr="0062652E">
                              <w:rPr>
                                <w:rFonts w:ascii="標楷體" w:eastAsia="標楷體" w:hAnsi="標楷體"/>
                                <w:szCs w:val="20"/>
                              </w:rPr>
                              <w:t>113/11</w:t>
                            </w:r>
                          </w:p>
                        </w:tc>
                        <w:tc>
                          <w:tcPr>
                            <w:tcW w:w="2282" w:type="dxa"/>
                            <w:shd w:val="clear" w:color="auto" w:fill="F2F2F2" w:themeFill="background1" w:themeFillShade="F2"/>
                          </w:tcPr>
                          <w:p w14:paraId="521F3D22" w14:textId="42F6AEA2" w:rsidR="000E4CD2" w:rsidRDefault="000E4CD2" w:rsidP="000E4CD2">
                            <w:pPr>
                              <w:spacing w:line="280" w:lineRule="exact"/>
                              <w:jc w:val="right"/>
                            </w:pPr>
                            <w:r w:rsidRPr="00E044F1">
                              <w:rPr>
                                <w:rFonts w:ascii="標楷體" w:eastAsia="標楷體" w:hAnsi="標楷體" w:hint="eastAsia"/>
                                <w:szCs w:val="20"/>
                              </w:rPr>
                              <w:t>－</w:t>
                            </w:r>
                          </w:p>
                        </w:tc>
                        <w:tc>
                          <w:tcPr>
                            <w:tcW w:w="2283" w:type="dxa"/>
                            <w:shd w:val="clear" w:color="auto" w:fill="F2F2F2" w:themeFill="background1" w:themeFillShade="F2"/>
                          </w:tcPr>
                          <w:p w14:paraId="137934D2" w14:textId="3B41AD6F"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shd w:val="clear" w:color="auto" w:fill="F2F2F2" w:themeFill="background1" w:themeFillShade="F2"/>
                          </w:tcPr>
                          <w:p w14:paraId="2BEC0C3F" w14:textId="6DE3EB24"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0E4CD2" w14:paraId="78FAF504" w14:textId="77777777" w:rsidTr="008B4CF8">
                        <w:trPr>
                          <w:trHeight w:val="185"/>
                          <w:jc w:val="center"/>
                        </w:trPr>
                        <w:tc>
                          <w:tcPr>
                            <w:tcW w:w="1733" w:type="dxa"/>
                            <w:tcBorders>
                              <w:bottom w:val="single" w:sz="4" w:space="0" w:color="auto"/>
                            </w:tcBorders>
                            <w:shd w:val="clear" w:color="auto" w:fill="F2F2F2" w:themeFill="background1" w:themeFillShade="F2"/>
                            <w:vAlign w:val="center"/>
                          </w:tcPr>
                          <w:p w14:paraId="721F30E7" w14:textId="77777777" w:rsidR="000E4CD2" w:rsidRPr="0062652E" w:rsidRDefault="000E4CD2" w:rsidP="000E4CD2">
                            <w:pPr>
                              <w:spacing w:line="280" w:lineRule="exact"/>
                              <w:jc w:val="center"/>
                              <w:rPr>
                                <w:rFonts w:ascii="標楷體" w:eastAsia="標楷體" w:hAnsi="標楷體"/>
                              </w:rPr>
                            </w:pPr>
                            <w:r w:rsidRPr="0062652E">
                              <w:rPr>
                                <w:rFonts w:ascii="標楷體" w:eastAsia="標楷體" w:hAnsi="標楷體"/>
                                <w:szCs w:val="20"/>
                              </w:rPr>
                              <w:t>113/12</w:t>
                            </w:r>
                          </w:p>
                        </w:tc>
                        <w:tc>
                          <w:tcPr>
                            <w:tcW w:w="2282" w:type="dxa"/>
                            <w:tcBorders>
                              <w:bottom w:val="single" w:sz="4" w:space="0" w:color="auto"/>
                            </w:tcBorders>
                            <w:shd w:val="clear" w:color="auto" w:fill="F2F2F2" w:themeFill="background1" w:themeFillShade="F2"/>
                          </w:tcPr>
                          <w:p w14:paraId="31A3F0E6" w14:textId="7BDF549F" w:rsidR="000E4CD2" w:rsidRDefault="000E4CD2" w:rsidP="000E4CD2">
                            <w:pPr>
                              <w:spacing w:line="280" w:lineRule="exact"/>
                              <w:jc w:val="right"/>
                            </w:pPr>
                            <w:r w:rsidRPr="00E044F1">
                              <w:rPr>
                                <w:rFonts w:ascii="標楷體" w:eastAsia="標楷體" w:hAnsi="標楷體" w:hint="eastAsia"/>
                                <w:szCs w:val="20"/>
                              </w:rPr>
                              <w:t>－</w:t>
                            </w:r>
                          </w:p>
                        </w:tc>
                        <w:tc>
                          <w:tcPr>
                            <w:tcW w:w="2283" w:type="dxa"/>
                            <w:tcBorders>
                              <w:bottom w:val="single" w:sz="4" w:space="0" w:color="auto"/>
                            </w:tcBorders>
                            <w:shd w:val="clear" w:color="auto" w:fill="F2F2F2" w:themeFill="background1" w:themeFillShade="F2"/>
                          </w:tcPr>
                          <w:p w14:paraId="795D7F71" w14:textId="68590202"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c>
                          <w:tcPr>
                            <w:tcW w:w="2283" w:type="dxa"/>
                            <w:tcBorders>
                              <w:bottom w:val="single" w:sz="4" w:space="0" w:color="auto"/>
                            </w:tcBorders>
                            <w:shd w:val="clear" w:color="auto" w:fill="F2F2F2" w:themeFill="background1" w:themeFillShade="F2"/>
                          </w:tcPr>
                          <w:p w14:paraId="12EF14BB" w14:textId="0D8D0C07" w:rsidR="000E4CD2" w:rsidRPr="000E4CD2" w:rsidRDefault="000E4CD2" w:rsidP="000E4CD2">
                            <w:pPr>
                              <w:spacing w:line="280" w:lineRule="exact"/>
                              <w:jc w:val="right"/>
                              <w:rPr>
                                <w:rFonts w:ascii="標楷體" w:eastAsia="標楷體" w:hAnsi="標楷體"/>
                              </w:rPr>
                            </w:pPr>
                            <w:r w:rsidRPr="000E4CD2">
                              <w:rPr>
                                <w:rFonts w:ascii="標楷體" w:eastAsia="標楷體" w:hAnsi="標楷體" w:hint="eastAsia"/>
                              </w:rPr>
                              <w:t>－</w:t>
                            </w:r>
                          </w:p>
                        </w:tc>
                      </w:tr>
                      <w:tr w:rsidR="00441FC2" w14:paraId="7F84B5B5" w14:textId="77777777" w:rsidTr="00844BFA">
                        <w:trPr>
                          <w:trHeight w:val="362"/>
                          <w:jc w:val="center"/>
                        </w:trPr>
                        <w:tc>
                          <w:tcPr>
                            <w:tcW w:w="8581" w:type="dxa"/>
                            <w:gridSpan w:val="4"/>
                            <w:tcBorders>
                              <w:top w:val="single" w:sz="4" w:space="0" w:color="auto"/>
                              <w:left w:val="nil"/>
                              <w:bottom w:val="nil"/>
                              <w:right w:val="nil"/>
                            </w:tcBorders>
                            <w:vAlign w:val="center"/>
                          </w:tcPr>
                          <w:p w14:paraId="5AD5BCE5" w14:textId="5CFAC397" w:rsidR="0013574D" w:rsidRDefault="00EE50B7" w:rsidP="00FB0FE5">
                            <w:pPr>
                              <w:spacing w:line="240" w:lineRule="exact"/>
                              <w:ind w:leftChars="-50" w:left="240" w:hangingChars="200" w:hanging="360"/>
                              <w:jc w:val="both"/>
                              <w:rPr>
                                <w:rFonts w:ascii="標楷體" w:eastAsia="標楷體" w:hAnsi="標楷體"/>
                                <w:sz w:val="18"/>
                                <w:szCs w:val="18"/>
                              </w:rPr>
                            </w:pPr>
                            <w:proofErr w:type="gramStart"/>
                            <w:r w:rsidRPr="00EE50B7">
                              <w:rPr>
                                <w:rFonts w:ascii="標楷體" w:eastAsia="標楷體" w:hAnsi="標楷體" w:hint="eastAsia"/>
                                <w:sz w:val="18"/>
                                <w:szCs w:val="18"/>
                              </w:rPr>
                              <w:t>註</w:t>
                            </w:r>
                            <w:proofErr w:type="gramEnd"/>
                            <w:r w:rsidRPr="00EE50B7">
                              <w:rPr>
                                <w:rFonts w:ascii="標楷體" w:eastAsia="標楷體" w:hAnsi="標楷體" w:hint="eastAsia"/>
                                <w:sz w:val="18"/>
                                <w:szCs w:val="18"/>
                              </w:rPr>
                              <w:t>：1</w:t>
                            </w:r>
                            <w:r w:rsidRPr="00EE50B7">
                              <w:rPr>
                                <w:rFonts w:ascii="標楷體" w:eastAsia="標楷體" w:hAnsi="標楷體"/>
                                <w:sz w:val="18"/>
                                <w:szCs w:val="18"/>
                              </w:rPr>
                              <w:t>.</w:t>
                            </w:r>
                            <w:r w:rsidRPr="00EE50B7">
                              <w:rPr>
                                <w:rFonts w:ascii="標楷體" w:eastAsia="標楷體" w:hAnsi="標楷體" w:hint="eastAsia"/>
                                <w:sz w:val="18"/>
                                <w:szCs w:val="18"/>
                              </w:rPr>
                              <w:t>灰底標示</w:t>
                            </w:r>
                            <w:r>
                              <w:rPr>
                                <w:rFonts w:ascii="標楷體" w:eastAsia="標楷體" w:hAnsi="標楷體" w:hint="eastAsia"/>
                                <w:sz w:val="18"/>
                                <w:szCs w:val="18"/>
                              </w:rPr>
                              <w:t>部分為</w:t>
                            </w:r>
                            <w:r w:rsidRPr="00EE50B7">
                              <w:rPr>
                                <w:rFonts w:ascii="標楷體" w:eastAsia="標楷體" w:hAnsi="標楷體" w:hint="eastAsia"/>
                                <w:sz w:val="18"/>
                                <w:szCs w:val="18"/>
                              </w:rPr>
                              <w:t>2</w:t>
                            </w:r>
                            <w:proofErr w:type="gramStart"/>
                            <w:r w:rsidRPr="00EE50B7">
                              <w:rPr>
                                <w:rFonts w:ascii="標楷體" w:eastAsia="標楷體" w:hAnsi="標楷體" w:hint="eastAsia"/>
                                <w:sz w:val="18"/>
                                <w:szCs w:val="18"/>
                              </w:rPr>
                              <w:t>臺</w:t>
                            </w:r>
                            <w:proofErr w:type="gramEnd"/>
                            <w:r w:rsidRPr="00EE50B7">
                              <w:rPr>
                                <w:rFonts w:ascii="標楷體" w:eastAsia="標楷體" w:hAnsi="標楷體" w:hint="eastAsia"/>
                                <w:sz w:val="18"/>
                                <w:szCs w:val="18"/>
                              </w:rPr>
                              <w:t>發電機同時停機待修，</w:t>
                            </w:r>
                            <w:proofErr w:type="gramStart"/>
                            <w:r w:rsidRPr="00EE50B7">
                              <w:rPr>
                                <w:rFonts w:ascii="標楷體" w:eastAsia="標楷體" w:hAnsi="標楷體" w:hint="eastAsia"/>
                                <w:sz w:val="18"/>
                                <w:szCs w:val="18"/>
                              </w:rPr>
                              <w:t>均無發</w:t>
                            </w:r>
                            <w:proofErr w:type="gramEnd"/>
                            <w:r w:rsidRPr="00EE50B7">
                              <w:rPr>
                                <w:rFonts w:ascii="標楷體" w:eastAsia="標楷體" w:hAnsi="標楷體" w:hint="eastAsia"/>
                                <w:sz w:val="18"/>
                                <w:szCs w:val="18"/>
                              </w:rPr>
                              <w:t>電量</w:t>
                            </w:r>
                            <w:r w:rsidR="0013574D">
                              <w:rPr>
                                <w:rFonts w:ascii="標楷體" w:eastAsia="標楷體" w:hAnsi="標楷體" w:hint="eastAsia"/>
                                <w:sz w:val="18"/>
                                <w:szCs w:val="18"/>
                              </w:rPr>
                              <w:t>情形</w:t>
                            </w:r>
                            <w:r>
                              <w:rPr>
                                <w:rFonts w:ascii="標楷體" w:eastAsia="標楷體" w:hAnsi="標楷體" w:hint="eastAsia"/>
                                <w:sz w:val="18"/>
                                <w:szCs w:val="18"/>
                              </w:rPr>
                              <w:t>。</w:t>
                            </w:r>
                          </w:p>
                          <w:p w14:paraId="4E96854D" w14:textId="445DBAD8" w:rsidR="00441FC2" w:rsidRPr="00EE50B7" w:rsidRDefault="00EE50B7" w:rsidP="00FB0FE5">
                            <w:pPr>
                              <w:spacing w:line="240" w:lineRule="exact"/>
                              <w:ind w:leftChars="100" w:left="240"/>
                              <w:jc w:val="both"/>
                              <w:rPr>
                                <w:rFonts w:ascii="標楷體" w:eastAsia="標楷體" w:hAnsi="標楷體"/>
                              </w:rPr>
                            </w:pPr>
                            <w:r>
                              <w:rPr>
                                <w:rFonts w:ascii="標楷體" w:eastAsia="標楷體" w:hAnsi="標楷體" w:hint="eastAsia"/>
                                <w:sz w:val="18"/>
                                <w:szCs w:val="18"/>
                              </w:rPr>
                              <w:t>2</w:t>
                            </w:r>
                            <w:r>
                              <w:rPr>
                                <w:rFonts w:ascii="標楷體" w:eastAsia="標楷體" w:hAnsi="標楷體"/>
                                <w:sz w:val="18"/>
                                <w:szCs w:val="18"/>
                              </w:rPr>
                              <w:t>.</w:t>
                            </w:r>
                            <w:r w:rsidR="00441FC2" w:rsidRPr="00EE50B7">
                              <w:rPr>
                                <w:rFonts w:ascii="標楷體" w:eastAsia="標楷體" w:hAnsi="標楷體" w:hint="eastAsia"/>
                                <w:sz w:val="18"/>
                                <w:szCs w:val="18"/>
                              </w:rPr>
                              <w:t>資料來源：整理自台灣糖業公司提供資料。</w:t>
                            </w:r>
                          </w:p>
                        </w:tc>
                      </w:tr>
                    </w:tbl>
                    <w:p w14:paraId="213BDFAF" w14:textId="77777777" w:rsidR="00441FC2" w:rsidRPr="003263B2" w:rsidRDefault="00441FC2" w:rsidP="00441FC2"/>
                  </w:txbxContent>
                </v:textbox>
                <w10:wrap type="square"/>
              </v:shape>
            </w:pict>
          </mc:Fallback>
        </mc:AlternateContent>
      </w:r>
      <w:r w:rsidR="00A758D9" w:rsidRPr="00381815">
        <w:rPr>
          <w:rFonts w:hint="eastAsia"/>
          <w:bCs/>
          <w:color w:val="000000" w:themeColor="text1"/>
        </w:rPr>
        <w:t>件，縮短設備故障維修時間、</w:t>
      </w:r>
      <w:proofErr w:type="gramStart"/>
      <w:r w:rsidR="00A758D9" w:rsidRPr="00381815">
        <w:rPr>
          <w:rFonts w:hint="eastAsia"/>
          <w:bCs/>
          <w:color w:val="000000" w:themeColor="text1"/>
        </w:rPr>
        <w:t>採</w:t>
      </w:r>
      <w:proofErr w:type="gramEnd"/>
      <w:r w:rsidR="00A758D9" w:rsidRPr="00381815">
        <w:rPr>
          <w:rFonts w:hint="eastAsia"/>
          <w:bCs/>
          <w:color w:val="000000" w:themeColor="text1"/>
        </w:rPr>
        <w:t>輪流運轉模式等，以確保其能高效運行、延長使用壽命及穩定發電</w:t>
      </w:r>
      <w:r w:rsidRPr="00381815">
        <w:rPr>
          <w:rFonts w:hint="eastAsia"/>
          <w:color w:val="000000" w:themeColor="text1"/>
        </w:rPr>
        <w:t>。</w:t>
      </w:r>
    </w:p>
    <w:p w14:paraId="4DB2EBE1" w14:textId="65126A64" w:rsidR="00116996" w:rsidRPr="00377E97" w:rsidRDefault="0008683F" w:rsidP="00E70E21">
      <w:pPr>
        <w:pStyle w:val="0245"/>
        <w:spacing w:line="530" w:lineRule="exact"/>
        <w:ind w:firstLineChars="600" w:firstLine="1440"/>
        <w:rPr>
          <w:color w:val="000000" w:themeColor="text1"/>
        </w:rPr>
      </w:pPr>
      <w:r w:rsidRPr="00D03788">
        <w:rPr>
          <w:rFonts w:hint="eastAsia"/>
          <w:bCs/>
          <w:noProof/>
        </w:rPr>
        <mc:AlternateContent>
          <mc:Choice Requires="wpg">
            <w:drawing>
              <wp:anchor distT="0" distB="0" distL="114300" distR="114300" simplePos="0" relativeHeight="251659264" behindDoc="1" locked="0" layoutInCell="1" allowOverlap="1" wp14:anchorId="0608EBE3" wp14:editId="12B4DD35">
                <wp:simplePos x="0" y="0"/>
                <wp:positionH relativeFrom="margin">
                  <wp:posOffset>3391535</wp:posOffset>
                </wp:positionH>
                <wp:positionV relativeFrom="paragraph">
                  <wp:posOffset>5366859</wp:posOffset>
                </wp:positionV>
                <wp:extent cx="3211830" cy="2702560"/>
                <wp:effectExtent l="0" t="0" r="7620" b="2540"/>
                <wp:wrapSquare wrapText="bothSides"/>
                <wp:docPr id="7" name="群組 7"/>
                <wp:cNvGraphicFramePr/>
                <a:graphic xmlns:a="http://schemas.openxmlformats.org/drawingml/2006/main">
                  <a:graphicData uri="http://schemas.microsoft.com/office/word/2010/wordprocessingGroup">
                    <wpg:wgp>
                      <wpg:cNvGrpSpPr/>
                      <wpg:grpSpPr>
                        <a:xfrm>
                          <a:off x="0" y="0"/>
                          <a:ext cx="3211830" cy="2702560"/>
                          <a:chOff x="63610" y="6593"/>
                          <a:chExt cx="3403072" cy="2402316"/>
                        </a:xfrm>
                      </wpg:grpSpPr>
                      <wps:wsp>
                        <wps:cNvPr id="9" name="文字方塊 9"/>
                        <wps:cNvSpPr txBox="1">
                          <a:spLocks noChangeArrowheads="1"/>
                        </wps:cNvSpPr>
                        <wps:spPr bwMode="auto">
                          <a:xfrm>
                            <a:off x="63610" y="6593"/>
                            <a:ext cx="3403072" cy="252875"/>
                          </a:xfrm>
                          <a:prstGeom prst="rect">
                            <a:avLst/>
                          </a:prstGeom>
                          <a:solidFill>
                            <a:srgbClr val="FFFFFF"/>
                          </a:solidFill>
                          <a:ln w="9525">
                            <a:noFill/>
                            <a:miter lim="800000"/>
                            <a:headEnd/>
                            <a:tailEnd/>
                          </a:ln>
                        </wps:spPr>
                        <wps:txbx>
                          <w:txbxContent>
                            <w:p w14:paraId="67052990" w14:textId="52C9D277" w:rsidR="0008683F" w:rsidRPr="00EE0FA1" w:rsidRDefault="0008683F" w:rsidP="0008683F">
                              <w:pPr>
                                <w:spacing w:line="300" w:lineRule="exact"/>
                                <w:jc w:val="center"/>
                                <w:rPr>
                                  <w:rFonts w:ascii="標楷體" w:eastAsia="標楷體" w:hAnsi="標楷體"/>
                                  <w:b/>
                                </w:rPr>
                              </w:pPr>
                              <w:r w:rsidRPr="00EE0FA1">
                                <w:rPr>
                                  <w:rFonts w:ascii="標楷體" w:eastAsia="標楷體" w:hAnsi="標楷體" w:hint="eastAsia"/>
                                  <w:b/>
                                </w:rPr>
                                <w:t>圖2</w:t>
                              </w:r>
                              <w:r w:rsidR="0069310F" w:rsidRPr="0069310F">
                                <w:rPr>
                                  <w:rFonts w:ascii="標楷體" w:eastAsia="標楷體" w:hAnsi="標楷體" w:hint="eastAsia"/>
                                  <w:b/>
                                </w:rPr>
                                <w:t xml:space="preserve">　</w:t>
                              </w:r>
                              <w:proofErr w:type="gramStart"/>
                              <w:r w:rsidRPr="00EE0FA1">
                                <w:rPr>
                                  <w:rFonts w:ascii="標楷體" w:eastAsia="標楷體" w:hAnsi="標楷體" w:hint="eastAsia"/>
                                  <w:b/>
                                </w:rPr>
                                <w:t>臺南崇賢</w:t>
                              </w:r>
                              <w:proofErr w:type="gramEnd"/>
                              <w:r w:rsidRPr="00EE0FA1">
                                <w:rPr>
                                  <w:rFonts w:ascii="標楷體" w:eastAsia="標楷體" w:hAnsi="標楷體" w:hint="eastAsia"/>
                                  <w:b/>
                                </w:rPr>
                                <w:t>銀髮住宅外觀</w:t>
                              </w:r>
                            </w:p>
                          </w:txbxContent>
                        </wps:txbx>
                        <wps:bodyPr rot="0" vert="horz" wrap="square" lIns="91440" tIns="45720" rIns="91440" bIns="45720" anchor="t" anchorCtr="0">
                          <a:noAutofit/>
                        </wps:bodyPr>
                      </wps:wsp>
                      <wps:wsp>
                        <wps:cNvPr id="11" name="文字方塊 11"/>
                        <wps:cNvSpPr txBox="1">
                          <a:spLocks noChangeArrowheads="1"/>
                        </wps:cNvSpPr>
                        <wps:spPr bwMode="auto">
                          <a:xfrm>
                            <a:off x="63610" y="2149894"/>
                            <a:ext cx="3403072" cy="259015"/>
                          </a:xfrm>
                          <a:prstGeom prst="rect">
                            <a:avLst/>
                          </a:prstGeom>
                          <a:solidFill>
                            <a:srgbClr val="FFFFFF"/>
                          </a:solidFill>
                          <a:ln w="9525">
                            <a:noFill/>
                            <a:miter lim="800000"/>
                            <a:headEnd/>
                            <a:tailEnd/>
                          </a:ln>
                        </wps:spPr>
                        <wps:txbx>
                          <w:txbxContent>
                            <w:p w14:paraId="4C186CED" w14:textId="77777777" w:rsidR="0008683F" w:rsidRPr="00EE0FA1" w:rsidRDefault="0008683F" w:rsidP="0008683F">
                              <w:pPr>
                                <w:rPr>
                                  <w:rFonts w:ascii="標楷體" w:eastAsia="標楷體" w:hAnsi="標楷體"/>
                                  <w:sz w:val="18"/>
                                  <w:szCs w:val="18"/>
                                </w:rPr>
                              </w:pPr>
                              <w:r w:rsidRPr="00EE0FA1">
                                <w:rPr>
                                  <w:rFonts w:ascii="標楷體" w:eastAsia="標楷體" w:hAnsi="標楷體" w:hint="eastAsia"/>
                                  <w:sz w:val="18"/>
                                  <w:szCs w:val="18"/>
                                </w:rPr>
                                <w:t>資料</w:t>
                              </w:r>
                              <w:r w:rsidRPr="00EE0FA1">
                                <w:rPr>
                                  <w:rFonts w:ascii="標楷體" w:eastAsia="標楷體" w:hAnsi="標楷體"/>
                                  <w:sz w:val="18"/>
                                  <w:szCs w:val="18"/>
                                </w:rPr>
                                <w:t>來源：</w:t>
                              </w:r>
                              <w:r w:rsidRPr="00EE0FA1">
                                <w:rPr>
                                  <w:rFonts w:ascii="標楷體" w:eastAsia="標楷體" w:hAnsi="標楷體" w:hint="eastAsia"/>
                                  <w:sz w:val="18"/>
                                  <w:szCs w:val="18"/>
                                </w:rPr>
                                <w:t>本部於114年3月19日自行拍攝。</w:t>
                              </w:r>
                            </w:p>
                          </w:txbxContent>
                        </wps:txbx>
                        <wps:bodyPr rot="0" vert="horz" wrap="square" lIns="91440" tIns="45720" rIns="91440" bIns="45720" anchor="t" anchorCtr="0">
                          <a:noAutofit/>
                        </wps:bodyPr>
                      </wps:wsp>
                      <pic:pic xmlns:pic="http://schemas.openxmlformats.org/drawingml/2006/picture">
                        <pic:nvPicPr>
                          <pic:cNvPr id="12" name="圖片 1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rot="10800000">
                            <a:off x="153892" y="259468"/>
                            <a:ext cx="3110730" cy="1919616"/>
                          </a:xfrm>
                          <a:prstGeom prst="rect">
                            <a:avLst/>
                          </a:prstGeom>
                          <a:noFill/>
                          <a:ln w="3175">
                            <a:solidFill>
                              <a:srgbClr val="1F497D">
                                <a:lumMod val="40000"/>
                                <a:lumOff val="60000"/>
                              </a:srgbClr>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608EBE3" id="群組 7" o:spid="_x0000_s1031" style="position:absolute;left:0;text-align:left;margin-left:267.05pt;margin-top:422.6pt;width:252.9pt;height:212.8pt;z-index:-251657216;mso-position-horizontal-relative:margin;mso-width-relative:margin;mso-height-relative:margin" coordorigin="636,65" coordsize="34030,240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">
                <v:shape id="文字方塊 9" o:spid="_x0000_s1032" type="#_x0000_t202" style="position:absolute;left:636;top:65;width:34030;height: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67052990" w14:textId="52C9D277" w:rsidR="0008683F" w:rsidRPr="00EE0FA1" w:rsidRDefault="0008683F" w:rsidP="0008683F">
                        <w:pPr>
                          <w:spacing w:line="300" w:lineRule="exact"/>
                          <w:jc w:val="center"/>
                          <w:rPr>
                            <w:rFonts w:ascii="標楷體" w:eastAsia="標楷體" w:hAnsi="標楷體"/>
                            <w:b/>
                          </w:rPr>
                        </w:pPr>
                        <w:r w:rsidRPr="00EE0FA1">
                          <w:rPr>
                            <w:rFonts w:ascii="標楷體" w:eastAsia="標楷體" w:hAnsi="標楷體" w:hint="eastAsia"/>
                            <w:b/>
                          </w:rPr>
                          <w:t>圖2</w:t>
                        </w:r>
                        <w:r w:rsidR="0069310F" w:rsidRPr="0069310F">
                          <w:rPr>
                            <w:rFonts w:ascii="標楷體" w:eastAsia="標楷體" w:hAnsi="標楷體" w:hint="eastAsia"/>
                            <w:b/>
                          </w:rPr>
                          <w:t xml:space="preserve">　</w:t>
                        </w:r>
                        <w:proofErr w:type="gramStart"/>
                        <w:r w:rsidRPr="00EE0FA1">
                          <w:rPr>
                            <w:rFonts w:ascii="標楷體" w:eastAsia="標楷體" w:hAnsi="標楷體" w:hint="eastAsia"/>
                            <w:b/>
                          </w:rPr>
                          <w:t>臺南崇賢</w:t>
                        </w:r>
                        <w:proofErr w:type="gramEnd"/>
                        <w:r w:rsidRPr="00EE0FA1">
                          <w:rPr>
                            <w:rFonts w:ascii="標楷體" w:eastAsia="標楷體" w:hAnsi="標楷體" w:hint="eastAsia"/>
                            <w:b/>
                          </w:rPr>
                          <w:t>銀髮住宅外觀</w:t>
                        </w:r>
                      </w:p>
                    </w:txbxContent>
                  </v:textbox>
                </v:shape>
                <v:shape id="文字方塊 11" o:spid="_x0000_s1033" type="#_x0000_t202" style="position:absolute;left:636;top:21498;width:34030;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4C186CED" w14:textId="77777777" w:rsidR="0008683F" w:rsidRPr="00EE0FA1" w:rsidRDefault="0008683F" w:rsidP="0008683F">
                        <w:pPr>
                          <w:rPr>
                            <w:rFonts w:ascii="標楷體" w:eastAsia="標楷體" w:hAnsi="標楷體"/>
                            <w:sz w:val="18"/>
                            <w:szCs w:val="18"/>
                          </w:rPr>
                        </w:pPr>
                        <w:r w:rsidRPr="00EE0FA1">
                          <w:rPr>
                            <w:rFonts w:ascii="標楷體" w:eastAsia="標楷體" w:hAnsi="標楷體" w:hint="eastAsia"/>
                            <w:sz w:val="18"/>
                            <w:szCs w:val="18"/>
                          </w:rPr>
                          <w:t>資料</w:t>
                        </w:r>
                        <w:r w:rsidRPr="00EE0FA1">
                          <w:rPr>
                            <w:rFonts w:ascii="標楷體" w:eastAsia="標楷體" w:hAnsi="標楷體"/>
                            <w:sz w:val="18"/>
                            <w:szCs w:val="18"/>
                          </w:rPr>
                          <w:t>來源：</w:t>
                        </w:r>
                        <w:r w:rsidRPr="00EE0FA1">
                          <w:rPr>
                            <w:rFonts w:ascii="標楷體" w:eastAsia="標楷體" w:hAnsi="標楷體" w:hint="eastAsia"/>
                            <w:sz w:val="18"/>
                            <w:szCs w:val="18"/>
                          </w:rPr>
                          <w:t>本部於114年3月19日自行拍攝。</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2" o:spid="_x0000_s1034" type="#_x0000_t75" style="position:absolute;left:1538;top:2594;width:31108;height:19196;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" stroked="t" strokecolor="#8eb4e3" strokeweight=".25pt">
                  <v:imagedata r:id="rId10" o:title=""/>
                  <v:path arrowok="t"/>
                </v:shape>
                <w10:wrap type="square" anchorx="margin"/>
              </v:group>
            </w:pict>
          </mc:Fallback>
        </mc:AlternateContent>
      </w:r>
      <w:r w:rsidR="00116996" w:rsidRPr="00377E97">
        <w:rPr>
          <w:rFonts w:hint="eastAsia"/>
          <w:b/>
          <w:color w:val="000000" w:themeColor="text1"/>
        </w:rPr>
        <w:t>（</w:t>
      </w:r>
      <w:r w:rsidR="00116996" w:rsidRPr="00377E97">
        <w:rPr>
          <w:b/>
          <w:color w:val="000000" w:themeColor="text1"/>
        </w:rPr>
        <w:t>2</w:t>
      </w:r>
      <w:r w:rsidR="00116996" w:rsidRPr="00377E97">
        <w:rPr>
          <w:rFonts w:hint="eastAsia"/>
          <w:b/>
          <w:color w:val="000000" w:themeColor="text1"/>
        </w:rPr>
        <w:t>）</w:t>
      </w:r>
      <w:r w:rsidR="00116996" w:rsidRPr="00377E97">
        <w:rPr>
          <w:rFonts w:hint="eastAsia"/>
          <w:color w:val="000000" w:themeColor="text1"/>
          <w:szCs w:val="28"/>
        </w:rPr>
        <w:t xml:space="preserve">　</w:t>
      </w:r>
      <w:proofErr w:type="gramStart"/>
      <w:r w:rsidR="00374CEB" w:rsidRPr="00374CEB">
        <w:rPr>
          <w:rFonts w:hint="eastAsia"/>
          <w:b/>
          <w:bCs/>
          <w:color w:val="000000" w:themeColor="text1"/>
          <w:szCs w:val="28"/>
        </w:rPr>
        <w:t>出租</w:t>
      </w:r>
      <w:r w:rsidR="00D44B00" w:rsidRPr="00374CEB">
        <w:rPr>
          <w:rFonts w:hint="eastAsia"/>
          <w:b/>
          <w:bCs/>
          <w:color w:val="000000" w:themeColor="text1"/>
        </w:rPr>
        <w:t>崇</w:t>
      </w:r>
      <w:r w:rsidR="00D44B00" w:rsidRPr="00D44B00">
        <w:rPr>
          <w:rFonts w:hint="eastAsia"/>
          <w:b/>
          <w:color w:val="000000" w:themeColor="text1"/>
        </w:rPr>
        <w:t>賢銀髮</w:t>
      </w:r>
      <w:proofErr w:type="gramEnd"/>
      <w:r w:rsidR="00D44B00" w:rsidRPr="00D44B00">
        <w:rPr>
          <w:rFonts w:hint="eastAsia"/>
          <w:b/>
          <w:color w:val="000000" w:themeColor="text1"/>
        </w:rPr>
        <w:t>住宅實際出租收益未如預期，</w:t>
      </w:r>
      <w:r w:rsidR="00D44B00">
        <w:rPr>
          <w:rFonts w:hint="eastAsia"/>
          <w:b/>
          <w:color w:val="000000" w:themeColor="text1"/>
        </w:rPr>
        <w:t>又</w:t>
      </w:r>
      <w:r w:rsidR="00D44B00" w:rsidRPr="00D44B00">
        <w:rPr>
          <w:rFonts w:hint="eastAsia"/>
          <w:b/>
          <w:color w:val="000000" w:themeColor="text1"/>
        </w:rPr>
        <w:t>遭積欠租金達4個月餘，並與承租廠商終止租賃關係，允宜</w:t>
      </w:r>
      <w:r w:rsidR="00681EC4">
        <w:rPr>
          <w:rFonts w:hint="eastAsia"/>
          <w:b/>
          <w:color w:val="000000" w:themeColor="text1"/>
        </w:rPr>
        <w:t>檢討改善，並</w:t>
      </w:r>
      <w:r w:rsidR="00D44B00" w:rsidRPr="00D44B00">
        <w:rPr>
          <w:rFonts w:hint="eastAsia"/>
          <w:b/>
          <w:color w:val="000000" w:themeColor="text1"/>
        </w:rPr>
        <w:t>積極追討債權，以保全公司權益</w:t>
      </w:r>
      <w:r w:rsidR="00116996" w:rsidRPr="00377E97">
        <w:rPr>
          <w:rFonts w:hint="eastAsia"/>
          <w:b/>
          <w:color w:val="000000" w:themeColor="text1"/>
        </w:rPr>
        <w:t>：</w:t>
      </w:r>
      <w:r w:rsidR="003B5FA4" w:rsidRPr="003B5FA4">
        <w:rPr>
          <w:rFonts w:hint="eastAsia"/>
          <w:color w:val="000000" w:themeColor="text1"/>
        </w:rPr>
        <w:t>台灣糖業公司</w:t>
      </w:r>
      <w:r w:rsidR="003B5FA4">
        <w:rPr>
          <w:rFonts w:hint="eastAsia"/>
          <w:color w:val="000000" w:themeColor="text1"/>
        </w:rPr>
        <w:t>配合政府</w:t>
      </w:r>
      <w:r w:rsidR="003B5FA4" w:rsidRPr="00BB3508">
        <w:rPr>
          <w:rFonts w:hint="eastAsia"/>
          <w:bCs/>
        </w:rPr>
        <w:t>老人福利政策</w:t>
      </w:r>
      <w:r w:rsidR="00EB1CD5">
        <w:rPr>
          <w:rFonts w:hint="eastAsia"/>
          <w:bCs/>
        </w:rPr>
        <w:t>之推動，</w:t>
      </w:r>
      <w:r w:rsidR="000F423E">
        <w:rPr>
          <w:rFonts w:hint="eastAsia"/>
          <w:bCs/>
        </w:rPr>
        <w:t>109至112年間</w:t>
      </w:r>
      <w:r w:rsidR="00EB1CD5" w:rsidRPr="003B5FA4">
        <w:rPr>
          <w:rFonts w:hint="eastAsia"/>
          <w:bCs/>
        </w:rPr>
        <w:t>投</w:t>
      </w:r>
      <w:r w:rsidR="00EB1CD5">
        <w:rPr>
          <w:rFonts w:hint="eastAsia"/>
          <w:bCs/>
        </w:rPr>
        <w:t>入</w:t>
      </w:r>
      <w:r w:rsidR="00EB1CD5" w:rsidRPr="003B5FA4">
        <w:rPr>
          <w:rFonts w:hint="eastAsia"/>
          <w:bCs/>
        </w:rPr>
        <w:t>4億7,</w:t>
      </w:r>
      <w:r w:rsidR="00EB1CD5" w:rsidRPr="003B5FA4">
        <w:rPr>
          <w:bCs/>
        </w:rPr>
        <w:t>425</w:t>
      </w:r>
      <w:r w:rsidR="00EB1CD5" w:rsidRPr="003B5FA4">
        <w:rPr>
          <w:rFonts w:hint="eastAsia"/>
          <w:bCs/>
        </w:rPr>
        <w:t>萬餘元</w:t>
      </w:r>
      <w:proofErr w:type="gramStart"/>
      <w:r w:rsidR="001204BF">
        <w:rPr>
          <w:rFonts w:hint="eastAsia"/>
          <w:bCs/>
        </w:rPr>
        <w:t>辦理</w:t>
      </w:r>
      <w:r w:rsidR="001204BF" w:rsidRPr="001204BF">
        <w:rPr>
          <w:rFonts w:hint="eastAsia"/>
          <w:bCs/>
        </w:rPr>
        <w:t>崇賢銀髮</w:t>
      </w:r>
      <w:proofErr w:type="gramEnd"/>
      <w:r w:rsidR="001204BF" w:rsidRPr="001204BF">
        <w:rPr>
          <w:rFonts w:hint="eastAsia"/>
          <w:bCs/>
        </w:rPr>
        <w:t>住宅投資計畫</w:t>
      </w:r>
      <w:r w:rsidR="001204BF">
        <w:rPr>
          <w:rFonts w:hint="eastAsia"/>
          <w:bCs/>
        </w:rPr>
        <w:t>，</w:t>
      </w:r>
      <w:r w:rsidR="003B5FA4">
        <w:rPr>
          <w:rFonts w:hint="eastAsia"/>
          <w:bCs/>
        </w:rPr>
        <w:t>興建</w:t>
      </w:r>
      <w:r w:rsidR="000E4289">
        <w:rPr>
          <w:rFonts w:hint="eastAsia"/>
          <w:bCs/>
        </w:rPr>
        <w:t>完成</w:t>
      </w:r>
      <w:r w:rsidR="003B5FA4" w:rsidRPr="00AC2F15">
        <w:rPr>
          <w:rFonts w:hint="eastAsia"/>
          <w:bCs/>
          <w:color w:val="000000" w:themeColor="text1"/>
        </w:rPr>
        <w:t>1棟地上7層、地下1層，包含套房4</w:t>
      </w:r>
      <w:r w:rsidR="003B5FA4" w:rsidRPr="00AC2F15">
        <w:rPr>
          <w:bCs/>
          <w:color w:val="000000" w:themeColor="text1"/>
        </w:rPr>
        <w:t>3</w:t>
      </w:r>
      <w:r w:rsidR="003B5FA4" w:rsidRPr="00AC2F15">
        <w:rPr>
          <w:rFonts w:hint="eastAsia"/>
          <w:bCs/>
          <w:color w:val="000000" w:themeColor="text1"/>
        </w:rPr>
        <w:t>間、</w:t>
      </w:r>
      <w:proofErr w:type="gramStart"/>
      <w:r w:rsidR="003B5FA4" w:rsidRPr="00AC2F15">
        <w:rPr>
          <w:rFonts w:hint="eastAsia"/>
          <w:bCs/>
          <w:color w:val="000000" w:themeColor="text1"/>
        </w:rPr>
        <w:t>一</w:t>
      </w:r>
      <w:proofErr w:type="gramEnd"/>
      <w:r w:rsidR="003B5FA4" w:rsidRPr="00AC2F15">
        <w:rPr>
          <w:rFonts w:hint="eastAsia"/>
          <w:bCs/>
          <w:color w:val="000000" w:themeColor="text1"/>
        </w:rPr>
        <w:t>房型4</w:t>
      </w:r>
      <w:r w:rsidR="003B5FA4" w:rsidRPr="00AC2F15">
        <w:rPr>
          <w:bCs/>
          <w:color w:val="000000" w:themeColor="text1"/>
        </w:rPr>
        <w:t>2</w:t>
      </w:r>
      <w:r w:rsidR="003B5FA4" w:rsidRPr="00AC2F15">
        <w:rPr>
          <w:rFonts w:hint="eastAsia"/>
          <w:bCs/>
          <w:color w:val="000000" w:themeColor="text1"/>
        </w:rPr>
        <w:t>間、二房型1</w:t>
      </w:r>
      <w:r w:rsidR="003B5FA4" w:rsidRPr="00AC2F15">
        <w:rPr>
          <w:bCs/>
          <w:color w:val="000000" w:themeColor="text1"/>
        </w:rPr>
        <w:t>8</w:t>
      </w:r>
      <w:r w:rsidR="003B5FA4" w:rsidRPr="00AC2F15">
        <w:rPr>
          <w:rFonts w:hint="eastAsia"/>
          <w:bCs/>
          <w:color w:val="000000" w:themeColor="text1"/>
        </w:rPr>
        <w:t>間及店鋪7間之集合</w:t>
      </w:r>
      <w:proofErr w:type="gramStart"/>
      <w:r w:rsidR="003B5FA4">
        <w:rPr>
          <w:rFonts w:hint="eastAsia"/>
          <w:bCs/>
          <w:color w:val="000000" w:themeColor="text1"/>
        </w:rPr>
        <w:t>式</w:t>
      </w:r>
      <w:r w:rsidR="00326277" w:rsidRPr="00EB1CD5">
        <w:rPr>
          <w:rFonts w:hint="eastAsia"/>
          <w:bCs/>
        </w:rPr>
        <w:t>崇賢</w:t>
      </w:r>
      <w:proofErr w:type="gramEnd"/>
      <w:r w:rsidR="00326277" w:rsidRPr="00EB1CD5">
        <w:rPr>
          <w:rFonts w:hint="eastAsia"/>
          <w:bCs/>
        </w:rPr>
        <w:t>銀髮住宅</w:t>
      </w:r>
      <w:r w:rsidR="00176B97" w:rsidRPr="00A04A79">
        <w:rPr>
          <w:rFonts w:hint="eastAsia"/>
          <w:bCs/>
          <w:color w:val="000000" w:themeColor="text1"/>
        </w:rPr>
        <w:t>（圖</w:t>
      </w:r>
      <w:r w:rsidR="00E31152" w:rsidRPr="00A04A79">
        <w:rPr>
          <w:rFonts w:hint="eastAsia"/>
          <w:bCs/>
          <w:color w:val="000000" w:themeColor="text1"/>
        </w:rPr>
        <w:t>2</w:t>
      </w:r>
      <w:r w:rsidR="00176B97" w:rsidRPr="00A04A79">
        <w:rPr>
          <w:rFonts w:hint="eastAsia"/>
          <w:bCs/>
          <w:color w:val="000000" w:themeColor="text1"/>
        </w:rPr>
        <w:t>）</w:t>
      </w:r>
      <w:r w:rsidR="000E4289">
        <w:rPr>
          <w:rFonts w:hint="eastAsia"/>
          <w:bCs/>
          <w:color w:val="000000" w:themeColor="text1"/>
        </w:rPr>
        <w:t>，以</w:t>
      </w:r>
      <w:r w:rsidR="000E4289" w:rsidRPr="003B5FA4">
        <w:rPr>
          <w:rFonts w:hint="eastAsia"/>
          <w:color w:val="000000" w:themeColor="text1"/>
        </w:rPr>
        <w:t>提供</w:t>
      </w:r>
      <w:r w:rsidR="000E4289">
        <w:rPr>
          <w:rFonts w:hint="eastAsia"/>
          <w:bCs/>
          <w:color w:val="000000" w:themeColor="text1"/>
        </w:rPr>
        <w:t>銀髮</w:t>
      </w:r>
      <w:r w:rsidR="00176B97">
        <w:rPr>
          <w:rFonts w:hint="eastAsia"/>
          <w:bCs/>
          <w:color w:val="000000" w:themeColor="text1"/>
        </w:rPr>
        <w:t>族</w:t>
      </w:r>
      <w:r w:rsidR="00176B97" w:rsidRPr="003B5FA4">
        <w:rPr>
          <w:rFonts w:hint="eastAsia"/>
          <w:color w:val="000000" w:themeColor="text1"/>
        </w:rPr>
        <w:t>優質</w:t>
      </w:r>
      <w:r w:rsidR="000E4289" w:rsidRPr="003B5FA4">
        <w:rPr>
          <w:rFonts w:hint="eastAsia"/>
          <w:color w:val="000000" w:themeColor="text1"/>
        </w:rPr>
        <w:t>居住環境</w:t>
      </w:r>
      <w:r w:rsidR="000E4289">
        <w:rPr>
          <w:rFonts w:hint="eastAsia"/>
          <w:color w:val="000000" w:themeColor="text1"/>
        </w:rPr>
        <w:t>。經查</w:t>
      </w:r>
      <w:r w:rsidR="00FF3671">
        <w:rPr>
          <w:rFonts w:hint="eastAsia"/>
          <w:color w:val="000000" w:themeColor="text1"/>
        </w:rPr>
        <w:t>，</w:t>
      </w:r>
      <w:r w:rsidR="000E4289">
        <w:rPr>
          <w:rFonts w:hint="eastAsia"/>
          <w:color w:val="000000" w:themeColor="text1"/>
        </w:rPr>
        <w:t>該</w:t>
      </w:r>
      <w:proofErr w:type="gramStart"/>
      <w:r w:rsidR="00AE5B60" w:rsidRPr="00AE5B60">
        <w:rPr>
          <w:rFonts w:hint="eastAsia"/>
          <w:color w:val="000000" w:themeColor="text1"/>
        </w:rPr>
        <w:t>公司崇賢銀髮</w:t>
      </w:r>
      <w:proofErr w:type="gramEnd"/>
      <w:r w:rsidR="00AE5B60" w:rsidRPr="00AE5B60">
        <w:rPr>
          <w:rFonts w:hint="eastAsia"/>
          <w:color w:val="000000" w:themeColor="text1"/>
        </w:rPr>
        <w:t>住宅整棟出租案，原提報112年9月董事會核議通過以每年租金3,000萬元、租期10年等條件辦理公開標租，經2次（112年12月18日、113年1月3日）</w:t>
      </w:r>
      <w:proofErr w:type="gramStart"/>
      <w:r w:rsidR="00AE5B60" w:rsidRPr="00AE5B60">
        <w:rPr>
          <w:rFonts w:hint="eastAsia"/>
          <w:color w:val="000000" w:themeColor="text1"/>
        </w:rPr>
        <w:t>開標均因無</w:t>
      </w:r>
      <w:proofErr w:type="gramEnd"/>
      <w:r w:rsidR="00AE5B60" w:rsidRPr="00AE5B60">
        <w:rPr>
          <w:rFonts w:hint="eastAsia"/>
          <w:color w:val="000000" w:themeColor="text1"/>
        </w:rPr>
        <w:t>廠商投標而流標，</w:t>
      </w:r>
      <w:proofErr w:type="gramStart"/>
      <w:r w:rsidR="00AE5B60" w:rsidRPr="00AE5B60">
        <w:rPr>
          <w:rFonts w:hint="eastAsia"/>
          <w:color w:val="000000" w:themeColor="text1"/>
        </w:rPr>
        <w:t>嗣</w:t>
      </w:r>
      <w:proofErr w:type="gramEnd"/>
      <w:r w:rsidR="00AE5B60" w:rsidRPr="00AE5B60">
        <w:rPr>
          <w:rFonts w:hint="eastAsia"/>
          <w:color w:val="000000" w:themeColor="text1"/>
        </w:rPr>
        <w:t>公司洽訪潛在廠商相關意見，雖</w:t>
      </w:r>
      <w:proofErr w:type="gramStart"/>
      <w:r w:rsidR="00AE5B60" w:rsidRPr="00AE5B60">
        <w:rPr>
          <w:rFonts w:hint="eastAsia"/>
          <w:color w:val="000000" w:themeColor="text1"/>
        </w:rPr>
        <w:t>研</w:t>
      </w:r>
      <w:proofErr w:type="gramEnd"/>
      <w:r w:rsidR="00AE5B60" w:rsidRPr="00AE5B60">
        <w:rPr>
          <w:rFonts w:hint="eastAsia"/>
          <w:color w:val="000000" w:themeColor="text1"/>
        </w:rPr>
        <w:t>擬調降年租金為2</w:t>
      </w:r>
      <w:r w:rsidR="00AE5B60" w:rsidRPr="00AE5B60">
        <w:rPr>
          <w:color w:val="000000" w:themeColor="text1"/>
        </w:rPr>
        <w:t>,500</w:t>
      </w:r>
      <w:r w:rsidR="00AE5B60" w:rsidRPr="00AE5B60">
        <w:rPr>
          <w:rFonts w:hint="eastAsia"/>
          <w:color w:val="000000" w:themeColor="text1"/>
        </w:rPr>
        <w:t>萬元，並附帶</w:t>
      </w:r>
      <w:proofErr w:type="gramStart"/>
      <w:r w:rsidR="00AE5B60" w:rsidRPr="00AE5B60">
        <w:rPr>
          <w:rFonts w:hint="eastAsia"/>
          <w:color w:val="000000" w:themeColor="text1"/>
        </w:rPr>
        <w:t>第1年享決</w:t>
      </w:r>
      <w:r w:rsidR="00AE5B60" w:rsidRPr="00AE5B60">
        <w:rPr>
          <w:rFonts w:hint="eastAsia"/>
          <w:color w:val="000000" w:themeColor="text1"/>
        </w:rPr>
        <w:lastRenderedPageBreak/>
        <w:t>標</w:t>
      </w:r>
      <w:proofErr w:type="gramEnd"/>
      <w:r w:rsidR="00AE5B60" w:rsidRPr="00AE5B60">
        <w:rPr>
          <w:rFonts w:hint="eastAsia"/>
          <w:color w:val="000000" w:themeColor="text1"/>
        </w:rPr>
        <w:t>金額8折、第2年9折及6個月免計租金等優惠條件，</w:t>
      </w:r>
      <w:r w:rsidR="008D1DE3">
        <w:rPr>
          <w:rFonts w:hint="eastAsia"/>
          <w:color w:val="000000" w:themeColor="text1"/>
        </w:rPr>
        <w:t>惟</w:t>
      </w:r>
      <w:r w:rsidR="00D217F2">
        <w:rPr>
          <w:rFonts w:hint="eastAsia"/>
          <w:color w:val="000000" w:themeColor="text1"/>
        </w:rPr>
        <w:t>經</w:t>
      </w:r>
      <w:r w:rsidR="00742891">
        <w:rPr>
          <w:rFonts w:hint="eastAsia"/>
          <w:color w:val="000000" w:themeColor="text1"/>
        </w:rPr>
        <w:t>再</w:t>
      </w:r>
      <w:r w:rsidR="00AE5B60" w:rsidRPr="00AE5B60">
        <w:rPr>
          <w:rFonts w:hint="eastAsia"/>
          <w:color w:val="000000" w:themeColor="text1"/>
        </w:rPr>
        <w:t>辦理公開標</w:t>
      </w:r>
      <w:r w:rsidR="00AD6258">
        <w:rPr>
          <w:rFonts w:hint="eastAsia"/>
          <w:color w:val="000000" w:themeColor="text1"/>
        </w:rPr>
        <w:t>租</w:t>
      </w:r>
      <w:r w:rsidR="008819D6">
        <w:rPr>
          <w:rFonts w:hint="eastAsia"/>
          <w:color w:val="000000" w:themeColor="text1"/>
        </w:rPr>
        <w:t>後</w:t>
      </w:r>
      <w:r w:rsidR="00AE5B60" w:rsidRPr="00AE5B60">
        <w:rPr>
          <w:rFonts w:hint="eastAsia"/>
          <w:color w:val="000000" w:themeColor="text1"/>
        </w:rPr>
        <w:t>仍無法順利出租，</w:t>
      </w:r>
      <w:proofErr w:type="gramStart"/>
      <w:r w:rsidR="00AB1AA1">
        <w:rPr>
          <w:rFonts w:hint="eastAsia"/>
          <w:color w:val="000000" w:themeColor="text1"/>
        </w:rPr>
        <w:t>嗣</w:t>
      </w:r>
      <w:proofErr w:type="gramEnd"/>
      <w:r w:rsidR="00AD6258">
        <w:rPr>
          <w:rFonts w:hint="eastAsia"/>
          <w:color w:val="000000" w:themeColor="text1"/>
        </w:rPr>
        <w:t>依第4次標租</w:t>
      </w:r>
      <w:r w:rsidR="00AE5B60" w:rsidRPr="00AE5B60">
        <w:rPr>
          <w:rFonts w:hint="eastAsia"/>
          <w:color w:val="000000" w:themeColor="text1"/>
        </w:rPr>
        <w:t>底價</w:t>
      </w:r>
      <w:r w:rsidR="00AD6258">
        <w:rPr>
          <w:rFonts w:hint="eastAsia"/>
          <w:color w:val="000000" w:themeColor="text1"/>
        </w:rPr>
        <w:t>與</w:t>
      </w:r>
      <w:r w:rsidR="00AE5B60" w:rsidRPr="00AE5B60">
        <w:rPr>
          <w:rFonts w:hint="eastAsia"/>
          <w:color w:val="000000" w:themeColor="text1"/>
        </w:rPr>
        <w:t>申請承租人辦理議價</w:t>
      </w:r>
      <w:r w:rsidR="00AB1AA1">
        <w:rPr>
          <w:rFonts w:hint="eastAsia"/>
          <w:color w:val="000000" w:themeColor="text1"/>
        </w:rPr>
        <w:t>，終</w:t>
      </w:r>
      <w:r w:rsidR="00AE5B60" w:rsidRPr="00AE5B60">
        <w:rPr>
          <w:rFonts w:hint="eastAsia"/>
          <w:color w:val="000000" w:themeColor="text1"/>
        </w:rPr>
        <w:t>以年租金2</w:t>
      </w:r>
      <w:r w:rsidR="00AE5B60" w:rsidRPr="00AE5B60">
        <w:rPr>
          <w:color w:val="000000" w:themeColor="text1"/>
        </w:rPr>
        <w:t>,500</w:t>
      </w:r>
      <w:r w:rsidR="00AE5B60" w:rsidRPr="00AE5B60">
        <w:rPr>
          <w:rFonts w:hint="eastAsia"/>
          <w:color w:val="000000" w:themeColor="text1"/>
        </w:rPr>
        <w:t>萬元</w:t>
      </w:r>
      <w:r w:rsidR="00AD6258">
        <w:rPr>
          <w:rFonts w:hint="eastAsia"/>
          <w:color w:val="000000" w:themeColor="text1"/>
        </w:rPr>
        <w:t>達</w:t>
      </w:r>
      <w:r w:rsidR="00AE5B60" w:rsidRPr="00AE5B60">
        <w:rPr>
          <w:rFonts w:hint="eastAsia"/>
          <w:color w:val="000000" w:themeColor="text1"/>
        </w:rPr>
        <w:t>成</w:t>
      </w:r>
      <w:r w:rsidR="00AD6258">
        <w:rPr>
          <w:rFonts w:hint="eastAsia"/>
          <w:color w:val="000000" w:themeColor="text1"/>
        </w:rPr>
        <w:t>出租</w:t>
      </w:r>
      <w:r w:rsidR="00AE5B60" w:rsidRPr="00AE5B60">
        <w:rPr>
          <w:rFonts w:hint="eastAsia"/>
          <w:color w:val="000000" w:themeColor="text1"/>
        </w:rPr>
        <w:t>協議。</w:t>
      </w:r>
      <w:r w:rsidR="008D1DE3">
        <w:rPr>
          <w:rFonts w:hint="eastAsia"/>
          <w:color w:val="000000" w:themeColor="text1"/>
        </w:rPr>
        <w:t>然</w:t>
      </w:r>
      <w:r w:rsidR="00AE5B60" w:rsidRPr="00AE5B60">
        <w:rPr>
          <w:rFonts w:hint="eastAsia"/>
          <w:color w:val="000000" w:themeColor="text1"/>
        </w:rPr>
        <w:t>該住宅投資計畫完成後每年實際營業收入2</w:t>
      </w:r>
      <w:r w:rsidR="00AE5B60" w:rsidRPr="00AE5B60">
        <w:rPr>
          <w:color w:val="000000" w:themeColor="text1"/>
        </w:rPr>
        <w:t>,</w:t>
      </w:r>
      <w:proofErr w:type="gramStart"/>
      <w:r w:rsidR="00AE5B60" w:rsidRPr="00AE5B60">
        <w:rPr>
          <w:color w:val="000000" w:themeColor="text1"/>
        </w:rPr>
        <w:t>500</w:t>
      </w:r>
      <w:r w:rsidR="00AE5B60" w:rsidRPr="00AE5B60">
        <w:rPr>
          <w:rFonts w:hint="eastAsia"/>
          <w:color w:val="000000" w:themeColor="text1"/>
        </w:rPr>
        <w:t>萬元暨</w:t>
      </w:r>
      <w:proofErr w:type="gramEnd"/>
      <w:r w:rsidR="00AE5B60" w:rsidRPr="00AE5B60">
        <w:rPr>
          <w:rFonts w:hint="eastAsia"/>
          <w:color w:val="000000" w:themeColor="text1"/>
        </w:rPr>
        <w:t>營業利益650萬餘元（扣除營業成本約1</w:t>
      </w:r>
      <w:r w:rsidR="00AE5B60" w:rsidRPr="00AE5B60">
        <w:rPr>
          <w:color w:val="000000" w:themeColor="text1"/>
        </w:rPr>
        <w:t>,</w:t>
      </w:r>
      <w:r w:rsidR="00AE5B60" w:rsidRPr="00AE5B60">
        <w:rPr>
          <w:rFonts w:hint="eastAsia"/>
          <w:color w:val="000000" w:themeColor="text1"/>
        </w:rPr>
        <w:t>850萬元），</w:t>
      </w:r>
      <w:proofErr w:type="gramStart"/>
      <w:r w:rsidR="00AE5B60" w:rsidRPr="00AE5B60">
        <w:rPr>
          <w:rFonts w:hint="eastAsia"/>
          <w:color w:val="000000" w:themeColor="text1"/>
        </w:rPr>
        <w:t>均較</w:t>
      </w:r>
      <w:r w:rsidR="00173078">
        <w:rPr>
          <w:rFonts w:hint="eastAsia"/>
          <w:color w:val="000000" w:themeColor="text1"/>
        </w:rPr>
        <w:t>計畫</w:t>
      </w:r>
      <w:proofErr w:type="gramEnd"/>
      <w:r w:rsidR="00AE5B60" w:rsidRPr="00AE5B60">
        <w:rPr>
          <w:rFonts w:hint="eastAsia"/>
          <w:color w:val="000000" w:themeColor="text1"/>
        </w:rPr>
        <w:t>可行性研究報告</w:t>
      </w:r>
      <w:r w:rsidR="00173078">
        <w:rPr>
          <w:rFonts w:hint="eastAsia"/>
          <w:color w:val="000000" w:themeColor="text1"/>
        </w:rPr>
        <w:t>原預估</w:t>
      </w:r>
      <w:r w:rsidR="00173078" w:rsidRPr="00173078">
        <w:rPr>
          <w:rFonts w:hint="eastAsia"/>
          <w:color w:val="000000" w:themeColor="text1"/>
        </w:rPr>
        <w:t>可創造每年平均營業收入</w:t>
      </w:r>
      <w:r w:rsidR="00173078" w:rsidRPr="00173078">
        <w:rPr>
          <w:color w:val="000000" w:themeColor="text1"/>
        </w:rPr>
        <w:t>3</w:t>
      </w:r>
      <w:r w:rsidR="00173078" w:rsidRPr="00173078">
        <w:rPr>
          <w:rFonts w:hint="eastAsia"/>
          <w:color w:val="000000" w:themeColor="text1"/>
        </w:rPr>
        <w:t>,</w:t>
      </w:r>
      <w:r w:rsidR="00173078" w:rsidRPr="00173078">
        <w:rPr>
          <w:color w:val="000000" w:themeColor="text1"/>
        </w:rPr>
        <w:t>833</w:t>
      </w:r>
      <w:r w:rsidR="00173078" w:rsidRPr="00173078">
        <w:rPr>
          <w:rFonts w:hint="eastAsia"/>
          <w:color w:val="000000" w:themeColor="text1"/>
        </w:rPr>
        <w:t>萬元、營業利益</w:t>
      </w:r>
      <w:r w:rsidR="00173078" w:rsidRPr="00173078">
        <w:rPr>
          <w:color w:val="000000" w:themeColor="text1"/>
        </w:rPr>
        <w:t>1</w:t>
      </w:r>
      <w:r w:rsidR="00173078" w:rsidRPr="00173078">
        <w:rPr>
          <w:rFonts w:hint="eastAsia"/>
          <w:color w:val="000000" w:themeColor="text1"/>
        </w:rPr>
        <w:t>,</w:t>
      </w:r>
      <w:r w:rsidR="00173078" w:rsidRPr="00173078">
        <w:rPr>
          <w:color w:val="000000" w:themeColor="text1"/>
        </w:rPr>
        <w:t>814</w:t>
      </w:r>
      <w:r w:rsidR="00173078" w:rsidRPr="00173078">
        <w:rPr>
          <w:rFonts w:hint="eastAsia"/>
          <w:color w:val="000000" w:themeColor="text1"/>
        </w:rPr>
        <w:t>萬餘元</w:t>
      </w:r>
      <w:r w:rsidR="00173078">
        <w:rPr>
          <w:rFonts w:hint="eastAsia"/>
          <w:color w:val="000000" w:themeColor="text1"/>
        </w:rPr>
        <w:t>之</w:t>
      </w:r>
      <w:r w:rsidR="00173078" w:rsidRPr="00173078">
        <w:rPr>
          <w:rFonts w:hint="eastAsia"/>
          <w:color w:val="000000" w:themeColor="text1"/>
        </w:rPr>
        <w:t>開發利益</w:t>
      </w:r>
      <w:r w:rsidR="00AE5B60" w:rsidRPr="00AE5B60">
        <w:rPr>
          <w:rFonts w:hint="eastAsia"/>
          <w:color w:val="000000" w:themeColor="text1"/>
        </w:rPr>
        <w:t>短少34.78％及64.17％，事前計畫評估</w:t>
      </w:r>
      <w:r w:rsidR="00742891">
        <w:rPr>
          <w:rFonts w:hint="eastAsia"/>
          <w:color w:val="000000" w:themeColor="text1"/>
        </w:rPr>
        <w:t>顯</w:t>
      </w:r>
      <w:r w:rsidR="00AE5B60" w:rsidRPr="00AE5B60">
        <w:rPr>
          <w:rFonts w:hint="eastAsia"/>
          <w:color w:val="000000" w:themeColor="text1"/>
        </w:rPr>
        <w:t>過於樂觀</w:t>
      </w:r>
      <w:r w:rsidR="00173078">
        <w:rPr>
          <w:rFonts w:hint="eastAsia"/>
          <w:color w:val="000000" w:themeColor="text1"/>
        </w:rPr>
        <w:t>。次查，</w:t>
      </w:r>
      <w:r w:rsidR="00F35F97">
        <w:rPr>
          <w:rFonts w:hint="eastAsia"/>
          <w:color w:val="000000" w:themeColor="text1"/>
        </w:rPr>
        <w:t>台灣糖業</w:t>
      </w:r>
      <w:r w:rsidR="00F35F97" w:rsidRPr="00F35F97">
        <w:rPr>
          <w:rFonts w:hint="eastAsia"/>
          <w:color w:val="000000" w:themeColor="text1"/>
        </w:rPr>
        <w:t>公司於113年6月5日以每年租金2</w:t>
      </w:r>
      <w:r w:rsidR="00F35F97" w:rsidRPr="00F35F97">
        <w:rPr>
          <w:color w:val="000000" w:themeColor="text1"/>
        </w:rPr>
        <w:t>,500</w:t>
      </w:r>
      <w:r w:rsidR="00F35F97" w:rsidRPr="00F35F97">
        <w:rPr>
          <w:rFonts w:hint="eastAsia"/>
          <w:color w:val="000000" w:themeColor="text1"/>
        </w:rPr>
        <w:t>萬元、租賃期10年、整棟包租方式</w:t>
      </w:r>
      <w:r w:rsidR="00AB3BE8">
        <w:rPr>
          <w:rFonts w:hint="eastAsia"/>
          <w:color w:val="000000" w:themeColor="text1"/>
        </w:rPr>
        <w:t>出租</w:t>
      </w:r>
      <w:r w:rsidR="00F35F97" w:rsidRPr="00F35F97">
        <w:rPr>
          <w:rFonts w:hint="eastAsia"/>
          <w:color w:val="000000" w:themeColor="text1"/>
        </w:rPr>
        <w:t>，並於113年6月11日完成點交，依</w:t>
      </w:r>
      <w:r w:rsidR="00AB3BE8">
        <w:rPr>
          <w:rFonts w:hint="eastAsia"/>
          <w:color w:val="000000" w:themeColor="text1"/>
        </w:rPr>
        <w:t>雙方簽訂租賃</w:t>
      </w:r>
      <w:r w:rsidR="00F35F97" w:rsidRPr="00F35F97">
        <w:rPr>
          <w:rFonts w:hint="eastAsia"/>
          <w:color w:val="000000" w:themeColor="text1"/>
        </w:rPr>
        <w:t>契約規定</w:t>
      </w:r>
      <w:r w:rsidR="00742891">
        <w:rPr>
          <w:rFonts w:hint="eastAsia"/>
          <w:color w:val="000000" w:themeColor="text1"/>
        </w:rPr>
        <w:t>，</w:t>
      </w:r>
      <w:r w:rsidR="00F35F97" w:rsidRPr="00F35F97">
        <w:rPr>
          <w:rFonts w:hint="eastAsia"/>
          <w:color w:val="000000" w:themeColor="text1"/>
        </w:rPr>
        <w:t>應於1</w:t>
      </w:r>
      <w:r w:rsidR="00F35F97" w:rsidRPr="00F35F97">
        <w:rPr>
          <w:color w:val="000000" w:themeColor="text1"/>
        </w:rPr>
        <w:t>13</w:t>
      </w:r>
      <w:r w:rsidR="00F35F97" w:rsidRPr="00F35F97">
        <w:rPr>
          <w:rFonts w:hint="eastAsia"/>
          <w:color w:val="000000" w:themeColor="text1"/>
        </w:rPr>
        <w:t>年1</w:t>
      </w:r>
      <w:r w:rsidR="00F35F97" w:rsidRPr="00F35F97">
        <w:rPr>
          <w:color w:val="000000" w:themeColor="text1"/>
        </w:rPr>
        <w:t>2</w:t>
      </w:r>
      <w:r w:rsidR="00F35F97" w:rsidRPr="00F35F97">
        <w:rPr>
          <w:rFonts w:hint="eastAsia"/>
          <w:color w:val="000000" w:themeColor="text1"/>
        </w:rPr>
        <w:t>月2</w:t>
      </w:r>
      <w:r w:rsidR="00F35F97" w:rsidRPr="00F35F97">
        <w:rPr>
          <w:color w:val="000000" w:themeColor="text1"/>
        </w:rPr>
        <w:t>0</w:t>
      </w:r>
      <w:r w:rsidR="00F35F97" w:rsidRPr="00F35F97">
        <w:rPr>
          <w:rFonts w:hint="eastAsia"/>
          <w:color w:val="000000" w:themeColor="text1"/>
        </w:rPr>
        <w:t>日前繳納第2個月租金，惟承租廠商除</w:t>
      </w:r>
      <w:r w:rsidR="00F35F97" w:rsidRPr="00F35F97">
        <w:rPr>
          <w:color w:val="000000" w:themeColor="text1"/>
        </w:rPr>
        <w:t>於簽約日繳納第1個月租金166萬</w:t>
      </w:r>
      <w:r w:rsidR="00F35F97" w:rsidRPr="00F35F97">
        <w:rPr>
          <w:rFonts w:hint="eastAsia"/>
          <w:color w:val="000000" w:themeColor="text1"/>
        </w:rPr>
        <w:t>餘</w:t>
      </w:r>
      <w:r w:rsidR="00F35F97" w:rsidRPr="00F35F97">
        <w:rPr>
          <w:color w:val="000000" w:themeColor="text1"/>
        </w:rPr>
        <w:t>元</w:t>
      </w:r>
      <w:r w:rsidR="00F35F97" w:rsidRPr="00F35F97">
        <w:rPr>
          <w:rFonts w:hint="eastAsia"/>
          <w:color w:val="000000" w:themeColor="text1"/>
        </w:rPr>
        <w:t>外，迄至1</w:t>
      </w:r>
      <w:r w:rsidR="00F35F97" w:rsidRPr="00F35F97">
        <w:rPr>
          <w:color w:val="000000" w:themeColor="text1"/>
        </w:rPr>
        <w:t>14</w:t>
      </w:r>
      <w:r w:rsidR="00F35F97" w:rsidRPr="00F35F97">
        <w:rPr>
          <w:rFonts w:hint="eastAsia"/>
          <w:color w:val="000000" w:themeColor="text1"/>
        </w:rPr>
        <w:t>年3月</w:t>
      </w:r>
      <w:r w:rsidR="00A348A7">
        <w:rPr>
          <w:rFonts w:hint="eastAsia"/>
          <w:color w:val="000000" w:themeColor="text1"/>
        </w:rPr>
        <w:t>底</w:t>
      </w:r>
      <w:r w:rsidR="00F35F97" w:rsidRPr="00F35F97">
        <w:rPr>
          <w:rFonts w:hint="eastAsia"/>
          <w:color w:val="000000" w:themeColor="text1"/>
        </w:rPr>
        <w:t>止，已累計積欠</w:t>
      </w:r>
      <w:r w:rsidR="00A348A7">
        <w:rPr>
          <w:rFonts w:hint="eastAsia"/>
          <w:color w:val="000000" w:themeColor="text1"/>
        </w:rPr>
        <w:t>該</w:t>
      </w:r>
      <w:r w:rsidR="00F35F97" w:rsidRPr="00F35F97">
        <w:rPr>
          <w:rFonts w:hint="eastAsia"/>
          <w:color w:val="000000" w:themeColor="text1"/>
        </w:rPr>
        <w:t>公司4個月租金計6</w:t>
      </w:r>
      <w:r w:rsidR="00F35F97" w:rsidRPr="00F35F97">
        <w:rPr>
          <w:color w:val="000000" w:themeColor="text1"/>
        </w:rPr>
        <w:t>66</w:t>
      </w:r>
      <w:r w:rsidR="00F35F97" w:rsidRPr="00F35F97">
        <w:rPr>
          <w:rFonts w:hint="eastAsia"/>
          <w:color w:val="000000" w:themeColor="text1"/>
        </w:rPr>
        <w:t>萬餘元。</w:t>
      </w:r>
      <w:r w:rsidR="00A348A7">
        <w:rPr>
          <w:rFonts w:hint="eastAsia"/>
          <w:color w:val="000000" w:themeColor="text1"/>
        </w:rPr>
        <w:t>又該</w:t>
      </w:r>
      <w:r w:rsidR="00F35F97" w:rsidRPr="00F35F97">
        <w:rPr>
          <w:rFonts w:hint="eastAsia"/>
          <w:color w:val="000000" w:themeColor="text1"/>
        </w:rPr>
        <w:t>承租廠商自承租該銀髮住宅後，因多次違反合約規定，發生積欠租金、假借台糖養生村名義對外吸金、未依營運計畫辦理金融機構信託帳戶等情，</w:t>
      </w:r>
      <w:proofErr w:type="gramStart"/>
      <w:r w:rsidR="00F35F97" w:rsidRPr="00F35F97">
        <w:rPr>
          <w:rFonts w:hint="eastAsia"/>
          <w:color w:val="000000" w:themeColor="text1"/>
        </w:rPr>
        <w:t>嗣</w:t>
      </w:r>
      <w:proofErr w:type="gramEnd"/>
      <w:r w:rsidR="00A348A7">
        <w:rPr>
          <w:rFonts w:hint="eastAsia"/>
          <w:color w:val="000000" w:themeColor="text1"/>
        </w:rPr>
        <w:t>經台灣糖業</w:t>
      </w:r>
      <w:r w:rsidR="00F35F97" w:rsidRPr="00F35F97">
        <w:rPr>
          <w:rFonts w:hint="eastAsia"/>
          <w:color w:val="000000" w:themeColor="text1"/>
        </w:rPr>
        <w:t>公司多次催繳及要求承租廠商改善未果，</w:t>
      </w:r>
      <w:r w:rsidR="002A4CFF">
        <w:rPr>
          <w:rFonts w:hint="eastAsia"/>
          <w:color w:val="000000" w:themeColor="text1"/>
        </w:rPr>
        <w:t>該</w:t>
      </w:r>
      <w:r w:rsidR="00F35F97" w:rsidRPr="00F35F97">
        <w:rPr>
          <w:rFonts w:hint="eastAsia"/>
          <w:color w:val="000000" w:themeColor="text1"/>
        </w:rPr>
        <w:t>公司已於114年3月11日與承租廠商終止契約</w:t>
      </w:r>
      <w:r w:rsidR="00E34E85">
        <w:rPr>
          <w:rFonts w:hint="eastAsia"/>
          <w:color w:val="000000" w:themeColor="text1"/>
        </w:rPr>
        <w:t>。</w:t>
      </w:r>
      <w:r w:rsidR="00116996" w:rsidRPr="00377E97">
        <w:rPr>
          <w:rFonts w:hint="eastAsia"/>
          <w:color w:val="000000" w:themeColor="text1"/>
        </w:rPr>
        <w:t>經函請台灣糖業公司檢討</w:t>
      </w:r>
      <w:r w:rsidR="00D66367">
        <w:rPr>
          <w:rFonts w:hint="eastAsia"/>
          <w:color w:val="000000" w:themeColor="text1"/>
        </w:rPr>
        <w:t>改善，並</w:t>
      </w:r>
      <w:r w:rsidR="00D66367" w:rsidRPr="00F35F97">
        <w:rPr>
          <w:rFonts w:hint="eastAsia"/>
          <w:color w:val="000000" w:themeColor="text1"/>
        </w:rPr>
        <w:t>積極追討債權，以保全公司權益</w:t>
      </w:r>
      <w:r w:rsidR="00116996" w:rsidRPr="00377E97">
        <w:rPr>
          <w:rFonts w:hint="eastAsia"/>
          <w:color w:val="000000" w:themeColor="text1"/>
        </w:rPr>
        <w:t>。</w:t>
      </w:r>
      <w:r w:rsidR="00116996" w:rsidRPr="00381815">
        <w:rPr>
          <w:rFonts w:hint="eastAsia"/>
          <w:color w:val="000000" w:themeColor="text1"/>
        </w:rPr>
        <w:t>據復：</w:t>
      </w:r>
      <w:bookmarkEnd w:id="6"/>
      <w:r w:rsidR="00320855" w:rsidRPr="00320855">
        <w:rPr>
          <w:rFonts w:hint="eastAsia"/>
          <w:bCs/>
          <w:color w:val="000000" w:themeColor="text1"/>
        </w:rPr>
        <w:t>將持續精進</w:t>
      </w:r>
      <w:r w:rsidR="003B5121">
        <w:rPr>
          <w:rFonts w:hint="eastAsia"/>
          <w:bCs/>
          <w:color w:val="000000" w:themeColor="text1"/>
        </w:rPr>
        <w:t>計畫</w:t>
      </w:r>
      <w:r w:rsidR="00320855" w:rsidRPr="00320855">
        <w:rPr>
          <w:rFonts w:hint="eastAsia"/>
          <w:bCs/>
          <w:color w:val="000000" w:themeColor="text1"/>
        </w:rPr>
        <w:t>評估作業，以確保爾後計畫之財務與營運績效，</w:t>
      </w:r>
      <w:r w:rsidR="00320855">
        <w:rPr>
          <w:rFonts w:hint="eastAsia"/>
          <w:bCs/>
          <w:color w:val="000000" w:themeColor="text1"/>
        </w:rPr>
        <w:t>並</w:t>
      </w:r>
      <w:r w:rsidR="00381815" w:rsidRPr="00381815">
        <w:rPr>
          <w:rFonts w:hint="eastAsia"/>
          <w:bCs/>
          <w:color w:val="000000" w:themeColor="text1"/>
        </w:rPr>
        <w:t>已積極</w:t>
      </w:r>
      <w:r w:rsidR="00381815" w:rsidRPr="00381815">
        <w:rPr>
          <w:rFonts w:hint="eastAsia"/>
          <w:color w:val="000000" w:themeColor="text1"/>
        </w:rPr>
        <w:t>追討債權，向臺灣</w:t>
      </w:r>
      <w:proofErr w:type="gramStart"/>
      <w:r w:rsidR="00381815" w:rsidRPr="00381815">
        <w:rPr>
          <w:rFonts w:hint="eastAsia"/>
          <w:color w:val="000000" w:themeColor="text1"/>
        </w:rPr>
        <w:t>臺</w:t>
      </w:r>
      <w:proofErr w:type="gramEnd"/>
      <w:r w:rsidR="00381815" w:rsidRPr="00381815">
        <w:rPr>
          <w:rFonts w:hint="eastAsia"/>
          <w:color w:val="000000" w:themeColor="text1"/>
        </w:rPr>
        <w:t>北地方法院聲請強制執行</w:t>
      </w:r>
      <w:r w:rsidR="00381815" w:rsidRPr="00381815">
        <w:rPr>
          <w:rFonts w:hint="eastAsia"/>
          <w:bCs/>
          <w:color w:val="000000" w:themeColor="text1"/>
        </w:rPr>
        <w:t>及向臺灣</w:t>
      </w:r>
      <w:proofErr w:type="gramStart"/>
      <w:r w:rsidR="00381815" w:rsidRPr="00381815">
        <w:rPr>
          <w:rFonts w:hint="eastAsia"/>
          <w:bCs/>
          <w:color w:val="000000" w:themeColor="text1"/>
        </w:rPr>
        <w:t>臺</w:t>
      </w:r>
      <w:proofErr w:type="gramEnd"/>
      <w:r w:rsidR="00381815" w:rsidRPr="00381815">
        <w:rPr>
          <w:rFonts w:hint="eastAsia"/>
          <w:bCs/>
          <w:color w:val="000000" w:themeColor="text1"/>
        </w:rPr>
        <w:t>南地方法院提起返還房地訴訟並聲請假處分等，</w:t>
      </w:r>
      <w:r w:rsidR="00381815" w:rsidRPr="00381815">
        <w:rPr>
          <w:rFonts w:hint="eastAsia"/>
          <w:color w:val="000000" w:themeColor="text1"/>
        </w:rPr>
        <w:t>以保全台</w:t>
      </w:r>
      <w:r w:rsidR="0022676D">
        <w:rPr>
          <w:rFonts w:hint="eastAsia"/>
          <w:color w:val="000000" w:themeColor="text1"/>
        </w:rPr>
        <w:t>灣</w:t>
      </w:r>
      <w:r w:rsidR="00381815" w:rsidRPr="00381815">
        <w:rPr>
          <w:rFonts w:hint="eastAsia"/>
          <w:color w:val="000000" w:themeColor="text1"/>
        </w:rPr>
        <w:t>糖</w:t>
      </w:r>
      <w:r w:rsidR="0022676D">
        <w:rPr>
          <w:rFonts w:hint="eastAsia"/>
          <w:color w:val="000000" w:themeColor="text1"/>
        </w:rPr>
        <w:t>業</w:t>
      </w:r>
      <w:r w:rsidR="00381815" w:rsidRPr="00381815">
        <w:rPr>
          <w:rFonts w:hint="eastAsia"/>
          <w:color w:val="000000" w:themeColor="text1"/>
        </w:rPr>
        <w:t>公司權益。</w:t>
      </w:r>
    </w:p>
    <w:p w14:paraId="6410087A" w14:textId="2DF66906" w:rsidR="00116996" w:rsidRPr="00377E97" w:rsidRDefault="00116996" w:rsidP="00D9785A">
      <w:pPr>
        <w:pStyle w:val="02A45"/>
        <w:spacing w:before="72" w:after="72" w:line="580" w:lineRule="exact"/>
        <w:ind w:firstLine="1261"/>
        <w:rPr>
          <w:color w:val="000000" w:themeColor="text1"/>
          <w:szCs w:val="28"/>
        </w:rPr>
      </w:pPr>
      <w:r w:rsidRPr="00377E97">
        <w:rPr>
          <w:rFonts w:hint="eastAsia"/>
          <w:color w:val="000000" w:themeColor="text1"/>
          <w:szCs w:val="28"/>
        </w:rPr>
        <w:t xml:space="preserve">3.　</w:t>
      </w:r>
      <w:r w:rsidR="00A57098" w:rsidRPr="008D2A4C">
        <w:rPr>
          <w:rFonts w:hint="eastAsia"/>
          <w:color w:val="000000" w:themeColor="text1"/>
          <w:szCs w:val="28"/>
        </w:rPr>
        <w:t>經管土地面積龐巨</w:t>
      </w:r>
      <w:r w:rsidR="00EF7AD4" w:rsidRPr="008D2A4C">
        <w:rPr>
          <w:rFonts w:hint="eastAsia"/>
          <w:color w:val="000000" w:themeColor="text1"/>
          <w:szCs w:val="28"/>
        </w:rPr>
        <w:t>且</w:t>
      </w:r>
      <w:r w:rsidR="0031579B" w:rsidRPr="008D2A4C">
        <w:rPr>
          <w:rFonts w:hint="eastAsia"/>
          <w:color w:val="000000" w:themeColor="text1"/>
          <w:szCs w:val="28"/>
        </w:rPr>
        <w:t>已成立土地活化小組推動</w:t>
      </w:r>
      <w:r w:rsidR="00CA63EE" w:rsidRPr="008D2A4C">
        <w:rPr>
          <w:rFonts w:hint="eastAsia"/>
          <w:color w:val="000000" w:themeColor="text1"/>
          <w:szCs w:val="28"/>
        </w:rPr>
        <w:t>土地</w:t>
      </w:r>
      <w:r w:rsidR="0031579B" w:rsidRPr="008D2A4C">
        <w:rPr>
          <w:rFonts w:hint="eastAsia"/>
          <w:color w:val="000000" w:themeColor="text1"/>
          <w:szCs w:val="28"/>
        </w:rPr>
        <w:t>活化事宜，</w:t>
      </w:r>
      <w:r w:rsidR="00A57098" w:rsidRPr="008D2A4C">
        <w:rPr>
          <w:rFonts w:hint="eastAsia"/>
          <w:color w:val="000000" w:themeColor="text1"/>
          <w:szCs w:val="28"/>
        </w:rPr>
        <w:t>惟尚有多</w:t>
      </w:r>
      <w:proofErr w:type="gramStart"/>
      <w:r w:rsidR="00A57098" w:rsidRPr="008D2A4C">
        <w:rPr>
          <w:rFonts w:hint="eastAsia"/>
          <w:color w:val="000000" w:themeColor="text1"/>
          <w:szCs w:val="28"/>
        </w:rPr>
        <w:t>處停閉廠</w:t>
      </w:r>
      <w:proofErr w:type="gramEnd"/>
      <w:r w:rsidR="00A57098" w:rsidRPr="008D2A4C">
        <w:rPr>
          <w:rFonts w:hint="eastAsia"/>
          <w:color w:val="000000" w:themeColor="text1"/>
          <w:szCs w:val="28"/>
        </w:rPr>
        <w:t>區、閒置廠房及配合大面積區段徵收案領回之抵價地，尚未</w:t>
      </w:r>
      <w:r w:rsidR="00D84996">
        <w:rPr>
          <w:rFonts w:hint="eastAsia"/>
          <w:color w:val="000000" w:themeColor="text1"/>
          <w:szCs w:val="28"/>
        </w:rPr>
        <w:t>完成</w:t>
      </w:r>
      <w:r w:rsidR="00A57098" w:rsidRPr="008D2A4C">
        <w:rPr>
          <w:rFonts w:hint="eastAsia"/>
          <w:color w:val="000000" w:themeColor="text1"/>
          <w:szCs w:val="28"/>
        </w:rPr>
        <w:t>活化，允宜持續</w:t>
      </w:r>
      <w:proofErr w:type="gramStart"/>
      <w:r w:rsidR="00A57098" w:rsidRPr="008D2A4C">
        <w:rPr>
          <w:rFonts w:hint="eastAsia"/>
          <w:color w:val="000000" w:themeColor="text1"/>
          <w:szCs w:val="28"/>
        </w:rPr>
        <w:t>研</w:t>
      </w:r>
      <w:proofErr w:type="gramEnd"/>
      <w:r w:rsidR="00A57098" w:rsidRPr="008D2A4C">
        <w:rPr>
          <w:rFonts w:hint="eastAsia"/>
          <w:color w:val="000000" w:themeColor="text1"/>
          <w:szCs w:val="28"/>
        </w:rPr>
        <w:t>擬具體有效之活化措施，發揮資產運用效益</w:t>
      </w:r>
      <w:r w:rsidRPr="008D2A4C">
        <w:rPr>
          <w:rFonts w:hint="eastAsia"/>
          <w:color w:val="000000" w:themeColor="text1"/>
          <w:szCs w:val="28"/>
        </w:rPr>
        <w:t>。</w:t>
      </w:r>
    </w:p>
    <w:p w14:paraId="5622262E" w14:textId="0971DE2C" w:rsidR="00116996" w:rsidRPr="00377E97" w:rsidRDefault="00FD08FC" w:rsidP="00D9785A">
      <w:pPr>
        <w:pStyle w:val="012"/>
        <w:spacing w:line="580" w:lineRule="exact"/>
        <w:ind w:firstLine="480"/>
        <w:rPr>
          <w:color w:val="000000" w:themeColor="text1"/>
        </w:rPr>
      </w:pPr>
      <w:r w:rsidRPr="00FD08FC">
        <w:rPr>
          <w:rFonts w:hint="eastAsia"/>
          <w:color w:val="000000" w:themeColor="text1"/>
        </w:rPr>
        <w:t>台灣糖業公司為積極推動土地活化利用，於99年4月成立土地活化小組，</w:t>
      </w:r>
      <w:proofErr w:type="gramStart"/>
      <w:r w:rsidRPr="00FD08FC">
        <w:rPr>
          <w:rFonts w:hint="eastAsia"/>
          <w:color w:val="000000" w:themeColor="text1"/>
        </w:rPr>
        <w:t>研議合</w:t>
      </w:r>
      <w:proofErr w:type="gramEnd"/>
      <w:r w:rsidRPr="00FD08FC">
        <w:rPr>
          <w:rFonts w:hint="eastAsia"/>
          <w:color w:val="000000" w:themeColor="text1"/>
        </w:rPr>
        <w:t>建、出租、設定地上權等活化利用措施，以提升土地運用效能。</w:t>
      </w:r>
      <w:bookmarkStart w:id="9" w:name="_Hlk197532876"/>
      <w:r w:rsidRPr="00FD08FC">
        <w:rPr>
          <w:rFonts w:hint="eastAsia"/>
          <w:color w:val="000000" w:themeColor="text1"/>
        </w:rPr>
        <w:t>截至113年底</w:t>
      </w:r>
      <w:bookmarkEnd w:id="9"/>
      <w:r w:rsidRPr="00FD08FC">
        <w:rPr>
          <w:rFonts w:hint="eastAsia"/>
          <w:color w:val="000000" w:themeColor="text1"/>
        </w:rPr>
        <w:t>止，該公司經管土地總面積48,738.21公頃（不含海外土地120.54公頃），</w:t>
      </w:r>
      <w:proofErr w:type="gramStart"/>
      <w:r w:rsidR="000E481A">
        <w:rPr>
          <w:rFonts w:hint="eastAsia"/>
          <w:color w:val="000000" w:themeColor="text1"/>
        </w:rPr>
        <w:t>屬</w:t>
      </w:r>
      <w:r w:rsidRPr="00FD08FC">
        <w:rPr>
          <w:rFonts w:hint="eastAsia"/>
          <w:color w:val="000000" w:themeColor="text1"/>
        </w:rPr>
        <w:t>待活化</w:t>
      </w:r>
      <w:proofErr w:type="gramEnd"/>
      <w:r w:rsidRPr="00FD08FC">
        <w:rPr>
          <w:rFonts w:hint="eastAsia"/>
          <w:color w:val="000000" w:themeColor="text1"/>
        </w:rPr>
        <w:t>面積1,497.54公頃，</w:t>
      </w:r>
      <w:proofErr w:type="gramStart"/>
      <w:r w:rsidRPr="00FD08FC">
        <w:rPr>
          <w:rFonts w:hint="eastAsia"/>
          <w:color w:val="000000" w:themeColor="text1"/>
        </w:rPr>
        <w:t>113</w:t>
      </w:r>
      <w:proofErr w:type="gramEnd"/>
      <w:r w:rsidRPr="00FD08FC">
        <w:rPr>
          <w:rFonts w:hint="eastAsia"/>
          <w:color w:val="000000" w:themeColor="text1"/>
        </w:rPr>
        <w:t>年度</w:t>
      </w:r>
      <w:r w:rsidR="000E481A">
        <w:rPr>
          <w:rFonts w:hint="eastAsia"/>
          <w:color w:val="000000" w:themeColor="text1"/>
        </w:rPr>
        <w:t>相關</w:t>
      </w:r>
      <w:r w:rsidRPr="00FD08FC">
        <w:rPr>
          <w:rFonts w:hint="eastAsia"/>
          <w:color w:val="000000" w:themeColor="text1"/>
        </w:rPr>
        <w:t>之稅賦高達11億4,179萬餘元，</w:t>
      </w:r>
      <w:r w:rsidR="000E481A">
        <w:rPr>
          <w:rFonts w:hint="eastAsia"/>
          <w:color w:val="000000" w:themeColor="text1"/>
        </w:rPr>
        <w:t>其中為</w:t>
      </w:r>
      <w:r w:rsidRPr="00FD08FC">
        <w:rPr>
          <w:rFonts w:hint="eastAsia"/>
          <w:color w:val="000000" w:themeColor="text1"/>
        </w:rPr>
        <w:t>可利用面積957.85公頃，</w:t>
      </w:r>
      <w:proofErr w:type="gramStart"/>
      <w:r w:rsidRPr="00FD08FC">
        <w:rPr>
          <w:rFonts w:hint="eastAsia"/>
          <w:color w:val="000000" w:themeColor="text1"/>
        </w:rPr>
        <w:t>占待活化</w:t>
      </w:r>
      <w:proofErr w:type="gramEnd"/>
      <w:r w:rsidRPr="00FD08FC">
        <w:rPr>
          <w:rFonts w:hint="eastAsia"/>
          <w:color w:val="000000" w:themeColor="text1"/>
        </w:rPr>
        <w:t>面積之63.96％。經查</w:t>
      </w:r>
      <w:r w:rsidR="00FF3671">
        <w:rPr>
          <w:rFonts w:hint="eastAsia"/>
          <w:color w:val="000000" w:themeColor="text1"/>
        </w:rPr>
        <w:t>，</w:t>
      </w:r>
      <w:r w:rsidR="00313F6D" w:rsidRPr="00FD08FC">
        <w:rPr>
          <w:rFonts w:hint="eastAsia"/>
          <w:color w:val="000000" w:themeColor="text1"/>
        </w:rPr>
        <w:t>台灣糖業公司</w:t>
      </w:r>
      <w:proofErr w:type="gramStart"/>
      <w:r w:rsidRPr="00FD08FC">
        <w:rPr>
          <w:rFonts w:hint="eastAsia"/>
          <w:color w:val="000000" w:themeColor="text1"/>
        </w:rPr>
        <w:t>之停閉廠</w:t>
      </w:r>
      <w:proofErr w:type="gramEnd"/>
      <w:r w:rsidRPr="00FD08FC">
        <w:rPr>
          <w:rFonts w:hint="eastAsia"/>
          <w:color w:val="000000" w:themeColor="text1"/>
        </w:rPr>
        <w:t>區，尚有10處未全區活化，總面積269.81公頃，其中待活化面積120.23公頃，占總面積之44.56％，待活化比率前三高</w:t>
      </w:r>
      <w:r w:rsidR="00F85F13">
        <w:rPr>
          <w:rFonts w:hint="eastAsia"/>
          <w:color w:val="000000" w:themeColor="text1"/>
        </w:rPr>
        <w:t>者</w:t>
      </w:r>
      <w:r w:rsidRPr="00FD08FC">
        <w:rPr>
          <w:rFonts w:hint="eastAsia"/>
          <w:color w:val="000000" w:themeColor="text1"/>
        </w:rPr>
        <w:t>依序為</w:t>
      </w:r>
      <w:proofErr w:type="gramStart"/>
      <w:r w:rsidRPr="00FD08FC">
        <w:rPr>
          <w:rFonts w:hint="eastAsia"/>
          <w:color w:val="000000" w:themeColor="text1"/>
        </w:rPr>
        <w:t>南靖廠</w:t>
      </w:r>
      <w:proofErr w:type="gramEnd"/>
      <w:r w:rsidRPr="00FD08FC">
        <w:rPr>
          <w:rFonts w:hint="eastAsia"/>
          <w:color w:val="000000" w:themeColor="text1"/>
        </w:rPr>
        <w:t>區71.68％、屏東廠區60.29％及斗六廠區59.39％，並以屏東廠區待活化面積之61.25公頃最多</w:t>
      </w:r>
      <w:bookmarkStart w:id="10" w:name="_Hlk197531256"/>
      <w:r w:rsidRPr="00A04A79">
        <w:rPr>
          <w:rFonts w:hint="eastAsia"/>
          <w:color w:val="000000" w:themeColor="text1"/>
        </w:rPr>
        <w:t>（表</w:t>
      </w:r>
      <w:r w:rsidR="0063480C" w:rsidRPr="00A04A79">
        <w:rPr>
          <w:rFonts w:hint="eastAsia"/>
          <w:color w:val="000000" w:themeColor="text1"/>
        </w:rPr>
        <w:t>2</w:t>
      </w:r>
      <w:r w:rsidRPr="00A04A79">
        <w:rPr>
          <w:rFonts w:hint="eastAsia"/>
          <w:color w:val="000000" w:themeColor="text1"/>
        </w:rPr>
        <w:t>）</w:t>
      </w:r>
      <w:bookmarkEnd w:id="10"/>
      <w:r w:rsidRPr="00A04A79">
        <w:rPr>
          <w:rFonts w:hint="eastAsia"/>
          <w:color w:val="000000" w:themeColor="text1"/>
        </w:rPr>
        <w:t>。</w:t>
      </w:r>
      <w:r w:rsidR="00CD1F86">
        <w:rPr>
          <w:rFonts w:hint="eastAsia"/>
          <w:color w:val="000000" w:themeColor="text1"/>
        </w:rPr>
        <w:t>又</w:t>
      </w:r>
      <w:r w:rsidRPr="00FD08FC">
        <w:rPr>
          <w:rFonts w:hint="eastAsia"/>
          <w:color w:val="000000" w:themeColor="text1"/>
        </w:rPr>
        <w:t>該公司</w:t>
      </w:r>
      <w:r w:rsidR="009C733F">
        <w:rPr>
          <w:rFonts w:hint="eastAsia"/>
          <w:color w:val="000000" w:themeColor="text1"/>
        </w:rPr>
        <w:t>所轄</w:t>
      </w:r>
      <w:r w:rsidRPr="00FD08FC">
        <w:rPr>
          <w:rFonts w:hint="eastAsia"/>
          <w:color w:val="000000" w:themeColor="text1"/>
        </w:rPr>
        <w:t>北港糖廠、南靖糖廠及新營副產加工廠等3處</w:t>
      </w:r>
      <w:r w:rsidR="009C733F" w:rsidRPr="00FD08FC">
        <w:rPr>
          <w:rFonts w:hint="eastAsia"/>
          <w:color w:val="000000" w:themeColor="text1"/>
        </w:rPr>
        <w:t>廠房</w:t>
      </w:r>
      <w:r w:rsidR="009C733F">
        <w:rPr>
          <w:rFonts w:hint="eastAsia"/>
          <w:color w:val="000000" w:themeColor="text1"/>
        </w:rPr>
        <w:t>，</w:t>
      </w:r>
      <w:r w:rsidRPr="00FD08FC">
        <w:rPr>
          <w:rFonts w:hint="eastAsia"/>
          <w:color w:val="000000" w:themeColor="text1"/>
        </w:rPr>
        <w:t>因配合地方政府指定公告為歷史建築，須依文化資產保存法規定</w:t>
      </w:r>
      <w:r w:rsidR="00E70E21" w:rsidRPr="00F304F7">
        <w:rPr>
          <w:noProof/>
          <w:color w:val="000000" w:themeColor="text1"/>
        </w:rPr>
        <w:lastRenderedPageBreak/>
        <mc:AlternateContent>
          <mc:Choice Requires="wps">
            <w:drawing>
              <wp:anchor distT="45720" distB="45720" distL="114300" distR="114300" simplePos="0" relativeHeight="251681792" behindDoc="0" locked="0" layoutInCell="1" allowOverlap="1" wp14:anchorId="027A0C80" wp14:editId="2A79CFA7">
                <wp:simplePos x="0" y="0"/>
                <wp:positionH relativeFrom="column">
                  <wp:posOffset>257175</wp:posOffset>
                </wp:positionH>
                <wp:positionV relativeFrom="paragraph">
                  <wp:posOffset>98</wp:posOffset>
                </wp:positionV>
                <wp:extent cx="6355080" cy="3987800"/>
                <wp:effectExtent l="0" t="0" r="762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3987800"/>
                        </a:xfrm>
                        <a:prstGeom prst="rect">
                          <a:avLst/>
                        </a:prstGeom>
                        <a:solidFill>
                          <a:srgbClr val="FFFFFF"/>
                        </a:solidFill>
                        <a:ln w="9525">
                          <a:noFill/>
                          <a:miter lim="800000"/>
                          <a:headEnd/>
                          <a:tailEnd/>
                        </a:ln>
                      </wps:spPr>
                      <wps:txbx>
                        <w:txbxContent>
                          <w:tbl>
                            <w:tblPr>
                              <w:tblStyle w:val="140"/>
                              <w:tblW w:w="8425" w:type="dxa"/>
                              <w:jc w:val="center"/>
                              <w:tblLook w:val="04A0" w:firstRow="1" w:lastRow="0" w:firstColumn="1" w:lastColumn="0" w:noHBand="0" w:noVBand="1"/>
                            </w:tblPr>
                            <w:tblGrid>
                              <w:gridCol w:w="2207"/>
                              <w:gridCol w:w="1969"/>
                              <w:gridCol w:w="2040"/>
                              <w:gridCol w:w="2209"/>
                            </w:tblGrid>
                            <w:tr w:rsidR="00E70E21" w:rsidRPr="00F304F7" w14:paraId="027F405D" w14:textId="77777777" w:rsidTr="006876EA">
                              <w:trPr>
                                <w:trHeight w:val="500"/>
                                <w:jc w:val="center"/>
                              </w:trPr>
                              <w:tc>
                                <w:tcPr>
                                  <w:tcW w:w="8425" w:type="dxa"/>
                                  <w:gridSpan w:val="4"/>
                                  <w:tcBorders>
                                    <w:top w:val="nil"/>
                                    <w:left w:val="nil"/>
                                    <w:bottom w:val="nil"/>
                                    <w:right w:val="nil"/>
                                  </w:tcBorders>
                                  <w:vAlign w:val="center"/>
                                </w:tcPr>
                                <w:p w14:paraId="0549FD18" w14:textId="77777777" w:rsidR="00E70E21" w:rsidRPr="0069310F" w:rsidRDefault="00E70E21" w:rsidP="00F304F7">
                                  <w:pPr>
                                    <w:spacing w:line="320" w:lineRule="exact"/>
                                    <w:ind w:left="48"/>
                                    <w:jc w:val="center"/>
                                    <w:rPr>
                                      <w:rFonts w:ascii="標楷體" w:eastAsia="標楷體" w:hAnsi="標楷體"/>
                                      <w:b/>
                                      <w:sz w:val="24"/>
                                    </w:rPr>
                                  </w:pPr>
                                  <w:r w:rsidRPr="0069310F">
                                    <w:rPr>
                                      <w:rFonts w:ascii="標楷體" w:eastAsia="標楷體" w:hAnsi="標楷體" w:hint="eastAsia"/>
                                      <w:b/>
                                      <w:sz w:val="24"/>
                                    </w:rPr>
                                    <w:t>表2　1</w:t>
                                  </w:r>
                                  <w:r w:rsidRPr="0069310F">
                                    <w:rPr>
                                      <w:rFonts w:ascii="標楷體" w:eastAsia="標楷體" w:hAnsi="標楷體"/>
                                      <w:b/>
                                      <w:sz w:val="24"/>
                                    </w:rPr>
                                    <w:t>13</w:t>
                                  </w:r>
                                  <w:r w:rsidRPr="0069310F">
                                    <w:rPr>
                                      <w:rFonts w:ascii="標楷體" w:eastAsia="標楷體" w:hAnsi="標楷體" w:hint="eastAsia"/>
                                      <w:b/>
                                      <w:sz w:val="24"/>
                                    </w:rPr>
                                    <w:t>年底</w:t>
                                  </w:r>
                                  <w:r>
                                    <w:rPr>
                                      <w:rFonts w:ascii="標楷體" w:eastAsia="標楷體" w:hAnsi="標楷體" w:hint="eastAsia"/>
                                      <w:b/>
                                      <w:sz w:val="24"/>
                                    </w:rPr>
                                    <w:t>台灣糖業公司</w:t>
                                  </w:r>
                                  <w:r w:rsidRPr="0069310F">
                                    <w:rPr>
                                      <w:rFonts w:ascii="標楷體" w:eastAsia="標楷體" w:hAnsi="標楷體" w:hint="eastAsia"/>
                                      <w:b/>
                                      <w:sz w:val="24"/>
                                    </w:rPr>
                                    <w:t>停閉廠區待活化情形</w:t>
                                  </w:r>
                                </w:p>
                              </w:tc>
                            </w:tr>
                            <w:tr w:rsidR="00E70E21" w:rsidRPr="00F304F7" w14:paraId="0F44DCD9" w14:textId="77777777" w:rsidTr="006876EA">
                              <w:trPr>
                                <w:trHeight w:val="103"/>
                                <w:jc w:val="center"/>
                              </w:trPr>
                              <w:tc>
                                <w:tcPr>
                                  <w:tcW w:w="8425" w:type="dxa"/>
                                  <w:gridSpan w:val="4"/>
                                  <w:tcBorders>
                                    <w:top w:val="nil"/>
                                    <w:left w:val="nil"/>
                                    <w:right w:val="nil"/>
                                  </w:tcBorders>
                                  <w:vAlign w:val="center"/>
                                </w:tcPr>
                                <w:p w14:paraId="66D4DD90" w14:textId="77777777" w:rsidR="00E70E21" w:rsidRPr="00F304F7" w:rsidRDefault="00E70E21" w:rsidP="007D12DB">
                                  <w:pPr>
                                    <w:wordWrap w:val="0"/>
                                    <w:spacing w:line="240" w:lineRule="exact"/>
                                    <w:ind w:left="45" w:rightChars="-40" w:right="-96"/>
                                    <w:jc w:val="right"/>
                                    <w:rPr>
                                      <w:rFonts w:ascii="標楷體" w:eastAsia="標楷體" w:hAnsi="標楷體"/>
                                      <w:szCs w:val="20"/>
                                    </w:rPr>
                                  </w:pPr>
                                  <w:r w:rsidRPr="00F304F7">
                                    <w:rPr>
                                      <w:rFonts w:ascii="標楷體" w:eastAsia="標楷體" w:hAnsi="標楷體" w:hint="eastAsia"/>
                                      <w:szCs w:val="20"/>
                                    </w:rPr>
                                    <w:t>單位：公頃、％</w:t>
                                  </w:r>
                                </w:p>
                              </w:tc>
                            </w:tr>
                            <w:tr w:rsidR="00E70E21" w:rsidRPr="00F304F7" w14:paraId="0DCBE456" w14:textId="77777777" w:rsidTr="006876EA">
                              <w:trPr>
                                <w:trHeight w:val="209"/>
                                <w:jc w:val="center"/>
                              </w:trPr>
                              <w:tc>
                                <w:tcPr>
                                  <w:tcW w:w="2207" w:type="dxa"/>
                                  <w:vMerge w:val="restart"/>
                                  <w:tcBorders>
                                    <w:top w:val="single" w:sz="4" w:space="0" w:color="auto"/>
                                  </w:tcBorders>
                                  <w:vAlign w:val="center"/>
                                </w:tcPr>
                                <w:p w14:paraId="5FD91ACA" w14:textId="77777777" w:rsidR="00E70E21" w:rsidRPr="00F304F7" w:rsidRDefault="00E70E21" w:rsidP="00F304F7">
                                  <w:pPr>
                                    <w:snapToGrid w:val="0"/>
                                    <w:spacing w:line="280" w:lineRule="exact"/>
                                    <w:ind w:left="48"/>
                                    <w:jc w:val="center"/>
                                    <w:rPr>
                                      <w:rFonts w:ascii="標楷體" w:eastAsia="標楷體" w:hAnsi="標楷體"/>
                                      <w:szCs w:val="20"/>
                                    </w:rPr>
                                  </w:pPr>
                                  <w:proofErr w:type="gramStart"/>
                                  <w:r w:rsidRPr="00F304F7">
                                    <w:rPr>
                                      <w:rFonts w:ascii="標楷體" w:eastAsia="標楷體" w:hAnsi="標楷體" w:hint="eastAsia"/>
                                      <w:szCs w:val="20"/>
                                    </w:rPr>
                                    <w:t>停閉廠</w:t>
                                  </w:r>
                                  <w:proofErr w:type="gramEnd"/>
                                  <w:r w:rsidRPr="00F304F7">
                                    <w:rPr>
                                      <w:rFonts w:ascii="標楷體" w:eastAsia="標楷體" w:hAnsi="標楷體" w:hint="eastAsia"/>
                                      <w:szCs w:val="20"/>
                                    </w:rPr>
                                    <w:t>區</w:t>
                                  </w:r>
                                </w:p>
                              </w:tc>
                              <w:tc>
                                <w:tcPr>
                                  <w:tcW w:w="1969" w:type="dxa"/>
                                  <w:vMerge w:val="restart"/>
                                  <w:tcBorders>
                                    <w:top w:val="single" w:sz="4" w:space="0" w:color="auto"/>
                                    <w:right w:val="nil"/>
                                  </w:tcBorders>
                                  <w:vAlign w:val="center"/>
                                </w:tcPr>
                                <w:p w14:paraId="26E5ACCC" w14:textId="77777777" w:rsidR="00E70E21" w:rsidRPr="00F304F7" w:rsidRDefault="00E70E21" w:rsidP="00F304F7">
                                  <w:pPr>
                                    <w:snapToGrid w:val="0"/>
                                    <w:spacing w:line="280" w:lineRule="exact"/>
                                    <w:ind w:left="48"/>
                                    <w:jc w:val="center"/>
                                    <w:rPr>
                                      <w:rFonts w:ascii="標楷體" w:eastAsia="標楷體" w:hAnsi="標楷體"/>
                                      <w:szCs w:val="20"/>
                                    </w:rPr>
                                  </w:pPr>
                                </w:p>
                                <w:p w14:paraId="5422D9C9"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總面積</w:t>
                                  </w:r>
                                </w:p>
                              </w:tc>
                              <w:tc>
                                <w:tcPr>
                                  <w:tcW w:w="4248" w:type="dxa"/>
                                  <w:gridSpan w:val="2"/>
                                  <w:tcBorders>
                                    <w:top w:val="nil"/>
                                    <w:left w:val="nil"/>
                                    <w:bottom w:val="single" w:sz="4" w:space="0" w:color="auto"/>
                                    <w:right w:val="single" w:sz="4" w:space="0" w:color="auto"/>
                                  </w:tcBorders>
                                  <w:vAlign w:val="center"/>
                                </w:tcPr>
                                <w:p w14:paraId="5809DF64" w14:textId="77777777" w:rsidR="00E70E21" w:rsidRPr="00F304F7" w:rsidRDefault="00E70E21" w:rsidP="00F304F7">
                                  <w:pPr>
                                    <w:snapToGrid w:val="0"/>
                                    <w:spacing w:line="280" w:lineRule="exact"/>
                                    <w:ind w:left="48"/>
                                    <w:jc w:val="center"/>
                                    <w:rPr>
                                      <w:rFonts w:ascii="標楷體" w:eastAsia="標楷體" w:hAnsi="標楷體"/>
                                      <w:szCs w:val="20"/>
                                    </w:rPr>
                                  </w:pPr>
                                </w:p>
                              </w:tc>
                            </w:tr>
                            <w:tr w:rsidR="00E70E21" w:rsidRPr="00F304F7" w14:paraId="004E86E1" w14:textId="77777777" w:rsidTr="006876EA">
                              <w:trPr>
                                <w:trHeight w:val="166"/>
                                <w:jc w:val="center"/>
                              </w:trPr>
                              <w:tc>
                                <w:tcPr>
                                  <w:tcW w:w="2207" w:type="dxa"/>
                                  <w:vMerge/>
                                  <w:vAlign w:val="center"/>
                                </w:tcPr>
                                <w:p w14:paraId="62036506"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1969" w:type="dxa"/>
                                  <w:vMerge/>
                                  <w:tcBorders>
                                    <w:top w:val="single" w:sz="4" w:space="0" w:color="auto"/>
                                  </w:tcBorders>
                                  <w:vAlign w:val="center"/>
                                </w:tcPr>
                                <w:p w14:paraId="37477058"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2040" w:type="dxa"/>
                                  <w:vMerge w:val="restart"/>
                                  <w:tcBorders>
                                    <w:top w:val="single" w:sz="4" w:space="0" w:color="auto"/>
                                    <w:right w:val="nil"/>
                                  </w:tcBorders>
                                  <w:vAlign w:val="center"/>
                                </w:tcPr>
                                <w:p w14:paraId="4AADBFA7"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待活化面積</w:t>
                                  </w:r>
                                </w:p>
                              </w:tc>
                              <w:tc>
                                <w:tcPr>
                                  <w:tcW w:w="2208" w:type="dxa"/>
                                  <w:tcBorders>
                                    <w:top w:val="nil"/>
                                    <w:left w:val="nil"/>
                                    <w:bottom w:val="single" w:sz="4" w:space="0" w:color="auto"/>
                                    <w:right w:val="single" w:sz="4" w:space="0" w:color="auto"/>
                                  </w:tcBorders>
                                  <w:vAlign w:val="center"/>
                                </w:tcPr>
                                <w:p w14:paraId="069E41CA" w14:textId="77777777" w:rsidR="00E70E21" w:rsidRPr="00F304F7" w:rsidRDefault="00E70E21" w:rsidP="00F304F7">
                                  <w:pPr>
                                    <w:snapToGrid w:val="0"/>
                                    <w:spacing w:line="280" w:lineRule="exact"/>
                                    <w:ind w:left="48"/>
                                    <w:rPr>
                                      <w:rFonts w:ascii="標楷體" w:eastAsia="標楷體" w:hAnsi="標楷體"/>
                                      <w:szCs w:val="20"/>
                                    </w:rPr>
                                  </w:pPr>
                                </w:p>
                              </w:tc>
                            </w:tr>
                            <w:tr w:rsidR="00E70E21" w:rsidRPr="00F304F7" w14:paraId="389D6779" w14:textId="77777777" w:rsidTr="006876EA">
                              <w:trPr>
                                <w:trHeight w:val="435"/>
                                <w:jc w:val="center"/>
                              </w:trPr>
                              <w:tc>
                                <w:tcPr>
                                  <w:tcW w:w="2207" w:type="dxa"/>
                                  <w:vMerge/>
                                  <w:vAlign w:val="center"/>
                                </w:tcPr>
                                <w:p w14:paraId="5F990475"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1969" w:type="dxa"/>
                                  <w:vMerge/>
                                  <w:tcBorders>
                                    <w:top w:val="single" w:sz="4" w:space="0" w:color="auto"/>
                                  </w:tcBorders>
                                  <w:vAlign w:val="center"/>
                                </w:tcPr>
                                <w:p w14:paraId="0C4CE87B"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2040" w:type="dxa"/>
                                  <w:vMerge/>
                                  <w:tcBorders>
                                    <w:top w:val="single" w:sz="4" w:space="0" w:color="auto"/>
                                  </w:tcBorders>
                                  <w:vAlign w:val="center"/>
                                </w:tcPr>
                                <w:p w14:paraId="7D7F6EBA"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2208" w:type="dxa"/>
                                  <w:tcBorders>
                                    <w:top w:val="single" w:sz="4" w:space="0" w:color="auto"/>
                                  </w:tcBorders>
                                  <w:vAlign w:val="center"/>
                                </w:tcPr>
                                <w:p w14:paraId="1CC7D0AE" w14:textId="77777777" w:rsidR="00E70E21" w:rsidRPr="00F304F7" w:rsidRDefault="00E70E21" w:rsidP="008A4F9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待活化比率</w:t>
                                  </w:r>
                                </w:p>
                              </w:tc>
                            </w:tr>
                            <w:tr w:rsidR="00E70E21" w:rsidRPr="00F304F7" w14:paraId="47C9010F" w14:textId="77777777" w:rsidTr="006876EA">
                              <w:trPr>
                                <w:trHeight w:val="365"/>
                                <w:jc w:val="center"/>
                              </w:trPr>
                              <w:tc>
                                <w:tcPr>
                                  <w:tcW w:w="2207" w:type="dxa"/>
                                  <w:vAlign w:val="center"/>
                                </w:tcPr>
                                <w:p w14:paraId="099752A5" w14:textId="77777777" w:rsidR="00E70E21" w:rsidRPr="00F304F7" w:rsidRDefault="00E70E21" w:rsidP="00F304F7">
                                  <w:pPr>
                                    <w:snapToGrid w:val="0"/>
                                    <w:spacing w:line="280" w:lineRule="exact"/>
                                    <w:ind w:left="48"/>
                                    <w:jc w:val="center"/>
                                    <w:rPr>
                                      <w:rFonts w:ascii="標楷體" w:eastAsia="標楷體" w:hAnsi="標楷體"/>
                                      <w:b/>
                                      <w:szCs w:val="20"/>
                                    </w:rPr>
                                  </w:pPr>
                                  <w:r w:rsidRPr="00F304F7">
                                    <w:rPr>
                                      <w:rFonts w:ascii="標楷體" w:eastAsia="標楷體" w:hAnsi="標楷體" w:hint="eastAsia"/>
                                      <w:b/>
                                      <w:szCs w:val="20"/>
                                    </w:rPr>
                                    <w:t>合  計</w:t>
                                  </w:r>
                                </w:p>
                              </w:tc>
                              <w:tc>
                                <w:tcPr>
                                  <w:tcW w:w="1969" w:type="dxa"/>
                                  <w:vAlign w:val="center"/>
                                </w:tcPr>
                                <w:p w14:paraId="0D4A3493" w14:textId="77777777" w:rsidR="00E70E21" w:rsidRPr="00F304F7" w:rsidRDefault="00E70E21" w:rsidP="00F304F7">
                                  <w:pPr>
                                    <w:snapToGrid w:val="0"/>
                                    <w:spacing w:line="280" w:lineRule="exact"/>
                                    <w:ind w:left="48"/>
                                    <w:jc w:val="right"/>
                                    <w:rPr>
                                      <w:rFonts w:ascii="標楷體" w:eastAsia="標楷體" w:hAnsi="標楷體"/>
                                      <w:b/>
                                      <w:szCs w:val="20"/>
                                    </w:rPr>
                                  </w:pPr>
                                  <w:r w:rsidRPr="00F304F7">
                                    <w:rPr>
                                      <w:rFonts w:ascii="標楷體" w:eastAsia="標楷體" w:hAnsi="標楷體"/>
                                      <w:b/>
                                      <w:szCs w:val="20"/>
                                    </w:rPr>
                                    <w:t>269.81</w:t>
                                  </w:r>
                                </w:p>
                              </w:tc>
                              <w:tc>
                                <w:tcPr>
                                  <w:tcW w:w="2040" w:type="dxa"/>
                                  <w:vAlign w:val="center"/>
                                </w:tcPr>
                                <w:p w14:paraId="72CF9A74" w14:textId="77777777" w:rsidR="00E70E21" w:rsidRPr="00F304F7" w:rsidRDefault="00E70E21" w:rsidP="00F304F7">
                                  <w:pPr>
                                    <w:snapToGrid w:val="0"/>
                                    <w:spacing w:line="280" w:lineRule="exact"/>
                                    <w:ind w:left="48"/>
                                    <w:jc w:val="right"/>
                                    <w:rPr>
                                      <w:rFonts w:ascii="標楷體" w:eastAsia="標楷體" w:hAnsi="標楷體"/>
                                      <w:b/>
                                      <w:szCs w:val="20"/>
                                    </w:rPr>
                                  </w:pPr>
                                  <w:r w:rsidRPr="00F304F7">
                                    <w:rPr>
                                      <w:rFonts w:ascii="標楷體" w:eastAsia="標楷體" w:hAnsi="標楷體"/>
                                      <w:b/>
                                      <w:szCs w:val="20"/>
                                    </w:rPr>
                                    <w:t>120.23</w:t>
                                  </w:r>
                                </w:p>
                              </w:tc>
                              <w:tc>
                                <w:tcPr>
                                  <w:tcW w:w="2208" w:type="dxa"/>
                                  <w:vAlign w:val="center"/>
                                </w:tcPr>
                                <w:p w14:paraId="2165570B" w14:textId="77777777" w:rsidR="00E70E21" w:rsidRPr="00F304F7" w:rsidRDefault="00E70E21" w:rsidP="00F304F7">
                                  <w:pPr>
                                    <w:snapToGrid w:val="0"/>
                                    <w:spacing w:line="280" w:lineRule="exact"/>
                                    <w:ind w:left="48"/>
                                    <w:jc w:val="right"/>
                                    <w:rPr>
                                      <w:rFonts w:ascii="標楷體" w:eastAsia="標楷體" w:hAnsi="標楷體"/>
                                      <w:b/>
                                      <w:szCs w:val="20"/>
                                    </w:rPr>
                                  </w:pPr>
                                  <w:r w:rsidRPr="00F304F7">
                                    <w:rPr>
                                      <w:rFonts w:ascii="標楷體" w:eastAsia="標楷體" w:hAnsi="標楷體"/>
                                      <w:b/>
                                      <w:szCs w:val="20"/>
                                    </w:rPr>
                                    <w:t>44.56</w:t>
                                  </w:r>
                                </w:p>
                              </w:tc>
                            </w:tr>
                            <w:tr w:rsidR="00E70E21" w:rsidRPr="00F304F7" w14:paraId="4C490D4E" w14:textId="77777777" w:rsidTr="006876EA">
                              <w:trPr>
                                <w:trHeight w:val="365"/>
                                <w:jc w:val="center"/>
                              </w:trPr>
                              <w:tc>
                                <w:tcPr>
                                  <w:tcW w:w="2207" w:type="dxa"/>
                                  <w:vAlign w:val="center"/>
                                </w:tcPr>
                                <w:p w14:paraId="053A81E8" w14:textId="77777777" w:rsidR="00E70E21" w:rsidRPr="00F304F7" w:rsidRDefault="00E70E21" w:rsidP="00F304F7">
                                  <w:pPr>
                                    <w:snapToGrid w:val="0"/>
                                    <w:spacing w:line="280" w:lineRule="exact"/>
                                    <w:ind w:left="48"/>
                                    <w:jc w:val="center"/>
                                    <w:rPr>
                                      <w:rFonts w:ascii="標楷體" w:eastAsia="標楷體" w:hAnsi="標楷體"/>
                                      <w:szCs w:val="20"/>
                                    </w:rPr>
                                  </w:pPr>
                                  <w:proofErr w:type="gramStart"/>
                                  <w:r w:rsidRPr="00F304F7">
                                    <w:rPr>
                                      <w:rFonts w:ascii="標楷體" w:eastAsia="標楷體" w:hAnsi="標楷體" w:hint="eastAsia"/>
                                      <w:szCs w:val="20"/>
                                    </w:rPr>
                                    <w:t>南靖廠</w:t>
                                  </w:r>
                                  <w:proofErr w:type="gramEnd"/>
                                  <w:r w:rsidRPr="00F304F7">
                                    <w:rPr>
                                      <w:rFonts w:ascii="標楷體" w:eastAsia="標楷體" w:hAnsi="標楷體" w:hint="eastAsia"/>
                                      <w:szCs w:val="20"/>
                                    </w:rPr>
                                    <w:t>區</w:t>
                                  </w:r>
                                </w:p>
                              </w:tc>
                              <w:tc>
                                <w:tcPr>
                                  <w:tcW w:w="1969" w:type="dxa"/>
                                  <w:vAlign w:val="center"/>
                                </w:tcPr>
                                <w:p w14:paraId="30965283"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21.36</w:t>
                                  </w:r>
                                </w:p>
                              </w:tc>
                              <w:tc>
                                <w:tcPr>
                                  <w:tcW w:w="2040" w:type="dxa"/>
                                  <w:vAlign w:val="center"/>
                                </w:tcPr>
                                <w:p w14:paraId="11E82C08"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15.31</w:t>
                                  </w:r>
                                </w:p>
                              </w:tc>
                              <w:tc>
                                <w:tcPr>
                                  <w:tcW w:w="2208" w:type="dxa"/>
                                  <w:vAlign w:val="center"/>
                                </w:tcPr>
                                <w:p w14:paraId="12EDEA7A"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71.68</w:t>
                                  </w:r>
                                </w:p>
                              </w:tc>
                            </w:tr>
                            <w:tr w:rsidR="00E70E21" w:rsidRPr="00F304F7" w14:paraId="6EA8D47F" w14:textId="77777777" w:rsidTr="006876EA">
                              <w:trPr>
                                <w:trHeight w:val="365"/>
                                <w:jc w:val="center"/>
                              </w:trPr>
                              <w:tc>
                                <w:tcPr>
                                  <w:tcW w:w="2207" w:type="dxa"/>
                                  <w:vAlign w:val="center"/>
                                </w:tcPr>
                                <w:p w14:paraId="2990520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屏東廠區</w:t>
                                  </w:r>
                                </w:p>
                              </w:tc>
                              <w:tc>
                                <w:tcPr>
                                  <w:tcW w:w="1969" w:type="dxa"/>
                                  <w:vAlign w:val="center"/>
                                </w:tcPr>
                                <w:p w14:paraId="20A70D6A"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101.59</w:t>
                                  </w:r>
                                </w:p>
                              </w:tc>
                              <w:tc>
                                <w:tcPr>
                                  <w:tcW w:w="2040" w:type="dxa"/>
                                  <w:vAlign w:val="center"/>
                                </w:tcPr>
                                <w:p w14:paraId="43BA6A8F"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61.25</w:t>
                                  </w:r>
                                </w:p>
                              </w:tc>
                              <w:tc>
                                <w:tcPr>
                                  <w:tcW w:w="2208" w:type="dxa"/>
                                  <w:vAlign w:val="center"/>
                                </w:tcPr>
                                <w:p w14:paraId="6196BBA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60.29</w:t>
                                  </w:r>
                                </w:p>
                              </w:tc>
                            </w:tr>
                            <w:tr w:rsidR="00E70E21" w:rsidRPr="00F304F7" w14:paraId="2720FFC8" w14:textId="77777777" w:rsidTr="006876EA">
                              <w:trPr>
                                <w:trHeight w:val="365"/>
                                <w:jc w:val="center"/>
                              </w:trPr>
                              <w:tc>
                                <w:tcPr>
                                  <w:tcW w:w="2207" w:type="dxa"/>
                                  <w:vAlign w:val="center"/>
                                </w:tcPr>
                                <w:p w14:paraId="5DECF12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斗六廠區</w:t>
                                  </w:r>
                                </w:p>
                              </w:tc>
                              <w:tc>
                                <w:tcPr>
                                  <w:tcW w:w="1969" w:type="dxa"/>
                                  <w:vAlign w:val="center"/>
                                </w:tcPr>
                                <w:p w14:paraId="65EBC638"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10.54</w:t>
                                  </w:r>
                                </w:p>
                              </w:tc>
                              <w:tc>
                                <w:tcPr>
                                  <w:tcW w:w="2040" w:type="dxa"/>
                                  <w:vAlign w:val="center"/>
                                </w:tcPr>
                                <w:p w14:paraId="212051E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6.26</w:t>
                                  </w:r>
                                </w:p>
                              </w:tc>
                              <w:tc>
                                <w:tcPr>
                                  <w:tcW w:w="2208" w:type="dxa"/>
                                  <w:vAlign w:val="center"/>
                                </w:tcPr>
                                <w:p w14:paraId="6FF1B7B1"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59.39</w:t>
                                  </w:r>
                                </w:p>
                              </w:tc>
                            </w:tr>
                            <w:tr w:rsidR="00E70E21" w:rsidRPr="00F304F7" w14:paraId="19831296" w14:textId="77777777" w:rsidTr="006876EA">
                              <w:trPr>
                                <w:trHeight w:val="365"/>
                                <w:jc w:val="center"/>
                              </w:trPr>
                              <w:tc>
                                <w:tcPr>
                                  <w:tcW w:w="2207" w:type="dxa"/>
                                  <w:vAlign w:val="center"/>
                                </w:tcPr>
                                <w:p w14:paraId="3801668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新營廠區</w:t>
                                  </w:r>
                                </w:p>
                              </w:tc>
                              <w:tc>
                                <w:tcPr>
                                  <w:tcW w:w="1969" w:type="dxa"/>
                                  <w:vAlign w:val="center"/>
                                </w:tcPr>
                                <w:p w14:paraId="28C674AD"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29.68</w:t>
                                  </w:r>
                                </w:p>
                              </w:tc>
                              <w:tc>
                                <w:tcPr>
                                  <w:tcW w:w="2040" w:type="dxa"/>
                                  <w:vAlign w:val="center"/>
                                </w:tcPr>
                                <w:p w14:paraId="6076D674"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13.29</w:t>
                                  </w:r>
                                </w:p>
                              </w:tc>
                              <w:tc>
                                <w:tcPr>
                                  <w:tcW w:w="2208" w:type="dxa"/>
                                  <w:vAlign w:val="center"/>
                                </w:tcPr>
                                <w:p w14:paraId="4A0E1687"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44.7</w:t>
                                  </w:r>
                                  <w:r>
                                    <w:rPr>
                                      <w:rFonts w:ascii="標楷體" w:eastAsia="標楷體" w:hAnsi="標楷體"/>
                                      <w:szCs w:val="20"/>
                                    </w:rPr>
                                    <w:t>8</w:t>
                                  </w:r>
                                </w:p>
                              </w:tc>
                            </w:tr>
                            <w:tr w:rsidR="00E70E21" w:rsidRPr="00F304F7" w14:paraId="53955C9B" w14:textId="77777777" w:rsidTr="006876EA">
                              <w:trPr>
                                <w:trHeight w:val="365"/>
                                <w:jc w:val="center"/>
                              </w:trPr>
                              <w:tc>
                                <w:tcPr>
                                  <w:tcW w:w="2207" w:type="dxa"/>
                                  <w:vAlign w:val="center"/>
                                </w:tcPr>
                                <w:p w14:paraId="546CBA4A"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麻豆廠區</w:t>
                                  </w:r>
                                </w:p>
                              </w:tc>
                              <w:tc>
                                <w:tcPr>
                                  <w:tcW w:w="1969" w:type="dxa"/>
                                  <w:vAlign w:val="center"/>
                                </w:tcPr>
                                <w:p w14:paraId="6A3392C1"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17.80</w:t>
                                  </w:r>
                                </w:p>
                              </w:tc>
                              <w:tc>
                                <w:tcPr>
                                  <w:tcW w:w="2040" w:type="dxa"/>
                                  <w:vAlign w:val="center"/>
                                </w:tcPr>
                                <w:p w14:paraId="5791E934"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7.42</w:t>
                                  </w:r>
                                </w:p>
                              </w:tc>
                              <w:tc>
                                <w:tcPr>
                                  <w:tcW w:w="2208" w:type="dxa"/>
                                  <w:vAlign w:val="center"/>
                                </w:tcPr>
                                <w:p w14:paraId="13AC49BC"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41.69</w:t>
                                  </w:r>
                                </w:p>
                              </w:tc>
                            </w:tr>
                            <w:tr w:rsidR="00E70E21" w:rsidRPr="00F304F7" w14:paraId="65B52B81" w14:textId="77777777" w:rsidTr="006876EA">
                              <w:trPr>
                                <w:trHeight w:val="365"/>
                                <w:jc w:val="center"/>
                              </w:trPr>
                              <w:tc>
                                <w:tcPr>
                                  <w:tcW w:w="2207" w:type="dxa"/>
                                  <w:vAlign w:val="center"/>
                                </w:tcPr>
                                <w:p w14:paraId="240E7FB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台中廠區</w:t>
                                  </w:r>
                                </w:p>
                              </w:tc>
                              <w:tc>
                                <w:tcPr>
                                  <w:tcW w:w="1969" w:type="dxa"/>
                                  <w:vAlign w:val="center"/>
                                </w:tcPr>
                                <w:p w14:paraId="5B45C44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7.70</w:t>
                                  </w:r>
                                </w:p>
                              </w:tc>
                              <w:tc>
                                <w:tcPr>
                                  <w:tcW w:w="2040" w:type="dxa"/>
                                  <w:vAlign w:val="center"/>
                                </w:tcPr>
                                <w:p w14:paraId="1E86BD5E"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2.67</w:t>
                                  </w:r>
                                </w:p>
                              </w:tc>
                              <w:tc>
                                <w:tcPr>
                                  <w:tcW w:w="2208" w:type="dxa"/>
                                  <w:vAlign w:val="center"/>
                                </w:tcPr>
                                <w:p w14:paraId="321B8B2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34.68</w:t>
                                  </w:r>
                                </w:p>
                              </w:tc>
                            </w:tr>
                            <w:tr w:rsidR="00E70E21" w:rsidRPr="00F304F7" w14:paraId="108DF625" w14:textId="77777777" w:rsidTr="006876EA">
                              <w:trPr>
                                <w:trHeight w:val="365"/>
                                <w:jc w:val="center"/>
                              </w:trPr>
                              <w:tc>
                                <w:tcPr>
                                  <w:tcW w:w="2207" w:type="dxa"/>
                                  <w:tcBorders>
                                    <w:bottom w:val="single" w:sz="4" w:space="0" w:color="auto"/>
                                  </w:tcBorders>
                                  <w:vAlign w:val="center"/>
                                </w:tcPr>
                                <w:p w14:paraId="7252EEBE"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北港廠區</w:t>
                                  </w:r>
                                </w:p>
                              </w:tc>
                              <w:tc>
                                <w:tcPr>
                                  <w:tcW w:w="1969" w:type="dxa"/>
                                  <w:tcBorders>
                                    <w:bottom w:val="single" w:sz="4" w:space="0" w:color="auto"/>
                                  </w:tcBorders>
                                  <w:vAlign w:val="center"/>
                                </w:tcPr>
                                <w:p w14:paraId="729DEB07"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21.00</w:t>
                                  </w:r>
                                </w:p>
                              </w:tc>
                              <w:tc>
                                <w:tcPr>
                                  <w:tcW w:w="2040" w:type="dxa"/>
                                  <w:tcBorders>
                                    <w:bottom w:val="single" w:sz="4" w:space="0" w:color="auto"/>
                                  </w:tcBorders>
                                  <w:vAlign w:val="center"/>
                                </w:tcPr>
                                <w:p w14:paraId="2F4E5D1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5.68</w:t>
                                  </w:r>
                                </w:p>
                              </w:tc>
                              <w:tc>
                                <w:tcPr>
                                  <w:tcW w:w="2208" w:type="dxa"/>
                                  <w:tcBorders>
                                    <w:bottom w:val="single" w:sz="4" w:space="0" w:color="auto"/>
                                  </w:tcBorders>
                                  <w:vAlign w:val="center"/>
                                </w:tcPr>
                                <w:p w14:paraId="6C54E97B"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27.05</w:t>
                                  </w:r>
                                </w:p>
                              </w:tc>
                            </w:tr>
                            <w:tr w:rsidR="00E70E21" w:rsidRPr="00F304F7" w14:paraId="7577DEFB" w14:textId="77777777" w:rsidTr="006876EA">
                              <w:trPr>
                                <w:trHeight w:val="365"/>
                                <w:jc w:val="center"/>
                              </w:trPr>
                              <w:tc>
                                <w:tcPr>
                                  <w:tcW w:w="2207" w:type="dxa"/>
                                  <w:vAlign w:val="center"/>
                                </w:tcPr>
                                <w:p w14:paraId="312890A1"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蒜頭廠區</w:t>
                                  </w:r>
                                </w:p>
                              </w:tc>
                              <w:tc>
                                <w:tcPr>
                                  <w:tcW w:w="1969" w:type="dxa"/>
                                  <w:vAlign w:val="center"/>
                                </w:tcPr>
                                <w:p w14:paraId="7C414A4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22.21</w:t>
                                  </w:r>
                                </w:p>
                              </w:tc>
                              <w:tc>
                                <w:tcPr>
                                  <w:tcW w:w="2040" w:type="dxa"/>
                                  <w:vAlign w:val="center"/>
                                </w:tcPr>
                                <w:p w14:paraId="6FCA6A5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3.24</w:t>
                                  </w:r>
                                </w:p>
                              </w:tc>
                              <w:tc>
                                <w:tcPr>
                                  <w:tcW w:w="2208" w:type="dxa"/>
                                  <w:vAlign w:val="center"/>
                                </w:tcPr>
                                <w:p w14:paraId="435D8303"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14.59</w:t>
                                  </w:r>
                                </w:p>
                              </w:tc>
                            </w:tr>
                            <w:tr w:rsidR="00E70E21" w:rsidRPr="00F304F7" w14:paraId="58238097" w14:textId="77777777" w:rsidTr="006876EA">
                              <w:trPr>
                                <w:trHeight w:val="365"/>
                                <w:jc w:val="center"/>
                              </w:trPr>
                              <w:tc>
                                <w:tcPr>
                                  <w:tcW w:w="2207" w:type="dxa"/>
                                  <w:vAlign w:val="center"/>
                                </w:tcPr>
                                <w:p w14:paraId="12B23BAC"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埔里廠區</w:t>
                                  </w:r>
                                </w:p>
                              </w:tc>
                              <w:tc>
                                <w:tcPr>
                                  <w:tcW w:w="1969" w:type="dxa"/>
                                  <w:vAlign w:val="center"/>
                                </w:tcPr>
                                <w:p w14:paraId="5AA7EBF5"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8.50</w:t>
                                  </w:r>
                                </w:p>
                              </w:tc>
                              <w:tc>
                                <w:tcPr>
                                  <w:tcW w:w="2040" w:type="dxa"/>
                                  <w:vAlign w:val="center"/>
                                </w:tcPr>
                                <w:p w14:paraId="7713F1DD"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1.15</w:t>
                                  </w:r>
                                </w:p>
                              </w:tc>
                              <w:tc>
                                <w:tcPr>
                                  <w:tcW w:w="2208" w:type="dxa"/>
                                  <w:vAlign w:val="center"/>
                                </w:tcPr>
                                <w:p w14:paraId="53329FA6"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13.53</w:t>
                                  </w:r>
                                </w:p>
                              </w:tc>
                            </w:tr>
                            <w:tr w:rsidR="00E70E21" w:rsidRPr="00F304F7" w14:paraId="7CA401F4" w14:textId="77777777" w:rsidTr="006876EA">
                              <w:trPr>
                                <w:trHeight w:val="365"/>
                                <w:jc w:val="center"/>
                              </w:trPr>
                              <w:tc>
                                <w:tcPr>
                                  <w:tcW w:w="2207" w:type="dxa"/>
                                  <w:tcBorders>
                                    <w:bottom w:val="single" w:sz="4" w:space="0" w:color="auto"/>
                                  </w:tcBorders>
                                  <w:vAlign w:val="center"/>
                                </w:tcPr>
                                <w:p w14:paraId="6509002A"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南州廠區</w:t>
                                  </w:r>
                                </w:p>
                              </w:tc>
                              <w:tc>
                                <w:tcPr>
                                  <w:tcW w:w="1969" w:type="dxa"/>
                                  <w:tcBorders>
                                    <w:bottom w:val="single" w:sz="4" w:space="0" w:color="auto"/>
                                  </w:tcBorders>
                                  <w:vAlign w:val="center"/>
                                </w:tcPr>
                                <w:p w14:paraId="255826E6"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29.43</w:t>
                                  </w:r>
                                </w:p>
                              </w:tc>
                              <w:tc>
                                <w:tcPr>
                                  <w:tcW w:w="2040" w:type="dxa"/>
                                  <w:tcBorders>
                                    <w:bottom w:val="single" w:sz="4" w:space="0" w:color="auto"/>
                                  </w:tcBorders>
                                  <w:vAlign w:val="center"/>
                                </w:tcPr>
                                <w:p w14:paraId="41D8FEA6"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3.96</w:t>
                                  </w:r>
                                </w:p>
                              </w:tc>
                              <w:tc>
                                <w:tcPr>
                                  <w:tcW w:w="2208" w:type="dxa"/>
                                  <w:tcBorders>
                                    <w:bottom w:val="single" w:sz="4" w:space="0" w:color="auto"/>
                                  </w:tcBorders>
                                  <w:vAlign w:val="center"/>
                                </w:tcPr>
                                <w:p w14:paraId="3CAE0FE1"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13.46</w:t>
                                  </w:r>
                                </w:p>
                              </w:tc>
                            </w:tr>
                            <w:tr w:rsidR="00E70E21" w:rsidRPr="00F304F7" w14:paraId="04C8EEFC" w14:textId="77777777" w:rsidTr="006876EA">
                              <w:trPr>
                                <w:trHeight w:val="435"/>
                                <w:jc w:val="center"/>
                              </w:trPr>
                              <w:tc>
                                <w:tcPr>
                                  <w:tcW w:w="8425" w:type="dxa"/>
                                  <w:gridSpan w:val="4"/>
                                  <w:tcBorders>
                                    <w:left w:val="nil"/>
                                    <w:bottom w:val="nil"/>
                                    <w:right w:val="nil"/>
                                  </w:tcBorders>
                                </w:tcPr>
                                <w:p w14:paraId="3AEBD7F7" w14:textId="77777777" w:rsidR="00E70E21" w:rsidRPr="00F304F7" w:rsidRDefault="00E70E21" w:rsidP="00FB0FE5">
                                  <w:pPr>
                                    <w:snapToGrid w:val="0"/>
                                    <w:ind w:leftChars="-50" w:left="-120"/>
                                    <w:rPr>
                                      <w:rFonts w:ascii="標楷體" w:eastAsia="標楷體" w:hAnsi="標楷體"/>
                                      <w:sz w:val="18"/>
                                      <w:szCs w:val="18"/>
                                    </w:rPr>
                                  </w:pPr>
                                  <w:r w:rsidRPr="00F304F7">
                                    <w:rPr>
                                      <w:rFonts w:ascii="標楷體" w:eastAsia="標楷體" w:hAnsi="標楷體" w:hint="eastAsia"/>
                                      <w:sz w:val="18"/>
                                      <w:szCs w:val="18"/>
                                    </w:rPr>
                                    <w:t>資料來源：整理自台灣糖業公司提供資料。</w:t>
                                  </w:r>
                                </w:p>
                              </w:tc>
                            </w:tr>
                          </w:tbl>
                          <w:p w14:paraId="2B84DB44" w14:textId="77777777" w:rsidR="00E70E21" w:rsidRPr="00F304F7" w:rsidRDefault="00E70E21" w:rsidP="00E70E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7A0C80" id="_x0000_s1035" type="#_x0000_t202" style="position:absolute;left:0;text-align:left;margin-left:20.25pt;margin-top:0;width:500.4pt;height:314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" stroked="f">
                <v:textbox>
                  <w:txbxContent>
                    <w:tbl>
                      <w:tblPr>
                        <w:tblStyle w:val="140"/>
                        <w:tblW w:w="8425" w:type="dxa"/>
                        <w:jc w:val="center"/>
                        <w:tblLook w:val="04A0" w:firstRow="1" w:lastRow="0" w:firstColumn="1" w:lastColumn="0" w:noHBand="0" w:noVBand="1"/>
                      </w:tblPr>
                      <w:tblGrid>
                        <w:gridCol w:w="2207"/>
                        <w:gridCol w:w="1969"/>
                        <w:gridCol w:w="2040"/>
                        <w:gridCol w:w="2209"/>
                      </w:tblGrid>
                      <w:tr w:rsidR="00E70E21" w:rsidRPr="00F304F7" w14:paraId="027F405D" w14:textId="77777777" w:rsidTr="006876EA">
                        <w:trPr>
                          <w:trHeight w:val="500"/>
                          <w:jc w:val="center"/>
                        </w:trPr>
                        <w:tc>
                          <w:tcPr>
                            <w:tcW w:w="8425" w:type="dxa"/>
                            <w:gridSpan w:val="4"/>
                            <w:tcBorders>
                              <w:top w:val="nil"/>
                              <w:left w:val="nil"/>
                              <w:bottom w:val="nil"/>
                              <w:right w:val="nil"/>
                            </w:tcBorders>
                            <w:vAlign w:val="center"/>
                          </w:tcPr>
                          <w:p w14:paraId="0549FD18" w14:textId="77777777" w:rsidR="00E70E21" w:rsidRPr="0069310F" w:rsidRDefault="00E70E21" w:rsidP="00F304F7">
                            <w:pPr>
                              <w:spacing w:line="320" w:lineRule="exact"/>
                              <w:ind w:left="48"/>
                              <w:jc w:val="center"/>
                              <w:rPr>
                                <w:rFonts w:ascii="標楷體" w:eastAsia="標楷體" w:hAnsi="標楷體"/>
                                <w:b/>
                                <w:sz w:val="24"/>
                              </w:rPr>
                            </w:pPr>
                            <w:r w:rsidRPr="0069310F">
                              <w:rPr>
                                <w:rFonts w:ascii="標楷體" w:eastAsia="標楷體" w:hAnsi="標楷體" w:hint="eastAsia"/>
                                <w:b/>
                                <w:sz w:val="24"/>
                              </w:rPr>
                              <w:t>表2　1</w:t>
                            </w:r>
                            <w:r w:rsidRPr="0069310F">
                              <w:rPr>
                                <w:rFonts w:ascii="標楷體" w:eastAsia="標楷體" w:hAnsi="標楷體"/>
                                <w:b/>
                                <w:sz w:val="24"/>
                              </w:rPr>
                              <w:t>13</w:t>
                            </w:r>
                            <w:r w:rsidRPr="0069310F">
                              <w:rPr>
                                <w:rFonts w:ascii="標楷體" w:eastAsia="標楷體" w:hAnsi="標楷體" w:hint="eastAsia"/>
                                <w:b/>
                                <w:sz w:val="24"/>
                              </w:rPr>
                              <w:t>年底</w:t>
                            </w:r>
                            <w:r>
                              <w:rPr>
                                <w:rFonts w:ascii="標楷體" w:eastAsia="標楷體" w:hAnsi="標楷體" w:hint="eastAsia"/>
                                <w:b/>
                                <w:sz w:val="24"/>
                              </w:rPr>
                              <w:t>台灣糖業公司</w:t>
                            </w:r>
                            <w:r w:rsidRPr="0069310F">
                              <w:rPr>
                                <w:rFonts w:ascii="標楷體" w:eastAsia="標楷體" w:hAnsi="標楷體" w:hint="eastAsia"/>
                                <w:b/>
                                <w:sz w:val="24"/>
                              </w:rPr>
                              <w:t>停閉廠區待活化情形</w:t>
                            </w:r>
                          </w:p>
                        </w:tc>
                      </w:tr>
                      <w:tr w:rsidR="00E70E21" w:rsidRPr="00F304F7" w14:paraId="0F44DCD9" w14:textId="77777777" w:rsidTr="006876EA">
                        <w:trPr>
                          <w:trHeight w:val="103"/>
                          <w:jc w:val="center"/>
                        </w:trPr>
                        <w:tc>
                          <w:tcPr>
                            <w:tcW w:w="8425" w:type="dxa"/>
                            <w:gridSpan w:val="4"/>
                            <w:tcBorders>
                              <w:top w:val="nil"/>
                              <w:left w:val="nil"/>
                              <w:right w:val="nil"/>
                            </w:tcBorders>
                            <w:vAlign w:val="center"/>
                          </w:tcPr>
                          <w:p w14:paraId="66D4DD90" w14:textId="77777777" w:rsidR="00E70E21" w:rsidRPr="00F304F7" w:rsidRDefault="00E70E21" w:rsidP="007D12DB">
                            <w:pPr>
                              <w:wordWrap w:val="0"/>
                              <w:spacing w:line="240" w:lineRule="exact"/>
                              <w:ind w:left="45" w:rightChars="-40" w:right="-96"/>
                              <w:jc w:val="right"/>
                              <w:rPr>
                                <w:rFonts w:ascii="標楷體" w:eastAsia="標楷體" w:hAnsi="標楷體"/>
                                <w:szCs w:val="20"/>
                              </w:rPr>
                            </w:pPr>
                            <w:r w:rsidRPr="00F304F7">
                              <w:rPr>
                                <w:rFonts w:ascii="標楷體" w:eastAsia="標楷體" w:hAnsi="標楷體" w:hint="eastAsia"/>
                                <w:szCs w:val="20"/>
                              </w:rPr>
                              <w:t>單位：公頃、％</w:t>
                            </w:r>
                          </w:p>
                        </w:tc>
                      </w:tr>
                      <w:tr w:rsidR="00E70E21" w:rsidRPr="00F304F7" w14:paraId="0DCBE456" w14:textId="77777777" w:rsidTr="006876EA">
                        <w:trPr>
                          <w:trHeight w:val="209"/>
                          <w:jc w:val="center"/>
                        </w:trPr>
                        <w:tc>
                          <w:tcPr>
                            <w:tcW w:w="2207" w:type="dxa"/>
                            <w:vMerge w:val="restart"/>
                            <w:tcBorders>
                              <w:top w:val="single" w:sz="4" w:space="0" w:color="auto"/>
                            </w:tcBorders>
                            <w:vAlign w:val="center"/>
                          </w:tcPr>
                          <w:p w14:paraId="5FD91ACA" w14:textId="77777777" w:rsidR="00E70E21" w:rsidRPr="00F304F7" w:rsidRDefault="00E70E21" w:rsidP="00F304F7">
                            <w:pPr>
                              <w:snapToGrid w:val="0"/>
                              <w:spacing w:line="280" w:lineRule="exact"/>
                              <w:ind w:left="48"/>
                              <w:jc w:val="center"/>
                              <w:rPr>
                                <w:rFonts w:ascii="標楷體" w:eastAsia="標楷體" w:hAnsi="標楷體"/>
                                <w:szCs w:val="20"/>
                              </w:rPr>
                            </w:pPr>
                            <w:proofErr w:type="gramStart"/>
                            <w:r w:rsidRPr="00F304F7">
                              <w:rPr>
                                <w:rFonts w:ascii="標楷體" w:eastAsia="標楷體" w:hAnsi="標楷體" w:hint="eastAsia"/>
                                <w:szCs w:val="20"/>
                              </w:rPr>
                              <w:t>停閉廠</w:t>
                            </w:r>
                            <w:proofErr w:type="gramEnd"/>
                            <w:r w:rsidRPr="00F304F7">
                              <w:rPr>
                                <w:rFonts w:ascii="標楷體" w:eastAsia="標楷體" w:hAnsi="標楷體" w:hint="eastAsia"/>
                                <w:szCs w:val="20"/>
                              </w:rPr>
                              <w:t>區</w:t>
                            </w:r>
                          </w:p>
                        </w:tc>
                        <w:tc>
                          <w:tcPr>
                            <w:tcW w:w="1969" w:type="dxa"/>
                            <w:vMerge w:val="restart"/>
                            <w:tcBorders>
                              <w:top w:val="single" w:sz="4" w:space="0" w:color="auto"/>
                              <w:right w:val="nil"/>
                            </w:tcBorders>
                            <w:vAlign w:val="center"/>
                          </w:tcPr>
                          <w:p w14:paraId="26E5ACCC" w14:textId="77777777" w:rsidR="00E70E21" w:rsidRPr="00F304F7" w:rsidRDefault="00E70E21" w:rsidP="00F304F7">
                            <w:pPr>
                              <w:snapToGrid w:val="0"/>
                              <w:spacing w:line="280" w:lineRule="exact"/>
                              <w:ind w:left="48"/>
                              <w:jc w:val="center"/>
                              <w:rPr>
                                <w:rFonts w:ascii="標楷體" w:eastAsia="標楷體" w:hAnsi="標楷體"/>
                                <w:szCs w:val="20"/>
                              </w:rPr>
                            </w:pPr>
                          </w:p>
                          <w:p w14:paraId="5422D9C9"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總面積</w:t>
                            </w:r>
                          </w:p>
                        </w:tc>
                        <w:tc>
                          <w:tcPr>
                            <w:tcW w:w="4248" w:type="dxa"/>
                            <w:gridSpan w:val="2"/>
                            <w:tcBorders>
                              <w:top w:val="nil"/>
                              <w:left w:val="nil"/>
                              <w:bottom w:val="single" w:sz="4" w:space="0" w:color="auto"/>
                              <w:right w:val="single" w:sz="4" w:space="0" w:color="auto"/>
                            </w:tcBorders>
                            <w:vAlign w:val="center"/>
                          </w:tcPr>
                          <w:p w14:paraId="5809DF64" w14:textId="77777777" w:rsidR="00E70E21" w:rsidRPr="00F304F7" w:rsidRDefault="00E70E21" w:rsidP="00F304F7">
                            <w:pPr>
                              <w:snapToGrid w:val="0"/>
                              <w:spacing w:line="280" w:lineRule="exact"/>
                              <w:ind w:left="48"/>
                              <w:jc w:val="center"/>
                              <w:rPr>
                                <w:rFonts w:ascii="標楷體" w:eastAsia="標楷體" w:hAnsi="標楷體"/>
                                <w:szCs w:val="20"/>
                              </w:rPr>
                            </w:pPr>
                          </w:p>
                        </w:tc>
                      </w:tr>
                      <w:tr w:rsidR="00E70E21" w:rsidRPr="00F304F7" w14:paraId="004E86E1" w14:textId="77777777" w:rsidTr="006876EA">
                        <w:trPr>
                          <w:trHeight w:val="166"/>
                          <w:jc w:val="center"/>
                        </w:trPr>
                        <w:tc>
                          <w:tcPr>
                            <w:tcW w:w="2207" w:type="dxa"/>
                            <w:vMerge/>
                            <w:vAlign w:val="center"/>
                          </w:tcPr>
                          <w:p w14:paraId="62036506"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1969" w:type="dxa"/>
                            <w:vMerge/>
                            <w:tcBorders>
                              <w:top w:val="single" w:sz="4" w:space="0" w:color="auto"/>
                            </w:tcBorders>
                            <w:vAlign w:val="center"/>
                          </w:tcPr>
                          <w:p w14:paraId="37477058"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2040" w:type="dxa"/>
                            <w:vMerge w:val="restart"/>
                            <w:tcBorders>
                              <w:top w:val="single" w:sz="4" w:space="0" w:color="auto"/>
                              <w:right w:val="nil"/>
                            </w:tcBorders>
                            <w:vAlign w:val="center"/>
                          </w:tcPr>
                          <w:p w14:paraId="4AADBFA7"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待活化面積</w:t>
                            </w:r>
                          </w:p>
                        </w:tc>
                        <w:tc>
                          <w:tcPr>
                            <w:tcW w:w="2208" w:type="dxa"/>
                            <w:tcBorders>
                              <w:top w:val="nil"/>
                              <w:left w:val="nil"/>
                              <w:bottom w:val="single" w:sz="4" w:space="0" w:color="auto"/>
                              <w:right w:val="single" w:sz="4" w:space="0" w:color="auto"/>
                            </w:tcBorders>
                            <w:vAlign w:val="center"/>
                          </w:tcPr>
                          <w:p w14:paraId="069E41CA" w14:textId="77777777" w:rsidR="00E70E21" w:rsidRPr="00F304F7" w:rsidRDefault="00E70E21" w:rsidP="00F304F7">
                            <w:pPr>
                              <w:snapToGrid w:val="0"/>
                              <w:spacing w:line="280" w:lineRule="exact"/>
                              <w:ind w:left="48"/>
                              <w:rPr>
                                <w:rFonts w:ascii="標楷體" w:eastAsia="標楷體" w:hAnsi="標楷體"/>
                                <w:szCs w:val="20"/>
                              </w:rPr>
                            </w:pPr>
                          </w:p>
                        </w:tc>
                      </w:tr>
                      <w:tr w:rsidR="00E70E21" w:rsidRPr="00F304F7" w14:paraId="389D6779" w14:textId="77777777" w:rsidTr="006876EA">
                        <w:trPr>
                          <w:trHeight w:val="435"/>
                          <w:jc w:val="center"/>
                        </w:trPr>
                        <w:tc>
                          <w:tcPr>
                            <w:tcW w:w="2207" w:type="dxa"/>
                            <w:vMerge/>
                            <w:vAlign w:val="center"/>
                          </w:tcPr>
                          <w:p w14:paraId="5F990475"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1969" w:type="dxa"/>
                            <w:vMerge/>
                            <w:tcBorders>
                              <w:top w:val="single" w:sz="4" w:space="0" w:color="auto"/>
                            </w:tcBorders>
                            <w:vAlign w:val="center"/>
                          </w:tcPr>
                          <w:p w14:paraId="0C4CE87B"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2040" w:type="dxa"/>
                            <w:vMerge/>
                            <w:tcBorders>
                              <w:top w:val="single" w:sz="4" w:space="0" w:color="auto"/>
                            </w:tcBorders>
                            <w:vAlign w:val="center"/>
                          </w:tcPr>
                          <w:p w14:paraId="7D7F6EBA" w14:textId="77777777" w:rsidR="00E70E21" w:rsidRPr="00F304F7" w:rsidRDefault="00E70E21" w:rsidP="00F304F7">
                            <w:pPr>
                              <w:snapToGrid w:val="0"/>
                              <w:spacing w:line="280" w:lineRule="exact"/>
                              <w:ind w:left="48"/>
                              <w:jc w:val="center"/>
                              <w:rPr>
                                <w:rFonts w:ascii="標楷體" w:eastAsia="標楷體" w:hAnsi="標楷體"/>
                                <w:szCs w:val="20"/>
                              </w:rPr>
                            </w:pPr>
                          </w:p>
                        </w:tc>
                        <w:tc>
                          <w:tcPr>
                            <w:tcW w:w="2208" w:type="dxa"/>
                            <w:tcBorders>
                              <w:top w:val="single" w:sz="4" w:space="0" w:color="auto"/>
                            </w:tcBorders>
                            <w:vAlign w:val="center"/>
                          </w:tcPr>
                          <w:p w14:paraId="1CC7D0AE" w14:textId="77777777" w:rsidR="00E70E21" w:rsidRPr="00F304F7" w:rsidRDefault="00E70E21" w:rsidP="008A4F9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待活化比率</w:t>
                            </w:r>
                          </w:p>
                        </w:tc>
                      </w:tr>
                      <w:tr w:rsidR="00E70E21" w:rsidRPr="00F304F7" w14:paraId="47C9010F" w14:textId="77777777" w:rsidTr="006876EA">
                        <w:trPr>
                          <w:trHeight w:val="365"/>
                          <w:jc w:val="center"/>
                        </w:trPr>
                        <w:tc>
                          <w:tcPr>
                            <w:tcW w:w="2207" w:type="dxa"/>
                            <w:vAlign w:val="center"/>
                          </w:tcPr>
                          <w:p w14:paraId="099752A5" w14:textId="77777777" w:rsidR="00E70E21" w:rsidRPr="00F304F7" w:rsidRDefault="00E70E21" w:rsidP="00F304F7">
                            <w:pPr>
                              <w:snapToGrid w:val="0"/>
                              <w:spacing w:line="280" w:lineRule="exact"/>
                              <w:ind w:left="48"/>
                              <w:jc w:val="center"/>
                              <w:rPr>
                                <w:rFonts w:ascii="標楷體" w:eastAsia="標楷體" w:hAnsi="標楷體"/>
                                <w:b/>
                                <w:szCs w:val="20"/>
                              </w:rPr>
                            </w:pPr>
                            <w:r w:rsidRPr="00F304F7">
                              <w:rPr>
                                <w:rFonts w:ascii="標楷體" w:eastAsia="標楷體" w:hAnsi="標楷體" w:hint="eastAsia"/>
                                <w:b/>
                                <w:szCs w:val="20"/>
                              </w:rPr>
                              <w:t>合  計</w:t>
                            </w:r>
                          </w:p>
                        </w:tc>
                        <w:tc>
                          <w:tcPr>
                            <w:tcW w:w="1969" w:type="dxa"/>
                            <w:vAlign w:val="center"/>
                          </w:tcPr>
                          <w:p w14:paraId="0D4A3493" w14:textId="77777777" w:rsidR="00E70E21" w:rsidRPr="00F304F7" w:rsidRDefault="00E70E21" w:rsidP="00F304F7">
                            <w:pPr>
                              <w:snapToGrid w:val="0"/>
                              <w:spacing w:line="280" w:lineRule="exact"/>
                              <w:ind w:left="48"/>
                              <w:jc w:val="right"/>
                              <w:rPr>
                                <w:rFonts w:ascii="標楷體" w:eastAsia="標楷體" w:hAnsi="標楷體"/>
                                <w:b/>
                                <w:szCs w:val="20"/>
                              </w:rPr>
                            </w:pPr>
                            <w:r w:rsidRPr="00F304F7">
                              <w:rPr>
                                <w:rFonts w:ascii="標楷體" w:eastAsia="標楷體" w:hAnsi="標楷體"/>
                                <w:b/>
                                <w:szCs w:val="20"/>
                              </w:rPr>
                              <w:t>269.81</w:t>
                            </w:r>
                          </w:p>
                        </w:tc>
                        <w:tc>
                          <w:tcPr>
                            <w:tcW w:w="2040" w:type="dxa"/>
                            <w:vAlign w:val="center"/>
                          </w:tcPr>
                          <w:p w14:paraId="72CF9A74" w14:textId="77777777" w:rsidR="00E70E21" w:rsidRPr="00F304F7" w:rsidRDefault="00E70E21" w:rsidP="00F304F7">
                            <w:pPr>
                              <w:snapToGrid w:val="0"/>
                              <w:spacing w:line="280" w:lineRule="exact"/>
                              <w:ind w:left="48"/>
                              <w:jc w:val="right"/>
                              <w:rPr>
                                <w:rFonts w:ascii="標楷體" w:eastAsia="標楷體" w:hAnsi="標楷體"/>
                                <w:b/>
                                <w:szCs w:val="20"/>
                              </w:rPr>
                            </w:pPr>
                            <w:r w:rsidRPr="00F304F7">
                              <w:rPr>
                                <w:rFonts w:ascii="標楷體" w:eastAsia="標楷體" w:hAnsi="標楷體"/>
                                <w:b/>
                                <w:szCs w:val="20"/>
                              </w:rPr>
                              <w:t>120.23</w:t>
                            </w:r>
                          </w:p>
                        </w:tc>
                        <w:tc>
                          <w:tcPr>
                            <w:tcW w:w="2208" w:type="dxa"/>
                            <w:vAlign w:val="center"/>
                          </w:tcPr>
                          <w:p w14:paraId="2165570B" w14:textId="77777777" w:rsidR="00E70E21" w:rsidRPr="00F304F7" w:rsidRDefault="00E70E21" w:rsidP="00F304F7">
                            <w:pPr>
                              <w:snapToGrid w:val="0"/>
                              <w:spacing w:line="280" w:lineRule="exact"/>
                              <w:ind w:left="48"/>
                              <w:jc w:val="right"/>
                              <w:rPr>
                                <w:rFonts w:ascii="標楷體" w:eastAsia="標楷體" w:hAnsi="標楷體"/>
                                <w:b/>
                                <w:szCs w:val="20"/>
                              </w:rPr>
                            </w:pPr>
                            <w:r w:rsidRPr="00F304F7">
                              <w:rPr>
                                <w:rFonts w:ascii="標楷體" w:eastAsia="標楷體" w:hAnsi="標楷體"/>
                                <w:b/>
                                <w:szCs w:val="20"/>
                              </w:rPr>
                              <w:t>44.56</w:t>
                            </w:r>
                          </w:p>
                        </w:tc>
                      </w:tr>
                      <w:tr w:rsidR="00E70E21" w:rsidRPr="00F304F7" w14:paraId="4C490D4E" w14:textId="77777777" w:rsidTr="006876EA">
                        <w:trPr>
                          <w:trHeight w:val="365"/>
                          <w:jc w:val="center"/>
                        </w:trPr>
                        <w:tc>
                          <w:tcPr>
                            <w:tcW w:w="2207" w:type="dxa"/>
                            <w:vAlign w:val="center"/>
                          </w:tcPr>
                          <w:p w14:paraId="053A81E8" w14:textId="77777777" w:rsidR="00E70E21" w:rsidRPr="00F304F7" w:rsidRDefault="00E70E21" w:rsidP="00F304F7">
                            <w:pPr>
                              <w:snapToGrid w:val="0"/>
                              <w:spacing w:line="280" w:lineRule="exact"/>
                              <w:ind w:left="48"/>
                              <w:jc w:val="center"/>
                              <w:rPr>
                                <w:rFonts w:ascii="標楷體" w:eastAsia="標楷體" w:hAnsi="標楷體"/>
                                <w:szCs w:val="20"/>
                              </w:rPr>
                            </w:pPr>
                            <w:proofErr w:type="gramStart"/>
                            <w:r w:rsidRPr="00F304F7">
                              <w:rPr>
                                <w:rFonts w:ascii="標楷體" w:eastAsia="標楷體" w:hAnsi="標楷體" w:hint="eastAsia"/>
                                <w:szCs w:val="20"/>
                              </w:rPr>
                              <w:t>南靖廠</w:t>
                            </w:r>
                            <w:proofErr w:type="gramEnd"/>
                            <w:r w:rsidRPr="00F304F7">
                              <w:rPr>
                                <w:rFonts w:ascii="標楷體" w:eastAsia="標楷體" w:hAnsi="標楷體" w:hint="eastAsia"/>
                                <w:szCs w:val="20"/>
                              </w:rPr>
                              <w:t>區</w:t>
                            </w:r>
                          </w:p>
                        </w:tc>
                        <w:tc>
                          <w:tcPr>
                            <w:tcW w:w="1969" w:type="dxa"/>
                            <w:vAlign w:val="center"/>
                          </w:tcPr>
                          <w:p w14:paraId="30965283"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21.36</w:t>
                            </w:r>
                          </w:p>
                        </w:tc>
                        <w:tc>
                          <w:tcPr>
                            <w:tcW w:w="2040" w:type="dxa"/>
                            <w:vAlign w:val="center"/>
                          </w:tcPr>
                          <w:p w14:paraId="11E82C08"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15.31</w:t>
                            </w:r>
                          </w:p>
                        </w:tc>
                        <w:tc>
                          <w:tcPr>
                            <w:tcW w:w="2208" w:type="dxa"/>
                            <w:vAlign w:val="center"/>
                          </w:tcPr>
                          <w:p w14:paraId="12EDEA7A"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71.68</w:t>
                            </w:r>
                          </w:p>
                        </w:tc>
                      </w:tr>
                      <w:tr w:rsidR="00E70E21" w:rsidRPr="00F304F7" w14:paraId="6EA8D47F" w14:textId="77777777" w:rsidTr="006876EA">
                        <w:trPr>
                          <w:trHeight w:val="365"/>
                          <w:jc w:val="center"/>
                        </w:trPr>
                        <w:tc>
                          <w:tcPr>
                            <w:tcW w:w="2207" w:type="dxa"/>
                            <w:vAlign w:val="center"/>
                          </w:tcPr>
                          <w:p w14:paraId="2990520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屏東廠區</w:t>
                            </w:r>
                          </w:p>
                        </w:tc>
                        <w:tc>
                          <w:tcPr>
                            <w:tcW w:w="1969" w:type="dxa"/>
                            <w:vAlign w:val="center"/>
                          </w:tcPr>
                          <w:p w14:paraId="20A70D6A"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101.59</w:t>
                            </w:r>
                          </w:p>
                        </w:tc>
                        <w:tc>
                          <w:tcPr>
                            <w:tcW w:w="2040" w:type="dxa"/>
                            <w:vAlign w:val="center"/>
                          </w:tcPr>
                          <w:p w14:paraId="43BA6A8F"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61.25</w:t>
                            </w:r>
                          </w:p>
                        </w:tc>
                        <w:tc>
                          <w:tcPr>
                            <w:tcW w:w="2208" w:type="dxa"/>
                            <w:vAlign w:val="center"/>
                          </w:tcPr>
                          <w:p w14:paraId="6196BBA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60.29</w:t>
                            </w:r>
                          </w:p>
                        </w:tc>
                      </w:tr>
                      <w:tr w:rsidR="00E70E21" w:rsidRPr="00F304F7" w14:paraId="2720FFC8" w14:textId="77777777" w:rsidTr="006876EA">
                        <w:trPr>
                          <w:trHeight w:val="365"/>
                          <w:jc w:val="center"/>
                        </w:trPr>
                        <w:tc>
                          <w:tcPr>
                            <w:tcW w:w="2207" w:type="dxa"/>
                            <w:vAlign w:val="center"/>
                          </w:tcPr>
                          <w:p w14:paraId="5DECF12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斗六廠區</w:t>
                            </w:r>
                          </w:p>
                        </w:tc>
                        <w:tc>
                          <w:tcPr>
                            <w:tcW w:w="1969" w:type="dxa"/>
                            <w:vAlign w:val="center"/>
                          </w:tcPr>
                          <w:p w14:paraId="65EBC638"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10.54</w:t>
                            </w:r>
                          </w:p>
                        </w:tc>
                        <w:tc>
                          <w:tcPr>
                            <w:tcW w:w="2040" w:type="dxa"/>
                            <w:vAlign w:val="center"/>
                          </w:tcPr>
                          <w:p w14:paraId="212051E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6.26</w:t>
                            </w:r>
                          </w:p>
                        </w:tc>
                        <w:tc>
                          <w:tcPr>
                            <w:tcW w:w="2208" w:type="dxa"/>
                            <w:vAlign w:val="center"/>
                          </w:tcPr>
                          <w:p w14:paraId="6FF1B7B1"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59.39</w:t>
                            </w:r>
                          </w:p>
                        </w:tc>
                      </w:tr>
                      <w:tr w:rsidR="00E70E21" w:rsidRPr="00F304F7" w14:paraId="19831296" w14:textId="77777777" w:rsidTr="006876EA">
                        <w:trPr>
                          <w:trHeight w:val="365"/>
                          <w:jc w:val="center"/>
                        </w:trPr>
                        <w:tc>
                          <w:tcPr>
                            <w:tcW w:w="2207" w:type="dxa"/>
                            <w:vAlign w:val="center"/>
                          </w:tcPr>
                          <w:p w14:paraId="3801668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新營廠區</w:t>
                            </w:r>
                          </w:p>
                        </w:tc>
                        <w:tc>
                          <w:tcPr>
                            <w:tcW w:w="1969" w:type="dxa"/>
                            <w:vAlign w:val="center"/>
                          </w:tcPr>
                          <w:p w14:paraId="28C674AD"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29.68</w:t>
                            </w:r>
                          </w:p>
                        </w:tc>
                        <w:tc>
                          <w:tcPr>
                            <w:tcW w:w="2040" w:type="dxa"/>
                            <w:vAlign w:val="center"/>
                          </w:tcPr>
                          <w:p w14:paraId="6076D674"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13.29</w:t>
                            </w:r>
                          </w:p>
                        </w:tc>
                        <w:tc>
                          <w:tcPr>
                            <w:tcW w:w="2208" w:type="dxa"/>
                            <w:vAlign w:val="center"/>
                          </w:tcPr>
                          <w:p w14:paraId="4A0E1687"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44.7</w:t>
                            </w:r>
                            <w:r>
                              <w:rPr>
                                <w:rFonts w:ascii="標楷體" w:eastAsia="標楷體" w:hAnsi="標楷體"/>
                                <w:szCs w:val="20"/>
                              </w:rPr>
                              <w:t>8</w:t>
                            </w:r>
                          </w:p>
                        </w:tc>
                      </w:tr>
                      <w:tr w:rsidR="00E70E21" w:rsidRPr="00F304F7" w14:paraId="53955C9B" w14:textId="77777777" w:rsidTr="006876EA">
                        <w:trPr>
                          <w:trHeight w:val="365"/>
                          <w:jc w:val="center"/>
                        </w:trPr>
                        <w:tc>
                          <w:tcPr>
                            <w:tcW w:w="2207" w:type="dxa"/>
                            <w:vAlign w:val="center"/>
                          </w:tcPr>
                          <w:p w14:paraId="546CBA4A"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麻豆廠區</w:t>
                            </w:r>
                          </w:p>
                        </w:tc>
                        <w:tc>
                          <w:tcPr>
                            <w:tcW w:w="1969" w:type="dxa"/>
                            <w:vAlign w:val="center"/>
                          </w:tcPr>
                          <w:p w14:paraId="6A3392C1"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17.80</w:t>
                            </w:r>
                          </w:p>
                        </w:tc>
                        <w:tc>
                          <w:tcPr>
                            <w:tcW w:w="2040" w:type="dxa"/>
                            <w:vAlign w:val="center"/>
                          </w:tcPr>
                          <w:p w14:paraId="5791E934"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7.42</w:t>
                            </w:r>
                          </w:p>
                        </w:tc>
                        <w:tc>
                          <w:tcPr>
                            <w:tcW w:w="2208" w:type="dxa"/>
                            <w:vAlign w:val="center"/>
                          </w:tcPr>
                          <w:p w14:paraId="13AC49BC"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41.69</w:t>
                            </w:r>
                          </w:p>
                        </w:tc>
                      </w:tr>
                      <w:tr w:rsidR="00E70E21" w:rsidRPr="00F304F7" w14:paraId="65B52B81" w14:textId="77777777" w:rsidTr="006876EA">
                        <w:trPr>
                          <w:trHeight w:val="365"/>
                          <w:jc w:val="center"/>
                        </w:trPr>
                        <w:tc>
                          <w:tcPr>
                            <w:tcW w:w="2207" w:type="dxa"/>
                            <w:vAlign w:val="center"/>
                          </w:tcPr>
                          <w:p w14:paraId="240E7FB3"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台中廠區</w:t>
                            </w:r>
                          </w:p>
                        </w:tc>
                        <w:tc>
                          <w:tcPr>
                            <w:tcW w:w="1969" w:type="dxa"/>
                            <w:vAlign w:val="center"/>
                          </w:tcPr>
                          <w:p w14:paraId="5B45C44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7.70</w:t>
                            </w:r>
                          </w:p>
                        </w:tc>
                        <w:tc>
                          <w:tcPr>
                            <w:tcW w:w="2040" w:type="dxa"/>
                            <w:vAlign w:val="center"/>
                          </w:tcPr>
                          <w:p w14:paraId="1E86BD5E"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2.67</w:t>
                            </w:r>
                          </w:p>
                        </w:tc>
                        <w:tc>
                          <w:tcPr>
                            <w:tcW w:w="2208" w:type="dxa"/>
                            <w:vAlign w:val="center"/>
                          </w:tcPr>
                          <w:p w14:paraId="321B8B2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34.68</w:t>
                            </w:r>
                          </w:p>
                        </w:tc>
                      </w:tr>
                      <w:tr w:rsidR="00E70E21" w:rsidRPr="00F304F7" w14:paraId="108DF625" w14:textId="77777777" w:rsidTr="006876EA">
                        <w:trPr>
                          <w:trHeight w:val="365"/>
                          <w:jc w:val="center"/>
                        </w:trPr>
                        <w:tc>
                          <w:tcPr>
                            <w:tcW w:w="2207" w:type="dxa"/>
                            <w:tcBorders>
                              <w:bottom w:val="single" w:sz="4" w:space="0" w:color="auto"/>
                            </w:tcBorders>
                            <w:vAlign w:val="center"/>
                          </w:tcPr>
                          <w:p w14:paraId="7252EEBE"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北港廠區</w:t>
                            </w:r>
                          </w:p>
                        </w:tc>
                        <w:tc>
                          <w:tcPr>
                            <w:tcW w:w="1969" w:type="dxa"/>
                            <w:tcBorders>
                              <w:bottom w:val="single" w:sz="4" w:space="0" w:color="auto"/>
                            </w:tcBorders>
                            <w:vAlign w:val="center"/>
                          </w:tcPr>
                          <w:p w14:paraId="729DEB07"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21.00</w:t>
                            </w:r>
                          </w:p>
                        </w:tc>
                        <w:tc>
                          <w:tcPr>
                            <w:tcW w:w="2040" w:type="dxa"/>
                            <w:tcBorders>
                              <w:bottom w:val="single" w:sz="4" w:space="0" w:color="auto"/>
                            </w:tcBorders>
                            <w:vAlign w:val="center"/>
                          </w:tcPr>
                          <w:p w14:paraId="2F4E5D1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5.68</w:t>
                            </w:r>
                          </w:p>
                        </w:tc>
                        <w:tc>
                          <w:tcPr>
                            <w:tcW w:w="2208" w:type="dxa"/>
                            <w:tcBorders>
                              <w:bottom w:val="single" w:sz="4" w:space="0" w:color="auto"/>
                            </w:tcBorders>
                            <w:vAlign w:val="center"/>
                          </w:tcPr>
                          <w:p w14:paraId="6C54E97B"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27.05</w:t>
                            </w:r>
                          </w:p>
                        </w:tc>
                      </w:tr>
                      <w:tr w:rsidR="00E70E21" w:rsidRPr="00F304F7" w14:paraId="7577DEFB" w14:textId="77777777" w:rsidTr="006876EA">
                        <w:trPr>
                          <w:trHeight w:val="365"/>
                          <w:jc w:val="center"/>
                        </w:trPr>
                        <w:tc>
                          <w:tcPr>
                            <w:tcW w:w="2207" w:type="dxa"/>
                            <w:vAlign w:val="center"/>
                          </w:tcPr>
                          <w:p w14:paraId="312890A1"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蒜頭廠區</w:t>
                            </w:r>
                          </w:p>
                        </w:tc>
                        <w:tc>
                          <w:tcPr>
                            <w:tcW w:w="1969" w:type="dxa"/>
                            <w:vAlign w:val="center"/>
                          </w:tcPr>
                          <w:p w14:paraId="7C414A4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22.21</w:t>
                            </w:r>
                          </w:p>
                        </w:tc>
                        <w:tc>
                          <w:tcPr>
                            <w:tcW w:w="2040" w:type="dxa"/>
                            <w:vAlign w:val="center"/>
                          </w:tcPr>
                          <w:p w14:paraId="6FCA6A50"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3.24</w:t>
                            </w:r>
                          </w:p>
                        </w:tc>
                        <w:tc>
                          <w:tcPr>
                            <w:tcW w:w="2208" w:type="dxa"/>
                            <w:vAlign w:val="center"/>
                          </w:tcPr>
                          <w:p w14:paraId="435D8303"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14.59</w:t>
                            </w:r>
                          </w:p>
                        </w:tc>
                      </w:tr>
                      <w:tr w:rsidR="00E70E21" w:rsidRPr="00F304F7" w14:paraId="58238097" w14:textId="77777777" w:rsidTr="006876EA">
                        <w:trPr>
                          <w:trHeight w:val="365"/>
                          <w:jc w:val="center"/>
                        </w:trPr>
                        <w:tc>
                          <w:tcPr>
                            <w:tcW w:w="2207" w:type="dxa"/>
                            <w:vAlign w:val="center"/>
                          </w:tcPr>
                          <w:p w14:paraId="12B23BAC"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埔里廠區</w:t>
                            </w:r>
                          </w:p>
                        </w:tc>
                        <w:tc>
                          <w:tcPr>
                            <w:tcW w:w="1969" w:type="dxa"/>
                            <w:vAlign w:val="center"/>
                          </w:tcPr>
                          <w:p w14:paraId="5AA7EBF5"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8.50</w:t>
                            </w:r>
                          </w:p>
                        </w:tc>
                        <w:tc>
                          <w:tcPr>
                            <w:tcW w:w="2040" w:type="dxa"/>
                            <w:vAlign w:val="center"/>
                          </w:tcPr>
                          <w:p w14:paraId="7713F1DD"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1.15</w:t>
                            </w:r>
                          </w:p>
                        </w:tc>
                        <w:tc>
                          <w:tcPr>
                            <w:tcW w:w="2208" w:type="dxa"/>
                            <w:vAlign w:val="center"/>
                          </w:tcPr>
                          <w:p w14:paraId="53329FA6"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13.53</w:t>
                            </w:r>
                          </w:p>
                        </w:tc>
                      </w:tr>
                      <w:tr w:rsidR="00E70E21" w:rsidRPr="00F304F7" w14:paraId="7CA401F4" w14:textId="77777777" w:rsidTr="006876EA">
                        <w:trPr>
                          <w:trHeight w:val="365"/>
                          <w:jc w:val="center"/>
                        </w:trPr>
                        <w:tc>
                          <w:tcPr>
                            <w:tcW w:w="2207" w:type="dxa"/>
                            <w:tcBorders>
                              <w:bottom w:val="single" w:sz="4" w:space="0" w:color="auto"/>
                            </w:tcBorders>
                            <w:vAlign w:val="center"/>
                          </w:tcPr>
                          <w:p w14:paraId="6509002A" w14:textId="77777777" w:rsidR="00E70E21" w:rsidRPr="00F304F7" w:rsidRDefault="00E70E21" w:rsidP="00F304F7">
                            <w:pPr>
                              <w:snapToGrid w:val="0"/>
                              <w:spacing w:line="280" w:lineRule="exact"/>
                              <w:ind w:left="48"/>
                              <w:jc w:val="center"/>
                              <w:rPr>
                                <w:rFonts w:ascii="標楷體" w:eastAsia="標楷體" w:hAnsi="標楷體"/>
                                <w:szCs w:val="20"/>
                              </w:rPr>
                            </w:pPr>
                            <w:r w:rsidRPr="00F304F7">
                              <w:rPr>
                                <w:rFonts w:ascii="標楷體" w:eastAsia="標楷體" w:hAnsi="標楷體" w:hint="eastAsia"/>
                                <w:szCs w:val="20"/>
                              </w:rPr>
                              <w:t>南州廠區</w:t>
                            </w:r>
                          </w:p>
                        </w:tc>
                        <w:tc>
                          <w:tcPr>
                            <w:tcW w:w="1969" w:type="dxa"/>
                            <w:tcBorders>
                              <w:bottom w:val="single" w:sz="4" w:space="0" w:color="auto"/>
                            </w:tcBorders>
                            <w:vAlign w:val="center"/>
                          </w:tcPr>
                          <w:p w14:paraId="255826E6"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29.43</w:t>
                            </w:r>
                          </w:p>
                        </w:tc>
                        <w:tc>
                          <w:tcPr>
                            <w:tcW w:w="2040" w:type="dxa"/>
                            <w:tcBorders>
                              <w:bottom w:val="single" w:sz="4" w:space="0" w:color="auto"/>
                            </w:tcBorders>
                            <w:vAlign w:val="center"/>
                          </w:tcPr>
                          <w:p w14:paraId="41D8FEA6"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3.96</w:t>
                            </w:r>
                          </w:p>
                        </w:tc>
                        <w:tc>
                          <w:tcPr>
                            <w:tcW w:w="2208" w:type="dxa"/>
                            <w:tcBorders>
                              <w:bottom w:val="single" w:sz="4" w:space="0" w:color="auto"/>
                            </w:tcBorders>
                            <w:vAlign w:val="center"/>
                          </w:tcPr>
                          <w:p w14:paraId="3CAE0FE1" w14:textId="77777777" w:rsidR="00E70E21" w:rsidRPr="00F304F7" w:rsidRDefault="00E70E21" w:rsidP="00F304F7">
                            <w:pPr>
                              <w:snapToGrid w:val="0"/>
                              <w:spacing w:line="280" w:lineRule="exact"/>
                              <w:ind w:left="48"/>
                              <w:jc w:val="right"/>
                              <w:rPr>
                                <w:rFonts w:ascii="標楷體" w:eastAsia="標楷體" w:hAnsi="標楷體"/>
                                <w:szCs w:val="20"/>
                              </w:rPr>
                            </w:pPr>
                            <w:r w:rsidRPr="00F304F7">
                              <w:rPr>
                                <w:rFonts w:ascii="標楷體" w:eastAsia="標楷體" w:hAnsi="標楷體"/>
                                <w:szCs w:val="20"/>
                              </w:rPr>
                              <w:t>13.46</w:t>
                            </w:r>
                          </w:p>
                        </w:tc>
                      </w:tr>
                      <w:tr w:rsidR="00E70E21" w:rsidRPr="00F304F7" w14:paraId="04C8EEFC" w14:textId="77777777" w:rsidTr="006876EA">
                        <w:trPr>
                          <w:trHeight w:val="435"/>
                          <w:jc w:val="center"/>
                        </w:trPr>
                        <w:tc>
                          <w:tcPr>
                            <w:tcW w:w="8425" w:type="dxa"/>
                            <w:gridSpan w:val="4"/>
                            <w:tcBorders>
                              <w:left w:val="nil"/>
                              <w:bottom w:val="nil"/>
                              <w:right w:val="nil"/>
                            </w:tcBorders>
                          </w:tcPr>
                          <w:p w14:paraId="3AEBD7F7" w14:textId="77777777" w:rsidR="00E70E21" w:rsidRPr="00F304F7" w:rsidRDefault="00E70E21" w:rsidP="00FB0FE5">
                            <w:pPr>
                              <w:snapToGrid w:val="0"/>
                              <w:ind w:leftChars="-50" w:left="-120"/>
                              <w:rPr>
                                <w:rFonts w:ascii="標楷體" w:eastAsia="標楷體" w:hAnsi="標楷體"/>
                                <w:sz w:val="18"/>
                                <w:szCs w:val="18"/>
                              </w:rPr>
                            </w:pPr>
                            <w:r w:rsidRPr="00F304F7">
                              <w:rPr>
                                <w:rFonts w:ascii="標楷體" w:eastAsia="標楷體" w:hAnsi="標楷體" w:hint="eastAsia"/>
                                <w:sz w:val="18"/>
                                <w:szCs w:val="18"/>
                              </w:rPr>
                              <w:t>資料來源：整理自台灣糖業公司提供資料。</w:t>
                            </w:r>
                          </w:p>
                        </w:tc>
                      </w:tr>
                    </w:tbl>
                    <w:p w14:paraId="2B84DB44" w14:textId="77777777" w:rsidR="00E70E21" w:rsidRPr="00F304F7" w:rsidRDefault="00E70E21" w:rsidP="00E70E21"/>
                  </w:txbxContent>
                </v:textbox>
                <w10:wrap type="square"/>
              </v:shape>
            </w:pict>
          </mc:Fallback>
        </mc:AlternateContent>
      </w:r>
      <w:r w:rsidRPr="00FD08FC">
        <w:rPr>
          <w:rFonts w:hint="eastAsia"/>
          <w:color w:val="000000" w:themeColor="text1"/>
        </w:rPr>
        <w:t>進行修復再利用，</w:t>
      </w:r>
      <w:r w:rsidR="00C65269">
        <w:rPr>
          <w:rFonts w:hint="eastAsia"/>
          <w:color w:val="000000" w:themeColor="text1"/>
        </w:rPr>
        <w:t>亦</w:t>
      </w:r>
      <w:r w:rsidRPr="00FD08FC">
        <w:rPr>
          <w:rFonts w:hint="eastAsia"/>
          <w:color w:val="000000" w:themeColor="text1"/>
        </w:rPr>
        <w:t>尚未</w:t>
      </w:r>
      <w:r w:rsidR="00571706">
        <w:rPr>
          <w:rFonts w:hint="eastAsia"/>
          <w:color w:val="000000" w:themeColor="text1"/>
        </w:rPr>
        <w:t>完成</w:t>
      </w:r>
      <w:r w:rsidRPr="00FD08FC">
        <w:rPr>
          <w:rFonts w:hint="eastAsia"/>
          <w:color w:val="000000" w:themeColor="text1"/>
        </w:rPr>
        <w:t>活化。另查</w:t>
      </w:r>
      <w:r w:rsidR="009C733F">
        <w:rPr>
          <w:rFonts w:hint="eastAsia"/>
          <w:color w:val="000000" w:themeColor="text1"/>
        </w:rPr>
        <w:t>，</w:t>
      </w:r>
      <w:bookmarkStart w:id="11" w:name="_Hlk197534339"/>
      <w:r w:rsidR="009C733F" w:rsidRPr="00FD08FC">
        <w:rPr>
          <w:rFonts w:hint="eastAsia"/>
          <w:color w:val="000000" w:themeColor="text1"/>
        </w:rPr>
        <w:t>台灣糖業公司</w:t>
      </w:r>
      <w:r w:rsidRPr="00FD08FC">
        <w:rPr>
          <w:rFonts w:hint="eastAsia"/>
          <w:color w:val="000000" w:themeColor="text1"/>
        </w:rPr>
        <w:t>配合大面積區段徵收案</w:t>
      </w:r>
      <w:r w:rsidR="009C733F">
        <w:rPr>
          <w:rFonts w:hint="eastAsia"/>
          <w:color w:val="000000" w:themeColor="text1"/>
        </w:rPr>
        <w:t>而</w:t>
      </w:r>
      <w:r w:rsidRPr="00FD08FC">
        <w:rPr>
          <w:rFonts w:hint="eastAsia"/>
          <w:color w:val="000000" w:themeColor="text1"/>
        </w:rPr>
        <w:t>領回之抵價地</w:t>
      </w:r>
      <w:bookmarkEnd w:id="11"/>
      <w:r w:rsidRPr="00FD08FC">
        <w:rPr>
          <w:rFonts w:hint="eastAsia"/>
          <w:color w:val="000000" w:themeColor="text1"/>
        </w:rPr>
        <w:t>，截至113年底止計有14案，總面積298.92公頃，其中待活化面積171.57公頃，待活化比率為57.40％，主要係配合</w:t>
      </w:r>
      <w:proofErr w:type="gramStart"/>
      <w:r w:rsidRPr="00FD08FC">
        <w:rPr>
          <w:rFonts w:hint="eastAsia"/>
          <w:color w:val="000000" w:themeColor="text1"/>
        </w:rPr>
        <w:t>臺</w:t>
      </w:r>
      <w:proofErr w:type="gramEnd"/>
      <w:r w:rsidRPr="00FD08FC">
        <w:rPr>
          <w:rFonts w:hint="eastAsia"/>
          <w:color w:val="000000" w:themeColor="text1"/>
        </w:rPr>
        <w:t>中、雲林、嘉義及</w:t>
      </w:r>
      <w:proofErr w:type="gramStart"/>
      <w:r w:rsidRPr="00FD08FC">
        <w:rPr>
          <w:rFonts w:hint="eastAsia"/>
          <w:color w:val="000000" w:themeColor="text1"/>
        </w:rPr>
        <w:t>臺</w:t>
      </w:r>
      <w:proofErr w:type="gramEnd"/>
      <w:r w:rsidRPr="00FD08FC">
        <w:rPr>
          <w:rFonts w:hint="eastAsia"/>
          <w:color w:val="000000" w:themeColor="text1"/>
        </w:rPr>
        <w:t>南等高鐵車站區段徵收領回之抵價地等4案，除</w:t>
      </w:r>
      <w:proofErr w:type="gramStart"/>
      <w:r w:rsidRPr="00FD08FC">
        <w:rPr>
          <w:rFonts w:hint="eastAsia"/>
          <w:color w:val="000000" w:themeColor="text1"/>
        </w:rPr>
        <w:t>臺</w:t>
      </w:r>
      <w:proofErr w:type="gramEnd"/>
      <w:r w:rsidRPr="00FD08FC">
        <w:rPr>
          <w:rFonts w:hint="eastAsia"/>
          <w:color w:val="000000" w:themeColor="text1"/>
        </w:rPr>
        <w:t>中站區抵價地全區面積出租外，其餘3站區待活化比率分別為68.99％、72.44％及63.51％，並以嘉義站區抵價地待活化面積35.36公頃最多，其餘10案待活化比率為53.16％，待活化面積為113.63公頃</w:t>
      </w:r>
      <w:r w:rsidR="00423F48">
        <w:rPr>
          <w:rFonts w:hint="eastAsia"/>
          <w:color w:val="000000" w:themeColor="text1"/>
        </w:rPr>
        <w:t>。</w:t>
      </w:r>
      <w:r w:rsidR="00571706" w:rsidRPr="00377E97">
        <w:rPr>
          <w:rFonts w:hint="eastAsia"/>
          <w:color w:val="000000" w:themeColor="text1"/>
        </w:rPr>
        <w:t>經函請台灣糖業公司</w:t>
      </w:r>
      <w:r w:rsidRPr="00FD08FC">
        <w:rPr>
          <w:rFonts w:hint="eastAsia"/>
          <w:color w:val="000000" w:themeColor="text1"/>
        </w:rPr>
        <w:t>持續配合政府產業園區、長期照顧及社會住宅等各項土地利用政策，</w:t>
      </w:r>
      <w:proofErr w:type="gramStart"/>
      <w:r w:rsidRPr="00FD08FC">
        <w:rPr>
          <w:rFonts w:hint="eastAsia"/>
          <w:color w:val="000000" w:themeColor="text1"/>
        </w:rPr>
        <w:t>研</w:t>
      </w:r>
      <w:proofErr w:type="gramEnd"/>
      <w:r w:rsidRPr="00FD08FC">
        <w:rPr>
          <w:rFonts w:hint="eastAsia"/>
          <w:color w:val="000000" w:themeColor="text1"/>
        </w:rPr>
        <w:t>擬具體有效之活化措施，</w:t>
      </w:r>
      <w:proofErr w:type="gramStart"/>
      <w:r w:rsidRPr="00FD08FC">
        <w:rPr>
          <w:rFonts w:hint="eastAsia"/>
          <w:color w:val="000000" w:themeColor="text1"/>
        </w:rPr>
        <w:t>俾</w:t>
      </w:r>
      <w:proofErr w:type="gramEnd"/>
      <w:r w:rsidRPr="00FD08FC">
        <w:rPr>
          <w:rFonts w:hint="eastAsia"/>
          <w:color w:val="000000" w:themeColor="text1"/>
        </w:rPr>
        <w:t>減少閒置土地或廠房面積，發揮資產運用效益</w:t>
      </w:r>
      <w:r w:rsidR="00116996" w:rsidRPr="00377E97">
        <w:rPr>
          <w:rFonts w:hint="eastAsia"/>
          <w:color w:val="000000" w:themeColor="text1"/>
        </w:rPr>
        <w:t>。</w:t>
      </w:r>
      <w:r w:rsidR="00116996" w:rsidRPr="0099580E">
        <w:rPr>
          <w:rFonts w:hint="eastAsia"/>
          <w:color w:val="000000" w:themeColor="text1"/>
        </w:rPr>
        <w:t>據復：</w:t>
      </w:r>
      <w:r w:rsidR="0099580E" w:rsidRPr="0099580E">
        <w:rPr>
          <w:rFonts w:hint="eastAsia"/>
          <w:bCs/>
          <w:color w:val="000000" w:themeColor="text1"/>
        </w:rPr>
        <w:t>已</w:t>
      </w:r>
      <w:proofErr w:type="gramStart"/>
      <w:r w:rsidR="0099580E" w:rsidRPr="0099580E">
        <w:rPr>
          <w:rFonts w:hint="eastAsia"/>
          <w:bCs/>
          <w:color w:val="000000" w:themeColor="text1"/>
        </w:rPr>
        <w:t>採</w:t>
      </w:r>
      <w:proofErr w:type="gramEnd"/>
      <w:r w:rsidR="0099580E" w:rsidRPr="0099580E">
        <w:rPr>
          <w:rFonts w:hint="eastAsia"/>
          <w:bCs/>
          <w:color w:val="000000" w:themeColor="text1"/>
        </w:rPr>
        <w:t>行訂定年度土地活化目標、積極辦理閒置廠房修復再利用、規劃住商土地作為形象商圈及停車場、舉辦招商說明會、提供租金與權利金優惠等</w:t>
      </w:r>
      <w:r w:rsidR="00132794">
        <w:rPr>
          <w:rFonts w:hint="eastAsia"/>
          <w:bCs/>
          <w:color w:val="000000" w:themeColor="text1"/>
        </w:rPr>
        <w:t>措施</w:t>
      </w:r>
      <w:r w:rsidR="0099580E" w:rsidRPr="0099580E">
        <w:rPr>
          <w:rFonts w:hint="eastAsia"/>
          <w:bCs/>
          <w:color w:val="000000" w:themeColor="text1"/>
        </w:rPr>
        <w:t>，以提升土地利用效能並創造資產價值</w:t>
      </w:r>
      <w:r w:rsidR="0099580E">
        <w:rPr>
          <w:rFonts w:hint="eastAsia"/>
          <w:bCs/>
          <w:color w:val="000000" w:themeColor="text1"/>
        </w:rPr>
        <w:t>。</w:t>
      </w:r>
    </w:p>
    <w:p w14:paraId="771FA832" w14:textId="3145A883" w:rsidR="00116996" w:rsidRPr="00377E97" w:rsidRDefault="00116996" w:rsidP="00054684">
      <w:pPr>
        <w:pStyle w:val="02A45"/>
        <w:spacing w:before="72" w:after="72" w:line="540" w:lineRule="exact"/>
        <w:ind w:firstLine="1261"/>
        <w:rPr>
          <w:color w:val="000000" w:themeColor="text1"/>
          <w:szCs w:val="28"/>
        </w:rPr>
      </w:pPr>
      <w:r w:rsidRPr="00377E97">
        <w:rPr>
          <w:rFonts w:hint="eastAsia"/>
          <w:color w:val="000000" w:themeColor="text1"/>
          <w:szCs w:val="28"/>
        </w:rPr>
        <w:t xml:space="preserve">4.　</w:t>
      </w:r>
      <w:bookmarkStart w:id="12" w:name="_Hlk169866448"/>
      <w:r w:rsidR="00D50C12" w:rsidRPr="00D50C12">
        <w:rPr>
          <w:rFonts w:hint="eastAsia"/>
          <w:color w:val="000000" w:themeColor="text1"/>
          <w:szCs w:val="28"/>
        </w:rPr>
        <w:t>為加速畜</w:t>
      </w:r>
      <w:proofErr w:type="gramStart"/>
      <w:r w:rsidR="00D50C12" w:rsidRPr="00D50C12">
        <w:rPr>
          <w:rFonts w:hint="eastAsia"/>
          <w:color w:val="000000" w:themeColor="text1"/>
          <w:szCs w:val="28"/>
        </w:rPr>
        <w:t>殖</w:t>
      </w:r>
      <w:proofErr w:type="gramEnd"/>
      <w:r w:rsidR="00D50C12" w:rsidRPr="00D50C12">
        <w:rPr>
          <w:rFonts w:hint="eastAsia"/>
          <w:color w:val="000000" w:themeColor="text1"/>
          <w:szCs w:val="28"/>
        </w:rPr>
        <w:t>事業現代化辦理豬場改建計畫</w:t>
      </w:r>
      <w:r w:rsidR="00D50C12">
        <w:rPr>
          <w:rFonts w:hint="eastAsia"/>
          <w:color w:val="000000" w:themeColor="text1"/>
          <w:szCs w:val="28"/>
        </w:rPr>
        <w:t>，</w:t>
      </w:r>
      <w:proofErr w:type="gramStart"/>
      <w:r w:rsidR="00D50C12">
        <w:rPr>
          <w:rFonts w:hint="eastAsia"/>
          <w:color w:val="000000" w:themeColor="text1"/>
          <w:szCs w:val="28"/>
        </w:rPr>
        <w:t>惟</w:t>
      </w:r>
      <w:r w:rsidR="00D50C12" w:rsidRPr="00D50C12">
        <w:rPr>
          <w:rFonts w:hint="eastAsia"/>
          <w:color w:val="000000" w:themeColor="text1"/>
          <w:szCs w:val="28"/>
        </w:rPr>
        <w:t>統包</w:t>
      </w:r>
      <w:proofErr w:type="gramEnd"/>
      <w:r w:rsidR="00D50C12" w:rsidRPr="00D50C12">
        <w:rPr>
          <w:rFonts w:hint="eastAsia"/>
          <w:color w:val="000000" w:themeColor="text1"/>
          <w:szCs w:val="28"/>
        </w:rPr>
        <w:t>工程進度未達修正後預計目標且</w:t>
      </w:r>
      <w:r w:rsidR="00D50C12" w:rsidRPr="00D50C12">
        <w:rPr>
          <w:rFonts w:hint="eastAsia"/>
          <w:bCs/>
          <w:color w:val="000000" w:themeColor="text1"/>
          <w:szCs w:val="28"/>
        </w:rPr>
        <w:t>距契約預定完工日期落後逾6至31個月</w:t>
      </w:r>
      <w:r w:rsidR="00D50C12">
        <w:rPr>
          <w:rFonts w:hint="eastAsia"/>
          <w:bCs/>
          <w:color w:val="000000" w:themeColor="text1"/>
          <w:szCs w:val="28"/>
        </w:rPr>
        <w:t>，</w:t>
      </w:r>
      <w:r w:rsidR="00F908AE">
        <w:rPr>
          <w:rFonts w:hint="eastAsia"/>
          <w:bCs/>
          <w:color w:val="000000" w:themeColor="text1"/>
          <w:szCs w:val="28"/>
        </w:rPr>
        <w:t>又</w:t>
      </w:r>
      <w:r w:rsidR="00D50C12" w:rsidRPr="00D50C12">
        <w:rPr>
          <w:rFonts w:hint="eastAsia"/>
          <w:bCs/>
          <w:color w:val="000000" w:themeColor="text1"/>
          <w:szCs w:val="28"/>
        </w:rPr>
        <w:t>工程施工期間部分畜</w:t>
      </w:r>
      <w:proofErr w:type="gramStart"/>
      <w:r w:rsidR="00D50C12" w:rsidRPr="00D50C12">
        <w:rPr>
          <w:rFonts w:hint="eastAsia"/>
          <w:bCs/>
          <w:color w:val="000000" w:themeColor="text1"/>
          <w:szCs w:val="28"/>
        </w:rPr>
        <w:t>殖</w:t>
      </w:r>
      <w:proofErr w:type="gramEnd"/>
      <w:r w:rsidR="00D50C12" w:rsidRPr="00D50C12">
        <w:rPr>
          <w:rFonts w:hint="eastAsia"/>
          <w:bCs/>
          <w:color w:val="000000" w:themeColor="text1"/>
          <w:szCs w:val="28"/>
        </w:rPr>
        <w:t>場因違反環保</w:t>
      </w:r>
      <w:proofErr w:type="gramStart"/>
      <w:r w:rsidR="00D50C12" w:rsidRPr="00D50C12">
        <w:rPr>
          <w:rFonts w:hint="eastAsia"/>
          <w:bCs/>
          <w:color w:val="000000" w:themeColor="text1"/>
          <w:szCs w:val="28"/>
        </w:rPr>
        <w:t>法規遭裁罰</w:t>
      </w:r>
      <w:proofErr w:type="gramEnd"/>
      <w:r w:rsidR="00D50C12" w:rsidRPr="00D50C12">
        <w:rPr>
          <w:rFonts w:hint="eastAsia"/>
          <w:bCs/>
          <w:color w:val="000000" w:themeColor="text1"/>
          <w:szCs w:val="28"/>
        </w:rPr>
        <w:t>之事件頻仍，</w:t>
      </w:r>
      <w:r w:rsidR="00D50C12">
        <w:rPr>
          <w:rFonts w:hint="eastAsia"/>
          <w:bCs/>
          <w:color w:val="000000" w:themeColor="text1"/>
          <w:szCs w:val="28"/>
        </w:rPr>
        <w:t>允宜</w:t>
      </w:r>
      <w:proofErr w:type="gramStart"/>
      <w:r w:rsidR="00D50C12" w:rsidRPr="00D50C12">
        <w:rPr>
          <w:rFonts w:hint="eastAsia"/>
          <w:bCs/>
          <w:color w:val="000000" w:themeColor="text1"/>
          <w:szCs w:val="28"/>
        </w:rPr>
        <w:t>採</w:t>
      </w:r>
      <w:proofErr w:type="gramEnd"/>
      <w:r w:rsidR="00D50C12" w:rsidRPr="00D50C12">
        <w:rPr>
          <w:rFonts w:hint="eastAsia"/>
          <w:bCs/>
          <w:color w:val="000000" w:themeColor="text1"/>
          <w:szCs w:val="28"/>
        </w:rPr>
        <w:t>行有效因應措施，</w:t>
      </w:r>
      <w:r w:rsidR="00D50C12">
        <w:rPr>
          <w:rFonts w:hint="eastAsia"/>
          <w:bCs/>
          <w:color w:val="000000" w:themeColor="text1"/>
          <w:szCs w:val="28"/>
        </w:rPr>
        <w:t>並</w:t>
      </w:r>
      <w:r w:rsidR="00D50C12" w:rsidRPr="00D50C12">
        <w:rPr>
          <w:rFonts w:hint="eastAsia"/>
          <w:bCs/>
          <w:color w:val="000000" w:themeColor="text1"/>
          <w:szCs w:val="28"/>
        </w:rPr>
        <w:t>督促承攬商</w:t>
      </w:r>
      <w:r w:rsidR="00D50C12" w:rsidRPr="00D50C12">
        <w:rPr>
          <w:bCs/>
          <w:color w:val="000000" w:themeColor="text1"/>
          <w:szCs w:val="28"/>
        </w:rPr>
        <w:t>切實遵守</w:t>
      </w:r>
      <w:r w:rsidR="00D50C12" w:rsidRPr="00D50C12">
        <w:rPr>
          <w:rFonts w:hint="eastAsia"/>
          <w:bCs/>
          <w:color w:val="000000" w:themeColor="text1"/>
          <w:szCs w:val="28"/>
        </w:rPr>
        <w:t>法規</w:t>
      </w:r>
      <w:r w:rsidR="00D50C12">
        <w:rPr>
          <w:rFonts w:hint="eastAsia"/>
          <w:bCs/>
          <w:color w:val="000000" w:themeColor="text1"/>
          <w:szCs w:val="28"/>
        </w:rPr>
        <w:t>，</w:t>
      </w:r>
      <w:proofErr w:type="gramStart"/>
      <w:r w:rsidR="00D50C12" w:rsidRPr="00D50C12">
        <w:rPr>
          <w:rFonts w:hint="eastAsia"/>
          <w:bCs/>
          <w:color w:val="000000" w:themeColor="text1"/>
          <w:szCs w:val="28"/>
        </w:rPr>
        <w:t>俾</w:t>
      </w:r>
      <w:proofErr w:type="gramEnd"/>
      <w:r w:rsidR="00D50C12" w:rsidRPr="00D50C12">
        <w:rPr>
          <w:rFonts w:hint="eastAsia"/>
          <w:bCs/>
          <w:color w:val="000000" w:themeColor="text1"/>
          <w:szCs w:val="28"/>
        </w:rPr>
        <w:t>利畜</w:t>
      </w:r>
      <w:proofErr w:type="gramStart"/>
      <w:r w:rsidR="00D50C12" w:rsidRPr="00D50C12">
        <w:rPr>
          <w:rFonts w:hint="eastAsia"/>
          <w:bCs/>
          <w:color w:val="000000" w:themeColor="text1"/>
          <w:szCs w:val="28"/>
        </w:rPr>
        <w:t>殖</w:t>
      </w:r>
      <w:proofErr w:type="gramEnd"/>
      <w:r w:rsidR="00D50C12" w:rsidRPr="00D50C12">
        <w:rPr>
          <w:rFonts w:hint="eastAsia"/>
          <w:bCs/>
          <w:color w:val="000000" w:themeColor="text1"/>
          <w:szCs w:val="28"/>
        </w:rPr>
        <w:t>場</w:t>
      </w:r>
      <w:r w:rsidR="00EE7FB3">
        <w:rPr>
          <w:rFonts w:hint="eastAsia"/>
          <w:bCs/>
          <w:color w:val="000000" w:themeColor="text1"/>
          <w:szCs w:val="28"/>
        </w:rPr>
        <w:t>早日</w:t>
      </w:r>
      <w:r w:rsidR="00EE7FB3" w:rsidRPr="00EE7FB3">
        <w:rPr>
          <w:rFonts w:hint="eastAsia"/>
          <w:bCs/>
          <w:color w:val="000000" w:themeColor="text1"/>
          <w:szCs w:val="28"/>
        </w:rPr>
        <w:t>順遂</w:t>
      </w:r>
      <w:r w:rsidR="00D50C12" w:rsidRPr="00D50C12">
        <w:rPr>
          <w:rFonts w:hint="eastAsia"/>
          <w:bCs/>
          <w:color w:val="000000" w:themeColor="text1"/>
          <w:szCs w:val="28"/>
        </w:rPr>
        <w:t>完工啟用，發揮計畫預計效益。</w:t>
      </w:r>
      <w:bookmarkEnd w:id="12"/>
    </w:p>
    <w:p w14:paraId="6201B25E" w14:textId="67FEE2E0" w:rsidR="00015AED" w:rsidRPr="00377E97" w:rsidRDefault="005C738C" w:rsidP="00E70E21">
      <w:pPr>
        <w:pStyle w:val="012"/>
        <w:spacing w:line="590" w:lineRule="exact"/>
        <w:ind w:firstLine="480"/>
        <w:rPr>
          <w:color w:val="000000" w:themeColor="text1"/>
        </w:rPr>
      </w:pPr>
      <w:r w:rsidRPr="005C738C">
        <w:rPr>
          <w:bCs/>
          <w:noProof/>
          <w:color w:val="000000" w:themeColor="text1"/>
        </w:rPr>
        <w:lastRenderedPageBreak/>
        <mc:AlternateContent>
          <mc:Choice Requires="wps">
            <w:drawing>
              <wp:anchor distT="45720" distB="45720" distL="114300" distR="114300" simplePos="0" relativeHeight="251663360" behindDoc="0" locked="0" layoutInCell="1" allowOverlap="1" wp14:anchorId="3EF24B89" wp14:editId="46E7CFF9">
                <wp:simplePos x="0" y="0"/>
                <wp:positionH relativeFrom="column">
                  <wp:posOffset>22225</wp:posOffset>
                </wp:positionH>
                <wp:positionV relativeFrom="paragraph">
                  <wp:posOffset>4646930</wp:posOffset>
                </wp:positionV>
                <wp:extent cx="6628765" cy="4236085"/>
                <wp:effectExtent l="0" t="0" r="635"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8765" cy="4236085"/>
                        </a:xfrm>
                        <a:prstGeom prst="rect">
                          <a:avLst/>
                        </a:prstGeom>
                        <a:solidFill>
                          <a:srgbClr val="FFFFFF"/>
                        </a:solidFill>
                        <a:ln w="9525">
                          <a:noFill/>
                          <a:miter lim="800000"/>
                          <a:headEnd/>
                          <a:tailEnd/>
                        </a:ln>
                      </wps:spPr>
                      <wps:txbx>
                        <w:txbxContent>
                          <w:tbl>
                            <w:tblPr>
                              <w:tblW w:w="9072" w:type="dxa"/>
                              <w:jc w:val="center"/>
                              <w:tblLayout w:type="fixed"/>
                              <w:tblLook w:val="0000" w:firstRow="0" w:lastRow="0" w:firstColumn="0" w:lastColumn="0" w:noHBand="0" w:noVBand="0"/>
                            </w:tblPr>
                            <w:tblGrid>
                              <w:gridCol w:w="934"/>
                              <w:gridCol w:w="2201"/>
                              <w:gridCol w:w="1494"/>
                              <w:gridCol w:w="2651"/>
                              <w:gridCol w:w="1792"/>
                            </w:tblGrid>
                            <w:tr w:rsidR="005C738C" w:rsidRPr="00623830" w14:paraId="11D01FB7" w14:textId="77777777" w:rsidTr="007D12DB">
                              <w:trPr>
                                <w:trHeight w:val="197"/>
                                <w:jc w:val="center"/>
                              </w:trPr>
                              <w:tc>
                                <w:tcPr>
                                  <w:tcW w:w="8613" w:type="dxa"/>
                                  <w:gridSpan w:val="5"/>
                                  <w:shd w:val="clear" w:color="auto" w:fill="auto"/>
                                  <w:vAlign w:val="center"/>
                                </w:tcPr>
                                <w:p w14:paraId="5B6A2311" w14:textId="595E899E" w:rsidR="005C738C" w:rsidRPr="005C738C" w:rsidRDefault="005C738C" w:rsidP="005C738C">
                                  <w:pPr>
                                    <w:spacing w:line="300" w:lineRule="exact"/>
                                    <w:jc w:val="center"/>
                                  </w:pPr>
                                  <w:r w:rsidRPr="005C738C">
                                    <w:rPr>
                                      <w:rFonts w:ascii="標楷體" w:eastAsia="標楷體" w:hAnsi="標楷體" w:cs="標楷體" w:hint="eastAsia"/>
                                      <w:b/>
                                    </w:rPr>
                                    <w:t>表</w:t>
                                  </w:r>
                                  <w:r w:rsidRPr="005C738C">
                                    <w:rPr>
                                      <w:rFonts w:ascii="標楷體" w:eastAsia="標楷體" w:hAnsi="標楷體" w:cs="標楷體"/>
                                      <w:b/>
                                    </w:rPr>
                                    <w:t>3</w:t>
                                  </w:r>
                                  <w:r w:rsidR="0069310F" w:rsidRPr="0069310F">
                                    <w:rPr>
                                      <w:rFonts w:ascii="標楷體" w:eastAsia="標楷體" w:hAnsi="標楷體" w:cs="標楷體" w:hint="eastAsia"/>
                                      <w:b/>
                                    </w:rPr>
                                    <w:t xml:space="preserve">　</w:t>
                                  </w:r>
                                  <w:r w:rsidR="0013574D" w:rsidRPr="0013574D">
                                    <w:rPr>
                                      <w:rFonts w:ascii="標楷體" w:eastAsia="標楷體" w:hAnsi="標楷體" w:hint="eastAsia"/>
                                      <w:b/>
                                      <w:color w:val="000000" w:themeColor="text1"/>
                                    </w:rPr>
                                    <w:t>截至</w:t>
                                  </w:r>
                                  <w:r w:rsidRPr="0013574D">
                                    <w:rPr>
                                      <w:rFonts w:ascii="標楷體" w:eastAsia="標楷體" w:hAnsi="標楷體" w:cs="標楷體"/>
                                      <w:b/>
                                    </w:rPr>
                                    <w:t>1</w:t>
                                  </w:r>
                                  <w:r w:rsidRPr="005C738C">
                                    <w:rPr>
                                      <w:rFonts w:ascii="標楷體" w:eastAsia="標楷體" w:hAnsi="標楷體" w:cs="標楷體"/>
                                      <w:b/>
                                    </w:rPr>
                                    <w:t>13年</w:t>
                                  </w:r>
                                  <w:r w:rsidRPr="005C738C">
                                    <w:rPr>
                                      <w:rFonts w:ascii="標楷體" w:eastAsia="標楷體" w:hAnsi="標楷體" w:cs="標楷體" w:hint="eastAsia"/>
                                      <w:b/>
                                    </w:rPr>
                                    <w:t>底豬場改建計畫執行進度情形</w:t>
                                  </w:r>
                                </w:p>
                              </w:tc>
                            </w:tr>
                            <w:tr w:rsidR="005C738C" w:rsidRPr="00623830" w14:paraId="338A2D14" w14:textId="77777777" w:rsidTr="007D12DB">
                              <w:trPr>
                                <w:trHeight w:val="185"/>
                                <w:jc w:val="center"/>
                              </w:trPr>
                              <w:tc>
                                <w:tcPr>
                                  <w:tcW w:w="8613" w:type="dxa"/>
                                  <w:gridSpan w:val="5"/>
                                  <w:tcBorders>
                                    <w:bottom w:val="single" w:sz="4" w:space="0" w:color="000000"/>
                                  </w:tcBorders>
                                  <w:shd w:val="clear" w:color="auto" w:fill="auto"/>
                                </w:tcPr>
                                <w:p w14:paraId="785D6F77" w14:textId="77777777" w:rsidR="005C738C" w:rsidRPr="00623830" w:rsidRDefault="005C738C" w:rsidP="007D12DB">
                                  <w:pPr>
                                    <w:snapToGrid w:val="0"/>
                                    <w:spacing w:line="300" w:lineRule="exact"/>
                                    <w:ind w:rightChars="-40" w:right="-96"/>
                                    <w:jc w:val="right"/>
                                    <w:rPr>
                                      <w:rFonts w:ascii="標楷體" w:eastAsia="標楷體" w:hAnsi="標楷體"/>
                                    </w:rPr>
                                  </w:pPr>
                                  <w:r w:rsidRPr="00623830">
                                    <w:rPr>
                                      <w:rFonts w:ascii="標楷體" w:eastAsia="標楷體" w:hAnsi="標楷體" w:cs="標楷體" w:hint="eastAsia"/>
                                      <w:sz w:val="20"/>
                                    </w:rPr>
                                    <w:t>單位：％、</w:t>
                                  </w:r>
                                  <w:r>
                                    <w:rPr>
                                      <w:rFonts w:ascii="標楷體" w:eastAsia="標楷體" w:hAnsi="標楷體" w:cs="標楷體" w:hint="eastAsia"/>
                                      <w:sz w:val="20"/>
                                    </w:rPr>
                                    <w:t>月</w:t>
                                  </w:r>
                                </w:p>
                              </w:tc>
                            </w:tr>
                            <w:tr w:rsidR="005C738C" w:rsidRPr="00981421" w14:paraId="5E2060E6" w14:textId="77777777" w:rsidTr="007D12DB">
                              <w:trPr>
                                <w:trHeight w:val="661"/>
                                <w:jc w:val="center"/>
                              </w:trPr>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0340D"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rPr>
                                    <w:t>期別</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9C41E" w14:textId="77777777" w:rsidR="005C738C" w:rsidRPr="002B146E" w:rsidRDefault="005C738C" w:rsidP="005C738C">
                                  <w:pPr>
                                    <w:snapToGrid w:val="0"/>
                                    <w:spacing w:line="240" w:lineRule="exact"/>
                                    <w:jc w:val="center"/>
                                    <w:rPr>
                                      <w:rFonts w:ascii="標楷體" w:eastAsia="標楷體" w:hAnsi="標楷體" w:cs="標楷體"/>
                                      <w:spacing w:val="-20"/>
                                    </w:rPr>
                                  </w:pPr>
                                  <w:r w:rsidRPr="002B146E">
                                    <w:rPr>
                                      <w:rFonts w:ascii="標楷體" w:eastAsia="標楷體" w:hAnsi="標楷體" w:cs="標楷體" w:hint="eastAsia"/>
                                      <w:spacing w:val="-20"/>
                                    </w:rPr>
                                    <w:t>豬場名稱</w:t>
                                  </w:r>
                                </w:p>
                                <w:p w14:paraId="09B5943C" w14:textId="77777777" w:rsidR="005C738C" w:rsidRPr="00605582" w:rsidRDefault="005C738C" w:rsidP="005C738C">
                                  <w:pPr>
                                    <w:snapToGrid w:val="0"/>
                                    <w:spacing w:line="240" w:lineRule="exact"/>
                                    <w:jc w:val="center"/>
                                    <w:rPr>
                                      <w:rFonts w:ascii="標楷體" w:eastAsia="標楷體" w:hAnsi="標楷體" w:cs="標楷體"/>
                                    </w:rPr>
                                  </w:pPr>
                                  <w:r w:rsidRPr="002B146E">
                                    <w:rPr>
                                      <w:rFonts w:ascii="標楷體" w:eastAsia="標楷體" w:hAnsi="標楷體" w:cs="標楷體" w:hint="eastAsia"/>
                                      <w:spacing w:val="-20"/>
                                    </w:rPr>
                                    <w:t>（肉、種仔、</w:t>
                                  </w:r>
                                  <w:r w:rsidRPr="002B146E">
                                    <w:rPr>
                                      <w:rFonts w:ascii="標楷體" w:eastAsia="標楷體" w:hAnsi="標楷體" w:cs="標楷體" w:hint="eastAsia"/>
                                      <w:color w:val="000000"/>
                                      <w:spacing w:val="-20"/>
                                    </w:rPr>
                                    <w:t>育種</w:t>
                                  </w:r>
                                  <w:r w:rsidRPr="002B146E">
                                    <w:rPr>
                                      <w:rFonts w:ascii="標楷體" w:eastAsia="標楷體" w:hAnsi="標楷體" w:cs="標楷體" w:hint="eastAsia"/>
                                      <w:spacing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47367" w14:textId="77777777" w:rsidR="005C738C" w:rsidRPr="002B146E" w:rsidRDefault="005C738C" w:rsidP="005C738C">
                                  <w:pPr>
                                    <w:snapToGrid w:val="0"/>
                                    <w:spacing w:line="240" w:lineRule="exact"/>
                                    <w:jc w:val="center"/>
                                    <w:rPr>
                                      <w:rFonts w:ascii="標楷體" w:eastAsia="標楷體" w:hAnsi="標楷體"/>
                                      <w:spacing w:val="-20"/>
                                    </w:rPr>
                                  </w:pPr>
                                  <w:r w:rsidRPr="002B146E">
                                    <w:rPr>
                                      <w:rFonts w:ascii="標楷體" w:eastAsia="標楷體" w:hAnsi="標楷體" w:cs="標楷體" w:hint="eastAsia"/>
                                      <w:color w:val="000000"/>
                                      <w:spacing w:val="-20"/>
                                    </w:rPr>
                                    <w:t>實際工程進度</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BF356" w14:textId="77777777" w:rsidR="005C738C" w:rsidRPr="002B146E" w:rsidRDefault="005C738C" w:rsidP="005C738C">
                                  <w:pPr>
                                    <w:snapToGrid w:val="0"/>
                                    <w:spacing w:line="240" w:lineRule="exact"/>
                                    <w:jc w:val="center"/>
                                    <w:rPr>
                                      <w:rFonts w:ascii="標楷體" w:eastAsia="標楷體" w:hAnsi="標楷體"/>
                                      <w:spacing w:val="-20"/>
                                    </w:rPr>
                                  </w:pPr>
                                  <w:r w:rsidRPr="002B146E">
                                    <w:rPr>
                                      <w:rFonts w:ascii="標楷體" w:eastAsia="標楷體" w:hAnsi="標楷體" w:cs="標楷體" w:hint="eastAsia"/>
                                      <w:color w:val="000000"/>
                                      <w:spacing w:val="-20"/>
                                    </w:rPr>
                                    <w:t>修正後契約預計</w:t>
                                  </w:r>
                                  <w:r w:rsidRPr="002B146E">
                                    <w:rPr>
                                      <w:rFonts w:ascii="標楷體" w:eastAsia="標楷體" w:hAnsi="標楷體" w:cs="標楷體"/>
                                      <w:color w:val="000000"/>
                                      <w:spacing w:val="-20"/>
                                    </w:rPr>
                                    <w:t>完工日期</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2F793" w14:textId="77777777" w:rsidR="005C738C" w:rsidRPr="002B146E" w:rsidRDefault="005C738C" w:rsidP="005C738C">
                                  <w:pPr>
                                    <w:spacing w:line="240" w:lineRule="exact"/>
                                    <w:jc w:val="distribute"/>
                                    <w:rPr>
                                      <w:rFonts w:ascii="標楷體" w:eastAsia="標楷體" w:hAnsi="標楷體"/>
                                      <w:spacing w:val="-20"/>
                                    </w:rPr>
                                  </w:pPr>
                                  <w:r w:rsidRPr="002B146E">
                                    <w:rPr>
                                      <w:rFonts w:ascii="標楷體" w:eastAsia="標楷體" w:hAnsi="標楷體" w:cs="標楷體"/>
                                      <w:color w:val="000000"/>
                                      <w:spacing w:val="-20"/>
                                    </w:rPr>
                                    <w:t>較契約預計完工日期落後月數</w:t>
                                  </w:r>
                                </w:p>
                              </w:tc>
                            </w:tr>
                            <w:tr w:rsidR="005C738C" w:rsidRPr="00623830" w14:paraId="5C96329F" w14:textId="77777777" w:rsidTr="007D12DB">
                              <w:trPr>
                                <w:trHeight w:hRule="exact" w:val="312"/>
                                <w:jc w:val="center"/>
                              </w:trPr>
                              <w:tc>
                                <w:tcPr>
                                  <w:tcW w:w="887" w:type="dxa"/>
                                  <w:vMerge w:val="restart"/>
                                  <w:tcBorders>
                                    <w:top w:val="single" w:sz="4" w:space="0" w:color="000000"/>
                                    <w:left w:val="single" w:sz="4" w:space="0" w:color="000000"/>
                                    <w:bottom w:val="double" w:sz="4" w:space="0" w:color="000000"/>
                                    <w:right w:val="single" w:sz="4" w:space="0" w:color="000000"/>
                                  </w:tcBorders>
                                  <w:shd w:val="clear" w:color="auto" w:fill="auto"/>
                                  <w:vAlign w:val="center"/>
                                </w:tcPr>
                                <w:p w14:paraId="1B322EA0" w14:textId="77777777" w:rsidR="005C738C" w:rsidRPr="002B146E" w:rsidRDefault="005C738C" w:rsidP="005C738C">
                                  <w:pPr>
                                    <w:spacing w:line="240" w:lineRule="exact"/>
                                    <w:jc w:val="center"/>
                                    <w:rPr>
                                      <w:rFonts w:ascii="標楷體" w:eastAsia="標楷體" w:hAnsi="標楷體" w:cs="標楷體"/>
                                      <w:spacing w:val="-20"/>
                                    </w:rPr>
                                  </w:pPr>
                                  <w:r w:rsidRPr="002B146E">
                                    <w:rPr>
                                      <w:rFonts w:ascii="標楷體" w:eastAsia="標楷體" w:hAnsi="標楷體" w:cs="標楷體" w:hint="eastAsia"/>
                                      <w:spacing w:val="-20"/>
                                    </w:rPr>
                                    <w:t>第</w:t>
                                  </w:r>
                                  <w:r w:rsidRPr="002B146E">
                                    <w:rPr>
                                      <w:rFonts w:ascii="標楷體" w:eastAsia="標楷體" w:hAnsi="標楷體" w:cs="標楷體"/>
                                      <w:spacing w:val="-20"/>
                                    </w:rPr>
                                    <w:t>一期</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37D26" w14:textId="77777777" w:rsidR="005C738C" w:rsidRPr="00605582" w:rsidRDefault="005C738C" w:rsidP="005C738C">
                                  <w:pPr>
                                    <w:spacing w:line="240" w:lineRule="exact"/>
                                    <w:jc w:val="center"/>
                                    <w:rPr>
                                      <w:rFonts w:ascii="標楷體" w:eastAsia="標楷體" w:hAnsi="標楷體" w:cs="標楷體"/>
                                      <w:b/>
                                      <w:color w:val="000000"/>
                                    </w:rPr>
                                  </w:pPr>
                                  <w:r w:rsidRPr="00605582">
                                    <w:rPr>
                                      <w:rFonts w:ascii="標楷體" w:eastAsia="標楷體" w:hAnsi="標楷體" w:cs="標楷體" w:hint="eastAsia"/>
                                      <w:b/>
                                      <w:color w:val="000000"/>
                                    </w:rPr>
                                    <w:t>平均工程進度</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1085" w14:textId="77777777" w:rsidR="005C738C" w:rsidRPr="00605582" w:rsidRDefault="005C738C" w:rsidP="005C738C">
                                  <w:pPr>
                                    <w:widowControl/>
                                    <w:snapToGrid w:val="0"/>
                                    <w:spacing w:line="240" w:lineRule="exact"/>
                                    <w:jc w:val="right"/>
                                    <w:rPr>
                                      <w:rFonts w:ascii="標楷體" w:eastAsia="標楷體" w:hAnsi="標楷體" w:cs="標楷體"/>
                                      <w:b/>
                                      <w:color w:val="000000"/>
                                    </w:rPr>
                                  </w:pPr>
                                  <w:r w:rsidRPr="00605582">
                                    <w:rPr>
                                      <w:rFonts w:ascii="標楷體" w:eastAsia="標楷體" w:hAnsi="標楷體" w:cs="標楷體"/>
                                      <w:b/>
                                      <w:color w:val="000000"/>
                                    </w:rPr>
                                    <w:t>97.57</w:t>
                                  </w:r>
                                </w:p>
                              </w:tc>
                              <w:tc>
                                <w:tcPr>
                                  <w:tcW w:w="4218" w:type="dxa"/>
                                  <w:gridSpan w:val="2"/>
                                  <w:tcBorders>
                                    <w:top w:val="single" w:sz="4" w:space="0" w:color="000000"/>
                                    <w:left w:val="single" w:sz="4" w:space="0" w:color="000000"/>
                                    <w:bottom w:val="single" w:sz="4" w:space="0" w:color="000000"/>
                                    <w:right w:val="single" w:sz="4" w:space="0" w:color="000000"/>
                                    <w:tl2br w:val="single" w:sz="4" w:space="0" w:color="auto"/>
                                  </w:tcBorders>
                                  <w:shd w:val="clear" w:color="auto" w:fill="auto"/>
                                  <w:vAlign w:val="center"/>
                                </w:tcPr>
                                <w:p w14:paraId="4B677F94" w14:textId="77777777" w:rsidR="005C738C" w:rsidRPr="00605582" w:rsidRDefault="005C738C" w:rsidP="005C738C">
                                  <w:pPr>
                                    <w:widowControl/>
                                    <w:snapToGrid w:val="0"/>
                                    <w:spacing w:line="240" w:lineRule="exact"/>
                                    <w:jc w:val="right"/>
                                    <w:rPr>
                                      <w:rFonts w:ascii="標楷體" w:eastAsia="標楷體" w:hAnsi="標楷體" w:cs="標楷體"/>
                                      <w:color w:val="000000"/>
                                    </w:rPr>
                                  </w:pPr>
                                </w:p>
                              </w:tc>
                            </w:tr>
                            <w:tr w:rsidR="005C738C" w:rsidRPr="00623830" w14:paraId="514E71E9"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0920E025" w14:textId="77777777" w:rsidR="005C738C" w:rsidRPr="00605582" w:rsidRDefault="005C738C" w:rsidP="005C738C">
                                  <w:pPr>
                                    <w:spacing w:line="240" w:lineRule="exact"/>
                                    <w:jc w:val="center"/>
                                    <w:rPr>
                                      <w:rFonts w:ascii="標楷體" w:eastAsia="標楷體" w:hAnsi="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3B1E0"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月眉</w:t>
                                  </w:r>
                                  <w:proofErr w:type="gramStart"/>
                                  <w:r w:rsidRPr="00605582">
                                    <w:rPr>
                                      <w:rFonts w:ascii="標楷體" w:eastAsia="標楷體" w:hAnsi="標楷體" w:cs="標楷體" w:hint="eastAsia"/>
                                      <w:color w:val="000000"/>
                                    </w:rPr>
                                    <w:t>一</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BAE53"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95.89</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B78BA"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3317D"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14</w:t>
                                  </w:r>
                                </w:p>
                              </w:tc>
                            </w:tr>
                            <w:tr w:rsidR="005C738C" w:rsidRPr="00623830" w14:paraId="537F80C7"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4974C7E4" w14:textId="77777777" w:rsidR="005C738C" w:rsidRPr="00605582" w:rsidRDefault="005C738C" w:rsidP="005C738C">
                                  <w:pPr>
                                    <w:snapToGrid w:val="0"/>
                                    <w:spacing w:line="240" w:lineRule="exact"/>
                                    <w:jc w:val="center"/>
                                    <w:rPr>
                                      <w:rFonts w:ascii="標楷體" w:eastAsia="標楷體" w:hAnsi="標楷體" w:cs="標楷體"/>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56446"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月眉二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A13A" w14:textId="77777777" w:rsidR="005C738C" w:rsidRPr="00605582" w:rsidRDefault="005C738C" w:rsidP="005C738C">
                                  <w:pPr>
                                    <w:snapToGrid w:val="0"/>
                                    <w:spacing w:line="240" w:lineRule="exact"/>
                                    <w:jc w:val="right"/>
                                    <w:rPr>
                                      <w:rFonts w:ascii="標楷體" w:eastAsia="標楷體" w:hAnsi="標楷體"/>
                                    </w:rPr>
                                  </w:pPr>
                                  <w:r w:rsidRPr="00605582">
                                    <w:rPr>
                                      <w:rFonts w:ascii="標楷體" w:eastAsia="標楷體" w:hAnsi="標楷體"/>
                                    </w:rPr>
                                    <w:t>98.02</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A1911" w14:textId="77777777" w:rsidR="005C738C" w:rsidRPr="00605582" w:rsidRDefault="005C738C" w:rsidP="005C738C">
                                  <w:pPr>
                                    <w:snapToGrid w:val="0"/>
                                    <w:spacing w:line="240" w:lineRule="exact"/>
                                    <w:jc w:val="center"/>
                                    <w:rPr>
                                      <w:rFonts w:ascii="標楷體" w:eastAsia="標楷體" w:hAnsi="標楷體"/>
                                    </w:rPr>
                                  </w:pPr>
                                  <w:r w:rsidRPr="00605582">
                                    <w:rPr>
                                      <w:rFonts w:ascii="標楷體" w:eastAsia="標楷體" w:hAnsi="標楷體"/>
                                    </w:rPr>
                                    <w:t>111.9.12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089B3" w14:textId="77777777" w:rsidR="005C738C" w:rsidRPr="00605582" w:rsidRDefault="005C738C" w:rsidP="005C738C">
                                  <w:pPr>
                                    <w:snapToGrid w:val="0"/>
                                    <w:spacing w:line="240" w:lineRule="exact"/>
                                    <w:jc w:val="right"/>
                                    <w:rPr>
                                      <w:rFonts w:ascii="標楷體" w:eastAsia="標楷體" w:hAnsi="標楷體"/>
                                    </w:rPr>
                                  </w:pPr>
                                  <w:r w:rsidRPr="00605582">
                                    <w:rPr>
                                      <w:rFonts w:ascii="標楷體" w:eastAsia="標楷體" w:hAnsi="標楷體"/>
                                    </w:rPr>
                                    <w:t>27</w:t>
                                  </w:r>
                                </w:p>
                              </w:tc>
                            </w:tr>
                            <w:tr w:rsidR="005C738C" w:rsidRPr="00623830" w14:paraId="0B874F8E"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5D7C2995" w14:textId="77777777" w:rsidR="005C738C" w:rsidRPr="00605582" w:rsidRDefault="005C738C" w:rsidP="005C738C">
                                  <w:pPr>
                                    <w:snapToGrid w:val="0"/>
                                    <w:spacing w:line="240" w:lineRule="exact"/>
                                    <w:jc w:val="center"/>
                                    <w:rPr>
                                      <w:rFonts w:ascii="標楷體" w:eastAsia="標楷體" w:hAnsi="標楷體" w:cs="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42A6B"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虎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尾</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C3D49" w14:textId="78C8FBE6" w:rsidR="005C738C" w:rsidRPr="00605582" w:rsidRDefault="00436554" w:rsidP="005C738C">
                                  <w:pPr>
                                    <w:snapToGrid w:val="0"/>
                                    <w:spacing w:line="240" w:lineRule="exact"/>
                                    <w:jc w:val="right"/>
                                    <w:rPr>
                                      <w:rFonts w:ascii="標楷體" w:eastAsia="標楷體" w:hAnsi="標楷體"/>
                                      <w:spacing w:val="6"/>
                                    </w:rPr>
                                  </w:pPr>
                                  <w:r w:rsidRPr="00605582">
                                    <w:rPr>
                                      <w:rFonts w:ascii="標楷體" w:eastAsia="標楷體" w:hAnsi="標楷體"/>
                                    </w:rPr>
                                    <w:t>9</w:t>
                                  </w:r>
                                  <w:r>
                                    <w:rPr>
                                      <w:rFonts w:ascii="標楷體" w:eastAsia="標楷體" w:hAnsi="標楷體" w:hint="eastAsia"/>
                                    </w:rPr>
                                    <w:t>9</w:t>
                                  </w:r>
                                  <w:r w:rsidRPr="00605582">
                                    <w:rPr>
                                      <w:rFonts w:ascii="標楷體" w:eastAsia="標楷體" w:hAnsi="標楷體"/>
                                    </w:rPr>
                                    <w:t>.</w:t>
                                  </w:r>
                                  <w:r>
                                    <w:rPr>
                                      <w:rFonts w:ascii="標楷體" w:eastAsia="標楷體" w:hAnsi="標楷體" w:hint="eastAsia"/>
                                    </w:rPr>
                                    <w:t>12</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80172"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rPr>
                                    <w:t>111.5.25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C49C8"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31</w:t>
                                  </w:r>
                                </w:p>
                              </w:tc>
                            </w:tr>
                            <w:tr w:rsidR="005C738C" w:rsidRPr="00623830" w14:paraId="758541A9"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6103C284" w14:textId="77777777" w:rsidR="005C738C" w:rsidRPr="00605582" w:rsidRDefault="005C738C" w:rsidP="005C738C">
                                  <w:pPr>
                                    <w:snapToGrid w:val="0"/>
                                    <w:spacing w:line="240" w:lineRule="exact"/>
                                    <w:jc w:val="center"/>
                                    <w:rPr>
                                      <w:rFonts w:ascii="標楷體" w:eastAsia="標楷體" w:hAnsi="標楷體" w:cs="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A2A2D" w14:textId="77777777" w:rsidR="005C738C" w:rsidRPr="00605582" w:rsidRDefault="005C738C" w:rsidP="005C738C">
                                  <w:pPr>
                                    <w:spacing w:line="240" w:lineRule="exact"/>
                                    <w:jc w:val="center"/>
                                    <w:rPr>
                                      <w:rFonts w:ascii="標楷體" w:eastAsia="標楷體" w:hAnsi="標楷體"/>
                                    </w:rPr>
                                  </w:pPr>
                                  <w:proofErr w:type="gramStart"/>
                                  <w:r w:rsidRPr="00605582">
                                    <w:rPr>
                                      <w:rFonts w:ascii="標楷體" w:eastAsia="標楷體" w:hAnsi="標楷體" w:cs="標楷體" w:hint="eastAsia"/>
                                      <w:color w:val="000000"/>
                                    </w:rPr>
                                    <w:t>斗</w:t>
                                  </w:r>
                                  <w:proofErr w:type="gramEnd"/>
                                  <w:r w:rsidRPr="00605582">
                                    <w:rPr>
                                      <w:rFonts w:ascii="標楷體" w:eastAsia="標楷體" w:hAnsi="標楷體" w:cs="標楷體" w:hint="eastAsia"/>
                                      <w:color w:val="000000"/>
                                    </w:rPr>
                                    <w:t xml:space="preserve">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六</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0F397"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99.90</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A944" w14:textId="77777777" w:rsidR="005C738C" w:rsidRPr="00605582" w:rsidRDefault="005C738C" w:rsidP="005C738C">
                                  <w:pPr>
                                    <w:snapToGrid w:val="0"/>
                                    <w:spacing w:line="240" w:lineRule="exact"/>
                                    <w:jc w:val="center"/>
                                    <w:rPr>
                                      <w:rFonts w:ascii="標楷體" w:eastAsia="標楷體" w:hAnsi="標楷體"/>
                                      <w:spacing w:val="6"/>
                                    </w:rPr>
                                  </w:pPr>
                                  <w:r w:rsidRPr="00605582">
                                    <w:rPr>
                                      <w:rFonts w:ascii="標楷體" w:eastAsia="標楷體" w:hAnsi="標楷體"/>
                                      <w:spacing w:val="6"/>
                                    </w:rPr>
                                    <w:t>112.10.27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38580" w14:textId="77777777" w:rsidR="005C738C" w:rsidRPr="00605582" w:rsidRDefault="005C738C" w:rsidP="005C738C">
                                  <w:pPr>
                                    <w:snapToGrid w:val="0"/>
                                    <w:spacing w:line="240" w:lineRule="exact"/>
                                    <w:jc w:val="right"/>
                                    <w:rPr>
                                      <w:rFonts w:ascii="標楷體" w:eastAsia="標楷體" w:hAnsi="標楷體"/>
                                      <w:spacing w:val="6"/>
                                    </w:rPr>
                                  </w:pPr>
                                  <w:r w:rsidRPr="00605582">
                                    <w:rPr>
                                      <w:rFonts w:ascii="標楷體" w:eastAsia="標楷體" w:hAnsi="標楷體"/>
                                      <w:spacing w:val="6"/>
                                    </w:rPr>
                                    <w:t>14</w:t>
                                  </w:r>
                                </w:p>
                              </w:tc>
                            </w:tr>
                            <w:tr w:rsidR="005C738C" w:rsidRPr="00623830" w14:paraId="5C49CF8A"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1434D926" w14:textId="77777777" w:rsidR="005C738C" w:rsidRPr="00605582" w:rsidRDefault="005C738C" w:rsidP="005C738C">
                                  <w:pPr>
                                    <w:snapToGrid w:val="0"/>
                                    <w:spacing w:line="240" w:lineRule="exact"/>
                                    <w:jc w:val="center"/>
                                    <w:rPr>
                                      <w:rFonts w:ascii="標楷體" w:eastAsia="標楷體" w:hAnsi="標楷體" w:cs="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B37E2" w14:textId="77777777" w:rsidR="005C738C" w:rsidRPr="00605582" w:rsidRDefault="005C738C" w:rsidP="005C738C">
                                  <w:pPr>
                                    <w:spacing w:line="240" w:lineRule="exact"/>
                                    <w:jc w:val="center"/>
                                    <w:rPr>
                                      <w:rFonts w:ascii="標楷體" w:eastAsia="標楷體" w:hAnsi="標楷體"/>
                                    </w:rPr>
                                  </w:pPr>
                                  <w:r w:rsidRPr="00B232D2">
                                    <w:rPr>
                                      <w:rFonts w:ascii="標楷體" w:eastAsia="標楷體" w:hAnsi="標楷體" w:cs="標楷體" w:hint="eastAsia"/>
                                      <w:color w:val="000000"/>
                                      <w:spacing w:val="-20"/>
                                    </w:rPr>
                                    <w:t>善化（含保育</w:t>
                                  </w:r>
                                  <w:r w:rsidRPr="00605582">
                                    <w:rPr>
                                      <w:rFonts w:ascii="標楷體" w:eastAsia="標楷體" w:hAnsi="標楷體" w:cs="標楷體" w:hint="eastAsia"/>
                                      <w:color w:val="000000"/>
                                    </w:rPr>
                                    <w:t>舍）</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BB1F7"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96.37</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73AE7"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112.11.1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B9899"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13</w:t>
                                  </w:r>
                                </w:p>
                              </w:tc>
                            </w:tr>
                            <w:tr w:rsidR="005C738C" w:rsidRPr="00623830" w14:paraId="58E5172B"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16ABD68C" w14:textId="77777777" w:rsidR="005C738C" w:rsidRPr="00605582" w:rsidRDefault="005C738C" w:rsidP="005C738C">
                                  <w:pPr>
                                    <w:snapToGrid w:val="0"/>
                                    <w:spacing w:line="240" w:lineRule="exact"/>
                                    <w:jc w:val="center"/>
                                    <w:rPr>
                                      <w:rFonts w:ascii="標楷體" w:eastAsia="標楷體" w:hAnsi="標楷體" w:cs="標楷體"/>
                                      <w:color w:val="000000"/>
                                    </w:rPr>
                                  </w:pPr>
                                </w:p>
                              </w:tc>
                              <w:tc>
                                <w:tcPr>
                                  <w:tcW w:w="2090" w:type="dxa"/>
                                  <w:tcBorders>
                                    <w:top w:val="single" w:sz="4" w:space="0" w:color="000000"/>
                                    <w:left w:val="single" w:sz="4" w:space="0" w:color="000000"/>
                                    <w:bottom w:val="double" w:sz="4" w:space="0" w:color="000000"/>
                                    <w:right w:val="single" w:sz="4" w:space="0" w:color="000000"/>
                                  </w:tcBorders>
                                  <w:shd w:val="clear" w:color="auto" w:fill="auto"/>
                                  <w:vAlign w:val="center"/>
                                </w:tcPr>
                                <w:p w14:paraId="59528489"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南沙崙</w:t>
                                  </w:r>
                                </w:p>
                              </w:tc>
                              <w:tc>
                                <w:tcPr>
                                  <w:tcW w:w="1418" w:type="dxa"/>
                                  <w:tcBorders>
                                    <w:top w:val="single" w:sz="4" w:space="0" w:color="000000"/>
                                    <w:left w:val="single" w:sz="4" w:space="0" w:color="000000"/>
                                    <w:bottom w:val="double" w:sz="4" w:space="0" w:color="000000"/>
                                    <w:right w:val="single" w:sz="4" w:space="0" w:color="000000"/>
                                  </w:tcBorders>
                                  <w:shd w:val="clear" w:color="auto" w:fill="auto"/>
                                  <w:vAlign w:val="center"/>
                                </w:tcPr>
                                <w:p w14:paraId="4DB36724"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98.64</w:t>
                                  </w:r>
                                </w:p>
                              </w:tc>
                              <w:tc>
                                <w:tcPr>
                                  <w:tcW w:w="2517" w:type="dxa"/>
                                  <w:tcBorders>
                                    <w:top w:val="single" w:sz="4" w:space="0" w:color="000000"/>
                                    <w:left w:val="single" w:sz="4" w:space="0" w:color="000000"/>
                                    <w:bottom w:val="double" w:sz="4" w:space="0" w:color="000000"/>
                                    <w:right w:val="single" w:sz="4" w:space="0" w:color="000000"/>
                                  </w:tcBorders>
                                  <w:shd w:val="clear" w:color="auto" w:fill="auto"/>
                                  <w:vAlign w:val="center"/>
                                </w:tcPr>
                                <w:p w14:paraId="7688B514"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112.4.3</w:t>
                                  </w:r>
                                </w:p>
                              </w:tc>
                              <w:tc>
                                <w:tcPr>
                                  <w:tcW w:w="1701" w:type="dxa"/>
                                  <w:tcBorders>
                                    <w:top w:val="single" w:sz="4" w:space="0" w:color="000000"/>
                                    <w:left w:val="single" w:sz="4" w:space="0" w:color="000000"/>
                                    <w:bottom w:val="double" w:sz="4" w:space="0" w:color="000000"/>
                                    <w:right w:val="single" w:sz="4" w:space="0" w:color="000000"/>
                                  </w:tcBorders>
                                  <w:shd w:val="clear" w:color="auto" w:fill="auto"/>
                                  <w:vAlign w:val="center"/>
                                </w:tcPr>
                                <w:p w14:paraId="7597BAC5"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20</w:t>
                                  </w:r>
                                </w:p>
                              </w:tc>
                            </w:tr>
                            <w:tr w:rsidR="005C738C" w:rsidRPr="00623830" w14:paraId="573C6280" w14:textId="77777777" w:rsidTr="007D12DB">
                              <w:trPr>
                                <w:trHeight w:hRule="exact" w:val="312"/>
                                <w:jc w:val="center"/>
                              </w:trPr>
                              <w:tc>
                                <w:tcPr>
                                  <w:tcW w:w="887" w:type="dxa"/>
                                  <w:vMerge w:val="restart"/>
                                  <w:tcBorders>
                                    <w:top w:val="double" w:sz="4" w:space="0" w:color="000000"/>
                                    <w:left w:val="single" w:sz="4" w:space="0" w:color="000000"/>
                                    <w:right w:val="single" w:sz="4" w:space="0" w:color="000000"/>
                                  </w:tcBorders>
                                  <w:shd w:val="clear" w:color="auto" w:fill="auto"/>
                                  <w:vAlign w:val="center"/>
                                </w:tcPr>
                                <w:p w14:paraId="67B6B358" w14:textId="77777777" w:rsidR="005C738C" w:rsidRPr="002B146E" w:rsidRDefault="005C738C" w:rsidP="005C738C">
                                  <w:pPr>
                                    <w:spacing w:line="240" w:lineRule="exact"/>
                                    <w:jc w:val="center"/>
                                    <w:rPr>
                                      <w:rFonts w:ascii="標楷體" w:eastAsia="標楷體" w:hAnsi="標楷體" w:cs="標楷體"/>
                                      <w:spacing w:val="-20"/>
                                    </w:rPr>
                                  </w:pPr>
                                  <w:r w:rsidRPr="002B146E">
                                    <w:rPr>
                                      <w:rFonts w:ascii="標楷體" w:eastAsia="標楷體" w:hAnsi="標楷體" w:cs="標楷體" w:hint="eastAsia"/>
                                      <w:spacing w:val="-20"/>
                                    </w:rPr>
                                    <w:t>第二期</w:t>
                                  </w:r>
                                </w:p>
                              </w:tc>
                              <w:tc>
                                <w:tcPr>
                                  <w:tcW w:w="2090" w:type="dxa"/>
                                  <w:tcBorders>
                                    <w:top w:val="double" w:sz="4" w:space="0" w:color="000000"/>
                                    <w:left w:val="single" w:sz="4" w:space="0" w:color="000000"/>
                                    <w:bottom w:val="single" w:sz="4" w:space="0" w:color="000000"/>
                                    <w:right w:val="single" w:sz="4" w:space="0" w:color="000000"/>
                                  </w:tcBorders>
                                  <w:shd w:val="clear" w:color="auto" w:fill="auto"/>
                                  <w:vAlign w:val="center"/>
                                </w:tcPr>
                                <w:p w14:paraId="670B384B" w14:textId="77777777" w:rsidR="005C738C" w:rsidRPr="00605582" w:rsidRDefault="005C738C" w:rsidP="005C738C">
                                  <w:pPr>
                                    <w:spacing w:line="240" w:lineRule="exact"/>
                                    <w:jc w:val="center"/>
                                    <w:rPr>
                                      <w:rFonts w:ascii="標楷體" w:eastAsia="標楷體" w:hAnsi="標楷體" w:cs="標楷體"/>
                                      <w:b/>
                                      <w:color w:val="000000"/>
                                    </w:rPr>
                                  </w:pPr>
                                  <w:r w:rsidRPr="00605582">
                                    <w:rPr>
                                      <w:rFonts w:ascii="標楷體" w:eastAsia="標楷體" w:hAnsi="標楷體" w:cs="標楷體" w:hint="eastAsia"/>
                                      <w:b/>
                                      <w:color w:val="000000"/>
                                    </w:rPr>
                                    <w:t>平均工程進度</w:t>
                                  </w:r>
                                </w:p>
                              </w:tc>
                              <w:tc>
                                <w:tcPr>
                                  <w:tcW w:w="1418" w:type="dxa"/>
                                  <w:tcBorders>
                                    <w:top w:val="double" w:sz="4" w:space="0" w:color="000000"/>
                                    <w:left w:val="single" w:sz="4" w:space="0" w:color="000000"/>
                                    <w:bottom w:val="single" w:sz="4" w:space="0" w:color="000000"/>
                                    <w:right w:val="single" w:sz="4" w:space="0" w:color="000000"/>
                                  </w:tcBorders>
                                  <w:shd w:val="clear" w:color="auto" w:fill="auto"/>
                                  <w:vAlign w:val="center"/>
                                </w:tcPr>
                                <w:p w14:paraId="347B82B8" w14:textId="77777777" w:rsidR="005C738C" w:rsidRPr="00605582" w:rsidRDefault="005C738C" w:rsidP="005C738C">
                                  <w:pPr>
                                    <w:widowControl/>
                                    <w:snapToGrid w:val="0"/>
                                    <w:spacing w:line="240" w:lineRule="exact"/>
                                    <w:jc w:val="right"/>
                                    <w:rPr>
                                      <w:rFonts w:ascii="標楷體" w:eastAsia="標楷體" w:hAnsi="標楷體" w:cs="標楷體"/>
                                      <w:b/>
                                      <w:color w:val="000000"/>
                                    </w:rPr>
                                  </w:pPr>
                                  <w:r w:rsidRPr="00605582">
                                    <w:rPr>
                                      <w:rFonts w:ascii="標楷體" w:eastAsia="標楷體" w:hAnsi="標楷體" w:cs="標楷體"/>
                                      <w:b/>
                                      <w:color w:val="000000"/>
                                    </w:rPr>
                                    <w:t>81.12</w:t>
                                  </w:r>
                                </w:p>
                              </w:tc>
                              <w:tc>
                                <w:tcPr>
                                  <w:tcW w:w="4218" w:type="dxa"/>
                                  <w:gridSpan w:val="2"/>
                                  <w:tcBorders>
                                    <w:top w:val="double" w:sz="4" w:space="0" w:color="000000"/>
                                    <w:left w:val="single" w:sz="4" w:space="0" w:color="000000"/>
                                    <w:bottom w:val="single" w:sz="4" w:space="0" w:color="000000"/>
                                    <w:right w:val="single" w:sz="4" w:space="0" w:color="000000"/>
                                    <w:tl2br w:val="single" w:sz="4" w:space="0" w:color="auto"/>
                                  </w:tcBorders>
                                  <w:shd w:val="clear" w:color="auto" w:fill="auto"/>
                                  <w:vAlign w:val="center"/>
                                </w:tcPr>
                                <w:p w14:paraId="01528EC9" w14:textId="77777777" w:rsidR="005C738C" w:rsidRPr="00605582" w:rsidRDefault="005C738C" w:rsidP="005C738C">
                                  <w:pPr>
                                    <w:widowControl/>
                                    <w:snapToGrid w:val="0"/>
                                    <w:spacing w:line="240" w:lineRule="exact"/>
                                    <w:jc w:val="right"/>
                                    <w:rPr>
                                      <w:rFonts w:ascii="標楷體" w:eastAsia="標楷體" w:hAnsi="標楷體" w:cs="標楷體"/>
                                      <w:color w:val="000000"/>
                                    </w:rPr>
                                  </w:pPr>
                                </w:p>
                              </w:tc>
                            </w:tr>
                            <w:tr w:rsidR="005C738C" w:rsidRPr="00623830" w14:paraId="434017BF"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429BAC28" w14:textId="77777777" w:rsidR="005C738C" w:rsidRPr="00605582" w:rsidRDefault="005C738C" w:rsidP="005C738C">
                                  <w:pPr>
                                    <w:spacing w:line="240" w:lineRule="exact"/>
                                    <w:jc w:val="center"/>
                                    <w:rPr>
                                      <w:rFonts w:ascii="標楷體" w:eastAsia="標楷體" w:hAnsi="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84FCC"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鹿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草</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3A12"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73.78</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2B322"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113.6.30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EFD17"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6</w:t>
                                  </w:r>
                                </w:p>
                              </w:tc>
                            </w:tr>
                            <w:tr w:rsidR="005C738C" w:rsidRPr="00623830" w14:paraId="70759D2A"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0CDBE3AA"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9AC19"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南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C35E3"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90.82</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C3A81"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112.11.22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D3636"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13</w:t>
                                  </w:r>
                                </w:p>
                              </w:tc>
                            </w:tr>
                            <w:tr w:rsidR="005C738C" w:rsidRPr="00623830" w14:paraId="06352453"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6B1B55A8" w14:textId="77777777" w:rsidR="005C738C" w:rsidRPr="00605582" w:rsidRDefault="005C738C" w:rsidP="005C738C">
                                  <w:pPr>
                                    <w:snapToGrid w:val="0"/>
                                    <w:spacing w:line="240" w:lineRule="exact"/>
                                    <w:jc w:val="both"/>
                                    <w:rPr>
                                      <w:rFonts w:ascii="標楷體" w:eastAsia="標楷體" w:hAnsi="標楷體" w:cs="標楷體"/>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2028C"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新 </w:t>
                                  </w:r>
                                  <w:r w:rsidRPr="00605582">
                                    <w:rPr>
                                      <w:rFonts w:ascii="標楷體" w:eastAsia="標楷體" w:hAnsi="標楷體" w:cs="標楷體"/>
                                      <w:color w:val="000000"/>
                                    </w:rPr>
                                    <w:t xml:space="preserve"> </w:t>
                                  </w:r>
                                  <w:proofErr w:type="gramStart"/>
                                  <w:r w:rsidRPr="00605582">
                                    <w:rPr>
                                      <w:rFonts w:ascii="標楷體" w:eastAsia="標楷體" w:hAnsi="標楷體" w:cs="標楷體" w:hint="eastAsia"/>
                                      <w:color w:val="000000"/>
                                    </w:rPr>
                                    <w:t>厝</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79B8"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74.41</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25EEA"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113.3.7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FED08"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w:t>
                                  </w:r>
                                </w:p>
                              </w:tc>
                            </w:tr>
                            <w:tr w:rsidR="005C738C" w:rsidRPr="00623830" w14:paraId="235FA4F7"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3FBF4484"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456EB"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四林</w:t>
                                  </w:r>
                                  <w:proofErr w:type="gramStart"/>
                                  <w:r w:rsidRPr="00605582">
                                    <w:rPr>
                                      <w:rFonts w:ascii="標楷體" w:eastAsia="標楷體" w:hAnsi="標楷體" w:cs="標楷體" w:hint="eastAsia"/>
                                      <w:color w:val="000000"/>
                                    </w:rPr>
                                    <w:t>一</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73C7A"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82.61</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7FCA0"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113.2.9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3339B"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10</w:t>
                                  </w:r>
                                </w:p>
                              </w:tc>
                            </w:tr>
                            <w:tr w:rsidR="005C738C" w:rsidRPr="00623830" w14:paraId="3D60E914"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274861B0"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85B21"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四林二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CD1AF"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92.81</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51877"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112.7.25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86AAB"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17</w:t>
                                  </w:r>
                                </w:p>
                              </w:tc>
                            </w:tr>
                            <w:tr w:rsidR="005C738C" w:rsidRPr="00623830" w14:paraId="3D645C59"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49DA7EA1"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8C293"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大響</w:t>
                                  </w:r>
                                  <w:proofErr w:type="gramStart"/>
                                  <w:r w:rsidRPr="00605582">
                                    <w:rPr>
                                      <w:rFonts w:ascii="標楷體" w:eastAsia="標楷體" w:hAnsi="標楷體" w:cs="標楷體" w:hint="eastAsia"/>
                                      <w:color w:val="000000"/>
                                    </w:rPr>
                                    <w:t>一</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D644F"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92.60</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DFB8C"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112.12.12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80353"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12</w:t>
                                  </w:r>
                                </w:p>
                              </w:tc>
                            </w:tr>
                            <w:tr w:rsidR="005C738C" w:rsidRPr="00623830" w14:paraId="365E6E8E" w14:textId="77777777" w:rsidTr="007D12DB">
                              <w:trPr>
                                <w:trHeight w:hRule="exact" w:val="312"/>
                                <w:jc w:val="center"/>
                              </w:trPr>
                              <w:tc>
                                <w:tcPr>
                                  <w:tcW w:w="887" w:type="dxa"/>
                                  <w:vMerge/>
                                  <w:tcBorders>
                                    <w:left w:val="single" w:sz="4" w:space="0" w:color="000000"/>
                                    <w:bottom w:val="single" w:sz="4" w:space="0" w:color="000000"/>
                                    <w:right w:val="single" w:sz="4" w:space="0" w:color="000000"/>
                                  </w:tcBorders>
                                  <w:shd w:val="clear" w:color="auto" w:fill="auto"/>
                                  <w:vAlign w:val="center"/>
                                </w:tcPr>
                                <w:p w14:paraId="4E3789F7"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49515"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大響二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823FE"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91.66</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9872F"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112.11.28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413F5"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13</w:t>
                                  </w:r>
                                </w:p>
                              </w:tc>
                            </w:tr>
                            <w:tr w:rsidR="005C738C" w:rsidRPr="00623830" w14:paraId="7C87D306" w14:textId="77777777" w:rsidTr="007D12DB">
                              <w:trPr>
                                <w:trHeight w:val="185"/>
                                <w:jc w:val="center"/>
                              </w:trPr>
                              <w:tc>
                                <w:tcPr>
                                  <w:tcW w:w="8613" w:type="dxa"/>
                                  <w:gridSpan w:val="5"/>
                                  <w:tcBorders>
                                    <w:top w:val="single" w:sz="4" w:space="0" w:color="000000"/>
                                  </w:tcBorders>
                                  <w:shd w:val="clear" w:color="auto" w:fill="auto"/>
                                </w:tcPr>
                                <w:p w14:paraId="5FC3FB2D" w14:textId="77777777" w:rsidR="005C738C" w:rsidRPr="00623830" w:rsidRDefault="005C738C" w:rsidP="005C738C">
                                  <w:pPr>
                                    <w:snapToGrid w:val="0"/>
                                    <w:spacing w:line="240" w:lineRule="exact"/>
                                    <w:ind w:leftChars="-30" w:left="-72"/>
                                    <w:jc w:val="both"/>
                                    <w:rPr>
                                      <w:rFonts w:ascii="標楷體" w:eastAsia="標楷體" w:hAnsi="標楷體"/>
                                    </w:rPr>
                                  </w:pPr>
                                  <w:r w:rsidRPr="00623830">
                                    <w:rPr>
                                      <w:rFonts w:ascii="標楷體" w:eastAsia="標楷體" w:hAnsi="標楷體" w:cs="新細明體" w:hint="eastAsia"/>
                                      <w:sz w:val="18"/>
                                      <w:szCs w:val="18"/>
                                    </w:rPr>
                                    <w:t>資料來源：</w:t>
                                  </w:r>
                                  <w:r w:rsidRPr="00623830">
                                    <w:rPr>
                                      <w:rFonts w:ascii="標楷體" w:eastAsia="標楷體" w:hAnsi="標楷體" w:cs="新細明體"/>
                                      <w:sz w:val="18"/>
                                      <w:szCs w:val="18"/>
                                    </w:rPr>
                                    <w:t>整理自台</w:t>
                                  </w:r>
                                  <w:r w:rsidRPr="00623830">
                                    <w:rPr>
                                      <w:rFonts w:ascii="標楷體" w:eastAsia="標楷體" w:hAnsi="標楷體" w:cs="新細明體" w:hint="eastAsia"/>
                                      <w:sz w:val="18"/>
                                      <w:szCs w:val="18"/>
                                    </w:rPr>
                                    <w:t>灣</w:t>
                                  </w:r>
                                  <w:r w:rsidRPr="00623830">
                                    <w:rPr>
                                      <w:rFonts w:ascii="標楷體" w:eastAsia="標楷體" w:hAnsi="標楷體" w:cs="新細明體"/>
                                      <w:sz w:val="18"/>
                                      <w:szCs w:val="18"/>
                                    </w:rPr>
                                    <w:t>糖</w:t>
                                  </w:r>
                                  <w:r w:rsidRPr="00623830">
                                    <w:rPr>
                                      <w:rFonts w:ascii="標楷體" w:eastAsia="標楷體" w:hAnsi="標楷體" w:cs="新細明體" w:hint="eastAsia"/>
                                      <w:sz w:val="18"/>
                                      <w:szCs w:val="18"/>
                                    </w:rPr>
                                    <w:t>業</w:t>
                                  </w:r>
                                  <w:r w:rsidRPr="00623830">
                                    <w:rPr>
                                      <w:rFonts w:ascii="標楷體" w:eastAsia="標楷體" w:hAnsi="標楷體" w:cs="新細明體"/>
                                      <w:sz w:val="18"/>
                                      <w:szCs w:val="18"/>
                                    </w:rPr>
                                    <w:t>公司提供資料。</w:t>
                                  </w:r>
                                </w:p>
                              </w:tc>
                            </w:tr>
                          </w:tbl>
                          <w:p w14:paraId="22516D5B" w14:textId="36399DDE" w:rsidR="005C738C" w:rsidRPr="005C738C" w:rsidRDefault="005C73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24B89" id="_x0000_s1036" type="#_x0000_t202" style="position:absolute;left:0;text-align:left;margin-left:1.75pt;margin-top:365.9pt;width:521.95pt;height:333.5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" stroked="f">
                <v:textbox>
                  <w:txbxContent>
                    <w:tbl>
                      <w:tblPr>
                        <w:tblW w:w="9072" w:type="dxa"/>
                        <w:jc w:val="center"/>
                        <w:tblLayout w:type="fixed"/>
                        <w:tblLook w:val="0000" w:firstRow="0" w:lastRow="0" w:firstColumn="0" w:lastColumn="0" w:noHBand="0" w:noVBand="0"/>
                      </w:tblPr>
                      <w:tblGrid>
                        <w:gridCol w:w="934"/>
                        <w:gridCol w:w="2201"/>
                        <w:gridCol w:w="1494"/>
                        <w:gridCol w:w="2651"/>
                        <w:gridCol w:w="1792"/>
                      </w:tblGrid>
                      <w:tr w:rsidR="005C738C" w:rsidRPr="00623830" w14:paraId="11D01FB7" w14:textId="77777777" w:rsidTr="007D12DB">
                        <w:trPr>
                          <w:trHeight w:val="197"/>
                          <w:jc w:val="center"/>
                        </w:trPr>
                        <w:tc>
                          <w:tcPr>
                            <w:tcW w:w="8613" w:type="dxa"/>
                            <w:gridSpan w:val="5"/>
                            <w:shd w:val="clear" w:color="auto" w:fill="auto"/>
                            <w:vAlign w:val="center"/>
                          </w:tcPr>
                          <w:p w14:paraId="5B6A2311" w14:textId="595E899E" w:rsidR="005C738C" w:rsidRPr="005C738C" w:rsidRDefault="005C738C" w:rsidP="005C738C">
                            <w:pPr>
                              <w:spacing w:line="300" w:lineRule="exact"/>
                              <w:jc w:val="center"/>
                            </w:pPr>
                            <w:r w:rsidRPr="005C738C">
                              <w:rPr>
                                <w:rFonts w:ascii="標楷體" w:eastAsia="標楷體" w:hAnsi="標楷體" w:cs="標楷體" w:hint="eastAsia"/>
                                <w:b/>
                              </w:rPr>
                              <w:t>表</w:t>
                            </w:r>
                            <w:r w:rsidRPr="005C738C">
                              <w:rPr>
                                <w:rFonts w:ascii="標楷體" w:eastAsia="標楷體" w:hAnsi="標楷體" w:cs="標楷體"/>
                                <w:b/>
                              </w:rPr>
                              <w:t>3</w:t>
                            </w:r>
                            <w:r w:rsidR="0069310F" w:rsidRPr="0069310F">
                              <w:rPr>
                                <w:rFonts w:ascii="標楷體" w:eastAsia="標楷體" w:hAnsi="標楷體" w:cs="標楷體" w:hint="eastAsia"/>
                                <w:b/>
                              </w:rPr>
                              <w:t xml:space="preserve">　</w:t>
                            </w:r>
                            <w:r w:rsidR="0013574D" w:rsidRPr="0013574D">
                              <w:rPr>
                                <w:rFonts w:ascii="標楷體" w:eastAsia="標楷體" w:hAnsi="標楷體" w:hint="eastAsia"/>
                                <w:b/>
                                <w:color w:val="000000" w:themeColor="text1"/>
                              </w:rPr>
                              <w:t>截至</w:t>
                            </w:r>
                            <w:r w:rsidRPr="0013574D">
                              <w:rPr>
                                <w:rFonts w:ascii="標楷體" w:eastAsia="標楷體" w:hAnsi="標楷體" w:cs="標楷體"/>
                                <w:b/>
                              </w:rPr>
                              <w:t>1</w:t>
                            </w:r>
                            <w:r w:rsidRPr="005C738C">
                              <w:rPr>
                                <w:rFonts w:ascii="標楷體" w:eastAsia="標楷體" w:hAnsi="標楷體" w:cs="標楷體"/>
                                <w:b/>
                              </w:rPr>
                              <w:t>13年</w:t>
                            </w:r>
                            <w:r w:rsidRPr="005C738C">
                              <w:rPr>
                                <w:rFonts w:ascii="標楷體" w:eastAsia="標楷體" w:hAnsi="標楷體" w:cs="標楷體" w:hint="eastAsia"/>
                                <w:b/>
                              </w:rPr>
                              <w:t>底豬場改建計畫執行進度情形</w:t>
                            </w:r>
                          </w:p>
                        </w:tc>
                      </w:tr>
                      <w:tr w:rsidR="005C738C" w:rsidRPr="00623830" w14:paraId="338A2D14" w14:textId="77777777" w:rsidTr="007D12DB">
                        <w:trPr>
                          <w:trHeight w:val="185"/>
                          <w:jc w:val="center"/>
                        </w:trPr>
                        <w:tc>
                          <w:tcPr>
                            <w:tcW w:w="8613" w:type="dxa"/>
                            <w:gridSpan w:val="5"/>
                            <w:tcBorders>
                              <w:bottom w:val="single" w:sz="4" w:space="0" w:color="000000"/>
                            </w:tcBorders>
                            <w:shd w:val="clear" w:color="auto" w:fill="auto"/>
                          </w:tcPr>
                          <w:p w14:paraId="785D6F77" w14:textId="77777777" w:rsidR="005C738C" w:rsidRPr="00623830" w:rsidRDefault="005C738C" w:rsidP="007D12DB">
                            <w:pPr>
                              <w:snapToGrid w:val="0"/>
                              <w:spacing w:line="300" w:lineRule="exact"/>
                              <w:ind w:rightChars="-40" w:right="-96"/>
                              <w:jc w:val="right"/>
                              <w:rPr>
                                <w:rFonts w:ascii="標楷體" w:eastAsia="標楷體" w:hAnsi="標楷體"/>
                              </w:rPr>
                            </w:pPr>
                            <w:r w:rsidRPr="00623830">
                              <w:rPr>
                                <w:rFonts w:ascii="標楷體" w:eastAsia="標楷體" w:hAnsi="標楷體" w:cs="標楷體" w:hint="eastAsia"/>
                                <w:sz w:val="20"/>
                              </w:rPr>
                              <w:t>單位：％、</w:t>
                            </w:r>
                            <w:r>
                              <w:rPr>
                                <w:rFonts w:ascii="標楷體" w:eastAsia="標楷體" w:hAnsi="標楷體" w:cs="標楷體" w:hint="eastAsia"/>
                                <w:sz w:val="20"/>
                              </w:rPr>
                              <w:t>月</w:t>
                            </w:r>
                          </w:p>
                        </w:tc>
                      </w:tr>
                      <w:tr w:rsidR="005C738C" w:rsidRPr="00981421" w14:paraId="5E2060E6" w14:textId="77777777" w:rsidTr="007D12DB">
                        <w:trPr>
                          <w:trHeight w:val="661"/>
                          <w:jc w:val="center"/>
                        </w:trPr>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0340D"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rPr>
                              <w:t>期別</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9C41E" w14:textId="77777777" w:rsidR="005C738C" w:rsidRPr="002B146E" w:rsidRDefault="005C738C" w:rsidP="005C738C">
                            <w:pPr>
                              <w:snapToGrid w:val="0"/>
                              <w:spacing w:line="240" w:lineRule="exact"/>
                              <w:jc w:val="center"/>
                              <w:rPr>
                                <w:rFonts w:ascii="標楷體" w:eastAsia="標楷體" w:hAnsi="標楷體" w:cs="標楷體"/>
                                <w:spacing w:val="-20"/>
                              </w:rPr>
                            </w:pPr>
                            <w:r w:rsidRPr="002B146E">
                              <w:rPr>
                                <w:rFonts w:ascii="標楷體" w:eastAsia="標楷體" w:hAnsi="標楷體" w:cs="標楷體" w:hint="eastAsia"/>
                                <w:spacing w:val="-20"/>
                              </w:rPr>
                              <w:t>豬場名稱</w:t>
                            </w:r>
                          </w:p>
                          <w:p w14:paraId="09B5943C" w14:textId="77777777" w:rsidR="005C738C" w:rsidRPr="00605582" w:rsidRDefault="005C738C" w:rsidP="005C738C">
                            <w:pPr>
                              <w:snapToGrid w:val="0"/>
                              <w:spacing w:line="240" w:lineRule="exact"/>
                              <w:jc w:val="center"/>
                              <w:rPr>
                                <w:rFonts w:ascii="標楷體" w:eastAsia="標楷體" w:hAnsi="標楷體" w:cs="標楷體"/>
                              </w:rPr>
                            </w:pPr>
                            <w:r w:rsidRPr="002B146E">
                              <w:rPr>
                                <w:rFonts w:ascii="標楷體" w:eastAsia="標楷體" w:hAnsi="標楷體" w:cs="標楷體" w:hint="eastAsia"/>
                                <w:spacing w:val="-20"/>
                              </w:rPr>
                              <w:t>（肉、種仔、</w:t>
                            </w:r>
                            <w:r w:rsidRPr="002B146E">
                              <w:rPr>
                                <w:rFonts w:ascii="標楷體" w:eastAsia="標楷體" w:hAnsi="標楷體" w:cs="標楷體" w:hint="eastAsia"/>
                                <w:color w:val="000000"/>
                                <w:spacing w:val="-20"/>
                              </w:rPr>
                              <w:t>育種</w:t>
                            </w:r>
                            <w:r w:rsidRPr="002B146E">
                              <w:rPr>
                                <w:rFonts w:ascii="標楷體" w:eastAsia="標楷體" w:hAnsi="標楷體" w:cs="標楷體" w:hint="eastAsia"/>
                                <w:spacing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47367" w14:textId="77777777" w:rsidR="005C738C" w:rsidRPr="002B146E" w:rsidRDefault="005C738C" w:rsidP="005C738C">
                            <w:pPr>
                              <w:snapToGrid w:val="0"/>
                              <w:spacing w:line="240" w:lineRule="exact"/>
                              <w:jc w:val="center"/>
                              <w:rPr>
                                <w:rFonts w:ascii="標楷體" w:eastAsia="標楷體" w:hAnsi="標楷體"/>
                                <w:spacing w:val="-20"/>
                              </w:rPr>
                            </w:pPr>
                            <w:r w:rsidRPr="002B146E">
                              <w:rPr>
                                <w:rFonts w:ascii="標楷體" w:eastAsia="標楷體" w:hAnsi="標楷體" w:cs="標楷體" w:hint="eastAsia"/>
                                <w:color w:val="000000"/>
                                <w:spacing w:val="-20"/>
                              </w:rPr>
                              <w:t>實際工程進度</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BF356" w14:textId="77777777" w:rsidR="005C738C" w:rsidRPr="002B146E" w:rsidRDefault="005C738C" w:rsidP="005C738C">
                            <w:pPr>
                              <w:snapToGrid w:val="0"/>
                              <w:spacing w:line="240" w:lineRule="exact"/>
                              <w:jc w:val="center"/>
                              <w:rPr>
                                <w:rFonts w:ascii="標楷體" w:eastAsia="標楷體" w:hAnsi="標楷體"/>
                                <w:spacing w:val="-20"/>
                              </w:rPr>
                            </w:pPr>
                            <w:r w:rsidRPr="002B146E">
                              <w:rPr>
                                <w:rFonts w:ascii="標楷體" w:eastAsia="標楷體" w:hAnsi="標楷體" w:cs="標楷體" w:hint="eastAsia"/>
                                <w:color w:val="000000"/>
                                <w:spacing w:val="-20"/>
                              </w:rPr>
                              <w:t>修正後契約預計</w:t>
                            </w:r>
                            <w:r w:rsidRPr="002B146E">
                              <w:rPr>
                                <w:rFonts w:ascii="標楷體" w:eastAsia="標楷體" w:hAnsi="標楷體" w:cs="標楷體"/>
                                <w:color w:val="000000"/>
                                <w:spacing w:val="-20"/>
                              </w:rPr>
                              <w:t>完工日期</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2F793" w14:textId="77777777" w:rsidR="005C738C" w:rsidRPr="002B146E" w:rsidRDefault="005C738C" w:rsidP="005C738C">
                            <w:pPr>
                              <w:spacing w:line="240" w:lineRule="exact"/>
                              <w:jc w:val="distribute"/>
                              <w:rPr>
                                <w:rFonts w:ascii="標楷體" w:eastAsia="標楷體" w:hAnsi="標楷體"/>
                                <w:spacing w:val="-20"/>
                              </w:rPr>
                            </w:pPr>
                            <w:r w:rsidRPr="002B146E">
                              <w:rPr>
                                <w:rFonts w:ascii="標楷體" w:eastAsia="標楷體" w:hAnsi="標楷體" w:cs="標楷體"/>
                                <w:color w:val="000000"/>
                                <w:spacing w:val="-20"/>
                              </w:rPr>
                              <w:t>較契約預計完工日期落後月數</w:t>
                            </w:r>
                          </w:p>
                        </w:tc>
                      </w:tr>
                      <w:tr w:rsidR="005C738C" w:rsidRPr="00623830" w14:paraId="5C96329F" w14:textId="77777777" w:rsidTr="007D12DB">
                        <w:trPr>
                          <w:trHeight w:hRule="exact" w:val="312"/>
                          <w:jc w:val="center"/>
                        </w:trPr>
                        <w:tc>
                          <w:tcPr>
                            <w:tcW w:w="887" w:type="dxa"/>
                            <w:vMerge w:val="restart"/>
                            <w:tcBorders>
                              <w:top w:val="single" w:sz="4" w:space="0" w:color="000000"/>
                              <w:left w:val="single" w:sz="4" w:space="0" w:color="000000"/>
                              <w:bottom w:val="double" w:sz="4" w:space="0" w:color="000000"/>
                              <w:right w:val="single" w:sz="4" w:space="0" w:color="000000"/>
                            </w:tcBorders>
                            <w:shd w:val="clear" w:color="auto" w:fill="auto"/>
                            <w:vAlign w:val="center"/>
                          </w:tcPr>
                          <w:p w14:paraId="1B322EA0" w14:textId="77777777" w:rsidR="005C738C" w:rsidRPr="002B146E" w:rsidRDefault="005C738C" w:rsidP="005C738C">
                            <w:pPr>
                              <w:spacing w:line="240" w:lineRule="exact"/>
                              <w:jc w:val="center"/>
                              <w:rPr>
                                <w:rFonts w:ascii="標楷體" w:eastAsia="標楷體" w:hAnsi="標楷體" w:cs="標楷體"/>
                                <w:spacing w:val="-20"/>
                              </w:rPr>
                            </w:pPr>
                            <w:r w:rsidRPr="002B146E">
                              <w:rPr>
                                <w:rFonts w:ascii="標楷體" w:eastAsia="標楷體" w:hAnsi="標楷體" w:cs="標楷體" w:hint="eastAsia"/>
                                <w:spacing w:val="-20"/>
                              </w:rPr>
                              <w:t>第</w:t>
                            </w:r>
                            <w:r w:rsidRPr="002B146E">
                              <w:rPr>
                                <w:rFonts w:ascii="標楷體" w:eastAsia="標楷體" w:hAnsi="標楷體" w:cs="標楷體"/>
                                <w:spacing w:val="-20"/>
                              </w:rPr>
                              <w:t>一期</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37D26" w14:textId="77777777" w:rsidR="005C738C" w:rsidRPr="00605582" w:rsidRDefault="005C738C" w:rsidP="005C738C">
                            <w:pPr>
                              <w:spacing w:line="240" w:lineRule="exact"/>
                              <w:jc w:val="center"/>
                              <w:rPr>
                                <w:rFonts w:ascii="標楷體" w:eastAsia="標楷體" w:hAnsi="標楷體" w:cs="標楷體"/>
                                <w:b/>
                                <w:color w:val="000000"/>
                              </w:rPr>
                            </w:pPr>
                            <w:r w:rsidRPr="00605582">
                              <w:rPr>
                                <w:rFonts w:ascii="標楷體" w:eastAsia="標楷體" w:hAnsi="標楷體" w:cs="標楷體" w:hint="eastAsia"/>
                                <w:b/>
                                <w:color w:val="000000"/>
                              </w:rPr>
                              <w:t>平均工程進度</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1085" w14:textId="77777777" w:rsidR="005C738C" w:rsidRPr="00605582" w:rsidRDefault="005C738C" w:rsidP="005C738C">
                            <w:pPr>
                              <w:widowControl/>
                              <w:snapToGrid w:val="0"/>
                              <w:spacing w:line="240" w:lineRule="exact"/>
                              <w:jc w:val="right"/>
                              <w:rPr>
                                <w:rFonts w:ascii="標楷體" w:eastAsia="標楷體" w:hAnsi="標楷體" w:cs="標楷體"/>
                                <w:b/>
                                <w:color w:val="000000"/>
                              </w:rPr>
                            </w:pPr>
                            <w:r w:rsidRPr="00605582">
                              <w:rPr>
                                <w:rFonts w:ascii="標楷體" w:eastAsia="標楷體" w:hAnsi="標楷體" w:cs="標楷體"/>
                                <w:b/>
                                <w:color w:val="000000"/>
                              </w:rPr>
                              <w:t>97.57</w:t>
                            </w:r>
                          </w:p>
                        </w:tc>
                        <w:tc>
                          <w:tcPr>
                            <w:tcW w:w="4218" w:type="dxa"/>
                            <w:gridSpan w:val="2"/>
                            <w:tcBorders>
                              <w:top w:val="single" w:sz="4" w:space="0" w:color="000000"/>
                              <w:left w:val="single" w:sz="4" w:space="0" w:color="000000"/>
                              <w:bottom w:val="single" w:sz="4" w:space="0" w:color="000000"/>
                              <w:right w:val="single" w:sz="4" w:space="0" w:color="000000"/>
                              <w:tl2br w:val="single" w:sz="4" w:space="0" w:color="auto"/>
                            </w:tcBorders>
                            <w:shd w:val="clear" w:color="auto" w:fill="auto"/>
                            <w:vAlign w:val="center"/>
                          </w:tcPr>
                          <w:p w14:paraId="4B677F94" w14:textId="77777777" w:rsidR="005C738C" w:rsidRPr="00605582" w:rsidRDefault="005C738C" w:rsidP="005C738C">
                            <w:pPr>
                              <w:widowControl/>
                              <w:snapToGrid w:val="0"/>
                              <w:spacing w:line="240" w:lineRule="exact"/>
                              <w:jc w:val="right"/>
                              <w:rPr>
                                <w:rFonts w:ascii="標楷體" w:eastAsia="標楷體" w:hAnsi="標楷體" w:cs="標楷體"/>
                                <w:color w:val="000000"/>
                              </w:rPr>
                            </w:pPr>
                          </w:p>
                        </w:tc>
                      </w:tr>
                      <w:tr w:rsidR="005C738C" w:rsidRPr="00623830" w14:paraId="514E71E9"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0920E025" w14:textId="77777777" w:rsidR="005C738C" w:rsidRPr="00605582" w:rsidRDefault="005C738C" w:rsidP="005C738C">
                            <w:pPr>
                              <w:spacing w:line="240" w:lineRule="exact"/>
                              <w:jc w:val="center"/>
                              <w:rPr>
                                <w:rFonts w:ascii="標楷體" w:eastAsia="標楷體" w:hAnsi="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3B1E0"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月眉</w:t>
                            </w:r>
                            <w:proofErr w:type="gramStart"/>
                            <w:r w:rsidRPr="00605582">
                              <w:rPr>
                                <w:rFonts w:ascii="標楷體" w:eastAsia="標楷體" w:hAnsi="標楷體" w:cs="標楷體" w:hint="eastAsia"/>
                                <w:color w:val="000000"/>
                              </w:rPr>
                              <w:t>一</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BAE53"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95.89</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B78BA"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112.10.13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3317D"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14</w:t>
                            </w:r>
                          </w:p>
                        </w:tc>
                      </w:tr>
                      <w:tr w:rsidR="005C738C" w:rsidRPr="00623830" w14:paraId="537F80C7"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4974C7E4" w14:textId="77777777" w:rsidR="005C738C" w:rsidRPr="00605582" w:rsidRDefault="005C738C" w:rsidP="005C738C">
                            <w:pPr>
                              <w:snapToGrid w:val="0"/>
                              <w:spacing w:line="240" w:lineRule="exact"/>
                              <w:jc w:val="center"/>
                              <w:rPr>
                                <w:rFonts w:ascii="標楷體" w:eastAsia="標楷體" w:hAnsi="標楷體" w:cs="標楷體"/>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56446"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月眉二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A13A" w14:textId="77777777" w:rsidR="005C738C" w:rsidRPr="00605582" w:rsidRDefault="005C738C" w:rsidP="005C738C">
                            <w:pPr>
                              <w:snapToGrid w:val="0"/>
                              <w:spacing w:line="240" w:lineRule="exact"/>
                              <w:jc w:val="right"/>
                              <w:rPr>
                                <w:rFonts w:ascii="標楷體" w:eastAsia="標楷體" w:hAnsi="標楷體"/>
                              </w:rPr>
                            </w:pPr>
                            <w:r w:rsidRPr="00605582">
                              <w:rPr>
                                <w:rFonts w:ascii="標楷體" w:eastAsia="標楷體" w:hAnsi="標楷體"/>
                              </w:rPr>
                              <w:t>98.02</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A1911" w14:textId="77777777" w:rsidR="005C738C" w:rsidRPr="00605582" w:rsidRDefault="005C738C" w:rsidP="005C738C">
                            <w:pPr>
                              <w:snapToGrid w:val="0"/>
                              <w:spacing w:line="240" w:lineRule="exact"/>
                              <w:jc w:val="center"/>
                              <w:rPr>
                                <w:rFonts w:ascii="標楷體" w:eastAsia="標楷體" w:hAnsi="標楷體"/>
                              </w:rPr>
                            </w:pPr>
                            <w:r w:rsidRPr="00605582">
                              <w:rPr>
                                <w:rFonts w:ascii="標楷體" w:eastAsia="標楷體" w:hAnsi="標楷體"/>
                              </w:rPr>
                              <w:t>111.9.12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089B3" w14:textId="77777777" w:rsidR="005C738C" w:rsidRPr="00605582" w:rsidRDefault="005C738C" w:rsidP="005C738C">
                            <w:pPr>
                              <w:snapToGrid w:val="0"/>
                              <w:spacing w:line="240" w:lineRule="exact"/>
                              <w:jc w:val="right"/>
                              <w:rPr>
                                <w:rFonts w:ascii="標楷體" w:eastAsia="標楷體" w:hAnsi="標楷體"/>
                              </w:rPr>
                            </w:pPr>
                            <w:r w:rsidRPr="00605582">
                              <w:rPr>
                                <w:rFonts w:ascii="標楷體" w:eastAsia="標楷體" w:hAnsi="標楷體"/>
                              </w:rPr>
                              <w:t>27</w:t>
                            </w:r>
                          </w:p>
                        </w:tc>
                      </w:tr>
                      <w:tr w:rsidR="005C738C" w:rsidRPr="00623830" w14:paraId="0B874F8E"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5D7C2995" w14:textId="77777777" w:rsidR="005C738C" w:rsidRPr="00605582" w:rsidRDefault="005C738C" w:rsidP="005C738C">
                            <w:pPr>
                              <w:snapToGrid w:val="0"/>
                              <w:spacing w:line="240" w:lineRule="exact"/>
                              <w:jc w:val="center"/>
                              <w:rPr>
                                <w:rFonts w:ascii="標楷體" w:eastAsia="標楷體" w:hAnsi="標楷體" w:cs="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42A6B"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虎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尾</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C3D49" w14:textId="78C8FBE6" w:rsidR="005C738C" w:rsidRPr="00605582" w:rsidRDefault="00436554" w:rsidP="005C738C">
                            <w:pPr>
                              <w:snapToGrid w:val="0"/>
                              <w:spacing w:line="240" w:lineRule="exact"/>
                              <w:jc w:val="right"/>
                              <w:rPr>
                                <w:rFonts w:ascii="標楷體" w:eastAsia="標楷體" w:hAnsi="標楷體"/>
                                <w:spacing w:val="6"/>
                              </w:rPr>
                            </w:pPr>
                            <w:r w:rsidRPr="00605582">
                              <w:rPr>
                                <w:rFonts w:ascii="標楷體" w:eastAsia="標楷體" w:hAnsi="標楷體"/>
                              </w:rPr>
                              <w:t>9</w:t>
                            </w:r>
                            <w:r>
                              <w:rPr>
                                <w:rFonts w:ascii="標楷體" w:eastAsia="標楷體" w:hAnsi="標楷體" w:hint="eastAsia"/>
                              </w:rPr>
                              <w:t>9</w:t>
                            </w:r>
                            <w:r w:rsidRPr="00605582">
                              <w:rPr>
                                <w:rFonts w:ascii="標楷體" w:eastAsia="標楷體" w:hAnsi="標楷體"/>
                              </w:rPr>
                              <w:t>.</w:t>
                            </w:r>
                            <w:r>
                              <w:rPr>
                                <w:rFonts w:ascii="標楷體" w:eastAsia="標楷體" w:hAnsi="標楷體" w:hint="eastAsia"/>
                              </w:rPr>
                              <w:t>12</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80172"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rPr>
                              <w:t>111.5.25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C49C8"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31</w:t>
                            </w:r>
                          </w:p>
                        </w:tc>
                      </w:tr>
                      <w:tr w:rsidR="005C738C" w:rsidRPr="00623830" w14:paraId="758541A9"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6103C284" w14:textId="77777777" w:rsidR="005C738C" w:rsidRPr="00605582" w:rsidRDefault="005C738C" w:rsidP="005C738C">
                            <w:pPr>
                              <w:snapToGrid w:val="0"/>
                              <w:spacing w:line="240" w:lineRule="exact"/>
                              <w:jc w:val="center"/>
                              <w:rPr>
                                <w:rFonts w:ascii="標楷體" w:eastAsia="標楷體" w:hAnsi="標楷體" w:cs="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A2A2D" w14:textId="77777777" w:rsidR="005C738C" w:rsidRPr="00605582" w:rsidRDefault="005C738C" w:rsidP="005C738C">
                            <w:pPr>
                              <w:spacing w:line="240" w:lineRule="exact"/>
                              <w:jc w:val="center"/>
                              <w:rPr>
                                <w:rFonts w:ascii="標楷體" w:eastAsia="標楷體" w:hAnsi="標楷體"/>
                              </w:rPr>
                            </w:pPr>
                            <w:proofErr w:type="gramStart"/>
                            <w:r w:rsidRPr="00605582">
                              <w:rPr>
                                <w:rFonts w:ascii="標楷體" w:eastAsia="標楷體" w:hAnsi="標楷體" w:cs="標楷體" w:hint="eastAsia"/>
                                <w:color w:val="000000"/>
                              </w:rPr>
                              <w:t>斗</w:t>
                            </w:r>
                            <w:proofErr w:type="gramEnd"/>
                            <w:r w:rsidRPr="00605582">
                              <w:rPr>
                                <w:rFonts w:ascii="標楷體" w:eastAsia="標楷體" w:hAnsi="標楷體" w:cs="標楷體" w:hint="eastAsia"/>
                                <w:color w:val="000000"/>
                              </w:rPr>
                              <w:t xml:space="preserve">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六</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0F397"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99.90</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A944" w14:textId="77777777" w:rsidR="005C738C" w:rsidRPr="00605582" w:rsidRDefault="005C738C" w:rsidP="005C738C">
                            <w:pPr>
                              <w:snapToGrid w:val="0"/>
                              <w:spacing w:line="240" w:lineRule="exact"/>
                              <w:jc w:val="center"/>
                              <w:rPr>
                                <w:rFonts w:ascii="標楷體" w:eastAsia="標楷體" w:hAnsi="標楷體"/>
                                <w:spacing w:val="6"/>
                              </w:rPr>
                            </w:pPr>
                            <w:r w:rsidRPr="00605582">
                              <w:rPr>
                                <w:rFonts w:ascii="標楷體" w:eastAsia="標楷體" w:hAnsi="標楷體"/>
                                <w:spacing w:val="6"/>
                              </w:rPr>
                              <w:t>112.10.27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38580" w14:textId="77777777" w:rsidR="005C738C" w:rsidRPr="00605582" w:rsidRDefault="005C738C" w:rsidP="005C738C">
                            <w:pPr>
                              <w:snapToGrid w:val="0"/>
                              <w:spacing w:line="240" w:lineRule="exact"/>
                              <w:jc w:val="right"/>
                              <w:rPr>
                                <w:rFonts w:ascii="標楷體" w:eastAsia="標楷體" w:hAnsi="標楷體"/>
                                <w:spacing w:val="6"/>
                              </w:rPr>
                            </w:pPr>
                            <w:r w:rsidRPr="00605582">
                              <w:rPr>
                                <w:rFonts w:ascii="標楷體" w:eastAsia="標楷體" w:hAnsi="標楷體"/>
                                <w:spacing w:val="6"/>
                              </w:rPr>
                              <w:t>14</w:t>
                            </w:r>
                          </w:p>
                        </w:tc>
                      </w:tr>
                      <w:tr w:rsidR="005C738C" w:rsidRPr="00623830" w14:paraId="5C49CF8A"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1434D926" w14:textId="77777777" w:rsidR="005C738C" w:rsidRPr="00605582" w:rsidRDefault="005C738C" w:rsidP="005C738C">
                            <w:pPr>
                              <w:snapToGrid w:val="0"/>
                              <w:spacing w:line="240" w:lineRule="exact"/>
                              <w:jc w:val="center"/>
                              <w:rPr>
                                <w:rFonts w:ascii="標楷體" w:eastAsia="標楷體" w:hAnsi="標楷體" w:cs="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B37E2" w14:textId="77777777" w:rsidR="005C738C" w:rsidRPr="00605582" w:rsidRDefault="005C738C" w:rsidP="005C738C">
                            <w:pPr>
                              <w:spacing w:line="240" w:lineRule="exact"/>
                              <w:jc w:val="center"/>
                              <w:rPr>
                                <w:rFonts w:ascii="標楷體" w:eastAsia="標楷體" w:hAnsi="標楷體"/>
                              </w:rPr>
                            </w:pPr>
                            <w:r w:rsidRPr="00B232D2">
                              <w:rPr>
                                <w:rFonts w:ascii="標楷體" w:eastAsia="標楷體" w:hAnsi="標楷體" w:cs="標楷體" w:hint="eastAsia"/>
                                <w:color w:val="000000"/>
                                <w:spacing w:val="-20"/>
                              </w:rPr>
                              <w:t>善化（含保育</w:t>
                            </w:r>
                            <w:r w:rsidRPr="00605582">
                              <w:rPr>
                                <w:rFonts w:ascii="標楷體" w:eastAsia="標楷體" w:hAnsi="標楷體" w:cs="標楷體" w:hint="eastAsia"/>
                                <w:color w:val="000000"/>
                              </w:rPr>
                              <w:t>舍）</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BB1F7"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96.37</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73AE7"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112.11.1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B9899"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13</w:t>
                            </w:r>
                          </w:p>
                        </w:tc>
                      </w:tr>
                      <w:tr w:rsidR="005C738C" w:rsidRPr="00623830" w14:paraId="58E5172B" w14:textId="77777777" w:rsidTr="007D12DB">
                        <w:trPr>
                          <w:trHeight w:hRule="exact" w:val="312"/>
                          <w:jc w:val="center"/>
                        </w:trPr>
                        <w:tc>
                          <w:tcPr>
                            <w:tcW w:w="887" w:type="dxa"/>
                            <w:vMerge/>
                            <w:tcBorders>
                              <w:left w:val="single" w:sz="4" w:space="0" w:color="000000"/>
                              <w:bottom w:val="double" w:sz="4" w:space="0" w:color="000000"/>
                              <w:right w:val="single" w:sz="4" w:space="0" w:color="000000"/>
                            </w:tcBorders>
                            <w:shd w:val="clear" w:color="auto" w:fill="auto"/>
                            <w:vAlign w:val="center"/>
                          </w:tcPr>
                          <w:p w14:paraId="16ABD68C" w14:textId="77777777" w:rsidR="005C738C" w:rsidRPr="00605582" w:rsidRDefault="005C738C" w:rsidP="005C738C">
                            <w:pPr>
                              <w:snapToGrid w:val="0"/>
                              <w:spacing w:line="240" w:lineRule="exact"/>
                              <w:jc w:val="center"/>
                              <w:rPr>
                                <w:rFonts w:ascii="標楷體" w:eastAsia="標楷體" w:hAnsi="標楷體" w:cs="標楷體"/>
                                <w:color w:val="000000"/>
                              </w:rPr>
                            </w:pPr>
                          </w:p>
                        </w:tc>
                        <w:tc>
                          <w:tcPr>
                            <w:tcW w:w="2090" w:type="dxa"/>
                            <w:tcBorders>
                              <w:top w:val="single" w:sz="4" w:space="0" w:color="000000"/>
                              <w:left w:val="single" w:sz="4" w:space="0" w:color="000000"/>
                              <w:bottom w:val="double" w:sz="4" w:space="0" w:color="000000"/>
                              <w:right w:val="single" w:sz="4" w:space="0" w:color="000000"/>
                            </w:tcBorders>
                            <w:shd w:val="clear" w:color="auto" w:fill="auto"/>
                            <w:vAlign w:val="center"/>
                          </w:tcPr>
                          <w:p w14:paraId="59528489"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南沙崙</w:t>
                            </w:r>
                          </w:p>
                        </w:tc>
                        <w:tc>
                          <w:tcPr>
                            <w:tcW w:w="1418" w:type="dxa"/>
                            <w:tcBorders>
                              <w:top w:val="single" w:sz="4" w:space="0" w:color="000000"/>
                              <w:left w:val="single" w:sz="4" w:space="0" w:color="000000"/>
                              <w:bottom w:val="double" w:sz="4" w:space="0" w:color="000000"/>
                              <w:right w:val="single" w:sz="4" w:space="0" w:color="000000"/>
                            </w:tcBorders>
                            <w:shd w:val="clear" w:color="auto" w:fill="auto"/>
                            <w:vAlign w:val="center"/>
                          </w:tcPr>
                          <w:p w14:paraId="4DB36724"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98.64</w:t>
                            </w:r>
                          </w:p>
                        </w:tc>
                        <w:tc>
                          <w:tcPr>
                            <w:tcW w:w="2517" w:type="dxa"/>
                            <w:tcBorders>
                              <w:top w:val="single" w:sz="4" w:space="0" w:color="000000"/>
                              <w:left w:val="single" w:sz="4" w:space="0" w:color="000000"/>
                              <w:bottom w:val="double" w:sz="4" w:space="0" w:color="000000"/>
                              <w:right w:val="single" w:sz="4" w:space="0" w:color="000000"/>
                            </w:tcBorders>
                            <w:shd w:val="clear" w:color="auto" w:fill="auto"/>
                            <w:vAlign w:val="center"/>
                          </w:tcPr>
                          <w:p w14:paraId="7688B514"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112.4.3</w:t>
                            </w:r>
                          </w:p>
                        </w:tc>
                        <w:tc>
                          <w:tcPr>
                            <w:tcW w:w="1701" w:type="dxa"/>
                            <w:tcBorders>
                              <w:top w:val="single" w:sz="4" w:space="0" w:color="000000"/>
                              <w:left w:val="single" w:sz="4" w:space="0" w:color="000000"/>
                              <w:bottom w:val="double" w:sz="4" w:space="0" w:color="000000"/>
                              <w:right w:val="single" w:sz="4" w:space="0" w:color="000000"/>
                            </w:tcBorders>
                            <w:shd w:val="clear" w:color="auto" w:fill="auto"/>
                            <w:vAlign w:val="center"/>
                          </w:tcPr>
                          <w:p w14:paraId="7597BAC5"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20</w:t>
                            </w:r>
                          </w:p>
                        </w:tc>
                      </w:tr>
                      <w:tr w:rsidR="005C738C" w:rsidRPr="00623830" w14:paraId="573C6280" w14:textId="77777777" w:rsidTr="007D12DB">
                        <w:trPr>
                          <w:trHeight w:hRule="exact" w:val="312"/>
                          <w:jc w:val="center"/>
                        </w:trPr>
                        <w:tc>
                          <w:tcPr>
                            <w:tcW w:w="887" w:type="dxa"/>
                            <w:vMerge w:val="restart"/>
                            <w:tcBorders>
                              <w:top w:val="double" w:sz="4" w:space="0" w:color="000000"/>
                              <w:left w:val="single" w:sz="4" w:space="0" w:color="000000"/>
                              <w:right w:val="single" w:sz="4" w:space="0" w:color="000000"/>
                            </w:tcBorders>
                            <w:shd w:val="clear" w:color="auto" w:fill="auto"/>
                            <w:vAlign w:val="center"/>
                          </w:tcPr>
                          <w:p w14:paraId="67B6B358" w14:textId="77777777" w:rsidR="005C738C" w:rsidRPr="002B146E" w:rsidRDefault="005C738C" w:rsidP="005C738C">
                            <w:pPr>
                              <w:spacing w:line="240" w:lineRule="exact"/>
                              <w:jc w:val="center"/>
                              <w:rPr>
                                <w:rFonts w:ascii="標楷體" w:eastAsia="標楷體" w:hAnsi="標楷體" w:cs="標楷體"/>
                                <w:spacing w:val="-20"/>
                              </w:rPr>
                            </w:pPr>
                            <w:r w:rsidRPr="002B146E">
                              <w:rPr>
                                <w:rFonts w:ascii="標楷體" w:eastAsia="標楷體" w:hAnsi="標楷體" w:cs="標楷體" w:hint="eastAsia"/>
                                <w:spacing w:val="-20"/>
                              </w:rPr>
                              <w:t>第二期</w:t>
                            </w:r>
                          </w:p>
                        </w:tc>
                        <w:tc>
                          <w:tcPr>
                            <w:tcW w:w="2090" w:type="dxa"/>
                            <w:tcBorders>
                              <w:top w:val="double" w:sz="4" w:space="0" w:color="000000"/>
                              <w:left w:val="single" w:sz="4" w:space="0" w:color="000000"/>
                              <w:bottom w:val="single" w:sz="4" w:space="0" w:color="000000"/>
                              <w:right w:val="single" w:sz="4" w:space="0" w:color="000000"/>
                            </w:tcBorders>
                            <w:shd w:val="clear" w:color="auto" w:fill="auto"/>
                            <w:vAlign w:val="center"/>
                          </w:tcPr>
                          <w:p w14:paraId="670B384B" w14:textId="77777777" w:rsidR="005C738C" w:rsidRPr="00605582" w:rsidRDefault="005C738C" w:rsidP="005C738C">
                            <w:pPr>
                              <w:spacing w:line="240" w:lineRule="exact"/>
                              <w:jc w:val="center"/>
                              <w:rPr>
                                <w:rFonts w:ascii="標楷體" w:eastAsia="標楷體" w:hAnsi="標楷體" w:cs="標楷體"/>
                                <w:b/>
                                <w:color w:val="000000"/>
                              </w:rPr>
                            </w:pPr>
                            <w:r w:rsidRPr="00605582">
                              <w:rPr>
                                <w:rFonts w:ascii="標楷體" w:eastAsia="標楷體" w:hAnsi="標楷體" w:cs="標楷體" w:hint="eastAsia"/>
                                <w:b/>
                                <w:color w:val="000000"/>
                              </w:rPr>
                              <w:t>平均工程進度</w:t>
                            </w:r>
                          </w:p>
                        </w:tc>
                        <w:tc>
                          <w:tcPr>
                            <w:tcW w:w="1418" w:type="dxa"/>
                            <w:tcBorders>
                              <w:top w:val="double" w:sz="4" w:space="0" w:color="000000"/>
                              <w:left w:val="single" w:sz="4" w:space="0" w:color="000000"/>
                              <w:bottom w:val="single" w:sz="4" w:space="0" w:color="000000"/>
                              <w:right w:val="single" w:sz="4" w:space="0" w:color="000000"/>
                            </w:tcBorders>
                            <w:shd w:val="clear" w:color="auto" w:fill="auto"/>
                            <w:vAlign w:val="center"/>
                          </w:tcPr>
                          <w:p w14:paraId="347B82B8" w14:textId="77777777" w:rsidR="005C738C" w:rsidRPr="00605582" w:rsidRDefault="005C738C" w:rsidP="005C738C">
                            <w:pPr>
                              <w:widowControl/>
                              <w:snapToGrid w:val="0"/>
                              <w:spacing w:line="240" w:lineRule="exact"/>
                              <w:jc w:val="right"/>
                              <w:rPr>
                                <w:rFonts w:ascii="標楷體" w:eastAsia="標楷體" w:hAnsi="標楷體" w:cs="標楷體"/>
                                <w:b/>
                                <w:color w:val="000000"/>
                              </w:rPr>
                            </w:pPr>
                            <w:r w:rsidRPr="00605582">
                              <w:rPr>
                                <w:rFonts w:ascii="標楷體" w:eastAsia="標楷體" w:hAnsi="標楷體" w:cs="標楷體"/>
                                <w:b/>
                                <w:color w:val="000000"/>
                              </w:rPr>
                              <w:t>81.12</w:t>
                            </w:r>
                          </w:p>
                        </w:tc>
                        <w:tc>
                          <w:tcPr>
                            <w:tcW w:w="4218" w:type="dxa"/>
                            <w:gridSpan w:val="2"/>
                            <w:tcBorders>
                              <w:top w:val="double" w:sz="4" w:space="0" w:color="000000"/>
                              <w:left w:val="single" w:sz="4" w:space="0" w:color="000000"/>
                              <w:bottom w:val="single" w:sz="4" w:space="0" w:color="000000"/>
                              <w:right w:val="single" w:sz="4" w:space="0" w:color="000000"/>
                              <w:tl2br w:val="single" w:sz="4" w:space="0" w:color="auto"/>
                            </w:tcBorders>
                            <w:shd w:val="clear" w:color="auto" w:fill="auto"/>
                            <w:vAlign w:val="center"/>
                          </w:tcPr>
                          <w:p w14:paraId="01528EC9" w14:textId="77777777" w:rsidR="005C738C" w:rsidRPr="00605582" w:rsidRDefault="005C738C" w:rsidP="005C738C">
                            <w:pPr>
                              <w:widowControl/>
                              <w:snapToGrid w:val="0"/>
                              <w:spacing w:line="240" w:lineRule="exact"/>
                              <w:jc w:val="right"/>
                              <w:rPr>
                                <w:rFonts w:ascii="標楷體" w:eastAsia="標楷體" w:hAnsi="標楷體" w:cs="標楷體"/>
                                <w:color w:val="000000"/>
                              </w:rPr>
                            </w:pPr>
                          </w:p>
                        </w:tc>
                      </w:tr>
                      <w:tr w:rsidR="005C738C" w:rsidRPr="00623830" w14:paraId="434017BF"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429BAC28" w14:textId="77777777" w:rsidR="005C738C" w:rsidRPr="00605582" w:rsidRDefault="005C738C" w:rsidP="005C738C">
                            <w:pPr>
                              <w:spacing w:line="240" w:lineRule="exact"/>
                              <w:jc w:val="center"/>
                              <w:rPr>
                                <w:rFonts w:ascii="標楷體" w:eastAsia="標楷體" w:hAnsi="標楷體"/>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84FCC"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鹿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草</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3A12"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73.78</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2B322"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113.6.30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EFD17"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6</w:t>
                            </w:r>
                          </w:p>
                        </w:tc>
                      </w:tr>
                      <w:tr w:rsidR="005C738C" w:rsidRPr="00623830" w14:paraId="70759D2A"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0CDBE3AA"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9AC19"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南 </w:t>
                            </w:r>
                            <w:r w:rsidRPr="00605582">
                              <w:rPr>
                                <w:rFonts w:ascii="標楷體" w:eastAsia="標楷體" w:hAnsi="標楷體" w:cs="標楷體"/>
                                <w:color w:val="000000"/>
                              </w:rPr>
                              <w:t xml:space="preserve"> </w:t>
                            </w:r>
                            <w:r w:rsidRPr="00605582">
                              <w:rPr>
                                <w:rFonts w:ascii="標楷體" w:eastAsia="標楷體" w:hAnsi="標楷體" w:cs="標楷體" w:hint="eastAsia"/>
                                <w:color w:val="000000"/>
                              </w:rPr>
                              <w:t>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C35E3"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90.82</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C3A81"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112.11.22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D3636"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13</w:t>
                            </w:r>
                          </w:p>
                        </w:tc>
                      </w:tr>
                      <w:tr w:rsidR="005C738C" w:rsidRPr="00623830" w14:paraId="06352453"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6B1B55A8" w14:textId="77777777" w:rsidR="005C738C" w:rsidRPr="00605582" w:rsidRDefault="005C738C" w:rsidP="005C738C">
                            <w:pPr>
                              <w:snapToGrid w:val="0"/>
                              <w:spacing w:line="240" w:lineRule="exact"/>
                              <w:jc w:val="both"/>
                              <w:rPr>
                                <w:rFonts w:ascii="標楷體" w:eastAsia="標楷體" w:hAnsi="標楷體" w:cs="標楷體"/>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2028C"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 xml:space="preserve">新 </w:t>
                            </w:r>
                            <w:r w:rsidRPr="00605582">
                              <w:rPr>
                                <w:rFonts w:ascii="標楷體" w:eastAsia="標楷體" w:hAnsi="標楷體" w:cs="標楷體"/>
                                <w:color w:val="000000"/>
                              </w:rPr>
                              <w:t xml:space="preserve"> </w:t>
                            </w:r>
                            <w:proofErr w:type="gramStart"/>
                            <w:r w:rsidRPr="00605582">
                              <w:rPr>
                                <w:rFonts w:ascii="標楷體" w:eastAsia="標楷體" w:hAnsi="標楷體" w:cs="標楷體" w:hint="eastAsia"/>
                                <w:color w:val="000000"/>
                              </w:rPr>
                              <w:t>厝</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879B8"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74.41</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25EEA"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113.3.7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FED08"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w:t>
                            </w:r>
                          </w:p>
                        </w:tc>
                      </w:tr>
                      <w:tr w:rsidR="005C738C" w:rsidRPr="00623830" w14:paraId="235FA4F7"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3FBF4484"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456EB"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四林</w:t>
                            </w:r>
                            <w:proofErr w:type="gramStart"/>
                            <w:r w:rsidRPr="00605582">
                              <w:rPr>
                                <w:rFonts w:ascii="標楷體" w:eastAsia="標楷體" w:hAnsi="標楷體" w:cs="標楷體" w:hint="eastAsia"/>
                                <w:color w:val="000000"/>
                              </w:rPr>
                              <w:t>一</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73C7A"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82.61</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7FCA0"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113.2.9</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3339B"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10</w:t>
                            </w:r>
                          </w:p>
                        </w:tc>
                      </w:tr>
                      <w:tr w:rsidR="005C738C" w:rsidRPr="00623830" w14:paraId="3D60E914"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274861B0"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85B21"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四林二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CD1AF"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92.81</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51877"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112.7.25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86AAB"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17</w:t>
                            </w:r>
                          </w:p>
                        </w:tc>
                      </w:tr>
                      <w:tr w:rsidR="005C738C" w:rsidRPr="00623830" w14:paraId="3D645C59" w14:textId="77777777" w:rsidTr="007D12DB">
                        <w:trPr>
                          <w:trHeight w:hRule="exact" w:val="312"/>
                          <w:jc w:val="center"/>
                        </w:trPr>
                        <w:tc>
                          <w:tcPr>
                            <w:tcW w:w="887" w:type="dxa"/>
                            <w:vMerge/>
                            <w:tcBorders>
                              <w:left w:val="single" w:sz="4" w:space="0" w:color="000000"/>
                              <w:right w:val="single" w:sz="4" w:space="0" w:color="000000"/>
                            </w:tcBorders>
                            <w:shd w:val="clear" w:color="auto" w:fill="auto"/>
                            <w:vAlign w:val="center"/>
                          </w:tcPr>
                          <w:p w14:paraId="49DA7EA1"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8C293"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大響</w:t>
                            </w:r>
                            <w:proofErr w:type="gramStart"/>
                            <w:r w:rsidRPr="00605582">
                              <w:rPr>
                                <w:rFonts w:ascii="標楷體" w:eastAsia="標楷體" w:hAnsi="標楷體" w:cs="標楷體" w:hint="eastAsia"/>
                                <w:color w:val="000000"/>
                              </w:rPr>
                              <w:t>一</w:t>
                            </w:r>
                            <w:proofErr w:type="gramEnd"/>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D644F"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92.60</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DFB8C"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112.12.12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80353"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12</w:t>
                            </w:r>
                          </w:p>
                        </w:tc>
                      </w:tr>
                      <w:tr w:rsidR="005C738C" w:rsidRPr="00623830" w14:paraId="365E6E8E" w14:textId="77777777" w:rsidTr="007D12DB">
                        <w:trPr>
                          <w:trHeight w:hRule="exact" w:val="312"/>
                          <w:jc w:val="center"/>
                        </w:trPr>
                        <w:tc>
                          <w:tcPr>
                            <w:tcW w:w="887" w:type="dxa"/>
                            <w:vMerge/>
                            <w:tcBorders>
                              <w:left w:val="single" w:sz="4" w:space="0" w:color="000000"/>
                              <w:bottom w:val="single" w:sz="4" w:space="0" w:color="000000"/>
                              <w:right w:val="single" w:sz="4" w:space="0" w:color="000000"/>
                            </w:tcBorders>
                            <w:shd w:val="clear" w:color="auto" w:fill="auto"/>
                            <w:vAlign w:val="center"/>
                          </w:tcPr>
                          <w:p w14:paraId="4E3789F7" w14:textId="77777777" w:rsidR="005C738C" w:rsidRPr="00605582" w:rsidRDefault="005C738C" w:rsidP="005C738C">
                            <w:pPr>
                              <w:snapToGrid w:val="0"/>
                              <w:spacing w:line="240" w:lineRule="exact"/>
                              <w:jc w:val="both"/>
                              <w:rPr>
                                <w:rFonts w:ascii="標楷體" w:eastAsia="標楷體" w:hAnsi="標楷體" w:cs="標楷體"/>
                                <w:b/>
                                <w:color w:val="000000"/>
                              </w:rPr>
                            </w:pP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49515" w14:textId="77777777" w:rsidR="005C738C" w:rsidRPr="00605582" w:rsidRDefault="005C738C" w:rsidP="005C738C">
                            <w:pPr>
                              <w:spacing w:line="240" w:lineRule="exact"/>
                              <w:jc w:val="center"/>
                              <w:rPr>
                                <w:rFonts w:ascii="標楷體" w:eastAsia="標楷體" w:hAnsi="標楷體"/>
                              </w:rPr>
                            </w:pPr>
                            <w:r w:rsidRPr="00605582">
                              <w:rPr>
                                <w:rFonts w:ascii="標楷體" w:eastAsia="標楷體" w:hAnsi="標楷體" w:cs="標楷體" w:hint="eastAsia"/>
                                <w:color w:val="000000"/>
                              </w:rPr>
                              <w:t>大響二</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823FE"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91.66</w:t>
                            </w:r>
                          </w:p>
                        </w:tc>
                        <w:tc>
                          <w:tcPr>
                            <w:tcW w:w="2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9872F" w14:textId="77777777" w:rsidR="005C738C" w:rsidRPr="00605582" w:rsidRDefault="005C738C" w:rsidP="005C738C">
                            <w:pPr>
                              <w:widowControl/>
                              <w:snapToGrid w:val="0"/>
                              <w:spacing w:line="240" w:lineRule="exact"/>
                              <w:jc w:val="center"/>
                              <w:rPr>
                                <w:rFonts w:ascii="標楷體" w:eastAsia="標楷體" w:hAnsi="標楷體"/>
                              </w:rPr>
                            </w:pPr>
                            <w:r w:rsidRPr="00605582">
                              <w:rPr>
                                <w:rFonts w:ascii="標楷體" w:eastAsia="標楷體" w:hAnsi="標楷體"/>
                              </w:rPr>
                              <w:t>112.11.28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413F5" w14:textId="77777777" w:rsidR="005C738C" w:rsidRPr="00605582" w:rsidRDefault="005C738C" w:rsidP="005C738C">
                            <w:pPr>
                              <w:widowControl/>
                              <w:snapToGrid w:val="0"/>
                              <w:spacing w:line="240" w:lineRule="exact"/>
                              <w:jc w:val="right"/>
                              <w:rPr>
                                <w:rFonts w:ascii="標楷體" w:eastAsia="標楷體" w:hAnsi="標楷體"/>
                              </w:rPr>
                            </w:pPr>
                            <w:r w:rsidRPr="00605582">
                              <w:rPr>
                                <w:rFonts w:ascii="標楷體" w:eastAsia="標楷體" w:hAnsi="標楷體"/>
                              </w:rPr>
                              <w:t>13</w:t>
                            </w:r>
                          </w:p>
                        </w:tc>
                      </w:tr>
                      <w:tr w:rsidR="005C738C" w:rsidRPr="00623830" w14:paraId="7C87D306" w14:textId="77777777" w:rsidTr="007D12DB">
                        <w:trPr>
                          <w:trHeight w:val="185"/>
                          <w:jc w:val="center"/>
                        </w:trPr>
                        <w:tc>
                          <w:tcPr>
                            <w:tcW w:w="8613" w:type="dxa"/>
                            <w:gridSpan w:val="5"/>
                            <w:tcBorders>
                              <w:top w:val="single" w:sz="4" w:space="0" w:color="000000"/>
                            </w:tcBorders>
                            <w:shd w:val="clear" w:color="auto" w:fill="auto"/>
                          </w:tcPr>
                          <w:p w14:paraId="5FC3FB2D" w14:textId="77777777" w:rsidR="005C738C" w:rsidRPr="00623830" w:rsidRDefault="005C738C" w:rsidP="005C738C">
                            <w:pPr>
                              <w:snapToGrid w:val="0"/>
                              <w:spacing w:line="240" w:lineRule="exact"/>
                              <w:ind w:leftChars="-30" w:left="-72"/>
                              <w:jc w:val="both"/>
                              <w:rPr>
                                <w:rFonts w:ascii="標楷體" w:eastAsia="標楷體" w:hAnsi="標楷體"/>
                              </w:rPr>
                            </w:pPr>
                            <w:r w:rsidRPr="00623830">
                              <w:rPr>
                                <w:rFonts w:ascii="標楷體" w:eastAsia="標楷體" w:hAnsi="標楷體" w:cs="新細明體" w:hint="eastAsia"/>
                                <w:sz w:val="18"/>
                                <w:szCs w:val="18"/>
                              </w:rPr>
                              <w:t>資料來源：</w:t>
                            </w:r>
                            <w:r w:rsidRPr="00623830">
                              <w:rPr>
                                <w:rFonts w:ascii="標楷體" w:eastAsia="標楷體" w:hAnsi="標楷體" w:cs="新細明體"/>
                                <w:sz w:val="18"/>
                                <w:szCs w:val="18"/>
                              </w:rPr>
                              <w:t>整理自台</w:t>
                            </w:r>
                            <w:r w:rsidRPr="00623830">
                              <w:rPr>
                                <w:rFonts w:ascii="標楷體" w:eastAsia="標楷體" w:hAnsi="標楷體" w:cs="新細明體" w:hint="eastAsia"/>
                                <w:sz w:val="18"/>
                                <w:szCs w:val="18"/>
                              </w:rPr>
                              <w:t>灣</w:t>
                            </w:r>
                            <w:r w:rsidRPr="00623830">
                              <w:rPr>
                                <w:rFonts w:ascii="標楷體" w:eastAsia="標楷體" w:hAnsi="標楷體" w:cs="新細明體"/>
                                <w:sz w:val="18"/>
                                <w:szCs w:val="18"/>
                              </w:rPr>
                              <w:t>糖</w:t>
                            </w:r>
                            <w:r w:rsidRPr="00623830">
                              <w:rPr>
                                <w:rFonts w:ascii="標楷體" w:eastAsia="標楷體" w:hAnsi="標楷體" w:cs="新細明體" w:hint="eastAsia"/>
                                <w:sz w:val="18"/>
                                <w:szCs w:val="18"/>
                              </w:rPr>
                              <w:t>業</w:t>
                            </w:r>
                            <w:r w:rsidRPr="00623830">
                              <w:rPr>
                                <w:rFonts w:ascii="標楷體" w:eastAsia="標楷體" w:hAnsi="標楷體" w:cs="新細明體"/>
                                <w:sz w:val="18"/>
                                <w:szCs w:val="18"/>
                              </w:rPr>
                              <w:t>公司提供資料。</w:t>
                            </w:r>
                          </w:p>
                        </w:tc>
                      </w:tr>
                    </w:tbl>
                    <w:p w14:paraId="22516D5B" w14:textId="36399DDE" w:rsidR="005C738C" w:rsidRPr="005C738C" w:rsidRDefault="005C738C"/>
                  </w:txbxContent>
                </v:textbox>
                <w10:wrap type="square"/>
              </v:shape>
            </w:pict>
          </mc:Fallback>
        </mc:AlternateContent>
      </w:r>
      <w:r w:rsidR="00B25B10" w:rsidRPr="00B25B10">
        <w:rPr>
          <w:rFonts w:hint="eastAsia"/>
          <w:bCs/>
          <w:color w:val="000000" w:themeColor="text1"/>
        </w:rPr>
        <w:t>台灣糖業公司</w:t>
      </w:r>
      <w:bookmarkStart w:id="13" w:name="_Hlk200370345"/>
      <w:r w:rsidR="00B25B10" w:rsidRPr="00B25B10">
        <w:rPr>
          <w:rFonts w:hint="eastAsia"/>
          <w:bCs/>
          <w:color w:val="000000" w:themeColor="text1"/>
        </w:rPr>
        <w:t>為加速畜</w:t>
      </w:r>
      <w:proofErr w:type="gramStart"/>
      <w:r w:rsidR="00B25B10" w:rsidRPr="00B25B10">
        <w:rPr>
          <w:rFonts w:hint="eastAsia"/>
          <w:bCs/>
          <w:color w:val="000000" w:themeColor="text1"/>
        </w:rPr>
        <w:t>殖</w:t>
      </w:r>
      <w:proofErr w:type="gramEnd"/>
      <w:r w:rsidR="00B25B10" w:rsidRPr="00B25B10">
        <w:rPr>
          <w:rFonts w:hint="eastAsia"/>
          <w:bCs/>
          <w:color w:val="000000" w:themeColor="text1"/>
        </w:rPr>
        <w:t>事業現代化，辦理「農業循環豬場改建投資計畫」（下稱豬場改建計畫</w:t>
      </w:r>
      <w:bookmarkEnd w:id="13"/>
      <w:r w:rsidR="00B25B10" w:rsidRPr="00B25B10">
        <w:rPr>
          <w:rFonts w:hint="eastAsia"/>
          <w:bCs/>
          <w:color w:val="000000" w:themeColor="text1"/>
        </w:rPr>
        <w:t>），規劃將舊有13座畜</w:t>
      </w:r>
      <w:proofErr w:type="gramStart"/>
      <w:r w:rsidR="00B25B10" w:rsidRPr="00B25B10">
        <w:rPr>
          <w:rFonts w:hint="eastAsia"/>
          <w:bCs/>
          <w:color w:val="000000" w:themeColor="text1"/>
        </w:rPr>
        <w:t>殖</w:t>
      </w:r>
      <w:proofErr w:type="gramEnd"/>
      <w:r w:rsidR="00B25B10" w:rsidRPr="00B25B10">
        <w:rPr>
          <w:rFonts w:hint="eastAsia"/>
          <w:bCs/>
          <w:color w:val="000000" w:themeColor="text1"/>
        </w:rPr>
        <w:t>場於原場址或周邊改建為全新負壓水濂式且兼顧沼氣發電之環保畜</w:t>
      </w:r>
      <w:proofErr w:type="gramStart"/>
      <w:r w:rsidR="00B25B10" w:rsidRPr="00B25B10">
        <w:rPr>
          <w:rFonts w:hint="eastAsia"/>
          <w:bCs/>
          <w:color w:val="000000" w:themeColor="text1"/>
        </w:rPr>
        <w:t>殖</w:t>
      </w:r>
      <w:proofErr w:type="gramEnd"/>
      <w:r w:rsidR="00B25B10" w:rsidRPr="00B25B10">
        <w:rPr>
          <w:rFonts w:hint="eastAsia"/>
          <w:bCs/>
          <w:color w:val="000000" w:themeColor="text1"/>
        </w:rPr>
        <w:t>場。該計畫歷經2次修正，計畫總經費由原107億7</w:t>
      </w:r>
      <w:r w:rsidR="00B25B10" w:rsidRPr="00B25B10">
        <w:rPr>
          <w:bCs/>
          <w:color w:val="000000" w:themeColor="text1"/>
        </w:rPr>
        <w:t>,407</w:t>
      </w:r>
      <w:r w:rsidR="00B25B10" w:rsidRPr="00B25B10">
        <w:rPr>
          <w:rFonts w:hint="eastAsia"/>
          <w:bCs/>
          <w:color w:val="000000" w:themeColor="text1"/>
        </w:rPr>
        <w:t>萬餘元調增為124億4,606萬餘元，計畫期限由110年6月延至114年6月。截至113年底止，計畫累計編列預算數107億3</w:t>
      </w:r>
      <w:r w:rsidR="00B25B10" w:rsidRPr="00B25B10">
        <w:rPr>
          <w:bCs/>
          <w:color w:val="000000" w:themeColor="text1"/>
        </w:rPr>
        <w:t>,979</w:t>
      </w:r>
      <w:r w:rsidR="00B25B10" w:rsidRPr="00B25B10">
        <w:rPr>
          <w:rFonts w:hint="eastAsia"/>
          <w:bCs/>
          <w:color w:val="000000" w:themeColor="text1"/>
        </w:rPr>
        <w:t>萬元，累計執行數106億1,979萬餘元。經查執行情形，核有</w:t>
      </w:r>
      <w:r w:rsidR="00B25B10" w:rsidRPr="007702FE">
        <w:rPr>
          <w:rFonts w:ascii="新細明體" w:eastAsia="新細明體" w:hAnsi="新細明體" w:hint="eastAsia"/>
          <w:bCs/>
          <w:color w:val="000000" w:themeColor="text1"/>
        </w:rPr>
        <w:t>：</w:t>
      </w:r>
      <w:r w:rsidR="00BA7393" w:rsidRPr="007702FE">
        <w:rPr>
          <w:rFonts w:hint="eastAsia"/>
          <w:bCs/>
          <w:color w:val="000000" w:themeColor="text1"/>
        </w:rPr>
        <w:t>（</w:t>
      </w:r>
      <w:r w:rsidR="00015AED" w:rsidRPr="007702FE">
        <w:rPr>
          <w:rFonts w:hint="eastAsia"/>
          <w:bCs/>
          <w:color w:val="000000" w:themeColor="text1"/>
        </w:rPr>
        <w:t>1）</w:t>
      </w:r>
      <w:r w:rsidR="00100FA8" w:rsidRPr="00100FA8">
        <w:rPr>
          <w:rFonts w:hint="eastAsia"/>
          <w:bCs/>
          <w:color w:val="000000" w:themeColor="text1"/>
        </w:rPr>
        <w:t>台灣糖業公司雖已針對計畫落後情形，要求承攬商</w:t>
      </w:r>
      <w:proofErr w:type="gramStart"/>
      <w:r w:rsidR="00100FA8" w:rsidRPr="00100FA8">
        <w:rPr>
          <w:rFonts w:hint="eastAsia"/>
          <w:bCs/>
          <w:color w:val="000000" w:themeColor="text1"/>
        </w:rPr>
        <w:t>加派工班及</w:t>
      </w:r>
      <w:proofErr w:type="gramEnd"/>
      <w:r w:rsidR="00100FA8" w:rsidRPr="00100FA8">
        <w:rPr>
          <w:rFonts w:hint="eastAsia"/>
          <w:bCs/>
          <w:color w:val="000000" w:themeColor="text1"/>
        </w:rPr>
        <w:t>配合夜間延長工時，以全面追趕</w:t>
      </w:r>
      <w:proofErr w:type="gramStart"/>
      <w:r w:rsidR="00100FA8" w:rsidRPr="00100FA8">
        <w:rPr>
          <w:rFonts w:hint="eastAsia"/>
          <w:bCs/>
          <w:color w:val="000000" w:themeColor="text1"/>
        </w:rPr>
        <w:t>落後工進</w:t>
      </w:r>
      <w:proofErr w:type="gramEnd"/>
      <w:r w:rsidR="00100FA8" w:rsidRPr="00100FA8">
        <w:rPr>
          <w:rFonts w:hint="eastAsia"/>
          <w:bCs/>
          <w:color w:val="000000" w:themeColor="text1"/>
        </w:rPr>
        <w:t>，並召開工程進度檢討會議，處理現場遭遇之施工問題，惟截至113年底止，</w:t>
      </w:r>
      <w:proofErr w:type="gramStart"/>
      <w:r w:rsidR="00100FA8" w:rsidRPr="00100FA8">
        <w:rPr>
          <w:rFonts w:hint="eastAsia"/>
          <w:bCs/>
          <w:color w:val="000000" w:themeColor="text1"/>
        </w:rPr>
        <w:t>第一期統包</w:t>
      </w:r>
      <w:proofErr w:type="gramEnd"/>
      <w:r w:rsidR="00100FA8" w:rsidRPr="00100FA8">
        <w:rPr>
          <w:rFonts w:hint="eastAsia"/>
          <w:bCs/>
          <w:color w:val="000000" w:themeColor="text1"/>
        </w:rPr>
        <w:t>工程實際平均進度</w:t>
      </w:r>
      <w:r w:rsidR="00100FA8" w:rsidRPr="00100FA8">
        <w:rPr>
          <w:bCs/>
          <w:color w:val="000000" w:themeColor="text1"/>
        </w:rPr>
        <w:t>97.57</w:t>
      </w:r>
      <w:r w:rsidR="00100FA8" w:rsidRPr="00100FA8">
        <w:rPr>
          <w:rFonts w:hint="eastAsia"/>
          <w:bCs/>
          <w:color w:val="000000" w:themeColor="text1"/>
        </w:rPr>
        <w:t>％，第二期則為</w:t>
      </w:r>
      <w:r w:rsidR="00100FA8" w:rsidRPr="00100FA8">
        <w:rPr>
          <w:bCs/>
          <w:color w:val="000000" w:themeColor="text1"/>
        </w:rPr>
        <w:t>81.12</w:t>
      </w:r>
      <w:r w:rsidR="00100FA8" w:rsidRPr="00100FA8">
        <w:rPr>
          <w:rFonts w:hint="eastAsia"/>
          <w:bCs/>
          <w:color w:val="000000" w:themeColor="text1"/>
        </w:rPr>
        <w:t>％，</w:t>
      </w:r>
      <w:r w:rsidR="00132794">
        <w:rPr>
          <w:rFonts w:hint="eastAsia"/>
          <w:bCs/>
          <w:color w:val="000000" w:themeColor="text1"/>
        </w:rPr>
        <w:t>各畜</w:t>
      </w:r>
      <w:proofErr w:type="gramStart"/>
      <w:r w:rsidR="00132794">
        <w:rPr>
          <w:rFonts w:hint="eastAsia"/>
          <w:bCs/>
          <w:color w:val="000000" w:themeColor="text1"/>
        </w:rPr>
        <w:t>殖</w:t>
      </w:r>
      <w:proofErr w:type="gramEnd"/>
      <w:r w:rsidR="00132794">
        <w:rPr>
          <w:rFonts w:hint="eastAsia"/>
          <w:bCs/>
          <w:color w:val="000000" w:themeColor="text1"/>
        </w:rPr>
        <w:t>場分項工程</w:t>
      </w:r>
      <w:r w:rsidR="00100FA8" w:rsidRPr="00100FA8">
        <w:rPr>
          <w:rFonts w:hint="eastAsia"/>
          <w:bCs/>
          <w:color w:val="000000" w:themeColor="text1"/>
        </w:rPr>
        <w:t>均無法達成計畫修正後預計於112年底及113年底</w:t>
      </w:r>
      <w:r w:rsidR="00132794">
        <w:rPr>
          <w:rFonts w:hint="eastAsia"/>
          <w:bCs/>
          <w:color w:val="000000" w:themeColor="text1"/>
        </w:rPr>
        <w:t>陸續</w:t>
      </w:r>
      <w:r w:rsidR="00100FA8" w:rsidRPr="00100FA8">
        <w:rPr>
          <w:rFonts w:hint="eastAsia"/>
          <w:bCs/>
          <w:color w:val="000000" w:themeColor="text1"/>
        </w:rPr>
        <w:t>完工之目標。又第一期6座畜</w:t>
      </w:r>
      <w:proofErr w:type="gramStart"/>
      <w:r w:rsidR="00100FA8" w:rsidRPr="00100FA8">
        <w:rPr>
          <w:rFonts w:hint="eastAsia"/>
          <w:bCs/>
          <w:color w:val="000000" w:themeColor="text1"/>
        </w:rPr>
        <w:t>殖</w:t>
      </w:r>
      <w:proofErr w:type="gramEnd"/>
      <w:r w:rsidR="00100FA8" w:rsidRPr="00100FA8">
        <w:rPr>
          <w:rFonts w:hint="eastAsia"/>
          <w:bCs/>
          <w:color w:val="000000" w:themeColor="text1"/>
        </w:rPr>
        <w:t>場工程進度距契約預定完工日期已落後逾13至31個月，第二期7座畜</w:t>
      </w:r>
      <w:proofErr w:type="gramStart"/>
      <w:r w:rsidR="00100FA8" w:rsidRPr="00100FA8">
        <w:rPr>
          <w:rFonts w:hint="eastAsia"/>
          <w:bCs/>
          <w:color w:val="000000" w:themeColor="text1"/>
        </w:rPr>
        <w:t>殖</w:t>
      </w:r>
      <w:proofErr w:type="gramEnd"/>
      <w:r w:rsidR="00100FA8" w:rsidRPr="00100FA8">
        <w:rPr>
          <w:rFonts w:hint="eastAsia"/>
          <w:bCs/>
          <w:color w:val="000000" w:themeColor="text1"/>
        </w:rPr>
        <w:t>場工程則落後逾6至17個月</w:t>
      </w:r>
      <w:r w:rsidR="00100FA8" w:rsidRPr="00A04A79">
        <w:rPr>
          <w:color w:val="000000" w:themeColor="text1"/>
        </w:rPr>
        <w:t>（</w:t>
      </w:r>
      <w:r w:rsidR="00100FA8" w:rsidRPr="00A04A79">
        <w:rPr>
          <w:rFonts w:hint="eastAsia"/>
          <w:color w:val="000000" w:themeColor="text1"/>
        </w:rPr>
        <w:t>表</w:t>
      </w:r>
      <w:r w:rsidR="00AE67F3" w:rsidRPr="00A04A79">
        <w:rPr>
          <w:rFonts w:hint="eastAsia"/>
          <w:color w:val="000000" w:themeColor="text1"/>
        </w:rPr>
        <w:t>3）</w:t>
      </w:r>
      <w:r w:rsidR="00100FA8" w:rsidRPr="00100FA8">
        <w:rPr>
          <w:rFonts w:hint="eastAsia"/>
          <w:bCs/>
          <w:color w:val="000000" w:themeColor="text1"/>
        </w:rPr>
        <w:t>，據說明主要係統包商整合能力不足，或施工圖繪製專業能力及人力不足，或與下包商履約爭議問題等所</w:t>
      </w:r>
      <w:r w:rsidR="00100FA8" w:rsidRPr="007702FE">
        <w:rPr>
          <w:rFonts w:hint="eastAsia"/>
          <w:bCs/>
          <w:color w:val="000000" w:themeColor="text1"/>
        </w:rPr>
        <w:t>致，</w:t>
      </w:r>
      <w:r w:rsidR="007702FE" w:rsidRPr="007702FE">
        <w:rPr>
          <w:rFonts w:hint="eastAsia"/>
          <w:bCs/>
          <w:color w:val="000000" w:themeColor="text1"/>
        </w:rPr>
        <w:t>允宜督促檢討改善，</w:t>
      </w:r>
      <w:bookmarkStart w:id="14" w:name="_Hlk200370454"/>
      <w:proofErr w:type="gramStart"/>
      <w:r w:rsidR="007702FE" w:rsidRPr="007702FE">
        <w:rPr>
          <w:rFonts w:hint="eastAsia"/>
          <w:bCs/>
          <w:color w:val="000000" w:themeColor="text1"/>
        </w:rPr>
        <w:t>採</w:t>
      </w:r>
      <w:proofErr w:type="gramEnd"/>
      <w:r w:rsidR="007702FE" w:rsidRPr="007702FE">
        <w:rPr>
          <w:rFonts w:hint="eastAsia"/>
          <w:bCs/>
          <w:color w:val="000000" w:themeColor="text1"/>
        </w:rPr>
        <w:t>行有效因應措施，</w:t>
      </w:r>
      <w:bookmarkEnd w:id="14"/>
      <w:proofErr w:type="gramStart"/>
      <w:r w:rsidR="007702FE" w:rsidRPr="007702FE">
        <w:rPr>
          <w:rFonts w:hint="eastAsia"/>
          <w:bCs/>
          <w:color w:val="000000" w:themeColor="text1"/>
        </w:rPr>
        <w:t>俾</w:t>
      </w:r>
      <w:proofErr w:type="gramEnd"/>
      <w:r w:rsidR="007702FE" w:rsidRPr="007702FE">
        <w:rPr>
          <w:rFonts w:hint="eastAsia"/>
          <w:bCs/>
          <w:color w:val="000000" w:themeColor="text1"/>
        </w:rPr>
        <w:t>利新式畜</w:t>
      </w:r>
      <w:proofErr w:type="gramStart"/>
      <w:r w:rsidR="007702FE" w:rsidRPr="007702FE">
        <w:rPr>
          <w:rFonts w:hint="eastAsia"/>
          <w:bCs/>
          <w:color w:val="000000" w:themeColor="text1"/>
        </w:rPr>
        <w:t>殖</w:t>
      </w:r>
      <w:proofErr w:type="gramEnd"/>
      <w:r w:rsidR="007702FE" w:rsidRPr="007702FE">
        <w:rPr>
          <w:rFonts w:hint="eastAsia"/>
          <w:bCs/>
          <w:color w:val="000000" w:themeColor="text1"/>
        </w:rPr>
        <w:t>場完工啟用，發揮計畫預計效益</w:t>
      </w:r>
      <w:r w:rsidR="007702FE">
        <w:rPr>
          <w:rFonts w:hint="eastAsia"/>
          <w:color w:val="000000" w:themeColor="text1"/>
        </w:rPr>
        <w:t>；</w:t>
      </w:r>
      <w:r w:rsidR="007702FE" w:rsidRPr="007702FE">
        <w:rPr>
          <w:rFonts w:hint="eastAsia"/>
          <w:bCs/>
          <w:color w:val="000000" w:themeColor="text1"/>
        </w:rPr>
        <w:t>（</w:t>
      </w:r>
      <w:r w:rsidR="007702FE">
        <w:rPr>
          <w:rFonts w:hint="eastAsia"/>
          <w:bCs/>
          <w:color w:val="000000" w:themeColor="text1"/>
        </w:rPr>
        <w:t>2</w:t>
      </w:r>
      <w:r w:rsidR="007702FE" w:rsidRPr="007702FE">
        <w:rPr>
          <w:rFonts w:hint="eastAsia"/>
          <w:bCs/>
          <w:color w:val="000000" w:themeColor="text1"/>
        </w:rPr>
        <w:t>）豬場改建計畫111至113年度工程施工期間</w:t>
      </w:r>
      <w:r w:rsidR="005B7B6F">
        <w:rPr>
          <w:rFonts w:hint="eastAsia"/>
          <w:bCs/>
          <w:color w:val="000000" w:themeColor="text1"/>
        </w:rPr>
        <w:t>經</w:t>
      </w:r>
      <w:r w:rsidR="007702FE" w:rsidRPr="007702FE">
        <w:rPr>
          <w:rFonts w:hint="eastAsia"/>
          <w:bCs/>
          <w:color w:val="000000" w:themeColor="text1"/>
        </w:rPr>
        <w:t>環保單位</w:t>
      </w:r>
      <w:r w:rsidR="007702FE" w:rsidRPr="007702FE">
        <w:rPr>
          <w:rFonts w:hint="eastAsia"/>
          <w:bCs/>
          <w:color w:val="000000" w:themeColor="text1"/>
        </w:rPr>
        <w:lastRenderedPageBreak/>
        <w:t>稽查</w:t>
      </w:r>
      <w:r w:rsidR="005B7B6F">
        <w:rPr>
          <w:rFonts w:hint="eastAsia"/>
          <w:bCs/>
          <w:color w:val="000000" w:themeColor="text1"/>
        </w:rPr>
        <w:t>，</w:t>
      </w:r>
      <w:r w:rsidR="007702FE" w:rsidRPr="007702FE">
        <w:rPr>
          <w:rFonts w:hint="eastAsia"/>
          <w:bCs/>
          <w:color w:val="000000" w:themeColor="text1"/>
        </w:rPr>
        <w:t>因異味值超標、放流水水質不符合法規標準、廢棄物未依規定申報等事實，致違反</w:t>
      </w:r>
      <w:r w:rsidR="007702FE" w:rsidRPr="007702FE">
        <w:rPr>
          <w:bCs/>
          <w:color w:val="000000" w:themeColor="text1"/>
        </w:rPr>
        <w:t>空氣污染防制法</w:t>
      </w:r>
      <w:r w:rsidR="007702FE" w:rsidRPr="007702FE">
        <w:rPr>
          <w:rFonts w:hint="eastAsia"/>
          <w:bCs/>
          <w:color w:val="000000" w:themeColor="text1"/>
        </w:rPr>
        <w:t>、</w:t>
      </w:r>
      <w:r w:rsidR="007702FE" w:rsidRPr="007702FE">
        <w:rPr>
          <w:bCs/>
          <w:color w:val="000000" w:themeColor="text1"/>
        </w:rPr>
        <w:t>水污染防治法</w:t>
      </w:r>
      <w:r w:rsidR="007702FE" w:rsidRPr="007702FE">
        <w:rPr>
          <w:rFonts w:hint="eastAsia"/>
          <w:bCs/>
          <w:color w:val="000000" w:themeColor="text1"/>
        </w:rPr>
        <w:t>、</w:t>
      </w:r>
      <w:r w:rsidR="007702FE" w:rsidRPr="007702FE">
        <w:rPr>
          <w:bCs/>
          <w:color w:val="000000" w:themeColor="text1"/>
        </w:rPr>
        <w:t>廢棄物清理法</w:t>
      </w:r>
      <w:r w:rsidR="007702FE" w:rsidRPr="007702FE">
        <w:rPr>
          <w:rFonts w:hint="eastAsia"/>
          <w:bCs/>
          <w:color w:val="000000" w:themeColor="text1"/>
        </w:rPr>
        <w:t>等規定</w:t>
      </w:r>
      <w:proofErr w:type="gramStart"/>
      <w:r w:rsidR="007702FE" w:rsidRPr="007702FE">
        <w:rPr>
          <w:rFonts w:hint="eastAsia"/>
          <w:bCs/>
          <w:color w:val="000000" w:themeColor="text1"/>
        </w:rPr>
        <w:t>而遭裁罰</w:t>
      </w:r>
      <w:proofErr w:type="gramEnd"/>
      <w:r w:rsidR="007702FE" w:rsidRPr="007702FE">
        <w:rPr>
          <w:rFonts w:hint="eastAsia"/>
          <w:bCs/>
          <w:color w:val="000000" w:themeColor="text1"/>
        </w:rPr>
        <w:t>之事件共23件，裁罰金額計215萬餘元，其中以大響</w:t>
      </w:r>
      <w:proofErr w:type="gramStart"/>
      <w:r w:rsidR="007702FE" w:rsidRPr="007702FE">
        <w:rPr>
          <w:rFonts w:hint="eastAsia"/>
          <w:bCs/>
          <w:color w:val="000000" w:themeColor="text1"/>
        </w:rPr>
        <w:t>一</w:t>
      </w:r>
      <w:proofErr w:type="gramEnd"/>
      <w:r w:rsidR="007702FE" w:rsidRPr="007702FE">
        <w:rPr>
          <w:rFonts w:hint="eastAsia"/>
          <w:bCs/>
          <w:color w:val="000000" w:themeColor="text1"/>
        </w:rPr>
        <w:t>畜</w:t>
      </w:r>
      <w:proofErr w:type="gramStart"/>
      <w:r w:rsidR="007702FE" w:rsidRPr="007702FE">
        <w:rPr>
          <w:rFonts w:hint="eastAsia"/>
          <w:bCs/>
          <w:color w:val="000000" w:themeColor="text1"/>
        </w:rPr>
        <w:t>殖</w:t>
      </w:r>
      <w:proofErr w:type="gramEnd"/>
      <w:r w:rsidR="007702FE" w:rsidRPr="007702FE">
        <w:rPr>
          <w:rFonts w:hint="eastAsia"/>
          <w:bCs/>
          <w:color w:val="000000" w:themeColor="text1"/>
        </w:rPr>
        <w:t>場5件最多，且該畜</w:t>
      </w:r>
      <w:proofErr w:type="gramStart"/>
      <w:r w:rsidR="007702FE" w:rsidRPr="007702FE">
        <w:rPr>
          <w:rFonts w:hint="eastAsia"/>
          <w:bCs/>
          <w:color w:val="000000" w:themeColor="text1"/>
        </w:rPr>
        <w:t>殖</w:t>
      </w:r>
      <w:proofErr w:type="gramEnd"/>
      <w:r w:rsidR="007702FE" w:rsidRPr="007702FE">
        <w:rPr>
          <w:rFonts w:hint="eastAsia"/>
          <w:bCs/>
          <w:color w:val="000000" w:themeColor="text1"/>
        </w:rPr>
        <w:t>場</w:t>
      </w:r>
      <w:proofErr w:type="gramStart"/>
      <w:r w:rsidR="007702FE" w:rsidRPr="007702FE">
        <w:rPr>
          <w:rFonts w:hint="eastAsia"/>
          <w:bCs/>
          <w:color w:val="000000" w:themeColor="text1"/>
        </w:rPr>
        <w:t>3年均有因</w:t>
      </w:r>
      <w:proofErr w:type="gramEnd"/>
      <w:r w:rsidR="007702FE" w:rsidRPr="007702FE">
        <w:rPr>
          <w:rFonts w:hint="eastAsia"/>
          <w:bCs/>
          <w:color w:val="000000" w:themeColor="text1"/>
        </w:rPr>
        <w:t>相同事由違反空</w:t>
      </w:r>
      <w:r w:rsidR="007702FE" w:rsidRPr="007702FE">
        <w:rPr>
          <w:bCs/>
          <w:color w:val="000000" w:themeColor="text1"/>
        </w:rPr>
        <w:t>氣污染防制法</w:t>
      </w:r>
      <w:r w:rsidR="007702FE" w:rsidRPr="007702FE">
        <w:rPr>
          <w:rFonts w:hint="eastAsia"/>
          <w:bCs/>
          <w:color w:val="000000" w:themeColor="text1"/>
        </w:rPr>
        <w:t>而</w:t>
      </w:r>
      <w:proofErr w:type="gramStart"/>
      <w:r w:rsidR="007702FE" w:rsidRPr="007702FE">
        <w:rPr>
          <w:rFonts w:hint="eastAsia"/>
          <w:bCs/>
          <w:color w:val="000000" w:themeColor="text1"/>
        </w:rPr>
        <w:t>遭裁罰</w:t>
      </w:r>
      <w:r w:rsidR="00F908AE">
        <w:rPr>
          <w:rFonts w:hint="eastAsia"/>
          <w:bCs/>
          <w:color w:val="000000" w:themeColor="text1"/>
        </w:rPr>
        <w:t>等</w:t>
      </w:r>
      <w:proofErr w:type="gramEnd"/>
      <w:r w:rsidR="007702FE" w:rsidRPr="007702FE">
        <w:rPr>
          <w:rFonts w:hint="eastAsia"/>
          <w:bCs/>
          <w:color w:val="000000" w:themeColor="text1"/>
        </w:rPr>
        <w:t>情事。</w:t>
      </w:r>
      <w:proofErr w:type="gramStart"/>
      <w:r w:rsidR="007702FE" w:rsidRPr="007702FE">
        <w:rPr>
          <w:rFonts w:hint="eastAsia"/>
          <w:bCs/>
          <w:color w:val="000000" w:themeColor="text1"/>
        </w:rPr>
        <w:t>鑑</w:t>
      </w:r>
      <w:proofErr w:type="gramEnd"/>
      <w:r w:rsidR="007702FE" w:rsidRPr="007702FE">
        <w:rPr>
          <w:rFonts w:hint="eastAsia"/>
          <w:bCs/>
          <w:color w:val="000000" w:themeColor="text1"/>
        </w:rPr>
        <w:t>於台灣糖業公司本應發揮保護環境之企業社會責任使命</w:t>
      </w:r>
      <w:r w:rsidR="005B7B6F">
        <w:rPr>
          <w:rFonts w:hint="eastAsia"/>
          <w:bCs/>
          <w:color w:val="000000" w:themeColor="text1"/>
        </w:rPr>
        <w:t>，</w:t>
      </w:r>
      <w:r w:rsidR="007702FE" w:rsidRPr="007702FE">
        <w:rPr>
          <w:rFonts w:hint="eastAsia"/>
          <w:bCs/>
          <w:color w:val="000000" w:themeColor="text1"/>
        </w:rPr>
        <w:t>推動豬場改建計畫，</w:t>
      </w:r>
      <w:r w:rsidR="00F908AE">
        <w:rPr>
          <w:rFonts w:hint="eastAsia"/>
          <w:bCs/>
          <w:color w:val="000000" w:themeColor="text1"/>
        </w:rPr>
        <w:t>為</w:t>
      </w:r>
      <w:r w:rsidR="007702FE" w:rsidRPr="007702FE">
        <w:rPr>
          <w:rFonts w:hint="eastAsia"/>
          <w:bCs/>
          <w:color w:val="000000" w:themeColor="text1"/>
        </w:rPr>
        <w:t>免相關裁罰事件損及公司企業形象，允宜督促承攬商檢討改進並</w:t>
      </w:r>
      <w:r w:rsidR="007702FE" w:rsidRPr="007702FE">
        <w:rPr>
          <w:bCs/>
          <w:color w:val="000000" w:themeColor="text1"/>
        </w:rPr>
        <w:t>切實遵守</w:t>
      </w:r>
      <w:r w:rsidR="007702FE" w:rsidRPr="007702FE">
        <w:rPr>
          <w:rFonts w:hint="eastAsia"/>
          <w:bCs/>
          <w:color w:val="000000" w:themeColor="text1"/>
        </w:rPr>
        <w:t>法規，以利工程順遂完成</w:t>
      </w:r>
      <w:r w:rsidR="00BA7393">
        <w:rPr>
          <w:rFonts w:hint="eastAsia"/>
          <w:bCs/>
          <w:color w:val="000000" w:themeColor="text1"/>
        </w:rPr>
        <w:t>等情</w:t>
      </w:r>
      <w:r w:rsidR="00611541">
        <w:rPr>
          <w:rFonts w:hint="eastAsia"/>
          <w:bCs/>
          <w:color w:val="000000" w:themeColor="text1"/>
        </w:rPr>
        <w:t>事</w:t>
      </w:r>
      <w:r w:rsidR="00BA7393">
        <w:rPr>
          <w:rFonts w:hint="eastAsia"/>
          <w:bCs/>
          <w:color w:val="000000" w:themeColor="text1"/>
        </w:rPr>
        <w:t>，</w:t>
      </w:r>
      <w:r w:rsidR="00015AED" w:rsidRPr="00377E97">
        <w:rPr>
          <w:rFonts w:hint="eastAsia"/>
          <w:color w:val="000000" w:themeColor="text1"/>
        </w:rPr>
        <w:t>經函請台灣糖業公司</w:t>
      </w:r>
      <w:proofErr w:type="gramStart"/>
      <w:r w:rsidR="00015AED" w:rsidRPr="00377E97">
        <w:rPr>
          <w:rFonts w:hint="eastAsia"/>
          <w:color w:val="000000" w:themeColor="text1"/>
        </w:rPr>
        <w:t>檢討妥處</w:t>
      </w:r>
      <w:proofErr w:type="gramEnd"/>
      <w:r w:rsidR="00015AED" w:rsidRPr="00381815">
        <w:rPr>
          <w:rFonts w:hint="eastAsia"/>
          <w:color w:val="000000" w:themeColor="text1"/>
        </w:rPr>
        <w:t>。據復：</w:t>
      </w:r>
      <w:r w:rsidR="00BA7393" w:rsidRPr="00BA7393">
        <w:rPr>
          <w:rFonts w:hint="eastAsia"/>
          <w:bCs/>
          <w:color w:val="000000" w:themeColor="text1"/>
        </w:rPr>
        <w:t>（1）</w:t>
      </w:r>
      <w:r w:rsidR="00AE67F3" w:rsidRPr="00AE67F3">
        <w:rPr>
          <w:rFonts w:hint="eastAsia"/>
          <w:color w:val="000000" w:themeColor="text1"/>
        </w:rPr>
        <w:t>已</w:t>
      </w:r>
      <w:r w:rsidR="00AE67F3" w:rsidRPr="00AE67F3">
        <w:rPr>
          <w:rFonts w:hint="eastAsia"/>
          <w:bCs/>
          <w:color w:val="000000" w:themeColor="text1"/>
        </w:rPr>
        <w:t>採取逐日</w:t>
      </w:r>
      <w:proofErr w:type="gramStart"/>
      <w:r w:rsidR="00AE67F3" w:rsidRPr="00AE67F3">
        <w:rPr>
          <w:rFonts w:hint="eastAsia"/>
          <w:bCs/>
          <w:color w:val="000000" w:themeColor="text1"/>
        </w:rPr>
        <w:t>跟催統</w:t>
      </w:r>
      <w:proofErr w:type="gramEnd"/>
      <w:r w:rsidR="00AE67F3" w:rsidRPr="00AE67F3">
        <w:rPr>
          <w:rFonts w:hint="eastAsia"/>
          <w:bCs/>
          <w:color w:val="000000" w:themeColor="text1"/>
        </w:rPr>
        <w:t>包商增加</w:t>
      </w:r>
      <w:proofErr w:type="gramStart"/>
      <w:r w:rsidR="00AE67F3" w:rsidRPr="00AE67F3">
        <w:rPr>
          <w:rFonts w:hint="eastAsia"/>
          <w:bCs/>
          <w:color w:val="000000" w:themeColor="text1"/>
        </w:rPr>
        <w:t>出工數暨完成</w:t>
      </w:r>
      <w:proofErr w:type="gramEnd"/>
      <w:r w:rsidR="00AE67F3" w:rsidRPr="00AE67F3">
        <w:rPr>
          <w:rFonts w:hint="eastAsia"/>
          <w:bCs/>
          <w:color w:val="000000" w:themeColor="text1"/>
        </w:rPr>
        <w:t>進度、發現問題即時協助解決、要求統包商增派專業人力協助機電系統圖說繪製與施作、每週管控工項發包進度，及由專人整合</w:t>
      </w:r>
      <w:r w:rsidR="00AE67F3" w:rsidRPr="00AE67F3">
        <w:rPr>
          <w:rFonts w:hint="eastAsia"/>
          <w:color w:val="000000" w:themeColor="text1"/>
        </w:rPr>
        <w:t>，並</w:t>
      </w:r>
      <w:r w:rsidR="00AE67F3" w:rsidRPr="00AE67F3">
        <w:rPr>
          <w:rFonts w:hint="eastAsia"/>
          <w:bCs/>
          <w:color w:val="000000" w:themeColor="text1"/>
        </w:rPr>
        <w:t>持續要求統包商如期完成等</w:t>
      </w:r>
      <w:r w:rsidR="00D60395">
        <w:rPr>
          <w:rFonts w:hint="eastAsia"/>
          <w:bCs/>
          <w:color w:val="000000" w:themeColor="text1"/>
        </w:rPr>
        <w:t>改善措施</w:t>
      </w:r>
      <w:r w:rsidR="001D326C" w:rsidRPr="001D326C">
        <w:rPr>
          <w:rFonts w:hint="eastAsia"/>
          <w:bCs/>
          <w:color w:val="000000" w:themeColor="text1"/>
        </w:rPr>
        <w:t>，</w:t>
      </w:r>
      <w:proofErr w:type="gramStart"/>
      <w:r w:rsidR="001D326C" w:rsidRPr="001D326C">
        <w:rPr>
          <w:rFonts w:hint="eastAsia"/>
          <w:bCs/>
          <w:color w:val="000000" w:themeColor="text1"/>
        </w:rPr>
        <w:t>俾</w:t>
      </w:r>
      <w:proofErr w:type="gramEnd"/>
      <w:r w:rsidR="001D326C" w:rsidRPr="001D326C">
        <w:rPr>
          <w:rFonts w:hint="eastAsia"/>
          <w:bCs/>
          <w:color w:val="000000" w:themeColor="text1"/>
        </w:rPr>
        <w:t>新式畜</w:t>
      </w:r>
      <w:proofErr w:type="gramStart"/>
      <w:r w:rsidR="001D326C" w:rsidRPr="001D326C">
        <w:rPr>
          <w:rFonts w:hint="eastAsia"/>
          <w:bCs/>
          <w:color w:val="000000" w:themeColor="text1"/>
        </w:rPr>
        <w:t>殖</w:t>
      </w:r>
      <w:proofErr w:type="gramEnd"/>
      <w:r w:rsidR="001D326C" w:rsidRPr="001D326C">
        <w:rPr>
          <w:rFonts w:hint="eastAsia"/>
          <w:bCs/>
          <w:color w:val="000000" w:themeColor="text1"/>
        </w:rPr>
        <w:t>場早日完工啟用，發揮計畫效益</w:t>
      </w:r>
      <w:r w:rsidR="00BA7393">
        <w:rPr>
          <w:rFonts w:hint="eastAsia"/>
          <w:bCs/>
          <w:color w:val="000000" w:themeColor="text1"/>
        </w:rPr>
        <w:t>；</w:t>
      </w:r>
      <w:r w:rsidR="00BA7393" w:rsidRPr="00BA7393">
        <w:rPr>
          <w:rFonts w:hint="eastAsia"/>
          <w:bCs/>
          <w:color w:val="000000" w:themeColor="text1"/>
        </w:rPr>
        <w:t>（</w:t>
      </w:r>
      <w:r w:rsidR="00BA7393">
        <w:rPr>
          <w:rFonts w:hint="eastAsia"/>
          <w:bCs/>
          <w:color w:val="000000" w:themeColor="text1"/>
        </w:rPr>
        <w:t>2</w:t>
      </w:r>
      <w:r w:rsidR="00BA7393" w:rsidRPr="00BA7393">
        <w:rPr>
          <w:rFonts w:hint="eastAsia"/>
          <w:bCs/>
          <w:color w:val="000000" w:themeColor="text1"/>
        </w:rPr>
        <w:t>）</w:t>
      </w:r>
      <w:r w:rsidR="001D326C" w:rsidRPr="001D326C">
        <w:rPr>
          <w:rFonts w:hint="eastAsia"/>
          <w:bCs/>
          <w:color w:val="000000" w:themeColor="text1"/>
        </w:rPr>
        <w:t>已針對改建工程施工期間所發生違反環保</w:t>
      </w:r>
      <w:proofErr w:type="gramStart"/>
      <w:r w:rsidR="001D326C" w:rsidRPr="001D326C">
        <w:rPr>
          <w:rFonts w:hint="eastAsia"/>
          <w:bCs/>
          <w:color w:val="000000" w:themeColor="text1"/>
        </w:rPr>
        <w:t>法規遭裁罰</w:t>
      </w:r>
      <w:proofErr w:type="gramEnd"/>
      <w:r w:rsidR="001D326C" w:rsidRPr="001D326C">
        <w:rPr>
          <w:rFonts w:hint="eastAsia"/>
          <w:bCs/>
          <w:color w:val="000000" w:themeColor="text1"/>
        </w:rPr>
        <w:t>之事件加強稽查、持續於工地會議進行宣導、偕同統包商參加工地空污噪音法令教育訓練，及持續督促統包商檢討改進確實遵守法規，以利工程順利完成。</w:t>
      </w:r>
    </w:p>
    <w:p w14:paraId="3A0FA250" w14:textId="1EC6C062" w:rsidR="00116996" w:rsidRPr="00377E97" w:rsidRDefault="00116996" w:rsidP="00E70E21">
      <w:pPr>
        <w:pStyle w:val="02A45"/>
        <w:spacing w:before="72" w:after="72" w:line="600" w:lineRule="exact"/>
        <w:ind w:firstLine="1261"/>
        <w:rPr>
          <w:color w:val="000000" w:themeColor="text1"/>
        </w:rPr>
      </w:pPr>
      <w:r w:rsidRPr="00377E97">
        <w:rPr>
          <w:rFonts w:hint="eastAsia"/>
          <w:color w:val="000000" w:themeColor="text1"/>
        </w:rPr>
        <w:t xml:space="preserve">5.　</w:t>
      </w:r>
      <w:r w:rsidR="00F012BA" w:rsidRPr="00F012BA">
        <w:rPr>
          <w:rFonts w:hint="eastAsia"/>
          <w:color w:val="000000" w:themeColor="text1"/>
        </w:rPr>
        <w:t>依法訂有職業安全衛生管理計畫，</w:t>
      </w:r>
      <w:r w:rsidR="005B7B6F">
        <w:rPr>
          <w:rFonts w:hint="eastAsia"/>
          <w:color w:val="000000" w:themeColor="text1"/>
        </w:rPr>
        <w:t>並依</w:t>
      </w:r>
      <w:r w:rsidR="005B7B6F" w:rsidRPr="005D785E">
        <w:rPr>
          <w:rFonts w:hint="eastAsia"/>
          <w:bCs/>
          <w:color w:val="000000" w:themeColor="text1"/>
        </w:rPr>
        <w:t>風險評鑑結果</w:t>
      </w:r>
      <w:r w:rsidR="005B7B6F">
        <w:rPr>
          <w:rFonts w:hint="eastAsia"/>
          <w:bCs/>
          <w:color w:val="000000" w:themeColor="text1"/>
        </w:rPr>
        <w:t>及災害類別，擬</w:t>
      </w:r>
      <w:r w:rsidR="00FA654B">
        <w:rPr>
          <w:rFonts w:hint="eastAsia"/>
          <w:bCs/>
          <w:color w:val="000000" w:themeColor="text1"/>
        </w:rPr>
        <w:t>訂</w:t>
      </w:r>
      <w:r w:rsidR="005B7B6F">
        <w:rPr>
          <w:rFonts w:hint="eastAsia"/>
          <w:bCs/>
          <w:color w:val="000000" w:themeColor="text1"/>
        </w:rPr>
        <w:t>執行對策，</w:t>
      </w:r>
      <w:r w:rsidR="00F012BA" w:rsidRPr="00F012BA">
        <w:rPr>
          <w:rFonts w:hint="eastAsia"/>
          <w:color w:val="000000" w:themeColor="text1"/>
        </w:rPr>
        <w:t>惟</w:t>
      </w:r>
      <w:proofErr w:type="gramStart"/>
      <w:r w:rsidR="00F012BA" w:rsidRPr="00F012BA">
        <w:rPr>
          <w:rFonts w:hint="eastAsia"/>
          <w:color w:val="000000" w:themeColor="text1"/>
        </w:rPr>
        <w:t>113</w:t>
      </w:r>
      <w:proofErr w:type="gramEnd"/>
      <w:r w:rsidR="00F012BA" w:rsidRPr="00F012BA">
        <w:rPr>
          <w:rFonts w:hint="eastAsia"/>
          <w:color w:val="000000" w:themeColor="text1"/>
        </w:rPr>
        <w:t>年度承攬商職業災害事件頻率仍高，且連續3年發生承攬商員工墜落死亡之重大職災事件，又</w:t>
      </w:r>
      <w:r w:rsidR="005B7B6F">
        <w:rPr>
          <w:rFonts w:hint="eastAsia"/>
          <w:color w:val="000000" w:themeColor="text1"/>
        </w:rPr>
        <w:t>事業</w:t>
      </w:r>
      <w:r w:rsidR="00BB442A">
        <w:rPr>
          <w:rFonts w:hint="eastAsia"/>
          <w:color w:val="000000" w:themeColor="text1"/>
        </w:rPr>
        <w:t>員工</w:t>
      </w:r>
      <w:r w:rsidR="00F012BA" w:rsidRPr="00F012BA">
        <w:rPr>
          <w:rFonts w:hint="eastAsia"/>
          <w:color w:val="000000" w:themeColor="text1"/>
        </w:rPr>
        <w:t>上下班交通事故亦較以前年度有增加趨勢，允宜積極</w:t>
      </w:r>
      <w:proofErr w:type="gramStart"/>
      <w:r w:rsidR="00F012BA" w:rsidRPr="00F012BA">
        <w:rPr>
          <w:rFonts w:hint="eastAsia"/>
          <w:color w:val="000000" w:themeColor="text1"/>
        </w:rPr>
        <w:t>研</w:t>
      </w:r>
      <w:proofErr w:type="gramEnd"/>
      <w:r w:rsidR="00F012BA" w:rsidRPr="00F012BA">
        <w:rPr>
          <w:rFonts w:hint="eastAsia"/>
          <w:color w:val="000000" w:themeColor="text1"/>
        </w:rPr>
        <w:t>謀改善，降低職災事件發生。</w:t>
      </w:r>
    </w:p>
    <w:p w14:paraId="58C1787B" w14:textId="4A435373" w:rsidR="005F2A12" w:rsidRDefault="00893A96" w:rsidP="00E70E21">
      <w:pPr>
        <w:pStyle w:val="012"/>
        <w:spacing w:line="590" w:lineRule="exact"/>
        <w:ind w:firstLine="480"/>
        <w:rPr>
          <w:bCs/>
          <w:color w:val="000000" w:themeColor="text1"/>
        </w:rPr>
      </w:pPr>
      <w:r w:rsidRPr="00893A96">
        <w:rPr>
          <w:rFonts w:hint="eastAsia"/>
          <w:bCs/>
          <w:color w:val="000000" w:themeColor="text1"/>
        </w:rPr>
        <w:t>台灣糖業公司依據職業安全衛生法第23條及職業安全衛生管理辦法第12條之1規定，訂有職業安全衛生管理計畫，</w:t>
      </w:r>
      <w:r w:rsidR="005D785E" w:rsidRPr="005D785E">
        <w:rPr>
          <w:rFonts w:hint="eastAsia"/>
          <w:bCs/>
          <w:color w:val="000000" w:themeColor="text1"/>
        </w:rPr>
        <w:t>且依據風險評鑑結果針對排名前5類別之災害擬訂113年執行對策，其中包括墜落之防止及降低交通事故之發生等項目</w:t>
      </w:r>
      <w:r w:rsidR="005D785E">
        <w:rPr>
          <w:rFonts w:hint="eastAsia"/>
          <w:bCs/>
          <w:color w:val="000000" w:themeColor="text1"/>
        </w:rPr>
        <w:t>。</w:t>
      </w:r>
      <w:r w:rsidRPr="00893A96">
        <w:rPr>
          <w:rFonts w:hint="eastAsia"/>
          <w:bCs/>
          <w:color w:val="000000" w:themeColor="text1"/>
        </w:rPr>
        <w:t>各單位</w:t>
      </w:r>
      <w:r w:rsidR="00343B10">
        <w:rPr>
          <w:rFonts w:hint="eastAsia"/>
          <w:bCs/>
          <w:color w:val="000000" w:themeColor="text1"/>
        </w:rPr>
        <w:t>亦</w:t>
      </w:r>
      <w:r w:rsidRPr="00893A96">
        <w:rPr>
          <w:rFonts w:hint="eastAsia"/>
          <w:bCs/>
          <w:color w:val="000000" w:themeColor="text1"/>
        </w:rPr>
        <w:t>成立「職業安全衛生委員會」，藉由定期召開會議，傳達職業安全之政策，以及勞資雙方代表意見之交流，</w:t>
      </w:r>
      <w:r w:rsidR="00343B10">
        <w:rPr>
          <w:rFonts w:hint="eastAsia"/>
          <w:bCs/>
          <w:color w:val="000000" w:themeColor="text1"/>
        </w:rPr>
        <w:t>以</w:t>
      </w:r>
      <w:r w:rsidRPr="00893A96">
        <w:rPr>
          <w:rFonts w:hint="eastAsia"/>
          <w:bCs/>
          <w:color w:val="000000" w:themeColor="text1"/>
        </w:rPr>
        <w:t>達到防止職業災害，保障職業安全與健康目的。</w:t>
      </w:r>
      <w:r w:rsidR="00132794">
        <w:rPr>
          <w:rFonts w:hint="eastAsia"/>
          <w:bCs/>
          <w:color w:val="000000" w:themeColor="text1"/>
        </w:rPr>
        <w:t>另</w:t>
      </w:r>
      <w:r w:rsidR="00343B10">
        <w:rPr>
          <w:rFonts w:hint="eastAsia"/>
          <w:bCs/>
          <w:color w:val="000000" w:themeColor="text1"/>
        </w:rPr>
        <w:t>該公司</w:t>
      </w:r>
      <w:r w:rsidRPr="00893A96">
        <w:rPr>
          <w:rFonts w:hint="eastAsia"/>
          <w:bCs/>
          <w:color w:val="000000" w:themeColor="text1"/>
        </w:rPr>
        <w:t>為確保作業安全，避免傷害事件發生，明訂作業人員應遵守「安全衛生標準作業程序」所訂之方法步驟操作</w:t>
      </w:r>
      <w:r w:rsidR="005D785E">
        <w:rPr>
          <w:rFonts w:hint="eastAsia"/>
          <w:bCs/>
          <w:color w:val="000000" w:themeColor="text1"/>
        </w:rPr>
        <w:t>及</w:t>
      </w:r>
      <w:r w:rsidRPr="00893A96">
        <w:rPr>
          <w:rFonts w:hint="eastAsia"/>
          <w:bCs/>
          <w:color w:val="000000" w:themeColor="text1"/>
        </w:rPr>
        <w:t>採取安全措施</w:t>
      </w:r>
      <w:r w:rsidR="00132794">
        <w:rPr>
          <w:rFonts w:hint="eastAsia"/>
          <w:bCs/>
          <w:color w:val="000000" w:themeColor="text1"/>
        </w:rPr>
        <w:t>，</w:t>
      </w:r>
      <w:r w:rsidR="005D785E">
        <w:rPr>
          <w:rFonts w:hint="eastAsia"/>
          <w:bCs/>
          <w:color w:val="000000" w:themeColor="text1"/>
        </w:rPr>
        <w:t>並</w:t>
      </w:r>
      <w:r w:rsidR="00132794">
        <w:rPr>
          <w:rFonts w:hint="eastAsia"/>
          <w:bCs/>
          <w:color w:val="000000" w:themeColor="text1"/>
        </w:rPr>
        <w:t>要求承攬商</w:t>
      </w:r>
      <w:r w:rsidR="008B38F8">
        <w:rPr>
          <w:rFonts w:hint="eastAsia"/>
          <w:bCs/>
          <w:color w:val="000000" w:themeColor="text1"/>
        </w:rPr>
        <w:t>須</w:t>
      </w:r>
      <w:r w:rsidR="00132794" w:rsidRPr="00132794">
        <w:rPr>
          <w:rFonts w:hint="eastAsia"/>
          <w:bCs/>
          <w:color w:val="000000" w:themeColor="text1"/>
        </w:rPr>
        <w:t>確實</w:t>
      </w:r>
      <w:r w:rsidR="008B38F8">
        <w:rPr>
          <w:rFonts w:hint="eastAsia"/>
          <w:bCs/>
          <w:color w:val="000000" w:themeColor="text1"/>
        </w:rPr>
        <w:t>遵守</w:t>
      </w:r>
      <w:r w:rsidR="00132794" w:rsidRPr="00132794">
        <w:rPr>
          <w:rFonts w:hint="eastAsia"/>
          <w:bCs/>
          <w:color w:val="000000" w:themeColor="text1"/>
        </w:rPr>
        <w:t>「台灣糖業公司工程承攬職業安全衛生遵守事項」</w:t>
      </w:r>
      <w:r w:rsidR="00132794">
        <w:rPr>
          <w:rFonts w:hint="eastAsia"/>
          <w:bCs/>
          <w:color w:val="000000" w:themeColor="text1"/>
        </w:rPr>
        <w:t>。</w:t>
      </w:r>
      <w:r w:rsidRPr="00893A96">
        <w:rPr>
          <w:rFonts w:hint="eastAsia"/>
          <w:bCs/>
          <w:color w:val="000000" w:themeColor="text1"/>
        </w:rPr>
        <w:t>經查</w:t>
      </w:r>
      <w:r w:rsidR="00FF3671">
        <w:rPr>
          <w:rFonts w:hint="eastAsia"/>
          <w:bCs/>
          <w:color w:val="000000" w:themeColor="text1"/>
        </w:rPr>
        <w:t>，</w:t>
      </w:r>
      <w:r w:rsidRPr="00893A96">
        <w:rPr>
          <w:rFonts w:hint="eastAsia"/>
          <w:bCs/>
          <w:color w:val="000000" w:themeColor="text1"/>
        </w:rPr>
        <w:t>台灣糖業公司（含承攬商）111至113年度職業災害類型，以滑倒／跌倒8件最多、工作中交通7件次之、墜落及</w:t>
      </w:r>
      <w:proofErr w:type="gramStart"/>
      <w:r w:rsidRPr="00893A96">
        <w:rPr>
          <w:rFonts w:hint="eastAsia"/>
          <w:bCs/>
          <w:color w:val="000000" w:themeColor="text1"/>
        </w:rPr>
        <w:t>捲夾各</w:t>
      </w:r>
      <w:proofErr w:type="gramEnd"/>
      <w:r w:rsidRPr="00893A96">
        <w:rPr>
          <w:rFonts w:hint="eastAsia"/>
          <w:bCs/>
          <w:color w:val="000000" w:themeColor="text1"/>
        </w:rPr>
        <w:t>4件再次之</w:t>
      </w:r>
      <w:r w:rsidR="00847B62">
        <w:rPr>
          <w:rFonts w:hint="eastAsia"/>
          <w:bCs/>
          <w:color w:val="000000" w:themeColor="text1"/>
        </w:rPr>
        <w:t>。</w:t>
      </w:r>
      <w:r w:rsidRPr="00893A96">
        <w:rPr>
          <w:rFonts w:hint="eastAsia"/>
          <w:bCs/>
          <w:color w:val="000000" w:themeColor="text1"/>
        </w:rPr>
        <w:t>次查</w:t>
      </w:r>
      <w:r w:rsidR="00847B62">
        <w:rPr>
          <w:rFonts w:hint="eastAsia"/>
          <w:bCs/>
          <w:color w:val="000000" w:themeColor="text1"/>
        </w:rPr>
        <w:t>，</w:t>
      </w:r>
      <w:r w:rsidRPr="00893A96">
        <w:rPr>
          <w:rFonts w:hint="eastAsia"/>
          <w:bCs/>
          <w:color w:val="000000" w:themeColor="text1"/>
        </w:rPr>
        <w:t>該公司（含承攬</w:t>
      </w:r>
      <w:r w:rsidRPr="00893A96">
        <w:rPr>
          <w:rFonts w:hint="eastAsia"/>
          <w:bCs/>
          <w:color w:val="000000" w:themeColor="text1"/>
        </w:rPr>
        <w:lastRenderedPageBreak/>
        <w:t>商）</w:t>
      </w:r>
      <w:proofErr w:type="gramStart"/>
      <w:r w:rsidRPr="00893A96">
        <w:rPr>
          <w:rFonts w:hint="eastAsia"/>
          <w:bCs/>
          <w:color w:val="000000" w:themeColor="text1"/>
        </w:rPr>
        <w:t>113</w:t>
      </w:r>
      <w:proofErr w:type="gramEnd"/>
      <w:r w:rsidRPr="00893A96">
        <w:rPr>
          <w:rFonts w:hint="eastAsia"/>
          <w:bCs/>
          <w:color w:val="000000" w:themeColor="text1"/>
        </w:rPr>
        <w:t>年度職業災害統計</w:t>
      </w:r>
      <w:r w:rsidRPr="00A04A79">
        <w:rPr>
          <w:rFonts w:hint="eastAsia"/>
          <w:bCs/>
          <w:color w:val="000000" w:themeColor="text1"/>
        </w:rPr>
        <w:t>（表4）</w:t>
      </w:r>
      <w:r w:rsidR="00AB4936">
        <w:rPr>
          <w:rFonts w:hint="eastAsia"/>
          <w:bCs/>
          <w:color w:val="000000" w:themeColor="text1"/>
        </w:rPr>
        <w:t>，</w:t>
      </w:r>
      <w:r w:rsidRPr="00893A96">
        <w:rPr>
          <w:rFonts w:hint="eastAsia"/>
          <w:bCs/>
          <w:color w:val="000000" w:themeColor="text1"/>
        </w:rPr>
        <w:t>作業場所、承攬商及上下班交通事故等職災事件，各分</w:t>
      </w:r>
      <w:r w:rsidR="00AB4936" w:rsidRPr="004D5E82">
        <w:rPr>
          <w:bCs/>
          <w:noProof/>
          <w:color w:val="000000" w:themeColor="text1"/>
        </w:rPr>
        <mc:AlternateContent>
          <mc:Choice Requires="wps">
            <w:drawing>
              <wp:anchor distT="45720" distB="45720" distL="114300" distR="114300" simplePos="0" relativeHeight="251665408" behindDoc="0" locked="0" layoutInCell="1" allowOverlap="1" wp14:anchorId="19215890" wp14:editId="5ADA90C7">
                <wp:simplePos x="0" y="0"/>
                <wp:positionH relativeFrom="column">
                  <wp:posOffset>-74930</wp:posOffset>
                </wp:positionH>
                <wp:positionV relativeFrom="paragraph">
                  <wp:posOffset>817880</wp:posOffset>
                </wp:positionV>
                <wp:extent cx="6704965" cy="2590800"/>
                <wp:effectExtent l="0" t="0" r="635"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4965" cy="2590800"/>
                        </a:xfrm>
                        <a:prstGeom prst="rect">
                          <a:avLst/>
                        </a:prstGeom>
                        <a:solidFill>
                          <a:srgbClr val="FFFFFF"/>
                        </a:solidFill>
                        <a:ln w="9525">
                          <a:noFill/>
                          <a:miter lim="800000"/>
                          <a:headEnd/>
                          <a:tailEnd/>
                        </a:ln>
                      </wps:spPr>
                      <wps:txbx>
                        <w:txbxContent>
                          <w:tbl>
                            <w:tblPr>
                              <w:tblStyle w:val="afff3"/>
                              <w:tblW w:w="9696" w:type="dxa"/>
                              <w:jc w:val="center"/>
                              <w:tblLook w:val="04A0" w:firstRow="1" w:lastRow="0" w:firstColumn="1" w:lastColumn="0" w:noHBand="0" w:noVBand="1"/>
                            </w:tblPr>
                            <w:tblGrid>
                              <w:gridCol w:w="2018"/>
                              <w:gridCol w:w="850"/>
                              <w:gridCol w:w="850"/>
                              <w:gridCol w:w="855"/>
                              <w:gridCol w:w="850"/>
                              <w:gridCol w:w="850"/>
                              <w:gridCol w:w="855"/>
                              <w:gridCol w:w="850"/>
                              <w:gridCol w:w="850"/>
                              <w:gridCol w:w="853"/>
                              <w:gridCol w:w="15"/>
                            </w:tblGrid>
                            <w:tr w:rsidR="004B7EF1" w:rsidRPr="00E4103E" w14:paraId="20700F68" w14:textId="77777777" w:rsidTr="004B7EF1">
                              <w:trPr>
                                <w:trHeight w:val="290"/>
                                <w:jc w:val="center"/>
                              </w:trPr>
                              <w:tc>
                                <w:tcPr>
                                  <w:tcW w:w="9696" w:type="dxa"/>
                                  <w:gridSpan w:val="11"/>
                                  <w:tcBorders>
                                    <w:top w:val="nil"/>
                                    <w:left w:val="nil"/>
                                    <w:bottom w:val="nil"/>
                                    <w:right w:val="nil"/>
                                    <w:tl2br w:val="nil"/>
                                  </w:tcBorders>
                                </w:tcPr>
                                <w:p w14:paraId="06B67340" w14:textId="6D2AB0C2" w:rsidR="004B7EF1" w:rsidRPr="00FC458D" w:rsidRDefault="004B7EF1" w:rsidP="004D5E82">
                                  <w:pPr>
                                    <w:spacing w:line="420" w:lineRule="exact"/>
                                    <w:jc w:val="center"/>
                                    <w:rPr>
                                      <w:rFonts w:ascii="標楷體" w:eastAsia="標楷體" w:hAnsi="標楷體"/>
                                      <w:b/>
                                      <w:sz w:val="24"/>
                                    </w:rPr>
                                  </w:pPr>
                                  <w:r w:rsidRPr="00FC458D">
                                    <w:rPr>
                                      <w:rFonts w:ascii="標楷體" w:eastAsia="標楷體" w:hAnsi="標楷體" w:hint="eastAsia"/>
                                      <w:b/>
                                      <w:sz w:val="24"/>
                                    </w:rPr>
                                    <w:t>表</w:t>
                                  </w:r>
                                  <w:r>
                                    <w:rPr>
                                      <w:rFonts w:ascii="標楷體" w:eastAsia="標楷體" w:hAnsi="標楷體" w:hint="eastAsia"/>
                                      <w:b/>
                                      <w:sz w:val="24"/>
                                    </w:rPr>
                                    <w:t>4</w:t>
                                  </w:r>
                                  <w:r w:rsidRPr="00FC458D">
                                    <w:rPr>
                                      <w:rFonts w:ascii="標楷體" w:eastAsia="標楷體" w:hAnsi="標楷體" w:hint="eastAsia"/>
                                      <w:b/>
                                      <w:sz w:val="24"/>
                                    </w:rPr>
                                    <w:t xml:space="preserve">　</w:t>
                                  </w:r>
                                  <w:r w:rsidR="00FB17BA" w:rsidRPr="00FB17BA">
                                    <w:rPr>
                                      <w:rFonts w:ascii="標楷體" w:eastAsia="標楷體" w:hAnsi="標楷體" w:hint="eastAsia"/>
                                      <w:b/>
                                      <w:sz w:val="24"/>
                                    </w:rPr>
                                    <w:t>台灣糖業公司</w:t>
                                  </w:r>
                                  <w:r w:rsidR="00FB17BA" w:rsidRPr="00FB17BA">
                                    <w:rPr>
                                      <w:rFonts w:ascii="標楷體" w:eastAsia="標楷體" w:hAnsi="標楷體" w:hint="eastAsia"/>
                                      <w:b/>
                                      <w:bCs/>
                                      <w:sz w:val="24"/>
                                    </w:rPr>
                                    <w:t>（含承攬商）</w:t>
                                  </w:r>
                                  <w:r w:rsidRPr="00FC458D">
                                    <w:rPr>
                                      <w:rFonts w:ascii="標楷體" w:eastAsia="標楷體" w:hAnsi="標楷體" w:hint="eastAsia"/>
                                      <w:b/>
                                      <w:sz w:val="24"/>
                                    </w:rPr>
                                    <w:t>職業災害統計</w:t>
                                  </w:r>
                                </w:p>
                              </w:tc>
                            </w:tr>
                            <w:tr w:rsidR="004B7EF1" w:rsidRPr="00E4103E" w14:paraId="0C27F74E" w14:textId="77777777" w:rsidTr="004B7EF1">
                              <w:trPr>
                                <w:gridAfter w:val="1"/>
                                <w:wAfter w:w="15" w:type="dxa"/>
                                <w:trHeight w:val="282"/>
                                <w:jc w:val="center"/>
                              </w:trPr>
                              <w:tc>
                                <w:tcPr>
                                  <w:tcW w:w="9681" w:type="dxa"/>
                                  <w:gridSpan w:val="10"/>
                                  <w:tcBorders>
                                    <w:top w:val="nil"/>
                                    <w:left w:val="nil"/>
                                    <w:bottom w:val="single" w:sz="4" w:space="0" w:color="auto"/>
                                    <w:right w:val="nil"/>
                                    <w:tl2br w:val="nil"/>
                                  </w:tcBorders>
                                </w:tcPr>
                                <w:p w14:paraId="060BC241" w14:textId="77777777" w:rsidR="004B7EF1" w:rsidRPr="004D5E82" w:rsidRDefault="004B7EF1" w:rsidP="00FB0FE5">
                                  <w:pPr>
                                    <w:snapToGrid w:val="0"/>
                                    <w:ind w:rightChars="-40" w:right="-96"/>
                                    <w:jc w:val="right"/>
                                    <w:rPr>
                                      <w:rFonts w:ascii="標楷體" w:eastAsia="標楷體" w:hAnsi="標楷體"/>
                                      <w:szCs w:val="20"/>
                                    </w:rPr>
                                  </w:pPr>
                                  <w:r w:rsidRPr="004D5E82">
                                    <w:rPr>
                                      <w:rFonts w:ascii="標楷體" w:eastAsia="標楷體" w:hAnsi="標楷體" w:hint="eastAsia"/>
                                      <w:szCs w:val="20"/>
                                    </w:rPr>
                                    <w:t>單位：</w:t>
                                  </w:r>
                                  <w:r w:rsidRPr="004D5E82">
                                    <w:rPr>
                                      <w:rFonts w:ascii="標楷體" w:eastAsia="標楷體" w:hAnsi="標楷體"/>
                                      <w:szCs w:val="20"/>
                                    </w:rPr>
                                    <w:t>次、千</w:t>
                                  </w:r>
                                  <w:r w:rsidRPr="004D5E82">
                                    <w:rPr>
                                      <w:rFonts w:ascii="標楷體" w:eastAsia="標楷體" w:hAnsi="標楷體" w:hint="eastAsia"/>
                                      <w:szCs w:val="20"/>
                                    </w:rPr>
                                    <w:t>時</w:t>
                                  </w:r>
                                  <w:r w:rsidRPr="004D5E82">
                                    <w:rPr>
                                      <w:rFonts w:ascii="標楷體" w:eastAsia="標楷體" w:hAnsi="標楷體"/>
                                      <w:szCs w:val="20"/>
                                    </w:rPr>
                                    <w:t>、日</w:t>
                                  </w:r>
                                </w:p>
                              </w:tc>
                            </w:tr>
                            <w:tr w:rsidR="004B7EF1" w:rsidRPr="00E4103E" w14:paraId="1FE506BF" w14:textId="77777777" w:rsidTr="006876EA">
                              <w:trPr>
                                <w:gridAfter w:val="1"/>
                                <w:wAfter w:w="15" w:type="dxa"/>
                                <w:trHeight w:val="340"/>
                                <w:jc w:val="center"/>
                              </w:trPr>
                              <w:tc>
                                <w:tcPr>
                                  <w:tcW w:w="2018" w:type="dxa"/>
                                  <w:vMerge w:val="restart"/>
                                  <w:tcBorders>
                                    <w:top w:val="single" w:sz="4" w:space="0" w:color="auto"/>
                                    <w:tl2br w:val="single" w:sz="4" w:space="0" w:color="auto"/>
                                  </w:tcBorders>
                                </w:tcPr>
                                <w:p w14:paraId="74472DF2" w14:textId="77777777" w:rsidR="004B7EF1" w:rsidRPr="00F26ED4" w:rsidRDefault="004B7EF1" w:rsidP="004D5E82">
                                  <w:pPr>
                                    <w:spacing w:line="360" w:lineRule="exact"/>
                                    <w:jc w:val="right"/>
                                    <w:rPr>
                                      <w:rFonts w:ascii="標楷體" w:eastAsia="標楷體" w:hAnsi="標楷體"/>
                                      <w:spacing w:val="-20"/>
                                      <w:szCs w:val="20"/>
                                    </w:rPr>
                                  </w:pPr>
                                  <w:r w:rsidRPr="00F26ED4">
                                    <w:rPr>
                                      <w:rFonts w:ascii="標楷體" w:eastAsia="標楷體" w:hAnsi="標楷體" w:hint="eastAsia"/>
                                      <w:spacing w:val="-20"/>
                                      <w:szCs w:val="20"/>
                                    </w:rPr>
                                    <w:t>類別、年度</w:t>
                                  </w:r>
                                </w:p>
                                <w:p w14:paraId="69BA891C" w14:textId="77777777" w:rsidR="004B7EF1" w:rsidRPr="00F26ED4" w:rsidRDefault="004B7EF1" w:rsidP="004D5E82">
                                  <w:pPr>
                                    <w:spacing w:line="360" w:lineRule="exact"/>
                                    <w:rPr>
                                      <w:rFonts w:ascii="標楷體" w:eastAsia="標楷體" w:hAnsi="標楷體"/>
                                      <w:szCs w:val="20"/>
                                    </w:rPr>
                                  </w:pPr>
                                  <w:r w:rsidRPr="00F26ED4">
                                    <w:rPr>
                                      <w:rFonts w:ascii="標楷體" w:eastAsia="標楷體" w:hAnsi="標楷體" w:hint="eastAsia"/>
                                      <w:szCs w:val="20"/>
                                    </w:rPr>
                                    <w:t>項目</w:t>
                                  </w:r>
                                </w:p>
                              </w:tc>
                              <w:tc>
                                <w:tcPr>
                                  <w:tcW w:w="2555" w:type="dxa"/>
                                  <w:gridSpan w:val="3"/>
                                  <w:tcBorders>
                                    <w:top w:val="single" w:sz="4" w:space="0" w:color="auto"/>
                                  </w:tcBorders>
                                  <w:vAlign w:val="center"/>
                                </w:tcPr>
                                <w:p w14:paraId="342ADC1A" w14:textId="77777777" w:rsidR="004B7EF1" w:rsidRPr="00F26ED4" w:rsidRDefault="004B7EF1" w:rsidP="004D5E82">
                                  <w:pPr>
                                    <w:snapToGrid w:val="0"/>
                                    <w:jc w:val="center"/>
                                    <w:rPr>
                                      <w:rFonts w:ascii="標楷體" w:eastAsia="標楷體" w:hAnsi="標楷體"/>
                                      <w:szCs w:val="20"/>
                                    </w:rPr>
                                  </w:pPr>
                                  <w:r w:rsidRPr="00F26ED4">
                                    <w:rPr>
                                      <w:rFonts w:ascii="標楷體" w:eastAsia="標楷體" w:hAnsi="標楷體" w:hint="eastAsia"/>
                                      <w:szCs w:val="20"/>
                                    </w:rPr>
                                    <w:t>作業場所</w:t>
                                  </w:r>
                                </w:p>
                              </w:tc>
                              <w:tc>
                                <w:tcPr>
                                  <w:tcW w:w="2555" w:type="dxa"/>
                                  <w:gridSpan w:val="3"/>
                                  <w:tcBorders>
                                    <w:top w:val="single" w:sz="4" w:space="0" w:color="auto"/>
                                  </w:tcBorders>
                                  <w:vAlign w:val="center"/>
                                </w:tcPr>
                                <w:p w14:paraId="6B4A9E9E" w14:textId="77777777" w:rsidR="004B7EF1" w:rsidRPr="00F26ED4" w:rsidRDefault="004B7EF1" w:rsidP="004D5E82">
                                  <w:pPr>
                                    <w:snapToGrid w:val="0"/>
                                    <w:jc w:val="center"/>
                                    <w:rPr>
                                      <w:rFonts w:ascii="標楷體" w:eastAsia="標楷體" w:hAnsi="標楷體"/>
                                      <w:szCs w:val="20"/>
                                    </w:rPr>
                                  </w:pPr>
                                  <w:r w:rsidRPr="00F26ED4">
                                    <w:rPr>
                                      <w:rFonts w:ascii="標楷體" w:eastAsia="標楷體" w:hAnsi="標楷體" w:hint="eastAsia"/>
                                      <w:szCs w:val="20"/>
                                    </w:rPr>
                                    <w:t>承攬商</w:t>
                                  </w:r>
                                </w:p>
                              </w:tc>
                              <w:tc>
                                <w:tcPr>
                                  <w:tcW w:w="2553" w:type="dxa"/>
                                  <w:gridSpan w:val="3"/>
                                  <w:tcBorders>
                                    <w:top w:val="single" w:sz="4" w:space="0" w:color="auto"/>
                                  </w:tcBorders>
                                  <w:vAlign w:val="center"/>
                                </w:tcPr>
                                <w:p w14:paraId="28B4170D" w14:textId="77777777" w:rsidR="004B7EF1" w:rsidRPr="00F26ED4" w:rsidRDefault="004B7EF1" w:rsidP="004D5E82">
                                  <w:pPr>
                                    <w:snapToGrid w:val="0"/>
                                    <w:jc w:val="center"/>
                                    <w:rPr>
                                      <w:rFonts w:ascii="標楷體" w:eastAsia="標楷體" w:hAnsi="標楷體"/>
                                      <w:szCs w:val="20"/>
                                    </w:rPr>
                                  </w:pPr>
                                  <w:r w:rsidRPr="00F26ED4">
                                    <w:rPr>
                                      <w:rFonts w:ascii="標楷體" w:eastAsia="標楷體" w:hAnsi="標楷體" w:hint="eastAsia"/>
                                      <w:szCs w:val="20"/>
                                    </w:rPr>
                                    <w:t>上下班交通事故</w:t>
                                  </w:r>
                                </w:p>
                              </w:tc>
                            </w:tr>
                            <w:tr w:rsidR="004B7EF1" w:rsidRPr="00E4103E" w14:paraId="4A199A33" w14:textId="77777777" w:rsidTr="006876EA">
                              <w:trPr>
                                <w:gridAfter w:val="1"/>
                                <w:wAfter w:w="15" w:type="dxa"/>
                                <w:trHeight w:val="287"/>
                                <w:jc w:val="center"/>
                              </w:trPr>
                              <w:tc>
                                <w:tcPr>
                                  <w:tcW w:w="2018" w:type="dxa"/>
                                  <w:vMerge/>
                                  <w:tcBorders>
                                    <w:tl2br w:val="single" w:sz="4" w:space="0" w:color="auto"/>
                                  </w:tcBorders>
                                </w:tcPr>
                                <w:p w14:paraId="304089A1" w14:textId="77777777" w:rsidR="004B7EF1" w:rsidRPr="00F26ED4" w:rsidRDefault="004B7EF1" w:rsidP="004D5E82">
                                  <w:pPr>
                                    <w:spacing w:line="360" w:lineRule="exact"/>
                                    <w:rPr>
                                      <w:rFonts w:ascii="標楷體" w:eastAsia="標楷體" w:hAnsi="標楷體"/>
                                      <w:szCs w:val="20"/>
                                    </w:rPr>
                                  </w:pPr>
                                </w:p>
                              </w:tc>
                              <w:tc>
                                <w:tcPr>
                                  <w:tcW w:w="850" w:type="dxa"/>
                                  <w:vAlign w:val="center"/>
                                </w:tcPr>
                                <w:p w14:paraId="36ECC0D4"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11</w:t>
                                  </w:r>
                                </w:p>
                              </w:tc>
                              <w:tc>
                                <w:tcPr>
                                  <w:tcW w:w="850" w:type="dxa"/>
                                  <w:vAlign w:val="center"/>
                                </w:tcPr>
                                <w:p w14:paraId="33AE489A"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12</w:t>
                                  </w:r>
                                </w:p>
                              </w:tc>
                              <w:tc>
                                <w:tcPr>
                                  <w:tcW w:w="855" w:type="dxa"/>
                                  <w:vAlign w:val="center"/>
                                </w:tcPr>
                                <w:p w14:paraId="40240FA4"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13</w:t>
                                  </w:r>
                                </w:p>
                              </w:tc>
                              <w:tc>
                                <w:tcPr>
                                  <w:tcW w:w="850" w:type="dxa"/>
                                  <w:vAlign w:val="center"/>
                                </w:tcPr>
                                <w:p w14:paraId="4278DC4C"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11</w:t>
                                  </w:r>
                                </w:p>
                              </w:tc>
                              <w:tc>
                                <w:tcPr>
                                  <w:tcW w:w="850" w:type="dxa"/>
                                  <w:vAlign w:val="center"/>
                                </w:tcPr>
                                <w:p w14:paraId="31A821A8"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12</w:t>
                                  </w:r>
                                </w:p>
                              </w:tc>
                              <w:tc>
                                <w:tcPr>
                                  <w:tcW w:w="855" w:type="dxa"/>
                                  <w:vAlign w:val="center"/>
                                </w:tcPr>
                                <w:p w14:paraId="1A1FFFE7"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13</w:t>
                                  </w:r>
                                </w:p>
                              </w:tc>
                              <w:tc>
                                <w:tcPr>
                                  <w:tcW w:w="850" w:type="dxa"/>
                                  <w:vAlign w:val="center"/>
                                </w:tcPr>
                                <w:p w14:paraId="58A8FA89"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11</w:t>
                                  </w:r>
                                </w:p>
                              </w:tc>
                              <w:tc>
                                <w:tcPr>
                                  <w:tcW w:w="850" w:type="dxa"/>
                                  <w:vAlign w:val="center"/>
                                </w:tcPr>
                                <w:p w14:paraId="65A04DC2"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12</w:t>
                                  </w:r>
                                </w:p>
                              </w:tc>
                              <w:tc>
                                <w:tcPr>
                                  <w:tcW w:w="853" w:type="dxa"/>
                                  <w:vAlign w:val="center"/>
                                </w:tcPr>
                                <w:p w14:paraId="51D3EC35"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13</w:t>
                                  </w:r>
                                </w:p>
                              </w:tc>
                            </w:tr>
                            <w:tr w:rsidR="004B7EF1" w:rsidRPr="00E4103E" w14:paraId="4A951F01" w14:textId="77777777" w:rsidTr="004B7EF1">
                              <w:trPr>
                                <w:gridAfter w:val="1"/>
                                <w:wAfter w:w="15" w:type="dxa"/>
                                <w:trHeight w:val="339"/>
                                <w:jc w:val="center"/>
                              </w:trPr>
                              <w:tc>
                                <w:tcPr>
                                  <w:tcW w:w="2018" w:type="dxa"/>
                                  <w:vAlign w:val="center"/>
                                </w:tcPr>
                                <w:p w14:paraId="533D7469" w14:textId="77777777" w:rsidR="004B7EF1" w:rsidRPr="00B0229C" w:rsidRDefault="004B7EF1" w:rsidP="004B7EF1">
                                  <w:pPr>
                                    <w:spacing w:line="260" w:lineRule="exact"/>
                                    <w:jc w:val="both"/>
                                    <w:rPr>
                                      <w:rFonts w:ascii="標楷體" w:eastAsia="標楷體" w:hAnsi="標楷體"/>
                                      <w:szCs w:val="20"/>
                                    </w:rPr>
                                  </w:pPr>
                                  <w:r w:rsidRPr="00B0229C">
                                    <w:rPr>
                                      <w:rFonts w:ascii="標楷體" w:eastAsia="標楷體" w:hAnsi="標楷體" w:hint="eastAsia"/>
                                      <w:szCs w:val="20"/>
                                    </w:rPr>
                                    <w:t>失能傷害次數</w:t>
                                  </w:r>
                                </w:p>
                              </w:tc>
                              <w:tc>
                                <w:tcPr>
                                  <w:tcW w:w="850" w:type="dxa"/>
                                  <w:vAlign w:val="center"/>
                                </w:tcPr>
                                <w:p w14:paraId="77A7D0D5"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4</w:t>
                                  </w:r>
                                </w:p>
                              </w:tc>
                              <w:tc>
                                <w:tcPr>
                                  <w:tcW w:w="850" w:type="dxa"/>
                                  <w:vAlign w:val="center"/>
                                </w:tcPr>
                                <w:p w14:paraId="7C0382C5"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5</w:t>
                                  </w:r>
                                </w:p>
                              </w:tc>
                              <w:tc>
                                <w:tcPr>
                                  <w:tcW w:w="855" w:type="dxa"/>
                                  <w:vAlign w:val="center"/>
                                </w:tcPr>
                                <w:p w14:paraId="2DBCC876"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4</w:t>
                                  </w:r>
                                </w:p>
                              </w:tc>
                              <w:tc>
                                <w:tcPr>
                                  <w:tcW w:w="850" w:type="dxa"/>
                                  <w:vAlign w:val="center"/>
                                </w:tcPr>
                                <w:p w14:paraId="3E632B50"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5</w:t>
                                  </w:r>
                                </w:p>
                              </w:tc>
                              <w:tc>
                                <w:tcPr>
                                  <w:tcW w:w="850" w:type="dxa"/>
                                  <w:vAlign w:val="center"/>
                                </w:tcPr>
                                <w:p w14:paraId="7D816ABC"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7</w:t>
                                  </w:r>
                                </w:p>
                              </w:tc>
                              <w:tc>
                                <w:tcPr>
                                  <w:tcW w:w="855" w:type="dxa"/>
                                  <w:vAlign w:val="center"/>
                                </w:tcPr>
                                <w:p w14:paraId="68E8A3DB"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2</w:t>
                                  </w:r>
                                </w:p>
                              </w:tc>
                              <w:tc>
                                <w:tcPr>
                                  <w:tcW w:w="850" w:type="dxa"/>
                                  <w:vAlign w:val="center"/>
                                </w:tcPr>
                                <w:p w14:paraId="3FE3089D"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7</w:t>
                                  </w:r>
                                </w:p>
                              </w:tc>
                              <w:tc>
                                <w:tcPr>
                                  <w:tcW w:w="850" w:type="dxa"/>
                                  <w:vAlign w:val="center"/>
                                </w:tcPr>
                                <w:p w14:paraId="03CE32C6"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6</w:t>
                                  </w:r>
                                </w:p>
                              </w:tc>
                              <w:tc>
                                <w:tcPr>
                                  <w:tcW w:w="853" w:type="dxa"/>
                                  <w:vAlign w:val="center"/>
                                </w:tcPr>
                                <w:p w14:paraId="187E9133"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14</w:t>
                                  </w:r>
                                </w:p>
                              </w:tc>
                            </w:tr>
                            <w:tr w:rsidR="004B7EF1" w:rsidRPr="00E4103E" w14:paraId="471C6875" w14:textId="77777777" w:rsidTr="004B7EF1">
                              <w:trPr>
                                <w:gridAfter w:val="1"/>
                                <w:wAfter w:w="15" w:type="dxa"/>
                                <w:trHeight w:val="339"/>
                                <w:jc w:val="center"/>
                              </w:trPr>
                              <w:tc>
                                <w:tcPr>
                                  <w:tcW w:w="2018" w:type="dxa"/>
                                  <w:vAlign w:val="center"/>
                                </w:tcPr>
                                <w:p w14:paraId="55D33C28" w14:textId="77777777" w:rsidR="004B7EF1" w:rsidRPr="00B0229C" w:rsidRDefault="004B7EF1" w:rsidP="004B7EF1">
                                  <w:pPr>
                                    <w:spacing w:line="260" w:lineRule="exact"/>
                                    <w:jc w:val="both"/>
                                    <w:rPr>
                                      <w:rFonts w:ascii="標楷體" w:eastAsia="標楷體" w:hAnsi="標楷體"/>
                                      <w:szCs w:val="20"/>
                                    </w:rPr>
                                  </w:pPr>
                                  <w:r w:rsidRPr="00B0229C">
                                    <w:rPr>
                                      <w:rFonts w:ascii="標楷體" w:eastAsia="標楷體" w:hAnsi="標楷體" w:hint="eastAsia"/>
                                      <w:szCs w:val="20"/>
                                    </w:rPr>
                                    <w:t>總經歷工千時</w:t>
                                  </w:r>
                                </w:p>
                              </w:tc>
                              <w:tc>
                                <w:tcPr>
                                  <w:tcW w:w="850" w:type="dxa"/>
                                  <w:vAlign w:val="center"/>
                                </w:tcPr>
                                <w:p w14:paraId="23B7BFB9"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6,755</w:t>
                                  </w:r>
                                </w:p>
                              </w:tc>
                              <w:tc>
                                <w:tcPr>
                                  <w:tcW w:w="850" w:type="dxa"/>
                                  <w:vAlign w:val="center"/>
                                </w:tcPr>
                                <w:p w14:paraId="5B42D2FA"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6,519</w:t>
                                  </w:r>
                                </w:p>
                              </w:tc>
                              <w:tc>
                                <w:tcPr>
                                  <w:tcW w:w="855" w:type="dxa"/>
                                  <w:vAlign w:val="center"/>
                                </w:tcPr>
                                <w:p w14:paraId="2DA4B88F"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6,287</w:t>
                                  </w:r>
                                </w:p>
                              </w:tc>
                              <w:tc>
                                <w:tcPr>
                                  <w:tcW w:w="850" w:type="dxa"/>
                                  <w:vAlign w:val="center"/>
                                </w:tcPr>
                                <w:p w14:paraId="23490378"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6,300</w:t>
                                  </w:r>
                                </w:p>
                              </w:tc>
                              <w:tc>
                                <w:tcPr>
                                  <w:tcW w:w="850" w:type="dxa"/>
                                  <w:vAlign w:val="center"/>
                                </w:tcPr>
                                <w:p w14:paraId="4316CAF1"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6,309</w:t>
                                  </w:r>
                                </w:p>
                              </w:tc>
                              <w:tc>
                                <w:tcPr>
                                  <w:tcW w:w="855" w:type="dxa"/>
                                  <w:vAlign w:val="center"/>
                                </w:tcPr>
                                <w:p w14:paraId="5C7449CE"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6,108</w:t>
                                  </w:r>
                                </w:p>
                              </w:tc>
                              <w:tc>
                                <w:tcPr>
                                  <w:tcW w:w="850" w:type="dxa"/>
                                  <w:vAlign w:val="center"/>
                                </w:tcPr>
                                <w:p w14:paraId="74403DE6"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6,755</w:t>
                                  </w:r>
                                </w:p>
                              </w:tc>
                              <w:tc>
                                <w:tcPr>
                                  <w:tcW w:w="850" w:type="dxa"/>
                                  <w:vAlign w:val="center"/>
                                </w:tcPr>
                                <w:p w14:paraId="5F938721"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6,519</w:t>
                                  </w:r>
                                </w:p>
                              </w:tc>
                              <w:tc>
                                <w:tcPr>
                                  <w:tcW w:w="853" w:type="dxa"/>
                                  <w:vAlign w:val="center"/>
                                </w:tcPr>
                                <w:p w14:paraId="39B3F074"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6,287</w:t>
                                  </w:r>
                                </w:p>
                              </w:tc>
                            </w:tr>
                            <w:tr w:rsidR="004B7EF1" w:rsidRPr="00E4103E" w14:paraId="6E18F49F" w14:textId="77777777" w:rsidTr="004B7EF1">
                              <w:trPr>
                                <w:gridAfter w:val="1"/>
                                <w:wAfter w:w="15" w:type="dxa"/>
                                <w:trHeight w:val="339"/>
                                <w:jc w:val="center"/>
                              </w:trPr>
                              <w:tc>
                                <w:tcPr>
                                  <w:tcW w:w="2018" w:type="dxa"/>
                                  <w:vAlign w:val="center"/>
                                </w:tcPr>
                                <w:p w14:paraId="27E033EF" w14:textId="77777777" w:rsidR="004B7EF1" w:rsidRPr="00B0229C" w:rsidRDefault="004B7EF1" w:rsidP="004B7EF1">
                                  <w:pPr>
                                    <w:spacing w:line="260" w:lineRule="exact"/>
                                    <w:jc w:val="both"/>
                                    <w:rPr>
                                      <w:rFonts w:ascii="標楷體" w:eastAsia="標楷體" w:hAnsi="標楷體"/>
                                      <w:spacing w:val="-10"/>
                                      <w:szCs w:val="20"/>
                                    </w:rPr>
                                  </w:pPr>
                                  <w:bookmarkStart w:id="15" w:name="_Hlk198027316"/>
                                  <w:r w:rsidRPr="00B0229C">
                                    <w:rPr>
                                      <w:rFonts w:ascii="標楷體" w:eastAsia="標楷體" w:hAnsi="標楷體" w:hint="eastAsia"/>
                                      <w:spacing w:val="-10"/>
                                      <w:szCs w:val="20"/>
                                    </w:rPr>
                                    <w:t>失能傷害</w:t>
                                  </w:r>
                                  <w:bookmarkEnd w:id="15"/>
                                  <w:r w:rsidRPr="00B0229C">
                                    <w:rPr>
                                      <w:rFonts w:ascii="標楷體" w:eastAsia="標楷體" w:hAnsi="標楷體" w:hint="eastAsia"/>
                                      <w:spacing w:val="-10"/>
                                      <w:szCs w:val="20"/>
                                    </w:rPr>
                                    <w:t>損失工作日數</w:t>
                                  </w:r>
                                </w:p>
                              </w:tc>
                              <w:tc>
                                <w:tcPr>
                                  <w:tcW w:w="850" w:type="dxa"/>
                                  <w:vAlign w:val="center"/>
                                </w:tcPr>
                                <w:p w14:paraId="5F353316"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188</w:t>
                                  </w:r>
                                </w:p>
                              </w:tc>
                              <w:tc>
                                <w:tcPr>
                                  <w:tcW w:w="850" w:type="dxa"/>
                                  <w:vAlign w:val="center"/>
                                </w:tcPr>
                                <w:p w14:paraId="16F5B5FA"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221</w:t>
                                  </w:r>
                                </w:p>
                              </w:tc>
                              <w:tc>
                                <w:tcPr>
                                  <w:tcW w:w="855" w:type="dxa"/>
                                  <w:vAlign w:val="center"/>
                                </w:tcPr>
                                <w:p w14:paraId="6B52E945"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235</w:t>
                                  </w:r>
                                </w:p>
                              </w:tc>
                              <w:tc>
                                <w:tcPr>
                                  <w:tcW w:w="850" w:type="dxa"/>
                                  <w:vAlign w:val="center"/>
                                </w:tcPr>
                                <w:p w14:paraId="66CBF7C5"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6,350</w:t>
                                  </w:r>
                                </w:p>
                              </w:tc>
                              <w:tc>
                                <w:tcPr>
                                  <w:tcW w:w="850" w:type="dxa"/>
                                  <w:vAlign w:val="center"/>
                                </w:tcPr>
                                <w:p w14:paraId="39ED3C93"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6,334</w:t>
                                  </w:r>
                                </w:p>
                              </w:tc>
                              <w:tc>
                                <w:tcPr>
                                  <w:tcW w:w="855" w:type="dxa"/>
                                  <w:vAlign w:val="center"/>
                                </w:tcPr>
                                <w:p w14:paraId="5D399E7B"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6,024</w:t>
                                  </w:r>
                                </w:p>
                              </w:tc>
                              <w:tc>
                                <w:tcPr>
                                  <w:tcW w:w="850" w:type="dxa"/>
                                  <w:vAlign w:val="center"/>
                                </w:tcPr>
                                <w:p w14:paraId="0681AEAD"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380</w:t>
                                  </w:r>
                                </w:p>
                              </w:tc>
                              <w:tc>
                                <w:tcPr>
                                  <w:tcW w:w="850" w:type="dxa"/>
                                  <w:vAlign w:val="center"/>
                                </w:tcPr>
                                <w:p w14:paraId="3816DC18"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187</w:t>
                                  </w:r>
                                </w:p>
                              </w:tc>
                              <w:tc>
                                <w:tcPr>
                                  <w:tcW w:w="853" w:type="dxa"/>
                                  <w:vAlign w:val="center"/>
                                </w:tcPr>
                                <w:p w14:paraId="600655DD"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481</w:t>
                                  </w:r>
                                </w:p>
                              </w:tc>
                            </w:tr>
                            <w:tr w:rsidR="004B7EF1" w:rsidRPr="00E4103E" w14:paraId="315CB4E4" w14:textId="77777777" w:rsidTr="004B7EF1">
                              <w:trPr>
                                <w:gridAfter w:val="1"/>
                                <w:wAfter w:w="15" w:type="dxa"/>
                                <w:trHeight w:val="339"/>
                                <w:jc w:val="center"/>
                              </w:trPr>
                              <w:tc>
                                <w:tcPr>
                                  <w:tcW w:w="2018" w:type="dxa"/>
                                  <w:vAlign w:val="center"/>
                                </w:tcPr>
                                <w:p w14:paraId="4E6D62D5" w14:textId="77777777" w:rsidR="004B7EF1" w:rsidRPr="00B0229C" w:rsidRDefault="004B7EF1" w:rsidP="004B7EF1">
                                  <w:pPr>
                                    <w:spacing w:line="260" w:lineRule="exact"/>
                                    <w:jc w:val="both"/>
                                    <w:rPr>
                                      <w:rFonts w:ascii="標楷體" w:eastAsia="標楷體" w:hAnsi="標楷體"/>
                                      <w:szCs w:val="20"/>
                                    </w:rPr>
                                  </w:pPr>
                                  <w:r w:rsidRPr="00B0229C">
                                    <w:rPr>
                                      <w:rFonts w:ascii="標楷體" w:eastAsia="標楷體" w:hAnsi="標楷體" w:hint="eastAsia"/>
                                      <w:szCs w:val="20"/>
                                    </w:rPr>
                                    <w:t>失能傷害嚴重率</w:t>
                                  </w:r>
                                </w:p>
                              </w:tc>
                              <w:tc>
                                <w:tcPr>
                                  <w:tcW w:w="850" w:type="dxa"/>
                                  <w:vAlign w:val="center"/>
                                </w:tcPr>
                                <w:p w14:paraId="557574F2"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27</w:t>
                                  </w:r>
                                </w:p>
                              </w:tc>
                              <w:tc>
                                <w:tcPr>
                                  <w:tcW w:w="850" w:type="dxa"/>
                                  <w:vAlign w:val="center"/>
                                </w:tcPr>
                                <w:p w14:paraId="16145384"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33</w:t>
                                  </w:r>
                                </w:p>
                              </w:tc>
                              <w:tc>
                                <w:tcPr>
                                  <w:tcW w:w="855" w:type="dxa"/>
                                  <w:vAlign w:val="center"/>
                                </w:tcPr>
                                <w:p w14:paraId="24D49C23"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37</w:t>
                                  </w:r>
                                </w:p>
                              </w:tc>
                              <w:tc>
                                <w:tcPr>
                                  <w:tcW w:w="850" w:type="dxa"/>
                                  <w:vAlign w:val="center"/>
                                </w:tcPr>
                                <w:p w14:paraId="0B76B280"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1,009</w:t>
                                  </w:r>
                                </w:p>
                              </w:tc>
                              <w:tc>
                                <w:tcPr>
                                  <w:tcW w:w="850" w:type="dxa"/>
                                  <w:vAlign w:val="center"/>
                                </w:tcPr>
                                <w:p w14:paraId="63AA8C6C"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1,003</w:t>
                                  </w:r>
                                </w:p>
                              </w:tc>
                              <w:tc>
                                <w:tcPr>
                                  <w:tcW w:w="855" w:type="dxa"/>
                                  <w:vAlign w:val="center"/>
                                </w:tcPr>
                                <w:p w14:paraId="20DA06B8"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986</w:t>
                                  </w:r>
                                </w:p>
                              </w:tc>
                              <w:tc>
                                <w:tcPr>
                                  <w:tcW w:w="850" w:type="dxa"/>
                                  <w:vAlign w:val="center"/>
                                </w:tcPr>
                                <w:p w14:paraId="67408181"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56</w:t>
                                  </w:r>
                                </w:p>
                              </w:tc>
                              <w:tc>
                                <w:tcPr>
                                  <w:tcW w:w="850" w:type="dxa"/>
                                  <w:vAlign w:val="center"/>
                                </w:tcPr>
                                <w:p w14:paraId="30B528B3"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28</w:t>
                                  </w:r>
                                </w:p>
                              </w:tc>
                              <w:tc>
                                <w:tcPr>
                                  <w:tcW w:w="853" w:type="dxa"/>
                                  <w:vAlign w:val="center"/>
                                </w:tcPr>
                                <w:p w14:paraId="30E73804"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76</w:t>
                                  </w:r>
                                </w:p>
                              </w:tc>
                            </w:tr>
                            <w:tr w:rsidR="004B7EF1" w:rsidRPr="00E4103E" w14:paraId="5E1BF848" w14:textId="77777777" w:rsidTr="006876EA">
                              <w:trPr>
                                <w:trHeight w:val="978"/>
                                <w:jc w:val="center"/>
                              </w:trPr>
                              <w:tc>
                                <w:tcPr>
                                  <w:tcW w:w="9696" w:type="dxa"/>
                                  <w:gridSpan w:val="11"/>
                                  <w:tcBorders>
                                    <w:left w:val="nil"/>
                                    <w:bottom w:val="nil"/>
                                    <w:right w:val="nil"/>
                                  </w:tcBorders>
                                </w:tcPr>
                                <w:p w14:paraId="4C945496" w14:textId="77777777" w:rsidR="004B7EF1" w:rsidRPr="00F26ED4" w:rsidRDefault="004B7EF1" w:rsidP="00FB0FE5">
                                  <w:pPr>
                                    <w:spacing w:line="260" w:lineRule="exact"/>
                                    <w:ind w:leftChars="-50" w:left="420" w:hangingChars="300" w:hanging="540"/>
                                    <w:rPr>
                                      <w:rFonts w:ascii="標楷體" w:eastAsia="標楷體" w:hAnsi="標楷體"/>
                                      <w:spacing w:val="-2"/>
                                      <w:sz w:val="18"/>
                                      <w:szCs w:val="18"/>
                                    </w:rPr>
                                  </w:pPr>
                                  <w:proofErr w:type="gramStart"/>
                                  <w:r w:rsidRPr="00F26ED4">
                                    <w:rPr>
                                      <w:rFonts w:ascii="標楷體" w:eastAsia="標楷體" w:hAnsi="標楷體" w:hint="eastAsia"/>
                                      <w:sz w:val="18"/>
                                      <w:szCs w:val="18"/>
                                    </w:rPr>
                                    <w:t>註</w:t>
                                  </w:r>
                                  <w:proofErr w:type="gramEnd"/>
                                  <w:r w:rsidRPr="00F26ED4">
                                    <w:rPr>
                                      <w:rFonts w:ascii="標楷體" w:eastAsia="標楷體" w:hAnsi="標楷體" w:hint="eastAsia"/>
                                      <w:sz w:val="18"/>
                                      <w:szCs w:val="18"/>
                                    </w:rPr>
                                    <w:t>：</w:t>
                                  </w:r>
                                  <w:r w:rsidRPr="00F26ED4">
                                    <w:rPr>
                                      <w:rFonts w:ascii="標楷體" w:eastAsia="標楷體" w:hAnsi="標楷體" w:hint="eastAsia"/>
                                      <w:spacing w:val="-2"/>
                                      <w:sz w:val="18"/>
                                      <w:szCs w:val="18"/>
                                    </w:rPr>
                                    <w:t>1.失能傷害次數指勞工因發生職業災害致死亡、永久全失能、永久部分失能、暫時全失能等傷害次數。</w:t>
                                  </w:r>
                                </w:p>
                                <w:p w14:paraId="717DDC73" w14:textId="77777777" w:rsidR="004B7EF1" w:rsidRPr="00F26ED4" w:rsidRDefault="004B7EF1" w:rsidP="00FB0FE5">
                                  <w:pPr>
                                    <w:spacing w:line="260" w:lineRule="exact"/>
                                    <w:ind w:firstLineChars="130" w:firstLine="229"/>
                                    <w:rPr>
                                      <w:rFonts w:ascii="標楷體" w:eastAsia="標楷體" w:hAnsi="標楷體"/>
                                      <w:spacing w:val="-2"/>
                                      <w:sz w:val="18"/>
                                      <w:szCs w:val="18"/>
                                    </w:rPr>
                                  </w:pPr>
                                  <w:r w:rsidRPr="00F26ED4">
                                    <w:rPr>
                                      <w:rFonts w:ascii="標楷體" w:eastAsia="標楷體" w:hAnsi="標楷體"/>
                                      <w:spacing w:val="-2"/>
                                      <w:sz w:val="18"/>
                                      <w:szCs w:val="18"/>
                                    </w:rPr>
                                    <w:t>2</w:t>
                                  </w:r>
                                  <w:r w:rsidRPr="00F26ED4">
                                    <w:rPr>
                                      <w:rFonts w:ascii="標楷體" w:eastAsia="標楷體" w:hAnsi="標楷體" w:hint="eastAsia"/>
                                      <w:spacing w:val="-2"/>
                                      <w:sz w:val="18"/>
                                      <w:szCs w:val="18"/>
                                    </w:rPr>
                                    <w:t>.失能傷害損失工作日數係指單一個案所有傷害發生後之總損失日數。</w:t>
                                  </w:r>
                                </w:p>
                                <w:p w14:paraId="047F1F71" w14:textId="77777777" w:rsidR="004B7EF1" w:rsidRPr="00F26ED4" w:rsidRDefault="004B7EF1" w:rsidP="00FB0FE5">
                                  <w:pPr>
                                    <w:spacing w:line="260" w:lineRule="exact"/>
                                    <w:ind w:firstLineChars="130" w:firstLine="229"/>
                                    <w:rPr>
                                      <w:rFonts w:ascii="標楷體" w:eastAsia="標楷體" w:hAnsi="標楷體"/>
                                      <w:spacing w:val="-2"/>
                                      <w:sz w:val="18"/>
                                      <w:szCs w:val="18"/>
                                    </w:rPr>
                                  </w:pPr>
                                  <w:r w:rsidRPr="00F26ED4">
                                    <w:rPr>
                                      <w:rFonts w:ascii="標楷體" w:eastAsia="標楷體" w:hAnsi="標楷體"/>
                                      <w:spacing w:val="-2"/>
                                      <w:sz w:val="18"/>
                                      <w:szCs w:val="18"/>
                                    </w:rPr>
                                    <w:t>3</w:t>
                                  </w:r>
                                  <w:r w:rsidRPr="00F26ED4">
                                    <w:rPr>
                                      <w:rFonts w:ascii="標楷體" w:eastAsia="標楷體" w:hAnsi="標楷體" w:hint="eastAsia"/>
                                      <w:spacing w:val="-2"/>
                                      <w:sz w:val="18"/>
                                      <w:szCs w:val="18"/>
                                    </w:rPr>
                                    <w:t>.失能傷害嚴重率＝總損失工作日數 ÷ 總經歷工時 × 1,000,000。</w:t>
                                  </w:r>
                                </w:p>
                                <w:p w14:paraId="1BE5E8AD" w14:textId="77777777" w:rsidR="004B7EF1" w:rsidRPr="00E4103E" w:rsidRDefault="004B7EF1" w:rsidP="00FB0FE5">
                                  <w:pPr>
                                    <w:spacing w:line="260" w:lineRule="exact"/>
                                    <w:ind w:firstLineChars="130" w:firstLine="229"/>
                                    <w:rPr>
                                      <w:rFonts w:ascii="標楷體" w:eastAsia="標楷體" w:hAnsi="標楷體"/>
                                      <w:sz w:val="22"/>
                                      <w:szCs w:val="22"/>
                                    </w:rPr>
                                  </w:pPr>
                                  <w:r w:rsidRPr="00F26ED4">
                                    <w:rPr>
                                      <w:rFonts w:ascii="標楷體" w:eastAsia="標楷體" w:hAnsi="標楷體"/>
                                      <w:spacing w:val="-2"/>
                                      <w:sz w:val="18"/>
                                      <w:szCs w:val="18"/>
                                    </w:rPr>
                                    <w:t>4</w:t>
                                  </w:r>
                                  <w:r w:rsidRPr="00F26ED4">
                                    <w:rPr>
                                      <w:rFonts w:ascii="標楷體" w:eastAsia="標楷體" w:hAnsi="標楷體" w:hint="eastAsia"/>
                                      <w:spacing w:val="-2"/>
                                      <w:sz w:val="18"/>
                                      <w:szCs w:val="18"/>
                                    </w:rPr>
                                    <w:t>.資料來源：整理自台灣糖業公司提供資料。</w:t>
                                  </w:r>
                                </w:p>
                              </w:tc>
                            </w:tr>
                          </w:tbl>
                          <w:p w14:paraId="7210CE46" w14:textId="77777777" w:rsidR="004B7EF1" w:rsidRPr="004D5E82" w:rsidRDefault="004B7EF1" w:rsidP="004B7E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215890" id="_x0000_s1037" type="#_x0000_t202" style="position:absolute;left:0;text-align:left;margin-left:-5.9pt;margin-top:64.4pt;width:527.95pt;height:204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" stroked="f">
                <v:textbox>
                  <w:txbxContent>
                    <w:tbl>
                      <w:tblPr>
                        <w:tblStyle w:val="afff3"/>
                        <w:tblW w:w="9696" w:type="dxa"/>
                        <w:jc w:val="center"/>
                        <w:tblLook w:val="04A0" w:firstRow="1" w:lastRow="0" w:firstColumn="1" w:lastColumn="0" w:noHBand="0" w:noVBand="1"/>
                      </w:tblPr>
                      <w:tblGrid>
                        <w:gridCol w:w="2018"/>
                        <w:gridCol w:w="850"/>
                        <w:gridCol w:w="850"/>
                        <w:gridCol w:w="855"/>
                        <w:gridCol w:w="850"/>
                        <w:gridCol w:w="850"/>
                        <w:gridCol w:w="855"/>
                        <w:gridCol w:w="850"/>
                        <w:gridCol w:w="850"/>
                        <w:gridCol w:w="853"/>
                        <w:gridCol w:w="15"/>
                      </w:tblGrid>
                      <w:tr w:rsidR="004B7EF1" w:rsidRPr="00E4103E" w14:paraId="20700F68" w14:textId="77777777" w:rsidTr="004B7EF1">
                        <w:trPr>
                          <w:trHeight w:val="290"/>
                          <w:jc w:val="center"/>
                        </w:trPr>
                        <w:tc>
                          <w:tcPr>
                            <w:tcW w:w="9696" w:type="dxa"/>
                            <w:gridSpan w:val="11"/>
                            <w:tcBorders>
                              <w:top w:val="nil"/>
                              <w:left w:val="nil"/>
                              <w:bottom w:val="nil"/>
                              <w:right w:val="nil"/>
                              <w:tl2br w:val="nil"/>
                            </w:tcBorders>
                          </w:tcPr>
                          <w:p w14:paraId="06B67340" w14:textId="6D2AB0C2" w:rsidR="004B7EF1" w:rsidRPr="00FC458D" w:rsidRDefault="004B7EF1" w:rsidP="004D5E82">
                            <w:pPr>
                              <w:spacing w:line="420" w:lineRule="exact"/>
                              <w:jc w:val="center"/>
                              <w:rPr>
                                <w:rFonts w:ascii="標楷體" w:eastAsia="標楷體" w:hAnsi="標楷體"/>
                                <w:b/>
                                <w:sz w:val="24"/>
                              </w:rPr>
                            </w:pPr>
                            <w:r w:rsidRPr="00FC458D">
                              <w:rPr>
                                <w:rFonts w:ascii="標楷體" w:eastAsia="標楷體" w:hAnsi="標楷體" w:hint="eastAsia"/>
                                <w:b/>
                                <w:sz w:val="24"/>
                              </w:rPr>
                              <w:t>表</w:t>
                            </w:r>
                            <w:r>
                              <w:rPr>
                                <w:rFonts w:ascii="標楷體" w:eastAsia="標楷體" w:hAnsi="標楷體" w:hint="eastAsia"/>
                                <w:b/>
                                <w:sz w:val="24"/>
                              </w:rPr>
                              <w:t>4</w:t>
                            </w:r>
                            <w:r w:rsidRPr="00FC458D">
                              <w:rPr>
                                <w:rFonts w:ascii="標楷體" w:eastAsia="標楷體" w:hAnsi="標楷體" w:hint="eastAsia"/>
                                <w:b/>
                                <w:sz w:val="24"/>
                              </w:rPr>
                              <w:t xml:space="preserve">　</w:t>
                            </w:r>
                            <w:r w:rsidR="00FB17BA" w:rsidRPr="00FB17BA">
                              <w:rPr>
                                <w:rFonts w:ascii="標楷體" w:eastAsia="標楷體" w:hAnsi="標楷體" w:hint="eastAsia"/>
                                <w:b/>
                                <w:sz w:val="24"/>
                              </w:rPr>
                              <w:t>台灣糖業公司</w:t>
                            </w:r>
                            <w:r w:rsidR="00FB17BA" w:rsidRPr="00FB17BA">
                              <w:rPr>
                                <w:rFonts w:ascii="標楷體" w:eastAsia="標楷體" w:hAnsi="標楷體" w:hint="eastAsia"/>
                                <w:b/>
                                <w:bCs/>
                                <w:sz w:val="24"/>
                              </w:rPr>
                              <w:t>（含承攬商）</w:t>
                            </w:r>
                            <w:r w:rsidRPr="00FC458D">
                              <w:rPr>
                                <w:rFonts w:ascii="標楷體" w:eastAsia="標楷體" w:hAnsi="標楷體" w:hint="eastAsia"/>
                                <w:b/>
                                <w:sz w:val="24"/>
                              </w:rPr>
                              <w:t>職業災害統計</w:t>
                            </w:r>
                          </w:p>
                        </w:tc>
                      </w:tr>
                      <w:tr w:rsidR="004B7EF1" w:rsidRPr="00E4103E" w14:paraId="0C27F74E" w14:textId="77777777" w:rsidTr="004B7EF1">
                        <w:trPr>
                          <w:gridAfter w:val="1"/>
                          <w:wAfter w:w="15" w:type="dxa"/>
                          <w:trHeight w:val="282"/>
                          <w:jc w:val="center"/>
                        </w:trPr>
                        <w:tc>
                          <w:tcPr>
                            <w:tcW w:w="9681" w:type="dxa"/>
                            <w:gridSpan w:val="10"/>
                            <w:tcBorders>
                              <w:top w:val="nil"/>
                              <w:left w:val="nil"/>
                              <w:bottom w:val="single" w:sz="4" w:space="0" w:color="auto"/>
                              <w:right w:val="nil"/>
                              <w:tl2br w:val="nil"/>
                            </w:tcBorders>
                          </w:tcPr>
                          <w:p w14:paraId="060BC241" w14:textId="77777777" w:rsidR="004B7EF1" w:rsidRPr="004D5E82" w:rsidRDefault="004B7EF1" w:rsidP="00FB0FE5">
                            <w:pPr>
                              <w:snapToGrid w:val="0"/>
                              <w:ind w:rightChars="-40" w:right="-96"/>
                              <w:jc w:val="right"/>
                              <w:rPr>
                                <w:rFonts w:ascii="標楷體" w:eastAsia="標楷體" w:hAnsi="標楷體"/>
                                <w:szCs w:val="20"/>
                              </w:rPr>
                            </w:pPr>
                            <w:r w:rsidRPr="004D5E82">
                              <w:rPr>
                                <w:rFonts w:ascii="標楷體" w:eastAsia="標楷體" w:hAnsi="標楷體" w:hint="eastAsia"/>
                                <w:szCs w:val="20"/>
                              </w:rPr>
                              <w:t>單位：</w:t>
                            </w:r>
                            <w:r w:rsidRPr="004D5E82">
                              <w:rPr>
                                <w:rFonts w:ascii="標楷體" w:eastAsia="標楷體" w:hAnsi="標楷體"/>
                                <w:szCs w:val="20"/>
                              </w:rPr>
                              <w:t>次、千</w:t>
                            </w:r>
                            <w:r w:rsidRPr="004D5E82">
                              <w:rPr>
                                <w:rFonts w:ascii="標楷體" w:eastAsia="標楷體" w:hAnsi="標楷體" w:hint="eastAsia"/>
                                <w:szCs w:val="20"/>
                              </w:rPr>
                              <w:t>時</w:t>
                            </w:r>
                            <w:r w:rsidRPr="004D5E82">
                              <w:rPr>
                                <w:rFonts w:ascii="標楷體" w:eastAsia="標楷體" w:hAnsi="標楷體"/>
                                <w:szCs w:val="20"/>
                              </w:rPr>
                              <w:t>、日</w:t>
                            </w:r>
                          </w:p>
                        </w:tc>
                      </w:tr>
                      <w:tr w:rsidR="004B7EF1" w:rsidRPr="00E4103E" w14:paraId="1FE506BF" w14:textId="77777777" w:rsidTr="006876EA">
                        <w:trPr>
                          <w:gridAfter w:val="1"/>
                          <w:wAfter w:w="15" w:type="dxa"/>
                          <w:trHeight w:val="340"/>
                          <w:jc w:val="center"/>
                        </w:trPr>
                        <w:tc>
                          <w:tcPr>
                            <w:tcW w:w="2018" w:type="dxa"/>
                            <w:vMerge w:val="restart"/>
                            <w:tcBorders>
                              <w:top w:val="single" w:sz="4" w:space="0" w:color="auto"/>
                              <w:tl2br w:val="single" w:sz="4" w:space="0" w:color="auto"/>
                            </w:tcBorders>
                          </w:tcPr>
                          <w:p w14:paraId="74472DF2" w14:textId="77777777" w:rsidR="004B7EF1" w:rsidRPr="00F26ED4" w:rsidRDefault="004B7EF1" w:rsidP="004D5E82">
                            <w:pPr>
                              <w:spacing w:line="360" w:lineRule="exact"/>
                              <w:jc w:val="right"/>
                              <w:rPr>
                                <w:rFonts w:ascii="標楷體" w:eastAsia="標楷體" w:hAnsi="標楷體"/>
                                <w:spacing w:val="-20"/>
                                <w:szCs w:val="20"/>
                              </w:rPr>
                            </w:pPr>
                            <w:r w:rsidRPr="00F26ED4">
                              <w:rPr>
                                <w:rFonts w:ascii="標楷體" w:eastAsia="標楷體" w:hAnsi="標楷體" w:hint="eastAsia"/>
                                <w:spacing w:val="-20"/>
                                <w:szCs w:val="20"/>
                              </w:rPr>
                              <w:t>類別、年度</w:t>
                            </w:r>
                          </w:p>
                          <w:p w14:paraId="69BA891C" w14:textId="77777777" w:rsidR="004B7EF1" w:rsidRPr="00F26ED4" w:rsidRDefault="004B7EF1" w:rsidP="004D5E82">
                            <w:pPr>
                              <w:spacing w:line="360" w:lineRule="exact"/>
                              <w:rPr>
                                <w:rFonts w:ascii="標楷體" w:eastAsia="標楷體" w:hAnsi="標楷體"/>
                                <w:szCs w:val="20"/>
                              </w:rPr>
                            </w:pPr>
                            <w:r w:rsidRPr="00F26ED4">
                              <w:rPr>
                                <w:rFonts w:ascii="標楷體" w:eastAsia="標楷體" w:hAnsi="標楷體" w:hint="eastAsia"/>
                                <w:szCs w:val="20"/>
                              </w:rPr>
                              <w:t>項目</w:t>
                            </w:r>
                          </w:p>
                        </w:tc>
                        <w:tc>
                          <w:tcPr>
                            <w:tcW w:w="2555" w:type="dxa"/>
                            <w:gridSpan w:val="3"/>
                            <w:tcBorders>
                              <w:top w:val="single" w:sz="4" w:space="0" w:color="auto"/>
                            </w:tcBorders>
                            <w:vAlign w:val="center"/>
                          </w:tcPr>
                          <w:p w14:paraId="342ADC1A" w14:textId="77777777" w:rsidR="004B7EF1" w:rsidRPr="00F26ED4" w:rsidRDefault="004B7EF1" w:rsidP="004D5E82">
                            <w:pPr>
                              <w:snapToGrid w:val="0"/>
                              <w:jc w:val="center"/>
                              <w:rPr>
                                <w:rFonts w:ascii="標楷體" w:eastAsia="標楷體" w:hAnsi="標楷體"/>
                                <w:szCs w:val="20"/>
                              </w:rPr>
                            </w:pPr>
                            <w:r w:rsidRPr="00F26ED4">
                              <w:rPr>
                                <w:rFonts w:ascii="標楷體" w:eastAsia="標楷體" w:hAnsi="標楷體" w:hint="eastAsia"/>
                                <w:szCs w:val="20"/>
                              </w:rPr>
                              <w:t>作業場所</w:t>
                            </w:r>
                          </w:p>
                        </w:tc>
                        <w:tc>
                          <w:tcPr>
                            <w:tcW w:w="2555" w:type="dxa"/>
                            <w:gridSpan w:val="3"/>
                            <w:tcBorders>
                              <w:top w:val="single" w:sz="4" w:space="0" w:color="auto"/>
                            </w:tcBorders>
                            <w:vAlign w:val="center"/>
                          </w:tcPr>
                          <w:p w14:paraId="6B4A9E9E" w14:textId="77777777" w:rsidR="004B7EF1" w:rsidRPr="00F26ED4" w:rsidRDefault="004B7EF1" w:rsidP="004D5E82">
                            <w:pPr>
                              <w:snapToGrid w:val="0"/>
                              <w:jc w:val="center"/>
                              <w:rPr>
                                <w:rFonts w:ascii="標楷體" w:eastAsia="標楷體" w:hAnsi="標楷體"/>
                                <w:szCs w:val="20"/>
                              </w:rPr>
                            </w:pPr>
                            <w:r w:rsidRPr="00F26ED4">
                              <w:rPr>
                                <w:rFonts w:ascii="標楷體" w:eastAsia="標楷體" w:hAnsi="標楷體" w:hint="eastAsia"/>
                                <w:szCs w:val="20"/>
                              </w:rPr>
                              <w:t>承攬商</w:t>
                            </w:r>
                          </w:p>
                        </w:tc>
                        <w:tc>
                          <w:tcPr>
                            <w:tcW w:w="2553" w:type="dxa"/>
                            <w:gridSpan w:val="3"/>
                            <w:tcBorders>
                              <w:top w:val="single" w:sz="4" w:space="0" w:color="auto"/>
                            </w:tcBorders>
                            <w:vAlign w:val="center"/>
                          </w:tcPr>
                          <w:p w14:paraId="28B4170D" w14:textId="77777777" w:rsidR="004B7EF1" w:rsidRPr="00F26ED4" w:rsidRDefault="004B7EF1" w:rsidP="004D5E82">
                            <w:pPr>
                              <w:snapToGrid w:val="0"/>
                              <w:jc w:val="center"/>
                              <w:rPr>
                                <w:rFonts w:ascii="標楷體" w:eastAsia="標楷體" w:hAnsi="標楷體"/>
                                <w:szCs w:val="20"/>
                              </w:rPr>
                            </w:pPr>
                            <w:r w:rsidRPr="00F26ED4">
                              <w:rPr>
                                <w:rFonts w:ascii="標楷體" w:eastAsia="標楷體" w:hAnsi="標楷體" w:hint="eastAsia"/>
                                <w:szCs w:val="20"/>
                              </w:rPr>
                              <w:t>上下班交通事故</w:t>
                            </w:r>
                          </w:p>
                        </w:tc>
                      </w:tr>
                      <w:tr w:rsidR="004B7EF1" w:rsidRPr="00E4103E" w14:paraId="4A199A33" w14:textId="77777777" w:rsidTr="006876EA">
                        <w:trPr>
                          <w:gridAfter w:val="1"/>
                          <w:wAfter w:w="15" w:type="dxa"/>
                          <w:trHeight w:val="287"/>
                          <w:jc w:val="center"/>
                        </w:trPr>
                        <w:tc>
                          <w:tcPr>
                            <w:tcW w:w="2018" w:type="dxa"/>
                            <w:vMerge/>
                            <w:tcBorders>
                              <w:tl2br w:val="single" w:sz="4" w:space="0" w:color="auto"/>
                            </w:tcBorders>
                          </w:tcPr>
                          <w:p w14:paraId="304089A1" w14:textId="77777777" w:rsidR="004B7EF1" w:rsidRPr="00F26ED4" w:rsidRDefault="004B7EF1" w:rsidP="004D5E82">
                            <w:pPr>
                              <w:spacing w:line="360" w:lineRule="exact"/>
                              <w:rPr>
                                <w:rFonts w:ascii="標楷體" w:eastAsia="標楷體" w:hAnsi="標楷體"/>
                                <w:szCs w:val="20"/>
                              </w:rPr>
                            </w:pPr>
                          </w:p>
                        </w:tc>
                        <w:tc>
                          <w:tcPr>
                            <w:tcW w:w="850" w:type="dxa"/>
                            <w:vAlign w:val="center"/>
                          </w:tcPr>
                          <w:p w14:paraId="36ECC0D4"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11</w:t>
                            </w:r>
                          </w:p>
                        </w:tc>
                        <w:tc>
                          <w:tcPr>
                            <w:tcW w:w="850" w:type="dxa"/>
                            <w:vAlign w:val="center"/>
                          </w:tcPr>
                          <w:p w14:paraId="33AE489A"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12</w:t>
                            </w:r>
                          </w:p>
                        </w:tc>
                        <w:tc>
                          <w:tcPr>
                            <w:tcW w:w="855" w:type="dxa"/>
                            <w:vAlign w:val="center"/>
                          </w:tcPr>
                          <w:p w14:paraId="40240FA4"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13</w:t>
                            </w:r>
                          </w:p>
                        </w:tc>
                        <w:tc>
                          <w:tcPr>
                            <w:tcW w:w="850" w:type="dxa"/>
                            <w:vAlign w:val="center"/>
                          </w:tcPr>
                          <w:p w14:paraId="4278DC4C"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11</w:t>
                            </w:r>
                          </w:p>
                        </w:tc>
                        <w:tc>
                          <w:tcPr>
                            <w:tcW w:w="850" w:type="dxa"/>
                            <w:vAlign w:val="center"/>
                          </w:tcPr>
                          <w:p w14:paraId="31A821A8"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12</w:t>
                            </w:r>
                          </w:p>
                        </w:tc>
                        <w:tc>
                          <w:tcPr>
                            <w:tcW w:w="855" w:type="dxa"/>
                            <w:vAlign w:val="center"/>
                          </w:tcPr>
                          <w:p w14:paraId="1A1FFFE7"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13</w:t>
                            </w:r>
                          </w:p>
                        </w:tc>
                        <w:tc>
                          <w:tcPr>
                            <w:tcW w:w="850" w:type="dxa"/>
                            <w:vAlign w:val="center"/>
                          </w:tcPr>
                          <w:p w14:paraId="58A8FA89"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11</w:t>
                            </w:r>
                          </w:p>
                        </w:tc>
                        <w:tc>
                          <w:tcPr>
                            <w:tcW w:w="850" w:type="dxa"/>
                            <w:vAlign w:val="center"/>
                          </w:tcPr>
                          <w:p w14:paraId="65A04DC2"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12</w:t>
                            </w:r>
                          </w:p>
                        </w:tc>
                        <w:tc>
                          <w:tcPr>
                            <w:tcW w:w="853" w:type="dxa"/>
                            <w:vAlign w:val="center"/>
                          </w:tcPr>
                          <w:p w14:paraId="51D3EC35" w14:textId="77777777" w:rsidR="004B7EF1" w:rsidRPr="00F26ED4" w:rsidRDefault="004B7EF1" w:rsidP="004D5E82">
                            <w:pPr>
                              <w:spacing w:line="360" w:lineRule="exact"/>
                              <w:jc w:val="center"/>
                              <w:rPr>
                                <w:rFonts w:ascii="標楷體" w:eastAsia="標楷體" w:hAnsi="標楷體"/>
                                <w:szCs w:val="20"/>
                              </w:rPr>
                            </w:pPr>
                            <w:r w:rsidRPr="00F26ED4">
                              <w:rPr>
                                <w:rFonts w:ascii="標楷體" w:eastAsia="標楷體" w:hAnsi="標楷體" w:hint="eastAsia"/>
                                <w:szCs w:val="20"/>
                              </w:rPr>
                              <w:t>1</w:t>
                            </w:r>
                            <w:r w:rsidRPr="00F26ED4">
                              <w:rPr>
                                <w:rFonts w:ascii="標楷體" w:eastAsia="標楷體" w:hAnsi="標楷體"/>
                                <w:szCs w:val="20"/>
                              </w:rPr>
                              <w:t>13</w:t>
                            </w:r>
                          </w:p>
                        </w:tc>
                      </w:tr>
                      <w:tr w:rsidR="004B7EF1" w:rsidRPr="00E4103E" w14:paraId="4A951F01" w14:textId="77777777" w:rsidTr="004B7EF1">
                        <w:trPr>
                          <w:gridAfter w:val="1"/>
                          <w:wAfter w:w="15" w:type="dxa"/>
                          <w:trHeight w:val="339"/>
                          <w:jc w:val="center"/>
                        </w:trPr>
                        <w:tc>
                          <w:tcPr>
                            <w:tcW w:w="2018" w:type="dxa"/>
                            <w:vAlign w:val="center"/>
                          </w:tcPr>
                          <w:p w14:paraId="533D7469" w14:textId="77777777" w:rsidR="004B7EF1" w:rsidRPr="00B0229C" w:rsidRDefault="004B7EF1" w:rsidP="004B7EF1">
                            <w:pPr>
                              <w:spacing w:line="260" w:lineRule="exact"/>
                              <w:jc w:val="both"/>
                              <w:rPr>
                                <w:rFonts w:ascii="標楷體" w:eastAsia="標楷體" w:hAnsi="標楷體"/>
                                <w:szCs w:val="20"/>
                              </w:rPr>
                            </w:pPr>
                            <w:r w:rsidRPr="00B0229C">
                              <w:rPr>
                                <w:rFonts w:ascii="標楷體" w:eastAsia="標楷體" w:hAnsi="標楷體" w:hint="eastAsia"/>
                                <w:szCs w:val="20"/>
                              </w:rPr>
                              <w:t>失能傷害次數</w:t>
                            </w:r>
                          </w:p>
                        </w:tc>
                        <w:tc>
                          <w:tcPr>
                            <w:tcW w:w="850" w:type="dxa"/>
                            <w:vAlign w:val="center"/>
                          </w:tcPr>
                          <w:p w14:paraId="77A7D0D5"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4</w:t>
                            </w:r>
                          </w:p>
                        </w:tc>
                        <w:tc>
                          <w:tcPr>
                            <w:tcW w:w="850" w:type="dxa"/>
                            <w:vAlign w:val="center"/>
                          </w:tcPr>
                          <w:p w14:paraId="7C0382C5"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5</w:t>
                            </w:r>
                          </w:p>
                        </w:tc>
                        <w:tc>
                          <w:tcPr>
                            <w:tcW w:w="855" w:type="dxa"/>
                            <w:vAlign w:val="center"/>
                          </w:tcPr>
                          <w:p w14:paraId="2DBCC876"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4</w:t>
                            </w:r>
                          </w:p>
                        </w:tc>
                        <w:tc>
                          <w:tcPr>
                            <w:tcW w:w="850" w:type="dxa"/>
                            <w:vAlign w:val="center"/>
                          </w:tcPr>
                          <w:p w14:paraId="3E632B50"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5</w:t>
                            </w:r>
                          </w:p>
                        </w:tc>
                        <w:tc>
                          <w:tcPr>
                            <w:tcW w:w="850" w:type="dxa"/>
                            <w:vAlign w:val="center"/>
                          </w:tcPr>
                          <w:p w14:paraId="7D816ABC"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7</w:t>
                            </w:r>
                          </w:p>
                        </w:tc>
                        <w:tc>
                          <w:tcPr>
                            <w:tcW w:w="855" w:type="dxa"/>
                            <w:vAlign w:val="center"/>
                          </w:tcPr>
                          <w:p w14:paraId="68E8A3DB"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2</w:t>
                            </w:r>
                          </w:p>
                        </w:tc>
                        <w:tc>
                          <w:tcPr>
                            <w:tcW w:w="850" w:type="dxa"/>
                            <w:vAlign w:val="center"/>
                          </w:tcPr>
                          <w:p w14:paraId="3FE3089D"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7</w:t>
                            </w:r>
                          </w:p>
                        </w:tc>
                        <w:tc>
                          <w:tcPr>
                            <w:tcW w:w="850" w:type="dxa"/>
                            <w:vAlign w:val="center"/>
                          </w:tcPr>
                          <w:p w14:paraId="03CE32C6"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6</w:t>
                            </w:r>
                          </w:p>
                        </w:tc>
                        <w:tc>
                          <w:tcPr>
                            <w:tcW w:w="853" w:type="dxa"/>
                            <w:vAlign w:val="center"/>
                          </w:tcPr>
                          <w:p w14:paraId="187E9133" w14:textId="77777777" w:rsidR="004B7EF1" w:rsidRPr="00F26ED4" w:rsidRDefault="004B7EF1" w:rsidP="004B7EF1">
                            <w:pPr>
                              <w:spacing w:line="260" w:lineRule="exact"/>
                              <w:jc w:val="right"/>
                              <w:rPr>
                                <w:rFonts w:ascii="標楷體" w:eastAsia="標楷體" w:hAnsi="標楷體"/>
                                <w:szCs w:val="20"/>
                              </w:rPr>
                            </w:pPr>
                            <w:r w:rsidRPr="00F26ED4">
                              <w:rPr>
                                <w:rFonts w:ascii="標楷體" w:eastAsia="標楷體" w:hAnsi="標楷體"/>
                                <w:szCs w:val="20"/>
                              </w:rPr>
                              <w:t>14</w:t>
                            </w:r>
                          </w:p>
                        </w:tc>
                      </w:tr>
                      <w:tr w:rsidR="004B7EF1" w:rsidRPr="00E4103E" w14:paraId="471C6875" w14:textId="77777777" w:rsidTr="004B7EF1">
                        <w:trPr>
                          <w:gridAfter w:val="1"/>
                          <w:wAfter w:w="15" w:type="dxa"/>
                          <w:trHeight w:val="339"/>
                          <w:jc w:val="center"/>
                        </w:trPr>
                        <w:tc>
                          <w:tcPr>
                            <w:tcW w:w="2018" w:type="dxa"/>
                            <w:vAlign w:val="center"/>
                          </w:tcPr>
                          <w:p w14:paraId="55D33C28" w14:textId="77777777" w:rsidR="004B7EF1" w:rsidRPr="00B0229C" w:rsidRDefault="004B7EF1" w:rsidP="004B7EF1">
                            <w:pPr>
                              <w:spacing w:line="260" w:lineRule="exact"/>
                              <w:jc w:val="both"/>
                              <w:rPr>
                                <w:rFonts w:ascii="標楷體" w:eastAsia="標楷體" w:hAnsi="標楷體"/>
                                <w:szCs w:val="20"/>
                              </w:rPr>
                            </w:pPr>
                            <w:r w:rsidRPr="00B0229C">
                              <w:rPr>
                                <w:rFonts w:ascii="標楷體" w:eastAsia="標楷體" w:hAnsi="標楷體" w:hint="eastAsia"/>
                                <w:szCs w:val="20"/>
                              </w:rPr>
                              <w:t>總經歷工千時</w:t>
                            </w:r>
                          </w:p>
                        </w:tc>
                        <w:tc>
                          <w:tcPr>
                            <w:tcW w:w="850" w:type="dxa"/>
                            <w:vAlign w:val="center"/>
                          </w:tcPr>
                          <w:p w14:paraId="23B7BFB9"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6,755</w:t>
                            </w:r>
                          </w:p>
                        </w:tc>
                        <w:tc>
                          <w:tcPr>
                            <w:tcW w:w="850" w:type="dxa"/>
                            <w:vAlign w:val="center"/>
                          </w:tcPr>
                          <w:p w14:paraId="5B42D2FA"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6,519</w:t>
                            </w:r>
                          </w:p>
                        </w:tc>
                        <w:tc>
                          <w:tcPr>
                            <w:tcW w:w="855" w:type="dxa"/>
                            <w:vAlign w:val="center"/>
                          </w:tcPr>
                          <w:p w14:paraId="2DA4B88F"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6,287</w:t>
                            </w:r>
                          </w:p>
                        </w:tc>
                        <w:tc>
                          <w:tcPr>
                            <w:tcW w:w="850" w:type="dxa"/>
                            <w:vAlign w:val="center"/>
                          </w:tcPr>
                          <w:p w14:paraId="23490378"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6,300</w:t>
                            </w:r>
                          </w:p>
                        </w:tc>
                        <w:tc>
                          <w:tcPr>
                            <w:tcW w:w="850" w:type="dxa"/>
                            <w:vAlign w:val="center"/>
                          </w:tcPr>
                          <w:p w14:paraId="4316CAF1"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6,309</w:t>
                            </w:r>
                          </w:p>
                        </w:tc>
                        <w:tc>
                          <w:tcPr>
                            <w:tcW w:w="855" w:type="dxa"/>
                            <w:vAlign w:val="center"/>
                          </w:tcPr>
                          <w:p w14:paraId="5C7449CE"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6,108</w:t>
                            </w:r>
                          </w:p>
                        </w:tc>
                        <w:tc>
                          <w:tcPr>
                            <w:tcW w:w="850" w:type="dxa"/>
                            <w:vAlign w:val="center"/>
                          </w:tcPr>
                          <w:p w14:paraId="74403DE6"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6,755</w:t>
                            </w:r>
                          </w:p>
                        </w:tc>
                        <w:tc>
                          <w:tcPr>
                            <w:tcW w:w="850" w:type="dxa"/>
                            <w:vAlign w:val="center"/>
                          </w:tcPr>
                          <w:p w14:paraId="5F938721"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6,519</w:t>
                            </w:r>
                          </w:p>
                        </w:tc>
                        <w:tc>
                          <w:tcPr>
                            <w:tcW w:w="853" w:type="dxa"/>
                            <w:vAlign w:val="center"/>
                          </w:tcPr>
                          <w:p w14:paraId="39B3F074"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6,287</w:t>
                            </w:r>
                          </w:p>
                        </w:tc>
                      </w:tr>
                      <w:tr w:rsidR="004B7EF1" w:rsidRPr="00E4103E" w14:paraId="6E18F49F" w14:textId="77777777" w:rsidTr="004B7EF1">
                        <w:trPr>
                          <w:gridAfter w:val="1"/>
                          <w:wAfter w:w="15" w:type="dxa"/>
                          <w:trHeight w:val="339"/>
                          <w:jc w:val="center"/>
                        </w:trPr>
                        <w:tc>
                          <w:tcPr>
                            <w:tcW w:w="2018" w:type="dxa"/>
                            <w:vAlign w:val="center"/>
                          </w:tcPr>
                          <w:p w14:paraId="27E033EF" w14:textId="77777777" w:rsidR="004B7EF1" w:rsidRPr="00B0229C" w:rsidRDefault="004B7EF1" w:rsidP="004B7EF1">
                            <w:pPr>
                              <w:spacing w:line="260" w:lineRule="exact"/>
                              <w:jc w:val="both"/>
                              <w:rPr>
                                <w:rFonts w:ascii="標楷體" w:eastAsia="標楷體" w:hAnsi="標楷體"/>
                                <w:spacing w:val="-10"/>
                                <w:szCs w:val="20"/>
                              </w:rPr>
                            </w:pPr>
                            <w:bookmarkStart w:id="16" w:name="_Hlk198027316"/>
                            <w:r w:rsidRPr="00B0229C">
                              <w:rPr>
                                <w:rFonts w:ascii="標楷體" w:eastAsia="標楷體" w:hAnsi="標楷體" w:hint="eastAsia"/>
                                <w:spacing w:val="-10"/>
                                <w:szCs w:val="20"/>
                              </w:rPr>
                              <w:t>失能傷害</w:t>
                            </w:r>
                            <w:bookmarkEnd w:id="16"/>
                            <w:r w:rsidRPr="00B0229C">
                              <w:rPr>
                                <w:rFonts w:ascii="標楷體" w:eastAsia="標楷體" w:hAnsi="標楷體" w:hint="eastAsia"/>
                                <w:spacing w:val="-10"/>
                                <w:szCs w:val="20"/>
                              </w:rPr>
                              <w:t>損失工作日數</w:t>
                            </w:r>
                          </w:p>
                        </w:tc>
                        <w:tc>
                          <w:tcPr>
                            <w:tcW w:w="850" w:type="dxa"/>
                            <w:vAlign w:val="center"/>
                          </w:tcPr>
                          <w:p w14:paraId="5F353316"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188</w:t>
                            </w:r>
                          </w:p>
                        </w:tc>
                        <w:tc>
                          <w:tcPr>
                            <w:tcW w:w="850" w:type="dxa"/>
                            <w:vAlign w:val="center"/>
                          </w:tcPr>
                          <w:p w14:paraId="16F5B5FA"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221</w:t>
                            </w:r>
                          </w:p>
                        </w:tc>
                        <w:tc>
                          <w:tcPr>
                            <w:tcW w:w="855" w:type="dxa"/>
                            <w:vAlign w:val="center"/>
                          </w:tcPr>
                          <w:p w14:paraId="6B52E945"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235</w:t>
                            </w:r>
                          </w:p>
                        </w:tc>
                        <w:tc>
                          <w:tcPr>
                            <w:tcW w:w="850" w:type="dxa"/>
                            <w:vAlign w:val="center"/>
                          </w:tcPr>
                          <w:p w14:paraId="66CBF7C5"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6,350</w:t>
                            </w:r>
                          </w:p>
                        </w:tc>
                        <w:tc>
                          <w:tcPr>
                            <w:tcW w:w="850" w:type="dxa"/>
                            <w:vAlign w:val="center"/>
                          </w:tcPr>
                          <w:p w14:paraId="39ED3C93"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6,334</w:t>
                            </w:r>
                          </w:p>
                        </w:tc>
                        <w:tc>
                          <w:tcPr>
                            <w:tcW w:w="855" w:type="dxa"/>
                            <w:vAlign w:val="center"/>
                          </w:tcPr>
                          <w:p w14:paraId="5D399E7B"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6,024</w:t>
                            </w:r>
                          </w:p>
                        </w:tc>
                        <w:tc>
                          <w:tcPr>
                            <w:tcW w:w="850" w:type="dxa"/>
                            <w:vAlign w:val="center"/>
                          </w:tcPr>
                          <w:p w14:paraId="0681AEAD"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380</w:t>
                            </w:r>
                          </w:p>
                        </w:tc>
                        <w:tc>
                          <w:tcPr>
                            <w:tcW w:w="850" w:type="dxa"/>
                            <w:vAlign w:val="center"/>
                          </w:tcPr>
                          <w:p w14:paraId="3816DC18"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187</w:t>
                            </w:r>
                          </w:p>
                        </w:tc>
                        <w:tc>
                          <w:tcPr>
                            <w:tcW w:w="853" w:type="dxa"/>
                            <w:vAlign w:val="center"/>
                          </w:tcPr>
                          <w:p w14:paraId="600655DD"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481</w:t>
                            </w:r>
                          </w:p>
                        </w:tc>
                      </w:tr>
                      <w:tr w:rsidR="004B7EF1" w:rsidRPr="00E4103E" w14:paraId="315CB4E4" w14:textId="77777777" w:rsidTr="004B7EF1">
                        <w:trPr>
                          <w:gridAfter w:val="1"/>
                          <w:wAfter w:w="15" w:type="dxa"/>
                          <w:trHeight w:val="339"/>
                          <w:jc w:val="center"/>
                        </w:trPr>
                        <w:tc>
                          <w:tcPr>
                            <w:tcW w:w="2018" w:type="dxa"/>
                            <w:vAlign w:val="center"/>
                          </w:tcPr>
                          <w:p w14:paraId="4E6D62D5" w14:textId="77777777" w:rsidR="004B7EF1" w:rsidRPr="00B0229C" w:rsidRDefault="004B7EF1" w:rsidP="004B7EF1">
                            <w:pPr>
                              <w:spacing w:line="260" w:lineRule="exact"/>
                              <w:jc w:val="both"/>
                              <w:rPr>
                                <w:rFonts w:ascii="標楷體" w:eastAsia="標楷體" w:hAnsi="標楷體"/>
                                <w:szCs w:val="20"/>
                              </w:rPr>
                            </w:pPr>
                            <w:r w:rsidRPr="00B0229C">
                              <w:rPr>
                                <w:rFonts w:ascii="標楷體" w:eastAsia="標楷體" w:hAnsi="標楷體" w:hint="eastAsia"/>
                                <w:szCs w:val="20"/>
                              </w:rPr>
                              <w:t>失能傷害嚴重率</w:t>
                            </w:r>
                          </w:p>
                        </w:tc>
                        <w:tc>
                          <w:tcPr>
                            <w:tcW w:w="850" w:type="dxa"/>
                            <w:vAlign w:val="center"/>
                          </w:tcPr>
                          <w:p w14:paraId="557574F2"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27</w:t>
                            </w:r>
                          </w:p>
                        </w:tc>
                        <w:tc>
                          <w:tcPr>
                            <w:tcW w:w="850" w:type="dxa"/>
                            <w:vAlign w:val="center"/>
                          </w:tcPr>
                          <w:p w14:paraId="16145384"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33</w:t>
                            </w:r>
                          </w:p>
                        </w:tc>
                        <w:tc>
                          <w:tcPr>
                            <w:tcW w:w="855" w:type="dxa"/>
                            <w:vAlign w:val="center"/>
                          </w:tcPr>
                          <w:p w14:paraId="24D49C23"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37</w:t>
                            </w:r>
                          </w:p>
                        </w:tc>
                        <w:tc>
                          <w:tcPr>
                            <w:tcW w:w="850" w:type="dxa"/>
                            <w:vAlign w:val="center"/>
                          </w:tcPr>
                          <w:p w14:paraId="0B76B280"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1,009</w:t>
                            </w:r>
                          </w:p>
                        </w:tc>
                        <w:tc>
                          <w:tcPr>
                            <w:tcW w:w="850" w:type="dxa"/>
                            <w:vAlign w:val="center"/>
                          </w:tcPr>
                          <w:p w14:paraId="63AA8C6C"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1,003</w:t>
                            </w:r>
                          </w:p>
                        </w:tc>
                        <w:tc>
                          <w:tcPr>
                            <w:tcW w:w="855" w:type="dxa"/>
                            <w:vAlign w:val="center"/>
                          </w:tcPr>
                          <w:p w14:paraId="20DA06B8"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986</w:t>
                            </w:r>
                          </w:p>
                        </w:tc>
                        <w:tc>
                          <w:tcPr>
                            <w:tcW w:w="850" w:type="dxa"/>
                            <w:vAlign w:val="center"/>
                          </w:tcPr>
                          <w:p w14:paraId="67408181"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56</w:t>
                            </w:r>
                          </w:p>
                        </w:tc>
                        <w:tc>
                          <w:tcPr>
                            <w:tcW w:w="850" w:type="dxa"/>
                            <w:vAlign w:val="center"/>
                          </w:tcPr>
                          <w:p w14:paraId="30B528B3"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28</w:t>
                            </w:r>
                          </w:p>
                        </w:tc>
                        <w:tc>
                          <w:tcPr>
                            <w:tcW w:w="853" w:type="dxa"/>
                            <w:vAlign w:val="center"/>
                          </w:tcPr>
                          <w:p w14:paraId="30E73804" w14:textId="77777777" w:rsidR="004B7EF1" w:rsidRPr="004B7EF1" w:rsidRDefault="004B7EF1" w:rsidP="004B7EF1">
                            <w:pPr>
                              <w:spacing w:line="260" w:lineRule="exact"/>
                              <w:jc w:val="right"/>
                              <w:rPr>
                                <w:rFonts w:ascii="標楷體" w:eastAsia="標楷體" w:hAnsi="標楷體"/>
                                <w:spacing w:val="-16"/>
                                <w:szCs w:val="20"/>
                              </w:rPr>
                            </w:pPr>
                            <w:r w:rsidRPr="004B7EF1">
                              <w:rPr>
                                <w:rFonts w:ascii="標楷體" w:eastAsia="標楷體" w:hAnsi="標楷體"/>
                                <w:spacing w:val="-16"/>
                                <w:szCs w:val="20"/>
                              </w:rPr>
                              <w:t>76</w:t>
                            </w:r>
                          </w:p>
                        </w:tc>
                      </w:tr>
                      <w:tr w:rsidR="004B7EF1" w:rsidRPr="00E4103E" w14:paraId="5E1BF848" w14:textId="77777777" w:rsidTr="006876EA">
                        <w:trPr>
                          <w:trHeight w:val="978"/>
                          <w:jc w:val="center"/>
                        </w:trPr>
                        <w:tc>
                          <w:tcPr>
                            <w:tcW w:w="9696" w:type="dxa"/>
                            <w:gridSpan w:val="11"/>
                            <w:tcBorders>
                              <w:left w:val="nil"/>
                              <w:bottom w:val="nil"/>
                              <w:right w:val="nil"/>
                            </w:tcBorders>
                          </w:tcPr>
                          <w:p w14:paraId="4C945496" w14:textId="77777777" w:rsidR="004B7EF1" w:rsidRPr="00F26ED4" w:rsidRDefault="004B7EF1" w:rsidP="00FB0FE5">
                            <w:pPr>
                              <w:spacing w:line="260" w:lineRule="exact"/>
                              <w:ind w:leftChars="-50" w:left="420" w:hangingChars="300" w:hanging="540"/>
                              <w:rPr>
                                <w:rFonts w:ascii="標楷體" w:eastAsia="標楷體" w:hAnsi="標楷體"/>
                                <w:spacing w:val="-2"/>
                                <w:sz w:val="18"/>
                                <w:szCs w:val="18"/>
                              </w:rPr>
                            </w:pPr>
                            <w:proofErr w:type="gramStart"/>
                            <w:r w:rsidRPr="00F26ED4">
                              <w:rPr>
                                <w:rFonts w:ascii="標楷體" w:eastAsia="標楷體" w:hAnsi="標楷體" w:hint="eastAsia"/>
                                <w:sz w:val="18"/>
                                <w:szCs w:val="18"/>
                              </w:rPr>
                              <w:t>註</w:t>
                            </w:r>
                            <w:proofErr w:type="gramEnd"/>
                            <w:r w:rsidRPr="00F26ED4">
                              <w:rPr>
                                <w:rFonts w:ascii="標楷體" w:eastAsia="標楷體" w:hAnsi="標楷體" w:hint="eastAsia"/>
                                <w:sz w:val="18"/>
                                <w:szCs w:val="18"/>
                              </w:rPr>
                              <w:t>：</w:t>
                            </w:r>
                            <w:r w:rsidRPr="00F26ED4">
                              <w:rPr>
                                <w:rFonts w:ascii="標楷體" w:eastAsia="標楷體" w:hAnsi="標楷體" w:hint="eastAsia"/>
                                <w:spacing w:val="-2"/>
                                <w:sz w:val="18"/>
                                <w:szCs w:val="18"/>
                              </w:rPr>
                              <w:t>1.失能傷害次數指勞工因發生職業災害致死亡、永久全失能、永久部分失能、暫時全失能等傷害次數。</w:t>
                            </w:r>
                          </w:p>
                          <w:p w14:paraId="717DDC73" w14:textId="77777777" w:rsidR="004B7EF1" w:rsidRPr="00F26ED4" w:rsidRDefault="004B7EF1" w:rsidP="00FB0FE5">
                            <w:pPr>
                              <w:spacing w:line="260" w:lineRule="exact"/>
                              <w:ind w:firstLineChars="130" w:firstLine="229"/>
                              <w:rPr>
                                <w:rFonts w:ascii="標楷體" w:eastAsia="標楷體" w:hAnsi="標楷體"/>
                                <w:spacing w:val="-2"/>
                                <w:sz w:val="18"/>
                                <w:szCs w:val="18"/>
                              </w:rPr>
                            </w:pPr>
                            <w:r w:rsidRPr="00F26ED4">
                              <w:rPr>
                                <w:rFonts w:ascii="標楷體" w:eastAsia="標楷體" w:hAnsi="標楷體"/>
                                <w:spacing w:val="-2"/>
                                <w:sz w:val="18"/>
                                <w:szCs w:val="18"/>
                              </w:rPr>
                              <w:t>2</w:t>
                            </w:r>
                            <w:r w:rsidRPr="00F26ED4">
                              <w:rPr>
                                <w:rFonts w:ascii="標楷體" w:eastAsia="標楷體" w:hAnsi="標楷體" w:hint="eastAsia"/>
                                <w:spacing w:val="-2"/>
                                <w:sz w:val="18"/>
                                <w:szCs w:val="18"/>
                              </w:rPr>
                              <w:t>.失能傷害損失工作日數係指單一個案所有傷害發生後之總損失日數。</w:t>
                            </w:r>
                          </w:p>
                          <w:p w14:paraId="047F1F71" w14:textId="77777777" w:rsidR="004B7EF1" w:rsidRPr="00F26ED4" w:rsidRDefault="004B7EF1" w:rsidP="00FB0FE5">
                            <w:pPr>
                              <w:spacing w:line="260" w:lineRule="exact"/>
                              <w:ind w:firstLineChars="130" w:firstLine="229"/>
                              <w:rPr>
                                <w:rFonts w:ascii="標楷體" w:eastAsia="標楷體" w:hAnsi="標楷體"/>
                                <w:spacing w:val="-2"/>
                                <w:sz w:val="18"/>
                                <w:szCs w:val="18"/>
                              </w:rPr>
                            </w:pPr>
                            <w:r w:rsidRPr="00F26ED4">
                              <w:rPr>
                                <w:rFonts w:ascii="標楷體" w:eastAsia="標楷體" w:hAnsi="標楷體"/>
                                <w:spacing w:val="-2"/>
                                <w:sz w:val="18"/>
                                <w:szCs w:val="18"/>
                              </w:rPr>
                              <w:t>3</w:t>
                            </w:r>
                            <w:r w:rsidRPr="00F26ED4">
                              <w:rPr>
                                <w:rFonts w:ascii="標楷體" w:eastAsia="標楷體" w:hAnsi="標楷體" w:hint="eastAsia"/>
                                <w:spacing w:val="-2"/>
                                <w:sz w:val="18"/>
                                <w:szCs w:val="18"/>
                              </w:rPr>
                              <w:t>.失能傷害嚴重率＝總損失工作日數 ÷ 總經歷工時 × 1,000,000。</w:t>
                            </w:r>
                          </w:p>
                          <w:p w14:paraId="1BE5E8AD" w14:textId="77777777" w:rsidR="004B7EF1" w:rsidRPr="00E4103E" w:rsidRDefault="004B7EF1" w:rsidP="00FB0FE5">
                            <w:pPr>
                              <w:spacing w:line="260" w:lineRule="exact"/>
                              <w:ind w:firstLineChars="130" w:firstLine="229"/>
                              <w:rPr>
                                <w:rFonts w:ascii="標楷體" w:eastAsia="標楷體" w:hAnsi="標楷體"/>
                                <w:sz w:val="22"/>
                                <w:szCs w:val="22"/>
                              </w:rPr>
                            </w:pPr>
                            <w:r w:rsidRPr="00F26ED4">
                              <w:rPr>
                                <w:rFonts w:ascii="標楷體" w:eastAsia="標楷體" w:hAnsi="標楷體"/>
                                <w:spacing w:val="-2"/>
                                <w:sz w:val="18"/>
                                <w:szCs w:val="18"/>
                              </w:rPr>
                              <w:t>4</w:t>
                            </w:r>
                            <w:r w:rsidRPr="00F26ED4">
                              <w:rPr>
                                <w:rFonts w:ascii="標楷體" w:eastAsia="標楷體" w:hAnsi="標楷體" w:hint="eastAsia"/>
                                <w:spacing w:val="-2"/>
                                <w:sz w:val="18"/>
                                <w:szCs w:val="18"/>
                              </w:rPr>
                              <w:t>.資料來源：整理自台灣糖業公司提供資料。</w:t>
                            </w:r>
                          </w:p>
                        </w:tc>
                      </w:tr>
                    </w:tbl>
                    <w:p w14:paraId="7210CE46" w14:textId="77777777" w:rsidR="004B7EF1" w:rsidRPr="004D5E82" w:rsidRDefault="004B7EF1" w:rsidP="004B7EF1"/>
                  </w:txbxContent>
                </v:textbox>
                <w10:wrap type="square"/>
              </v:shape>
            </w:pict>
          </mc:Fallback>
        </mc:AlternateContent>
      </w:r>
      <w:r w:rsidRPr="00893A96">
        <w:rPr>
          <w:rFonts w:hint="eastAsia"/>
          <w:bCs/>
          <w:color w:val="000000" w:themeColor="text1"/>
        </w:rPr>
        <w:t>別發生4件、2件及14件，其中承攬商部分「失能傷害損失工作日數」為6,024天，較作業場所之235天，增加24.63倍，且承攬商之「失能傷害嚴重率」為986，亦較作業場所之37，增加25.65倍，主要係該公司於113年9月間發生1起承攬商員工死亡案件，為該公司辦理農業循環豬場改建投資計畫，其承攬商員工於畜</w:t>
      </w:r>
      <w:proofErr w:type="gramStart"/>
      <w:r w:rsidRPr="00893A96">
        <w:rPr>
          <w:rFonts w:hint="eastAsia"/>
          <w:bCs/>
          <w:color w:val="000000" w:themeColor="text1"/>
        </w:rPr>
        <w:t>殖</w:t>
      </w:r>
      <w:proofErr w:type="gramEnd"/>
      <w:r w:rsidRPr="00893A96">
        <w:rPr>
          <w:rFonts w:hint="eastAsia"/>
          <w:bCs/>
          <w:color w:val="000000" w:themeColor="text1"/>
        </w:rPr>
        <w:t>事業部屏東大響二場搭</w:t>
      </w:r>
      <w:proofErr w:type="gramStart"/>
      <w:r w:rsidRPr="00893A96">
        <w:rPr>
          <w:rFonts w:hint="eastAsia"/>
          <w:bCs/>
          <w:color w:val="000000" w:themeColor="text1"/>
        </w:rPr>
        <w:t>設厭氧發酵</w:t>
      </w:r>
      <w:proofErr w:type="gramEnd"/>
      <w:r w:rsidRPr="00893A96">
        <w:rPr>
          <w:rFonts w:hint="eastAsia"/>
          <w:bCs/>
          <w:color w:val="000000" w:themeColor="text1"/>
        </w:rPr>
        <w:t>槽外圍施工架時，自約12米高度不慎墜落地面所致，該公司</w:t>
      </w:r>
      <w:r w:rsidR="00BB442A">
        <w:rPr>
          <w:rFonts w:hint="eastAsia"/>
          <w:bCs/>
          <w:color w:val="000000" w:themeColor="text1"/>
        </w:rPr>
        <w:t>已</w:t>
      </w:r>
      <w:r w:rsidRPr="00893A96">
        <w:rPr>
          <w:rFonts w:hint="eastAsia"/>
          <w:bCs/>
          <w:color w:val="000000" w:themeColor="text1"/>
        </w:rPr>
        <w:t>連續</w:t>
      </w:r>
      <w:proofErr w:type="gramStart"/>
      <w:r w:rsidRPr="00893A96">
        <w:rPr>
          <w:rFonts w:hint="eastAsia"/>
          <w:bCs/>
          <w:color w:val="000000" w:themeColor="text1"/>
        </w:rPr>
        <w:t>3</w:t>
      </w:r>
      <w:proofErr w:type="gramEnd"/>
      <w:r w:rsidRPr="00893A96">
        <w:rPr>
          <w:rFonts w:hint="eastAsia"/>
          <w:bCs/>
          <w:color w:val="000000" w:themeColor="text1"/>
        </w:rPr>
        <w:t>年</w:t>
      </w:r>
      <w:r w:rsidR="00BB442A">
        <w:rPr>
          <w:rFonts w:hint="eastAsia"/>
          <w:bCs/>
          <w:color w:val="000000" w:themeColor="text1"/>
        </w:rPr>
        <w:t>度</w:t>
      </w:r>
      <w:r w:rsidRPr="00893A96">
        <w:rPr>
          <w:rFonts w:hint="eastAsia"/>
          <w:bCs/>
          <w:color w:val="000000" w:themeColor="text1"/>
        </w:rPr>
        <w:t>（111至113年</w:t>
      </w:r>
      <w:r w:rsidR="00BB442A">
        <w:rPr>
          <w:rFonts w:hint="eastAsia"/>
          <w:bCs/>
          <w:color w:val="000000" w:themeColor="text1"/>
        </w:rPr>
        <w:t>度</w:t>
      </w:r>
      <w:r w:rsidRPr="00893A96">
        <w:rPr>
          <w:rFonts w:hint="eastAsia"/>
          <w:bCs/>
          <w:color w:val="000000" w:themeColor="text1"/>
        </w:rPr>
        <w:t>）發生承攬商員工死亡之重大職災事件，且</w:t>
      </w:r>
      <w:proofErr w:type="gramStart"/>
      <w:r w:rsidRPr="00893A96">
        <w:rPr>
          <w:rFonts w:hint="eastAsia"/>
          <w:bCs/>
          <w:color w:val="000000" w:themeColor="text1"/>
        </w:rPr>
        <w:t>類型均為墜落</w:t>
      </w:r>
      <w:proofErr w:type="gramEnd"/>
      <w:r w:rsidRPr="00893A96">
        <w:rPr>
          <w:rFonts w:hint="eastAsia"/>
          <w:bCs/>
          <w:color w:val="000000" w:themeColor="text1"/>
        </w:rPr>
        <w:t>。</w:t>
      </w:r>
      <w:r w:rsidR="00847B62">
        <w:rPr>
          <w:rFonts w:hint="eastAsia"/>
          <w:bCs/>
          <w:color w:val="000000" w:themeColor="text1"/>
        </w:rPr>
        <w:t>又</w:t>
      </w:r>
      <w:r w:rsidRPr="00893A96">
        <w:rPr>
          <w:rFonts w:hint="eastAsia"/>
          <w:bCs/>
          <w:color w:val="000000" w:themeColor="text1"/>
        </w:rPr>
        <w:t>台灣糖業公司</w:t>
      </w:r>
      <w:proofErr w:type="gramStart"/>
      <w:r w:rsidRPr="00893A96">
        <w:rPr>
          <w:rFonts w:hint="eastAsia"/>
          <w:bCs/>
          <w:color w:val="000000" w:themeColor="text1"/>
        </w:rPr>
        <w:t>1</w:t>
      </w:r>
      <w:r w:rsidRPr="00893A96">
        <w:rPr>
          <w:bCs/>
          <w:color w:val="000000" w:themeColor="text1"/>
        </w:rPr>
        <w:t>13</w:t>
      </w:r>
      <w:proofErr w:type="gramEnd"/>
      <w:r w:rsidRPr="00893A96">
        <w:rPr>
          <w:rFonts w:hint="eastAsia"/>
          <w:bCs/>
          <w:color w:val="000000" w:themeColor="text1"/>
        </w:rPr>
        <w:t>年度</w:t>
      </w:r>
      <w:r w:rsidR="00BB442A">
        <w:rPr>
          <w:rFonts w:hint="eastAsia"/>
          <w:bCs/>
          <w:color w:val="000000" w:themeColor="text1"/>
        </w:rPr>
        <w:t>員工</w:t>
      </w:r>
      <w:r w:rsidRPr="00893A96">
        <w:rPr>
          <w:rFonts w:hint="eastAsia"/>
          <w:bCs/>
          <w:color w:val="000000" w:themeColor="text1"/>
        </w:rPr>
        <w:t>上下班交通職災事件為14件，亦約為</w:t>
      </w:r>
      <w:proofErr w:type="gramStart"/>
      <w:r w:rsidRPr="00893A96">
        <w:rPr>
          <w:rFonts w:hint="eastAsia"/>
          <w:bCs/>
          <w:color w:val="000000" w:themeColor="text1"/>
        </w:rPr>
        <w:t>111</w:t>
      </w:r>
      <w:proofErr w:type="gramEnd"/>
      <w:r w:rsidRPr="00893A96">
        <w:rPr>
          <w:rFonts w:hint="eastAsia"/>
          <w:bCs/>
          <w:color w:val="000000" w:themeColor="text1"/>
        </w:rPr>
        <w:t>年度7件及</w:t>
      </w:r>
      <w:proofErr w:type="gramStart"/>
      <w:r w:rsidRPr="00893A96">
        <w:rPr>
          <w:rFonts w:hint="eastAsia"/>
          <w:bCs/>
          <w:color w:val="000000" w:themeColor="text1"/>
        </w:rPr>
        <w:t>112</w:t>
      </w:r>
      <w:proofErr w:type="gramEnd"/>
      <w:r w:rsidRPr="00893A96">
        <w:rPr>
          <w:rFonts w:hint="eastAsia"/>
          <w:bCs/>
          <w:color w:val="000000" w:themeColor="text1"/>
        </w:rPr>
        <w:t>年度6件之2倍</w:t>
      </w:r>
      <w:r w:rsidR="00D92822">
        <w:rPr>
          <w:rFonts w:hint="eastAsia"/>
          <w:bCs/>
          <w:color w:val="000000" w:themeColor="text1"/>
        </w:rPr>
        <w:t>，</w:t>
      </w:r>
      <w:r w:rsidRPr="00893A96">
        <w:rPr>
          <w:rFonts w:hint="eastAsia"/>
          <w:bCs/>
          <w:color w:val="000000" w:themeColor="text1"/>
        </w:rPr>
        <w:t>有增加趨勢，</w:t>
      </w:r>
      <w:r w:rsidR="005F2A12" w:rsidRPr="005F2A12">
        <w:rPr>
          <w:rFonts w:hint="eastAsia"/>
          <w:color w:val="000000" w:themeColor="text1"/>
        </w:rPr>
        <w:t>經函請台灣糖業公司</w:t>
      </w:r>
      <w:proofErr w:type="gramStart"/>
      <w:r w:rsidR="005F2A12" w:rsidRPr="005F2A12">
        <w:rPr>
          <w:rFonts w:hint="eastAsia"/>
          <w:color w:val="000000" w:themeColor="text1"/>
        </w:rPr>
        <w:t>檢討妥處</w:t>
      </w:r>
      <w:proofErr w:type="gramEnd"/>
      <w:r w:rsidR="005F2A12" w:rsidRPr="005F2A12">
        <w:rPr>
          <w:rFonts w:hint="eastAsia"/>
          <w:color w:val="000000" w:themeColor="text1"/>
        </w:rPr>
        <w:t>。據復：</w:t>
      </w:r>
      <w:r w:rsidR="00400707" w:rsidRPr="00400707">
        <w:rPr>
          <w:rFonts w:hint="eastAsia"/>
          <w:bCs/>
          <w:color w:val="000000" w:themeColor="text1"/>
        </w:rPr>
        <w:t>已積極</w:t>
      </w:r>
      <w:proofErr w:type="gramStart"/>
      <w:r w:rsidR="00400707" w:rsidRPr="00400707">
        <w:rPr>
          <w:rFonts w:hint="eastAsia"/>
          <w:bCs/>
          <w:color w:val="000000" w:themeColor="text1"/>
        </w:rPr>
        <w:t>採</w:t>
      </w:r>
      <w:proofErr w:type="gramEnd"/>
      <w:r w:rsidR="00400707" w:rsidRPr="00400707">
        <w:rPr>
          <w:rFonts w:hint="eastAsia"/>
          <w:bCs/>
          <w:color w:val="000000" w:themeColor="text1"/>
        </w:rPr>
        <w:t>行</w:t>
      </w:r>
      <w:r w:rsidR="009D3F9A">
        <w:rPr>
          <w:rFonts w:hint="eastAsia"/>
          <w:bCs/>
          <w:color w:val="000000" w:themeColor="text1"/>
        </w:rPr>
        <w:t>加強</w:t>
      </w:r>
      <w:r w:rsidR="009D3F9A" w:rsidRPr="009D3F9A">
        <w:rPr>
          <w:rFonts w:hint="eastAsia"/>
          <w:bCs/>
          <w:color w:val="000000" w:themeColor="text1"/>
        </w:rPr>
        <w:t>各單位實施危害辨識、風險評估及規劃安全衛生防範</w:t>
      </w:r>
      <w:r w:rsidR="00E27850">
        <w:rPr>
          <w:rFonts w:hint="eastAsia"/>
          <w:bCs/>
          <w:color w:val="000000" w:themeColor="text1"/>
        </w:rPr>
        <w:t>等</w:t>
      </w:r>
      <w:r w:rsidR="00400707" w:rsidRPr="00400707">
        <w:rPr>
          <w:rFonts w:hint="eastAsia"/>
          <w:bCs/>
          <w:color w:val="000000" w:themeColor="text1"/>
        </w:rPr>
        <w:t>源頭</w:t>
      </w:r>
      <w:r w:rsidR="009D3F9A">
        <w:rPr>
          <w:rFonts w:hint="eastAsia"/>
          <w:bCs/>
          <w:color w:val="000000" w:themeColor="text1"/>
        </w:rPr>
        <w:t>管理</w:t>
      </w:r>
      <w:r w:rsidR="00E27850" w:rsidRPr="009D3F9A">
        <w:rPr>
          <w:rFonts w:hint="eastAsia"/>
          <w:bCs/>
          <w:color w:val="000000" w:themeColor="text1"/>
        </w:rPr>
        <w:t>措施</w:t>
      </w:r>
      <w:r w:rsidR="009D3F9A">
        <w:rPr>
          <w:rFonts w:hint="eastAsia"/>
          <w:bCs/>
          <w:color w:val="000000" w:themeColor="text1"/>
        </w:rPr>
        <w:t>、</w:t>
      </w:r>
      <w:r w:rsidR="00DA5DED" w:rsidRPr="00DA5DED">
        <w:rPr>
          <w:rFonts w:hint="eastAsia"/>
          <w:bCs/>
          <w:color w:val="000000" w:themeColor="text1"/>
        </w:rPr>
        <w:t>建立安全衛生查驗點，並指派專人每日現場巡檢</w:t>
      </w:r>
      <w:r w:rsidR="00DA5DED">
        <w:rPr>
          <w:rFonts w:hint="eastAsia"/>
          <w:bCs/>
          <w:color w:val="000000" w:themeColor="text1"/>
        </w:rPr>
        <w:t>、舉辦</w:t>
      </w:r>
      <w:r w:rsidR="00400707" w:rsidRPr="00400707">
        <w:rPr>
          <w:rFonts w:hint="eastAsia"/>
          <w:bCs/>
          <w:color w:val="000000" w:themeColor="text1"/>
        </w:rPr>
        <w:t>員工交通安全</w:t>
      </w:r>
      <w:r w:rsidR="00DA5DED">
        <w:rPr>
          <w:rFonts w:hint="eastAsia"/>
          <w:bCs/>
          <w:color w:val="000000" w:themeColor="text1"/>
        </w:rPr>
        <w:t>教育</w:t>
      </w:r>
      <w:r w:rsidR="00400707" w:rsidRPr="00400707">
        <w:rPr>
          <w:rFonts w:hint="eastAsia"/>
          <w:bCs/>
          <w:color w:val="000000" w:themeColor="text1"/>
        </w:rPr>
        <w:t>宣導</w:t>
      </w:r>
      <w:r w:rsidR="00DA5DED">
        <w:rPr>
          <w:rFonts w:hint="eastAsia"/>
          <w:bCs/>
          <w:color w:val="000000" w:themeColor="text1"/>
        </w:rPr>
        <w:t>及</w:t>
      </w:r>
      <w:r w:rsidR="00400707" w:rsidRPr="00400707">
        <w:rPr>
          <w:rFonts w:hint="eastAsia"/>
          <w:bCs/>
          <w:color w:val="000000" w:themeColor="text1"/>
        </w:rPr>
        <w:t>強化年度工安查核重點等措施，以降低職災事件發生</w:t>
      </w:r>
      <w:r w:rsidR="005F2A12">
        <w:rPr>
          <w:rFonts w:hint="eastAsia"/>
          <w:bCs/>
          <w:color w:val="000000" w:themeColor="text1"/>
        </w:rPr>
        <w:t>。</w:t>
      </w:r>
    </w:p>
    <w:p w14:paraId="0E676F6E" w14:textId="694D1AC1" w:rsidR="005F2A12" w:rsidRPr="004119E2" w:rsidRDefault="005F2A12" w:rsidP="004119E2">
      <w:pPr>
        <w:pStyle w:val="012"/>
        <w:spacing w:line="540" w:lineRule="exact"/>
        <w:ind w:firstLineChars="450" w:firstLine="1261"/>
        <w:rPr>
          <w:b/>
          <w:bCs/>
          <w:color w:val="000000" w:themeColor="text1"/>
          <w:sz w:val="28"/>
          <w:szCs w:val="28"/>
        </w:rPr>
      </w:pPr>
      <w:r w:rsidRPr="004119E2">
        <w:rPr>
          <w:rFonts w:hint="eastAsia"/>
          <w:b/>
          <w:bCs/>
          <w:color w:val="000000" w:themeColor="text1"/>
          <w:sz w:val="28"/>
          <w:szCs w:val="28"/>
        </w:rPr>
        <w:t xml:space="preserve">6.　</w:t>
      </w:r>
      <w:r w:rsidR="001766D7" w:rsidRPr="004119E2">
        <w:rPr>
          <w:rFonts w:hint="eastAsia"/>
          <w:b/>
          <w:bCs/>
          <w:color w:val="000000" w:themeColor="text1"/>
          <w:sz w:val="28"/>
          <w:szCs w:val="28"/>
        </w:rPr>
        <w:t>配合政府政策及業務需要，投資國內外民營事業，惟部分投資事業經營績效仍欠佳，</w:t>
      </w:r>
      <w:proofErr w:type="gramStart"/>
      <w:r w:rsidR="001766D7" w:rsidRPr="004119E2">
        <w:rPr>
          <w:rFonts w:hint="eastAsia"/>
          <w:b/>
          <w:bCs/>
          <w:color w:val="000000" w:themeColor="text1"/>
          <w:sz w:val="28"/>
          <w:szCs w:val="28"/>
        </w:rPr>
        <w:t>或</w:t>
      </w:r>
      <w:r w:rsidR="00594DAE" w:rsidRPr="004119E2">
        <w:rPr>
          <w:rFonts w:hint="eastAsia"/>
          <w:b/>
          <w:bCs/>
          <w:color w:val="000000" w:themeColor="text1"/>
          <w:sz w:val="28"/>
          <w:szCs w:val="28"/>
        </w:rPr>
        <w:t>屢因</w:t>
      </w:r>
      <w:proofErr w:type="gramEnd"/>
      <w:r w:rsidR="00594DAE" w:rsidRPr="004119E2">
        <w:rPr>
          <w:rFonts w:hint="eastAsia"/>
          <w:b/>
          <w:bCs/>
          <w:color w:val="000000" w:themeColor="text1"/>
          <w:sz w:val="28"/>
          <w:szCs w:val="28"/>
        </w:rPr>
        <w:t>違反法令遭主管機關</w:t>
      </w:r>
      <w:proofErr w:type="gramStart"/>
      <w:r w:rsidR="00594DAE" w:rsidRPr="004119E2">
        <w:rPr>
          <w:rFonts w:hint="eastAsia"/>
          <w:b/>
          <w:bCs/>
          <w:color w:val="000000" w:themeColor="text1"/>
          <w:sz w:val="28"/>
          <w:szCs w:val="28"/>
        </w:rPr>
        <w:t>裁罰並公告</w:t>
      </w:r>
      <w:proofErr w:type="gramEnd"/>
      <w:r w:rsidR="00594DAE" w:rsidRPr="004119E2">
        <w:rPr>
          <w:rFonts w:hint="eastAsia"/>
          <w:b/>
          <w:bCs/>
          <w:color w:val="000000" w:themeColor="text1"/>
          <w:sz w:val="28"/>
          <w:szCs w:val="28"/>
        </w:rPr>
        <w:t>，或尚未建立永續資訊之管理機制，或</w:t>
      </w:r>
      <w:r w:rsidR="001766D7" w:rsidRPr="004119E2">
        <w:rPr>
          <w:rFonts w:hint="eastAsia"/>
          <w:b/>
          <w:bCs/>
          <w:color w:val="000000" w:themeColor="text1"/>
          <w:sz w:val="28"/>
          <w:szCs w:val="28"/>
        </w:rPr>
        <w:t>部分事業公股代表懸缺未補，允</w:t>
      </w:r>
      <w:r w:rsidR="00946E8C" w:rsidRPr="004119E2">
        <w:rPr>
          <w:rFonts w:hint="eastAsia"/>
          <w:b/>
          <w:bCs/>
          <w:color w:val="000000" w:themeColor="text1"/>
          <w:sz w:val="28"/>
          <w:szCs w:val="28"/>
        </w:rPr>
        <w:t>宜</w:t>
      </w:r>
      <w:r w:rsidR="001766D7" w:rsidRPr="004119E2">
        <w:rPr>
          <w:rFonts w:hint="eastAsia"/>
          <w:b/>
          <w:bCs/>
          <w:color w:val="000000" w:themeColor="text1"/>
          <w:sz w:val="28"/>
          <w:szCs w:val="28"/>
        </w:rPr>
        <w:t>責成公股代表加強督導改善，以確保投資權益。</w:t>
      </w:r>
    </w:p>
    <w:p w14:paraId="1EDFA1DD" w14:textId="3A7C9B27" w:rsidR="00346AFB" w:rsidRPr="00377E97" w:rsidRDefault="00FF7960" w:rsidP="004119E2">
      <w:pPr>
        <w:pStyle w:val="012"/>
        <w:spacing w:line="530" w:lineRule="exact"/>
        <w:ind w:firstLine="480"/>
        <w:rPr>
          <w:color w:val="000000" w:themeColor="text1"/>
        </w:rPr>
      </w:pPr>
      <w:r w:rsidRPr="00FF7960">
        <w:rPr>
          <w:rFonts w:hint="eastAsia"/>
          <w:color w:val="000000" w:themeColor="text1"/>
        </w:rPr>
        <w:t>台灣糖業公司為配合政府政策及業務需要，參與國內外民營事業之投資，截至113年底止，投資總額57億8,004萬餘元，國內投資部分</w:t>
      </w:r>
      <w:proofErr w:type="gramStart"/>
      <w:r w:rsidRPr="00FF7960">
        <w:rPr>
          <w:rFonts w:hint="eastAsia"/>
          <w:color w:val="000000" w:themeColor="text1"/>
        </w:rPr>
        <w:t>計有赫力昂生技</w:t>
      </w:r>
      <w:proofErr w:type="gramEnd"/>
      <w:r w:rsidRPr="00FF7960">
        <w:rPr>
          <w:rFonts w:hint="eastAsia"/>
          <w:color w:val="000000" w:themeColor="text1"/>
        </w:rPr>
        <w:t>等15家公司，投資金額52億5,402萬</w:t>
      </w:r>
      <w:r w:rsidRPr="00FF7960">
        <w:rPr>
          <w:rFonts w:hint="eastAsia"/>
          <w:color w:val="000000" w:themeColor="text1"/>
        </w:rPr>
        <w:lastRenderedPageBreak/>
        <w:t>餘元，占總投資金額約</w:t>
      </w:r>
      <w:proofErr w:type="gramStart"/>
      <w:r w:rsidRPr="00FF7960">
        <w:rPr>
          <w:rFonts w:hint="eastAsia"/>
          <w:color w:val="000000" w:themeColor="text1"/>
        </w:rPr>
        <w:t>9成</w:t>
      </w:r>
      <w:proofErr w:type="gramEnd"/>
      <w:r w:rsidRPr="00FF7960">
        <w:rPr>
          <w:rFonts w:hint="eastAsia"/>
          <w:color w:val="000000" w:themeColor="text1"/>
        </w:rPr>
        <w:t>；國外投資部分為越台糖業及</w:t>
      </w:r>
      <w:proofErr w:type="gramStart"/>
      <w:r w:rsidRPr="00FF7960">
        <w:rPr>
          <w:rFonts w:hint="eastAsia"/>
          <w:color w:val="000000" w:themeColor="text1"/>
        </w:rPr>
        <w:t>太</w:t>
      </w:r>
      <w:proofErr w:type="gramEnd"/>
      <w:r w:rsidRPr="00FF7960">
        <w:rPr>
          <w:rFonts w:hint="eastAsia"/>
          <w:color w:val="000000" w:themeColor="text1"/>
        </w:rPr>
        <w:t>景醫藥研發控股等2家公司，投資金額5億2,601萬餘元。經查</w:t>
      </w:r>
      <w:r>
        <w:rPr>
          <w:rFonts w:hint="eastAsia"/>
          <w:color w:val="000000" w:themeColor="text1"/>
        </w:rPr>
        <w:t>所</w:t>
      </w:r>
      <w:r w:rsidRPr="00FF7960">
        <w:rPr>
          <w:rFonts w:hint="eastAsia"/>
          <w:color w:val="000000" w:themeColor="text1"/>
        </w:rPr>
        <w:t>投資民營事業之營運</w:t>
      </w:r>
      <w:r w:rsidR="00594DAE">
        <w:rPr>
          <w:rFonts w:hint="eastAsia"/>
          <w:color w:val="000000" w:themeColor="text1"/>
        </w:rPr>
        <w:t>管理</w:t>
      </w:r>
      <w:r w:rsidRPr="00FF7960">
        <w:rPr>
          <w:rFonts w:hint="eastAsia"/>
          <w:color w:val="000000" w:themeColor="text1"/>
        </w:rPr>
        <w:t>情形，</w:t>
      </w:r>
      <w:r w:rsidR="00594DAE" w:rsidRPr="00594DAE">
        <w:rPr>
          <w:rFonts w:hint="eastAsia"/>
          <w:bCs/>
          <w:color w:val="000000" w:themeColor="text1"/>
        </w:rPr>
        <w:t>核有：（1）</w:t>
      </w:r>
      <w:r w:rsidR="00281AAB" w:rsidRPr="00281AAB">
        <w:rPr>
          <w:rFonts w:hint="eastAsia"/>
          <w:bCs/>
          <w:color w:val="000000" w:themeColor="text1"/>
        </w:rPr>
        <w:t>截至113年底止，</w:t>
      </w:r>
      <w:r w:rsidR="00281AAB" w:rsidRPr="00594DAE">
        <w:rPr>
          <w:rFonts w:hint="eastAsia"/>
          <w:bCs/>
          <w:color w:val="000000" w:themeColor="text1"/>
        </w:rPr>
        <w:t>台灣糖業公司</w:t>
      </w:r>
      <w:r w:rsidR="00281AAB" w:rsidRPr="00281AAB">
        <w:rPr>
          <w:rFonts w:hint="eastAsia"/>
          <w:bCs/>
          <w:color w:val="000000" w:themeColor="text1"/>
        </w:rPr>
        <w:t>投資之17家民營事業，</w:t>
      </w:r>
      <w:proofErr w:type="gramStart"/>
      <w:r w:rsidR="00281AAB" w:rsidRPr="00281AAB">
        <w:rPr>
          <w:rFonts w:hint="eastAsia"/>
          <w:bCs/>
          <w:color w:val="000000" w:themeColor="text1"/>
        </w:rPr>
        <w:t>113</w:t>
      </w:r>
      <w:proofErr w:type="gramEnd"/>
      <w:r w:rsidR="00281AAB" w:rsidRPr="00281AAB">
        <w:rPr>
          <w:rFonts w:hint="eastAsia"/>
          <w:bCs/>
          <w:color w:val="000000" w:themeColor="text1"/>
        </w:rPr>
        <w:t>年度整體</w:t>
      </w:r>
      <w:r w:rsidR="0083653E">
        <w:rPr>
          <w:rFonts w:hint="eastAsia"/>
          <w:bCs/>
          <w:color w:val="000000" w:themeColor="text1"/>
        </w:rPr>
        <w:t>利</w:t>
      </w:r>
      <w:r w:rsidR="00281AAB" w:rsidRPr="00281AAB">
        <w:rPr>
          <w:rFonts w:hint="eastAsia"/>
          <w:bCs/>
          <w:color w:val="000000" w:themeColor="text1"/>
        </w:rPr>
        <w:t>益252億5</w:t>
      </w:r>
      <w:r w:rsidR="00281AAB" w:rsidRPr="00281AAB">
        <w:rPr>
          <w:bCs/>
          <w:color w:val="000000" w:themeColor="text1"/>
        </w:rPr>
        <w:t>,</w:t>
      </w:r>
      <w:r w:rsidR="00281AAB" w:rsidRPr="00281AAB">
        <w:rPr>
          <w:rFonts w:hint="eastAsia"/>
          <w:bCs/>
          <w:color w:val="000000" w:themeColor="text1"/>
        </w:rPr>
        <w:t>093萬餘元</w:t>
      </w:r>
      <w:r w:rsidR="00D6352A">
        <w:rPr>
          <w:rFonts w:hint="eastAsia"/>
          <w:bCs/>
          <w:color w:val="000000" w:themeColor="text1"/>
        </w:rPr>
        <w:t>。</w:t>
      </w:r>
      <w:r w:rsidR="00946E8C">
        <w:rPr>
          <w:rFonts w:hint="eastAsia"/>
          <w:bCs/>
          <w:color w:val="000000" w:themeColor="text1"/>
        </w:rPr>
        <w:t>惟</w:t>
      </w:r>
      <w:proofErr w:type="gramStart"/>
      <w:r w:rsidR="00281AAB" w:rsidRPr="00281AAB">
        <w:rPr>
          <w:rFonts w:hint="eastAsia"/>
          <w:bCs/>
          <w:color w:val="000000" w:themeColor="text1"/>
        </w:rPr>
        <w:t>113</w:t>
      </w:r>
      <w:proofErr w:type="gramEnd"/>
      <w:r w:rsidR="00281AAB" w:rsidRPr="00281AAB">
        <w:rPr>
          <w:rFonts w:hint="eastAsia"/>
          <w:bCs/>
          <w:color w:val="000000" w:themeColor="text1"/>
        </w:rPr>
        <w:t>年度</w:t>
      </w:r>
      <w:r w:rsidR="00D6352A">
        <w:rPr>
          <w:rFonts w:hint="eastAsia"/>
          <w:bCs/>
          <w:color w:val="000000" w:themeColor="text1"/>
        </w:rPr>
        <w:t>營運</w:t>
      </w:r>
      <w:r w:rsidR="00946E8C">
        <w:rPr>
          <w:rFonts w:hint="eastAsia"/>
          <w:bCs/>
          <w:color w:val="000000" w:themeColor="text1"/>
        </w:rPr>
        <w:t>發生</w:t>
      </w:r>
      <w:r w:rsidR="00281AAB" w:rsidRPr="00281AAB">
        <w:rPr>
          <w:rFonts w:hint="eastAsia"/>
          <w:bCs/>
          <w:color w:val="000000" w:themeColor="text1"/>
        </w:rPr>
        <w:t>淨損者，計有5家</w:t>
      </w:r>
      <w:r w:rsidR="00316BCF">
        <w:rPr>
          <w:rFonts w:hint="eastAsia"/>
          <w:bCs/>
          <w:color w:val="000000" w:themeColor="text1"/>
        </w:rPr>
        <w:t>，</w:t>
      </w:r>
      <w:r w:rsidR="00281AAB" w:rsidRPr="00281AAB">
        <w:rPr>
          <w:rFonts w:hint="eastAsia"/>
          <w:bCs/>
          <w:color w:val="000000" w:themeColor="text1"/>
        </w:rPr>
        <w:t>包括：由盈轉虧</w:t>
      </w:r>
      <w:r w:rsidR="00AA76CF">
        <w:rPr>
          <w:rFonts w:hint="eastAsia"/>
          <w:bCs/>
          <w:color w:val="000000" w:themeColor="text1"/>
        </w:rPr>
        <w:t>之</w:t>
      </w:r>
      <w:proofErr w:type="gramStart"/>
      <w:r w:rsidR="00281AAB" w:rsidRPr="00281AAB">
        <w:rPr>
          <w:rFonts w:hint="eastAsia"/>
          <w:bCs/>
          <w:color w:val="000000" w:themeColor="text1"/>
        </w:rPr>
        <w:t>太</w:t>
      </w:r>
      <w:proofErr w:type="gramEnd"/>
      <w:r w:rsidR="00281AAB" w:rsidRPr="00281AAB">
        <w:rPr>
          <w:rFonts w:hint="eastAsia"/>
          <w:bCs/>
          <w:color w:val="000000" w:themeColor="text1"/>
        </w:rPr>
        <w:t>景醫藥研發控股公司</w:t>
      </w:r>
      <w:r w:rsidR="00316BCF">
        <w:rPr>
          <w:rFonts w:hint="eastAsia"/>
          <w:bCs/>
          <w:color w:val="000000" w:themeColor="text1"/>
        </w:rPr>
        <w:t>、</w:t>
      </w:r>
      <w:r w:rsidR="00281AAB" w:rsidRPr="00281AAB">
        <w:rPr>
          <w:rFonts w:hint="eastAsia"/>
          <w:bCs/>
          <w:color w:val="000000" w:themeColor="text1"/>
        </w:rPr>
        <w:t>虧損增加</w:t>
      </w:r>
      <w:r w:rsidR="00AA76CF">
        <w:rPr>
          <w:rFonts w:hint="eastAsia"/>
          <w:bCs/>
          <w:color w:val="000000" w:themeColor="text1"/>
        </w:rPr>
        <w:t>之</w:t>
      </w:r>
      <w:r w:rsidR="00281AAB" w:rsidRPr="00281AAB">
        <w:rPr>
          <w:rFonts w:hint="eastAsia"/>
          <w:bCs/>
          <w:color w:val="000000" w:themeColor="text1"/>
        </w:rPr>
        <w:t>台灣花卉生物技術等3家公司</w:t>
      </w:r>
      <w:r w:rsidR="00316BCF">
        <w:rPr>
          <w:rFonts w:hint="eastAsia"/>
          <w:bCs/>
          <w:color w:val="000000" w:themeColor="text1"/>
        </w:rPr>
        <w:t>及</w:t>
      </w:r>
      <w:r w:rsidR="00316BCF" w:rsidRPr="00281AAB">
        <w:rPr>
          <w:rFonts w:hint="eastAsia"/>
          <w:bCs/>
          <w:color w:val="000000" w:themeColor="text1"/>
        </w:rPr>
        <w:t>虧損減少</w:t>
      </w:r>
      <w:r w:rsidR="00AB4936">
        <w:rPr>
          <w:rFonts w:hint="eastAsia"/>
          <w:bCs/>
          <w:color w:val="000000" w:themeColor="text1"/>
        </w:rPr>
        <w:t>惟</w:t>
      </w:r>
      <w:r w:rsidR="00316BCF" w:rsidRPr="00281AAB">
        <w:rPr>
          <w:rFonts w:hint="eastAsia"/>
          <w:bCs/>
          <w:color w:val="000000" w:themeColor="text1"/>
        </w:rPr>
        <w:t>仍虧損</w:t>
      </w:r>
      <w:r w:rsidR="00AA76CF">
        <w:rPr>
          <w:rFonts w:hint="eastAsia"/>
          <w:bCs/>
          <w:color w:val="000000" w:themeColor="text1"/>
        </w:rPr>
        <w:t>之</w:t>
      </w:r>
      <w:r w:rsidR="00316BCF" w:rsidRPr="00281AAB">
        <w:rPr>
          <w:rFonts w:hint="eastAsia"/>
          <w:bCs/>
          <w:color w:val="000000" w:themeColor="text1"/>
        </w:rPr>
        <w:t>台灣酵素公司</w:t>
      </w:r>
      <w:r w:rsidR="00946E8C">
        <w:rPr>
          <w:rFonts w:hint="eastAsia"/>
          <w:bCs/>
          <w:color w:val="000000" w:themeColor="text1"/>
        </w:rPr>
        <w:t>。</w:t>
      </w:r>
      <w:r w:rsidR="003053F6">
        <w:rPr>
          <w:rFonts w:hint="eastAsia"/>
          <w:bCs/>
          <w:color w:val="000000" w:themeColor="text1"/>
        </w:rPr>
        <w:t>又</w:t>
      </w:r>
      <w:proofErr w:type="gramStart"/>
      <w:r w:rsidR="00AA76CF" w:rsidRPr="00281AAB">
        <w:rPr>
          <w:rFonts w:hint="eastAsia"/>
          <w:bCs/>
          <w:color w:val="000000" w:themeColor="text1"/>
        </w:rPr>
        <w:t>赫力昂</w:t>
      </w:r>
      <w:proofErr w:type="gramEnd"/>
      <w:r w:rsidR="00AA76CF" w:rsidRPr="00281AAB">
        <w:rPr>
          <w:rFonts w:hint="eastAsia"/>
          <w:bCs/>
          <w:color w:val="000000" w:themeColor="text1"/>
        </w:rPr>
        <w:t>生技等6家公司</w:t>
      </w:r>
      <w:r w:rsidR="00316BCF">
        <w:rPr>
          <w:rFonts w:hint="eastAsia"/>
          <w:bCs/>
          <w:color w:val="000000" w:themeColor="text1"/>
        </w:rPr>
        <w:t>雖有盈餘，惟</w:t>
      </w:r>
      <w:r w:rsidR="00281AAB" w:rsidRPr="00281AAB">
        <w:rPr>
          <w:rFonts w:hint="eastAsia"/>
          <w:bCs/>
          <w:color w:val="000000" w:themeColor="text1"/>
        </w:rPr>
        <w:t>盈餘</w:t>
      </w:r>
      <w:r w:rsidR="00AA76CF">
        <w:rPr>
          <w:rFonts w:hint="eastAsia"/>
          <w:bCs/>
          <w:color w:val="000000" w:themeColor="text1"/>
        </w:rPr>
        <w:t>仍較</w:t>
      </w:r>
      <w:proofErr w:type="gramStart"/>
      <w:r w:rsidR="00AA76CF" w:rsidRPr="00DA5897">
        <w:rPr>
          <w:rFonts w:hint="eastAsia"/>
          <w:bCs/>
          <w:color w:val="000000" w:themeColor="text1"/>
        </w:rPr>
        <w:t>112</w:t>
      </w:r>
      <w:proofErr w:type="gramEnd"/>
      <w:r w:rsidR="00AA76CF" w:rsidRPr="00DA5897">
        <w:rPr>
          <w:rFonts w:hint="eastAsia"/>
          <w:bCs/>
          <w:color w:val="000000" w:themeColor="text1"/>
        </w:rPr>
        <w:t>年度減少</w:t>
      </w:r>
      <w:r w:rsidR="005A5628" w:rsidRPr="00BF6ADD">
        <w:rPr>
          <w:noProof/>
          <w:szCs w:val="32"/>
        </w:rPr>
        <mc:AlternateContent>
          <mc:Choice Requires="wps">
            <w:drawing>
              <wp:anchor distT="45720" distB="45720" distL="114300" distR="114300" simplePos="0" relativeHeight="251676672" behindDoc="0" locked="0" layoutInCell="1" allowOverlap="1" wp14:anchorId="32C42929" wp14:editId="0FA47B8E">
                <wp:simplePos x="0" y="0"/>
                <wp:positionH relativeFrom="column">
                  <wp:posOffset>79375</wp:posOffset>
                </wp:positionH>
                <wp:positionV relativeFrom="paragraph">
                  <wp:posOffset>2136775</wp:posOffset>
                </wp:positionV>
                <wp:extent cx="6442710" cy="533908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2710" cy="5339080"/>
                        </a:xfrm>
                        <a:prstGeom prst="rect">
                          <a:avLst/>
                        </a:prstGeom>
                        <a:solidFill>
                          <a:srgbClr val="FFFFFF"/>
                        </a:solidFill>
                        <a:ln w="9525">
                          <a:noFill/>
                          <a:miter lim="800000"/>
                          <a:headEnd/>
                          <a:tailEnd/>
                        </a:ln>
                      </wps:spPr>
                      <wps:txbx>
                        <w:txbxContent>
                          <w:tbl>
                            <w:tblPr>
                              <w:tblStyle w:val="afff3"/>
                              <w:tblW w:w="4915" w:type="pct"/>
                              <w:tblLook w:val="04A0" w:firstRow="1" w:lastRow="0" w:firstColumn="1" w:lastColumn="0" w:noHBand="0" w:noVBand="1"/>
                            </w:tblPr>
                            <w:tblGrid>
                              <w:gridCol w:w="1114"/>
                              <w:gridCol w:w="1411"/>
                              <w:gridCol w:w="1409"/>
                              <w:gridCol w:w="1417"/>
                              <w:gridCol w:w="1483"/>
                              <w:gridCol w:w="1483"/>
                              <w:gridCol w:w="1374"/>
                            </w:tblGrid>
                            <w:tr w:rsidR="000B30A3" w:rsidRPr="007415F0" w14:paraId="3F33DC82" w14:textId="77777777" w:rsidTr="000A03C8">
                              <w:trPr>
                                <w:trHeight w:val="345"/>
                              </w:trPr>
                              <w:tc>
                                <w:tcPr>
                                  <w:tcW w:w="5000" w:type="pct"/>
                                  <w:gridSpan w:val="7"/>
                                  <w:tcBorders>
                                    <w:top w:val="nil"/>
                                    <w:left w:val="nil"/>
                                    <w:bottom w:val="nil"/>
                                    <w:right w:val="nil"/>
                                  </w:tcBorders>
                                  <w:vAlign w:val="center"/>
                                </w:tcPr>
                                <w:p w14:paraId="3F912B38" w14:textId="77777777" w:rsidR="000B30A3" w:rsidRPr="00AE7CB6" w:rsidRDefault="000B30A3" w:rsidP="006C02FE">
                                  <w:pPr>
                                    <w:overflowPunct w:val="0"/>
                                    <w:spacing w:line="0" w:lineRule="atLeast"/>
                                    <w:ind w:left="48"/>
                                    <w:jc w:val="center"/>
                                    <w:rPr>
                                      <w:rFonts w:ascii="標楷體" w:eastAsia="標楷體" w:hAnsi="標楷體"/>
                                      <w:b/>
                                      <w:sz w:val="24"/>
                                    </w:rPr>
                                  </w:pPr>
                                  <w:r w:rsidRPr="00AE7CB6">
                                    <w:rPr>
                                      <w:rFonts w:ascii="標楷體" w:eastAsia="標楷體" w:hAnsi="標楷體" w:hint="eastAsia"/>
                                      <w:b/>
                                      <w:sz w:val="24"/>
                                    </w:rPr>
                                    <w:t>表5　台灣糖業公司投資民營事業之營運概況</w:t>
                                  </w:r>
                                </w:p>
                              </w:tc>
                            </w:tr>
                            <w:tr w:rsidR="000B30A3" w:rsidRPr="007415F0" w14:paraId="507030C2" w14:textId="77777777" w:rsidTr="000A03C8">
                              <w:trPr>
                                <w:trHeight w:val="73"/>
                              </w:trPr>
                              <w:tc>
                                <w:tcPr>
                                  <w:tcW w:w="5000" w:type="pct"/>
                                  <w:gridSpan w:val="7"/>
                                  <w:tcBorders>
                                    <w:top w:val="nil"/>
                                    <w:left w:val="nil"/>
                                    <w:bottom w:val="single" w:sz="4" w:space="0" w:color="auto"/>
                                    <w:right w:val="nil"/>
                                  </w:tcBorders>
                                  <w:vAlign w:val="center"/>
                                </w:tcPr>
                                <w:p w14:paraId="439F46E9" w14:textId="77777777" w:rsidR="000B30A3" w:rsidRPr="009629DE" w:rsidRDefault="000B30A3" w:rsidP="00FB0FE5">
                                  <w:pPr>
                                    <w:overflowPunct w:val="0"/>
                                    <w:spacing w:line="0" w:lineRule="atLeast"/>
                                    <w:ind w:rightChars="-40" w:right="-96"/>
                                    <w:jc w:val="right"/>
                                    <w:rPr>
                                      <w:rFonts w:ascii="標楷體" w:eastAsia="標楷體" w:hAnsi="標楷體"/>
                                    </w:rPr>
                                  </w:pPr>
                                  <w:r w:rsidRPr="009629DE">
                                    <w:rPr>
                                      <w:rFonts w:ascii="標楷體" w:eastAsia="標楷體" w:hAnsi="標楷體" w:hint="eastAsia"/>
                                    </w:rPr>
                                    <w:t>單位：新臺幣千元、％</w:t>
                                  </w:r>
                                </w:p>
                              </w:tc>
                            </w:tr>
                            <w:tr w:rsidR="00946E8C" w:rsidRPr="007415F0" w14:paraId="14F41C99" w14:textId="77777777" w:rsidTr="000A03C8">
                              <w:trPr>
                                <w:trHeight w:val="377"/>
                              </w:trPr>
                              <w:tc>
                                <w:tcPr>
                                  <w:tcW w:w="575" w:type="pct"/>
                                  <w:vMerge w:val="restart"/>
                                  <w:tcBorders>
                                    <w:top w:val="single" w:sz="4" w:space="0" w:color="auto"/>
                                  </w:tcBorders>
                                  <w:vAlign w:val="center"/>
                                </w:tcPr>
                                <w:p w14:paraId="7B0B73B1" w14:textId="77777777" w:rsidR="00946E8C" w:rsidRPr="001E2553" w:rsidRDefault="00946E8C" w:rsidP="006C02FE">
                                  <w:pPr>
                                    <w:overflowPunct w:val="0"/>
                                    <w:spacing w:line="0" w:lineRule="atLeast"/>
                                    <w:ind w:left="48"/>
                                    <w:jc w:val="distribute"/>
                                    <w:rPr>
                                      <w:rFonts w:ascii="標楷體" w:eastAsia="標楷體" w:hAnsi="標楷體"/>
                                      <w:szCs w:val="20"/>
                                    </w:rPr>
                                  </w:pPr>
                                  <w:r w:rsidRPr="001E2553">
                                    <w:rPr>
                                      <w:rFonts w:ascii="標楷體" w:eastAsia="標楷體" w:hAnsi="標楷體" w:hint="eastAsia"/>
                                      <w:szCs w:val="20"/>
                                    </w:rPr>
                                    <w:t>類別</w:t>
                                  </w:r>
                                </w:p>
                              </w:tc>
                              <w:tc>
                                <w:tcPr>
                                  <w:tcW w:w="728" w:type="pct"/>
                                  <w:vMerge w:val="restart"/>
                                  <w:tcBorders>
                                    <w:top w:val="single" w:sz="4" w:space="0" w:color="auto"/>
                                  </w:tcBorders>
                                  <w:vAlign w:val="center"/>
                                </w:tcPr>
                                <w:p w14:paraId="4543707B" w14:textId="77777777" w:rsidR="00946E8C" w:rsidRDefault="00946E8C" w:rsidP="006C02FE">
                                  <w:pPr>
                                    <w:overflowPunct w:val="0"/>
                                    <w:spacing w:line="0" w:lineRule="atLeast"/>
                                    <w:ind w:left="48"/>
                                    <w:jc w:val="distribute"/>
                                    <w:rPr>
                                      <w:rFonts w:ascii="標楷體" w:eastAsia="標楷體" w:hAnsi="標楷體"/>
                                      <w:spacing w:val="-20"/>
                                      <w:szCs w:val="20"/>
                                    </w:rPr>
                                  </w:pPr>
                                  <w:r>
                                    <w:rPr>
                                      <w:rFonts w:ascii="標楷體" w:eastAsia="標楷體" w:hAnsi="標楷體" w:hint="eastAsia"/>
                                      <w:spacing w:val="-20"/>
                                      <w:szCs w:val="20"/>
                                    </w:rPr>
                                    <w:t>投資民營</w:t>
                                  </w:r>
                                </w:p>
                                <w:p w14:paraId="016238C1" w14:textId="23A32808" w:rsidR="00946E8C" w:rsidRPr="001E2553" w:rsidRDefault="00946E8C" w:rsidP="006C02FE">
                                  <w:pPr>
                                    <w:overflowPunct w:val="0"/>
                                    <w:spacing w:line="0" w:lineRule="atLeast"/>
                                    <w:ind w:left="48"/>
                                    <w:jc w:val="distribute"/>
                                    <w:rPr>
                                      <w:rFonts w:ascii="標楷體" w:eastAsia="標楷體" w:hAnsi="標楷體"/>
                                      <w:spacing w:val="-20"/>
                                      <w:szCs w:val="20"/>
                                    </w:rPr>
                                  </w:pPr>
                                  <w:r w:rsidRPr="001E2553">
                                    <w:rPr>
                                      <w:rFonts w:ascii="標楷體" w:eastAsia="標楷體" w:hAnsi="標楷體" w:hint="eastAsia"/>
                                      <w:spacing w:val="-20"/>
                                      <w:szCs w:val="20"/>
                                    </w:rPr>
                                    <w:t>事業名稱</w:t>
                                  </w:r>
                                </w:p>
                              </w:tc>
                              <w:tc>
                                <w:tcPr>
                                  <w:tcW w:w="1458" w:type="pct"/>
                                  <w:gridSpan w:val="2"/>
                                  <w:tcBorders>
                                    <w:top w:val="single" w:sz="4" w:space="0" w:color="auto"/>
                                  </w:tcBorders>
                                  <w:vAlign w:val="center"/>
                                </w:tcPr>
                                <w:p w14:paraId="054FD031" w14:textId="260A8EE5" w:rsidR="00946E8C" w:rsidRPr="001E2553" w:rsidRDefault="00946E8C" w:rsidP="00946E8C">
                                  <w:pPr>
                                    <w:overflowPunct w:val="0"/>
                                    <w:spacing w:line="0" w:lineRule="atLeast"/>
                                    <w:ind w:left="45"/>
                                    <w:jc w:val="center"/>
                                    <w:rPr>
                                      <w:rFonts w:ascii="標楷體" w:eastAsia="標楷體" w:hAnsi="標楷體"/>
                                      <w:szCs w:val="20"/>
                                    </w:rPr>
                                  </w:pPr>
                                  <w:r w:rsidRPr="001E2553">
                                    <w:rPr>
                                      <w:rFonts w:ascii="標楷體" w:eastAsia="標楷體" w:hAnsi="標楷體" w:hint="eastAsia"/>
                                      <w:szCs w:val="20"/>
                                    </w:rPr>
                                    <w:t>113年</w:t>
                                  </w:r>
                                  <w:r w:rsidR="001204BF">
                                    <w:rPr>
                                      <w:rFonts w:ascii="標楷體" w:eastAsia="標楷體" w:hAnsi="標楷體" w:hint="eastAsia"/>
                                      <w:szCs w:val="20"/>
                                    </w:rPr>
                                    <w:t>底</w:t>
                                  </w:r>
                                </w:p>
                              </w:tc>
                              <w:tc>
                                <w:tcPr>
                                  <w:tcW w:w="1529" w:type="pct"/>
                                  <w:gridSpan w:val="2"/>
                                  <w:tcBorders>
                                    <w:top w:val="single" w:sz="4" w:space="0" w:color="auto"/>
                                  </w:tcBorders>
                                  <w:vAlign w:val="center"/>
                                </w:tcPr>
                                <w:p w14:paraId="5B03AC0F" w14:textId="2515AD1E" w:rsidR="00946E8C" w:rsidRPr="00946E8C" w:rsidRDefault="00946E8C" w:rsidP="00AE7CB6">
                                  <w:pPr>
                                    <w:overflowPunct w:val="0"/>
                                    <w:spacing w:line="0" w:lineRule="atLeast"/>
                                    <w:ind w:left="45"/>
                                    <w:jc w:val="center"/>
                                    <w:rPr>
                                      <w:rFonts w:ascii="標楷體" w:eastAsia="標楷體" w:hAnsi="標楷體"/>
                                      <w:szCs w:val="20"/>
                                    </w:rPr>
                                  </w:pPr>
                                  <w:r w:rsidRPr="00946E8C">
                                    <w:rPr>
                                      <w:rFonts w:ascii="標楷體" w:eastAsia="標楷體" w:hAnsi="標楷體" w:hint="eastAsia"/>
                                      <w:szCs w:val="20"/>
                                    </w:rPr>
                                    <w:t>本期淨利（淨損）</w:t>
                                  </w:r>
                                </w:p>
                              </w:tc>
                              <w:tc>
                                <w:tcPr>
                                  <w:tcW w:w="710" w:type="pct"/>
                                  <w:vMerge w:val="restart"/>
                                  <w:tcBorders>
                                    <w:top w:val="single" w:sz="4" w:space="0" w:color="auto"/>
                                  </w:tcBorders>
                                  <w:vAlign w:val="center"/>
                                </w:tcPr>
                                <w:p w14:paraId="36ECAACB" w14:textId="2FB4B257" w:rsidR="00946E8C" w:rsidRPr="001E2553" w:rsidRDefault="00CE39C3" w:rsidP="00FE4C09">
                                  <w:pPr>
                                    <w:overflowPunct w:val="0"/>
                                    <w:spacing w:line="0" w:lineRule="atLeast"/>
                                    <w:ind w:left="45"/>
                                    <w:jc w:val="center"/>
                                    <w:rPr>
                                      <w:rFonts w:ascii="標楷體" w:eastAsia="標楷體" w:hAnsi="標楷體"/>
                                      <w:szCs w:val="20"/>
                                    </w:rPr>
                                  </w:pPr>
                                  <w:r>
                                    <w:rPr>
                                      <w:rFonts w:ascii="標楷體" w:eastAsia="標楷體" w:hAnsi="標楷體" w:hint="eastAsia"/>
                                      <w:szCs w:val="20"/>
                                    </w:rPr>
                                    <w:t>比較</w:t>
                                  </w:r>
                                  <w:r w:rsidR="00946E8C" w:rsidRPr="001E2553">
                                    <w:rPr>
                                      <w:rFonts w:ascii="標楷體" w:eastAsia="標楷體" w:hAnsi="標楷體" w:hint="eastAsia"/>
                                      <w:szCs w:val="20"/>
                                    </w:rPr>
                                    <w:t>增減</w:t>
                                  </w:r>
                                </w:p>
                                <w:p w14:paraId="30610470" w14:textId="3EECDE3F" w:rsidR="00946E8C" w:rsidRPr="001E2553" w:rsidRDefault="00946E8C" w:rsidP="00FE4C09">
                                  <w:pPr>
                                    <w:overflowPunct w:val="0"/>
                                    <w:spacing w:line="0" w:lineRule="atLeast"/>
                                    <w:ind w:left="45"/>
                                    <w:jc w:val="center"/>
                                    <w:rPr>
                                      <w:rFonts w:ascii="標楷體" w:eastAsia="標楷體" w:hAnsi="標楷體"/>
                                      <w:szCs w:val="20"/>
                                    </w:rPr>
                                  </w:pPr>
                                  <w:r w:rsidRPr="001E2553">
                                    <w:rPr>
                                      <w:rFonts w:ascii="標楷體" w:eastAsia="標楷體" w:hAnsi="標楷體" w:hint="eastAsia"/>
                                      <w:szCs w:val="20"/>
                                    </w:rPr>
                                    <w:t>（</w:t>
                                  </w:r>
                                  <w:r w:rsidR="0002235F" w:rsidRPr="001E2553">
                                    <w:rPr>
                                      <w:rFonts w:ascii="標楷體" w:eastAsia="標楷體" w:hAnsi="標楷體"/>
                                      <w:szCs w:val="20"/>
                                    </w:rPr>
                                    <w:t>B-</w:t>
                                  </w:r>
                                  <w:r w:rsidRPr="00946E8C">
                                    <w:rPr>
                                      <w:rFonts w:ascii="標楷體" w:eastAsia="標楷體" w:hAnsi="標楷體" w:hint="eastAsia"/>
                                      <w:szCs w:val="20"/>
                                    </w:rPr>
                                    <w:t>A</w:t>
                                  </w:r>
                                  <w:r w:rsidRPr="001E2553">
                                    <w:rPr>
                                      <w:rFonts w:ascii="標楷體" w:eastAsia="標楷體" w:hAnsi="標楷體" w:hint="eastAsia"/>
                                      <w:szCs w:val="20"/>
                                    </w:rPr>
                                    <w:t>）</w:t>
                                  </w:r>
                                </w:p>
                              </w:tc>
                            </w:tr>
                            <w:tr w:rsidR="0002235F" w:rsidRPr="007415F0" w14:paraId="0C8103FE" w14:textId="77777777" w:rsidTr="00AB4936">
                              <w:trPr>
                                <w:trHeight w:val="411"/>
                              </w:trPr>
                              <w:tc>
                                <w:tcPr>
                                  <w:tcW w:w="575" w:type="pct"/>
                                  <w:vMerge/>
                                  <w:vAlign w:val="center"/>
                                </w:tcPr>
                                <w:p w14:paraId="41FE55FB" w14:textId="77777777" w:rsidR="00946E8C" w:rsidRPr="001E2553" w:rsidRDefault="00946E8C" w:rsidP="006C02FE">
                                  <w:pPr>
                                    <w:overflowPunct w:val="0"/>
                                    <w:spacing w:line="0" w:lineRule="atLeast"/>
                                    <w:ind w:left="48"/>
                                    <w:jc w:val="distribute"/>
                                    <w:rPr>
                                      <w:rFonts w:ascii="標楷體" w:eastAsia="標楷體" w:hAnsi="標楷體"/>
                                      <w:szCs w:val="20"/>
                                    </w:rPr>
                                  </w:pPr>
                                </w:p>
                              </w:tc>
                              <w:tc>
                                <w:tcPr>
                                  <w:tcW w:w="728" w:type="pct"/>
                                  <w:vMerge/>
                                  <w:vAlign w:val="center"/>
                                </w:tcPr>
                                <w:p w14:paraId="553568E1" w14:textId="77777777" w:rsidR="00946E8C" w:rsidRDefault="00946E8C" w:rsidP="006C02FE">
                                  <w:pPr>
                                    <w:overflowPunct w:val="0"/>
                                    <w:spacing w:line="0" w:lineRule="atLeast"/>
                                    <w:ind w:left="48"/>
                                    <w:jc w:val="distribute"/>
                                    <w:rPr>
                                      <w:rFonts w:ascii="標楷體" w:eastAsia="標楷體" w:hAnsi="標楷體"/>
                                      <w:spacing w:val="-20"/>
                                      <w:szCs w:val="20"/>
                                    </w:rPr>
                                  </w:pPr>
                                </w:p>
                              </w:tc>
                              <w:tc>
                                <w:tcPr>
                                  <w:tcW w:w="727" w:type="pct"/>
                                  <w:tcBorders>
                                    <w:top w:val="single" w:sz="4" w:space="0" w:color="auto"/>
                                  </w:tcBorders>
                                  <w:vAlign w:val="center"/>
                                </w:tcPr>
                                <w:p w14:paraId="7D0572C0" w14:textId="3CD79073" w:rsidR="00946E8C" w:rsidRPr="001E2553" w:rsidRDefault="00946E8C" w:rsidP="006C02FE">
                                  <w:pPr>
                                    <w:overflowPunct w:val="0"/>
                                    <w:spacing w:line="0" w:lineRule="atLeast"/>
                                    <w:ind w:left="48"/>
                                    <w:jc w:val="distribute"/>
                                    <w:rPr>
                                      <w:rFonts w:ascii="標楷體" w:eastAsia="標楷體" w:hAnsi="標楷體"/>
                                      <w:szCs w:val="20"/>
                                    </w:rPr>
                                  </w:pPr>
                                  <w:r w:rsidRPr="001E2553">
                                    <w:rPr>
                                      <w:rFonts w:ascii="標楷體" w:eastAsia="標楷體" w:hAnsi="標楷體" w:hint="eastAsia"/>
                                      <w:szCs w:val="20"/>
                                    </w:rPr>
                                    <w:t>投資金額</w:t>
                                  </w:r>
                                </w:p>
                              </w:tc>
                              <w:tc>
                                <w:tcPr>
                                  <w:tcW w:w="731" w:type="pct"/>
                                  <w:vAlign w:val="center"/>
                                </w:tcPr>
                                <w:p w14:paraId="551028FC" w14:textId="46911B93" w:rsidR="00946E8C" w:rsidRPr="001E2553" w:rsidRDefault="00946E8C" w:rsidP="006C02FE">
                                  <w:pPr>
                                    <w:overflowPunct w:val="0"/>
                                    <w:spacing w:line="0" w:lineRule="atLeast"/>
                                    <w:ind w:left="48"/>
                                    <w:jc w:val="distribute"/>
                                    <w:rPr>
                                      <w:rFonts w:ascii="標楷體" w:eastAsia="標楷體" w:hAnsi="標楷體"/>
                                      <w:szCs w:val="20"/>
                                    </w:rPr>
                                  </w:pPr>
                                  <w:r w:rsidRPr="001E2553">
                                    <w:rPr>
                                      <w:rFonts w:ascii="標楷體" w:eastAsia="標楷體" w:hAnsi="標楷體" w:hint="eastAsia"/>
                                      <w:szCs w:val="20"/>
                                    </w:rPr>
                                    <w:t>持股比率</w:t>
                                  </w:r>
                                </w:p>
                              </w:tc>
                              <w:tc>
                                <w:tcPr>
                                  <w:tcW w:w="765" w:type="pct"/>
                                  <w:vAlign w:val="center"/>
                                </w:tcPr>
                                <w:p w14:paraId="6801217D" w14:textId="112FEB0F" w:rsidR="00946E8C" w:rsidRPr="000A03C8" w:rsidRDefault="00946E8C" w:rsidP="00946E8C">
                                  <w:pPr>
                                    <w:overflowPunct w:val="0"/>
                                    <w:spacing w:line="0" w:lineRule="atLeast"/>
                                    <w:ind w:left="45"/>
                                    <w:jc w:val="center"/>
                                    <w:rPr>
                                      <w:rFonts w:ascii="標楷體" w:eastAsia="標楷體" w:hAnsi="標楷體"/>
                                      <w:spacing w:val="-10"/>
                                      <w:szCs w:val="20"/>
                                    </w:rPr>
                                  </w:pPr>
                                  <w:proofErr w:type="gramStart"/>
                                  <w:r w:rsidRPr="000A03C8">
                                    <w:rPr>
                                      <w:rFonts w:ascii="標楷體" w:eastAsia="標楷體" w:hAnsi="標楷體" w:hint="eastAsia"/>
                                      <w:spacing w:val="-10"/>
                                      <w:szCs w:val="20"/>
                                    </w:rPr>
                                    <w:t>11</w:t>
                                  </w:r>
                                  <w:r w:rsidRPr="000A03C8">
                                    <w:rPr>
                                      <w:rFonts w:ascii="標楷體" w:eastAsia="標楷體" w:hAnsi="標楷體"/>
                                      <w:spacing w:val="-10"/>
                                      <w:szCs w:val="20"/>
                                    </w:rPr>
                                    <w:t>2</w:t>
                                  </w:r>
                                  <w:proofErr w:type="gramEnd"/>
                                  <w:r w:rsidRPr="000A03C8">
                                    <w:rPr>
                                      <w:rFonts w:ascii="標楷體" w:eastAsia="標楷體" w:hAnsi="標楷體" w:hint="eastAsia"/>
                                      <w:spacing w:val="-10"/>
                                      <w:szCs w:val="20"/>
                                    </w:rPr>
                                    <w:t>年度</w:t>
                                  </w:r>
                                  <w:r w:rsidR="000A03C8" w:rsidRPr="000A03C8">
                                    <w:rPr>
                                      <w:rFonts w:ascii="標楷體" w:eastAsia="標楷體" w:hAnsi="標楷體" w:hint="eastAsia"/>
                                      <w:spacing w:val="-10"/>
                                      <w:szCs w:val="20"/>
                                    </w:rPr>
                                    <w:t>（</w:t>
                                  </w:r>
                                  <w:r w:rsidRPr="000A03C8">
                                    <w:rPr>
                                      <w:rFonts w:ascii="標楷體" w:eastAsia="標楷體" w:hAnsi="標楷體" w:hint="eastAsia"/>
                                      <w:spacing w:val="-10"/>
                                      <w:szCs w:val="20"/>
                                    </w:rPr>
                                    <w:t>A</w:t>
                                  </w:r>
                                  <w:r w:rsidR="000A03C8" w:rsidRPr="000A03C8">
                                    <w:rPr>
                                      <w:rFonts w:ascii="標楷體" w:eastAsia="標楷體" w:hAnsi="標楷體" w:hint="eastAsia"/>
                                      <w:spacing w:val="-10"/>
                                      <w:szCs w:val="20"/>
                                    </w:rPr>
                                    <w:t>）</w:t>
                                  </w:r>
                                </w:p>
                              </w:tc>
                              <w:tc>
                                <w:tcPr>
                                  <w:tcW w:w="765" w:type="pct"/>
                                  <w:vAlign w:val="center"/>
                                </w:tcPr>
                                <w:p w14:paraId="0E6E9F5D" w14:textId="53E86D43" w:rsidR="00946E8C" w:rsidRPr="000A03C8" w:rsidRDefault="00946E8C" w:rsidP="00946E8C">
                                  <w:pPr>
                                    <w:overflowPunct w:val="0"/>
                                    <w:spacing w:line="0" w:lineRule="atLeast"/>
                                    <w:ind w:left="45"/>
                                    <w:jc w:val="center"/>
                                    <w:rPr>
                                      <w:rFonts w:ascii="標楷體" w:eastAsia="標楷體" w:hAnsi="標楷體"/>
                                      <w:spacing w:val="-10"/>
                                      <w:szCs w:val="20"/>
                                    </w:rPr>
                                  </w:pPr>
                                  <w:proofErr w:type="gramStart"/>
                                  <w:r w:rsidRPr="000A03C8">
                                    <w:rPr>
                                      <w:rFonts w:ascii="標楷體" w:eastAsia="標楷體" w:hAnsi="標楷體" w:hint="eastAsia"/>
                                      <w:spacing w:val="-10"/>
                                      <w:szCs w:val="20"/>
                                    </w:rPr>
                                    <w:t>11</w:t>
                                  </w:r>
                                  <w:r w:rsidRPr="000A03C8">
                                    <w:rPr>
                                      <w:rFonts w:ascii="標楷體" w:eastAsia="標楷體" w:hAnsi="標楷體"/>
                                      <w:spacing w:val="-10"/>
                                      <w:szCs w:val="20"/>
                                    </w:rPr>
                                    <w:t>3</w:t>
                                  </w:r>
                                  <w:proofErr w:type="gramEnd"/>
                                  <w:r w:rsidRPr="000A03C8">
                                    <w:rPr>
                                      <w:rFonts w:ascii="標楷體" w:eastAsia="標楷體" w:hAnsi="標楷體" w:hint="eastAsia"/>
                                      <w:spacing w:val="-10"/>
                                      <w:szCs w:val="20"/>
                                    </w:rPr>
                                    <w:t>年度</w:t>
                                  </w:r>
                                  <w:r w:rsidR="000A03C8" w:rsidRPr="000A03C8">
                                    <w:rPr>
                                      <w:rFonts w:ascii="標楷體" w:eastAsia="標楷體" w:hAnsi="標楷體" w:hint="eastAsia"/>
                                      <w:spacing w:val="-10"/>
                                      <w:szCs w:val="20"/>
                                    </w:rPr>
                                    <w:t>（B）</w:t>
                                  </w:r>
                                </w:p>
                              </w:tc>
                              <w:tc>
                                <w:tcPr>
                                  <w:tcW w:w="710" w:type="pct"/>
                                  <w:vMerge/>
                                  <w:vAlign w:val="center"/>
                                </w:tcPr>
                                <w:p w14:paraId="44E47C4A" w14:textId="77777777" w:rsidR="00946E8C" w:rsidRPr="001E2553" w:rsidRDefault="00946E8C" w:rsidP="00FE4C09">
                                  <w:pPr>
                                    <w:overflowPunct w:val="0"/>
                                    <w:spacing w:line="0" w:lineRule="atLeast"/>
                                    <w:ind w:left="45"/>
                                    <w:jc w:val="center"/>
                                    <w:rPr>
                                      <w:rFonts w:ascii="標楷體" w:eastAsia="標楷體" w:hAnsi="標楷體"/>
                                      <w:szCs w:val="20"/>
                                    </w:rPr>
                                  </w:pPr>
                                </w:p>
                              </w:tc>
                            </w:tr>
                            <w:tr w:rsidR="0002235F" w:rsidRPr="007415F0" w14:paraId="02AF12C5" w14:textId="77777777" w:rsidTr="000A03C8">
                              <w:trPr>
                                <w:trHeight w:val="616"/>
                              </w:trPr>
                              <w:tc>
                                <w:tcPr>
                                  <w:tcW w:w="575" w:type="pct"/>
                                  <w:vAlign w:val="center"/>
                                </w:tcPr>
                                <w:p w14:paraId="73F9E03D" w14:textId="77777777" w:rsidR="000B30A3" w:rsidRPr="001E2553" w:rsidRDefault="000B30A3" w:rsidP="00AE7CB6">
                                  <w:pPr>
                                    <w:overflowPunct w:val="0"/>
                                    <w:spacing w:line="260" w:lineRule="exact"/>
                                    <w:ind w:left="45"/>
                                    <w:jc w:val="center"/>
                                    <w:rPr>
                                      <w:rFonts w:ascii="標楷體" w:eastAsia="標楷體" w:hAnsi="標楷體"/>
                                      <w:spacing w:val="-20"/>
                                      <w:szCs w:val="20"/>
                                    </w:rPr>
                                  </w:pPr>
                                  <w:r w:rsidRPr="00FB0FE5">
                                    <w:rPr>
                                      <w:rFonts w:ascii="標楷體" w:eastAsia="標楷體" w:hAnsi="標楷體" w:hint="eastAsia"/>
                                      <w:spacing w:val="-16"/>
                                      <w:szCs w:val="20"/>
                                    </w:rPr>
                                    <w:t>由盈</w:t>
                                  </w:r>
                                  <w:proofErr w:type="gramStart"/>
                                  <w:r w:rsidRPr="00FB0FE5">
                                    <w:rPr>
                                      <w:rFonts w:ascii="標楷體" w:eastAsia="標楷體" w:hAnsi="標楷體" w:hint="eastAsia"/>
                                      <w:spacing w:val="-16"/>
                                      <w:szCs w:val="20"/>
                                    </w:rPr>
                                    <w:t>轉虧者</w:t>
                                  </w:r>
                                  <w:proofErr w:type="gramEnd"/>
                                  <w:r w:rsidRPr="001E2553">
                                    <w:rPr>
                                      <w:rFonts w:ascii="標楷體" w:eastAsia="標楷體" w:hAnsi="標楷體"/>
                                      <w:spacing w:val="-26"/>
                                      <w:szCs w:val="20"/>
                                    </w:rPr>
                                    <w:br/>
                                  </w:r>
                                  <w:r w:rsidRPr="001E2553">
                                    <w:rPr>
                                      <w:rFonts w:ascii="標楷體" w:eastAsia="標楷體" w:hAnsi="標楷體" w:hint="eastAsia"/>
                                      <w:spacing w:val="-20"/>
                                      <w:szCs w:val="20"/>
                                    </w:rPr>
                                    <w:t>(1家)</w:t>
                                  </w:r>
                                </w:p>
                              </w:tc>
                              <w:tc>
                                <w:tcPr>
                                  <w:tcW w:w="728" w:type="pct"/>
                                  <w:vAlign w:val="center"/>
                                </w:tcPr>
                                <w:p w14:paraId="60A2B554" w14:textId="77777777" w:rsidR="00FB0FE5" w:rsidRDefault="000B30A3" w:rsidP="00AE7CB6">
                                  <w:pPr>
                                    <w:overflowPunct w:val="0"/>
                                    <w:spacing w:line="260" w:lineRule="exact"/>
                                    <w:ind w:left="45"/>
                                    <w:jc w:val="distribute"/>
                                    <w:rPr>
                                      <w:rFonts w:ascii="標楷體" w:eastAsia="標楷體" w:hAnsi="標楷體"/>
                                      <w:spacing w:val="-20"/>
                                      <w:szCs w:val="20"/>
                                    </w:rPr>
                                  </w:pPr>
                                  <w:proofErr w:type="gramStart"/>
                                  <w:r w:rsidRPr="001E2553">
                                    <w:rPr>
                                      <w:rFonts w:ascii="標楷體" w:eastAsia="標楷體" w:hAnsi="標楷體" w:hint="eastAsia"/>
                                      <w:spacing w:val="-20"/>
                                      <w:szCs w:val="20"/>
                                    </w:rPr>
                                    <w:t>太景醫藥</w:t>
                                  </w:r>
                                  <w:proofErr w:type="gramEnd"/>
                                  <w:r w:rsidRPr="001E2553">
                                    <w:rPr>
                                      <w:rFonts w:ascii="標楷體" w:eastAsia="標楷體" w:hAnsi="標楷體" w:hint="eastAsia"/>
                                      <w:spacing w:val="-20"/>
                                      <w:szCs w:val="20"/>
                                    </w:rPr>
                                    <w:t>研發</w:t>
                                  </w:r>
                                </w:p>
                                <w:p w14:paraId="541C6903" w14:textId="75F2047A"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控股公司</w:t>
                                  </w:r>
                                </w:p>
                              </w:tc>
                              <w:tc>
                                <w:tcPr>
                                  <w:tcW w:w="727" w:type="pct"/>
                                  <w:vAlign w:val="center"/>
                                </w:tcPr>
                                <w:p w14:paraId="60F584C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502,461</w:t>
                                  </w:r>
                                </w:p>
                              </w:tc>
                              <w:tc>
                                <w:tcPr>
                                  <w:tcW w:w="731" w:type="pct"/>
                                  <w:vAlign w:val="center"/>
                                </w:tcPr>
                                <w:p w14:paraId="45F4E88B"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6.11</w:t>
                                  </w:r>
                                </w:p>
                              </w:tc>
                              <w:tc>
                                <w:tcPr>
                                  <w:tcW w:w="765" w:type="pct"/>
                                  <w:vAlign w:val="center"/>
                                </w:tcPr>
                                <w:p w14:paraId="5F89F330"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136,731</w:t>
                                  </w:r>
                                </w:p>
                              </w:tc>
                              <w:tc>
                                <w:tcPr>
                                  <w:tcW w:w="765" w:type="pct"/>
                                  <w:vAlign w:val="center"/>
                                </w:tcPr>
                                <w:p w14:paraId="4A435858" w14:textId="2016EF3B"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38,583</w:t>
                                  </w:r>
                                </w:p>
                              </w:tc>
                              <w:tc>
                                <w:tcPr>
                                  <w:tcW w:w="710" w:type="pct"/>
                                  <w:vAlign w:val="center"/>
                                </w:tcPr>
                                <w:p w14:paraId="14A114FE" w14:textId="2AE463D5"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175,314</w:t>
                                  </w:r>
                                </w:p>
                              </w:tc>
                            </w:tr>
                            <w:tr w:rsidR="0002235F" w:rsidRPr="007415F0" w14:paraId="0E62D4BC" w14:textId="77777777" w:rsidTr="000A03C8">
                              <w:trPr>
                                <w:trHeight w:val="680"/>
                              </w:trPr>
                              <w:tc>
                                <w:tcPr>
                                  <w:tcW w:w="575" w:type="pct"/>
                                  <w:vMerge w:val="restart"/>
                                  <w:vAlign w:val="center"/>
                                </w:tcPr>
                                <w:p w14:paraId="116FAF6A" w14:textId="77777777" w:rsidR="000B30A3" w:rsidRPr="001E2553" w:rsidRDefault="000B30A3" w:rsidP="00AE7CB6">
                                  <w:pPr>
                                    <w:overflowPunct w:val="0"/>
                                    <w:spacing w:line="260" w:lineRule="exact"/>
                                    <w:ind w:left="45"/>
                                    <w:jc w:val="center"/>
                                    <w:rPr>
                                      <w:rFonts w:ascii="標楷體" w:eastAsia="標楷體" w:hAnsi="標楷體"/>
                                      <w:szCs w:val="20"/>
                                    </w:rPr>
                                  </w:pPr>
                                  <w:r w:rsidRPr="001E2553">
                                    <w:rPr>
                                      <w:rFonts w:ascii="標楷體" w:eastAsia="標楷體" w:hAnsi="標楷體" w:hint="eastAsia"/>
                                      <w:szCs w:val="20"/>
                                    </w:rPr>
                                    <w:t>虧損較</w:t>
                                  </w:r>
                                  <w:proofErr w:type="gramStart"/>
                                  <w:r w:rsidRPr="001E2553">
                                    <w:rPr>
                                      <w:rFonts w:ascii="標楷體" w:eastAsia="標楷體" w:hAnsi="標楷體" w:hint="eastAsia"/>
                                      <w:szCs w:val="20"/>
                                    </w:rPr>
                                    <w:t>112</w:t>
                                  </w:r>
                                  <w:proofErr w:type="gramEnd"/>
                                  <w:r w:rsidRPr="001E2553">
                                    <w:rPr>
                                      <w:rFonts w:ascii="標楷體" w:eastAsia="標楷體" w:hAnsi="標楷體" w:hint="eastAsia"/>
                                      <w:szCs w:val="20"/>
                                    </w:rPr>
                                    <w:t>年度增加者</w:t>
                                  </w:r>
                                  <w:r w:rsidRPr="001E2553">
                                    <w:rPr>
                                      <w:rFonts w:ascii="標楷體" w:eastAsia="標楷體" w:hAnsi="標楷體"/>
                                      <w:szCs w:val="20"/>
                                    </w:rPr>
                                    <w:br/>
                                  </w:r>
                                  <w:r w:rsidRPr="001E2553">
                                    <w:rPr>
                                      <w:rFonts w:ascii="標楷體" w:eastAsia="標楷體" w:hAnsi="標楷體" w:hint="eastAsia"/>
                                      <w:szCs w:val="20"/>
                                    </w:rPr>
                                    <w:t>(3家)</w:t>
                                  </w:r>
                                </w:p>
                              </w:tc>
                              <w:tc>
                                <w:tcPr>
                                  <w:tcW w:w="728" w:type="pct"/>
                                  <w:vAlign w:val="center"/>
                                </w:tcPr>
                                <w:p w14:paraId="465EAA74" w14:textId="77777777" w:rsidR="00FB0FE5"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台灣花卉生物</w:t>
                                  </w:r>
                                </w:p>
                                <w:p w14:paraId="04A9308F" w14:textId="5D133ED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技術公司</w:t>
                                  </w:r>
                                </w:p>
                              </w:tc>
                              <w:tc>
                                <w:tcPr>
                                  <w:tcW w:w="727" w:type="pct"/>
                                  <w:vAlign w:val="center"/>
                                </w:tcPr>
                                <w:p w14:paraId="69B8872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19,693</w:t>
                                  </w:r>
                                </w:p>
                              </w:tc>
                              <w:tc>
                                <w:tcPr>
                                  <w:tcW w:w="731" w:type="pct"/>
                                  <w:vAlign w:val="center"/>
                                </w:tcPr>
                                <w:p w14:paraId="672605FC"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17.74</w:t>
                                  </w:r>
                                </w:p>
                              </w:tc>
                              <w:tc>
                                <w:tcPr>
                                  <w:tcW w:w="765" w:type="pct"/>
                                  <w:vAlign w:val="center"/>
                                </w:tcPr>
                                <w:p w14:paraId="38C08970"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- 23,630</w:t>
                                  </w:r>
                                </w:p>
                              </w:tc>
                              <w:tc>
                                <w:tcPr>
                                  <w:tcW w:w="765" w:type="pct"/>
                                  <w:vAlign w:val="center"/>
                                </w:tcPr>
                                <w:p w14:paraId="4D654EF3" w14:textId="6D98D92B"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28</w:t>
                                  </w:r>
                                  <w:r w:rsidRPr="001E2553">
                                    <w:rPr>
                                      <w:rFonts w:ascii="標楷體" w:eastAsia="標楷體" w:hAnsi="標楷體" w:hint="eastAsia"/>
                                      <w:szCs w:val="20"/>
                                    </w:rPr>
                                    <w:t>,</w:t>
                                  </w:r>
                                  <w:r w:rsidRPr="001E2553">
                                    <w:rPr>
                                      <w:rFonts w:ascii="標楷體" w:eastAsia="標楷體" w:hAnsi="標楷體"/>
                                      <w:szCs w:val="20"/>
                                    </w:rPr>
                                    <w:t>222</w:t>
                                  </w:r>
                                </w:p>
                              </w:tc>
                              <w:tc>
                                <w:tcPr>
                                  <w:tcW w:w="710" w:type="pct"/>
                                  <w:vAlign w:val="center"/>
                                </w:tcPr>
                                <w:p w14:paraId="4292A222" w14:textId="4208FB2E"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4,592</w:t>
                                  </w:r>
                                </w:p>
                              </w:tc>
                            </w:tr>
                            <w:tr w:rsidR="0002235F" w:rsidRPr="007415F0" w14:paraId="189F6B05" w14:textId="77777777" w:rsidTr="000A03C8">
                              <w:trPr>
                                <w:trHeight w:val="578"/>
                              </w:trPr>
                              <w:tc>
                                <w:tcPr>
                                  <w:tcW w:w="575" w:type="pct"/>
                                  <w:vMerge/>
                                  <w:vAlign w:val="center"/>
                                </w:tcPr>
                                <w:p w14:paraId="0087F6BC"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7B1133E1"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聯亞生技</w:t>
                                  </w:r>
                                  <w:r w:rsidRPr="001E2553">
                                    <w:rPr>
                                      <w:rFonts w:ascii="標楷體" w:eastAsia="標楷體" w:hAnsi="標楷體"/>
                                      <w:spacing w:val="-20"/>
                                      <w:szCs w:val="20"/>
                                    </w:rPr>
                                    <w:br/>
                                  </w:r>
                                  <w:r w:rsidRPr="001E2553">
                                    <w:rPr>
                                      <w:rFonts w:ascii="標楷體" w:eastAsia="標楷體" w:hAnsi="標楷體" w:hint="eastAsia"/>
                                      <w:spacing w:val="-20"/>
                                      <w:szCs w:val="20"/>
                                    </w:rPr>
                                    <w:t>開發公司</w:t>
                                  </w:r>
                                </w:p>
                              </w:tc>
                              <w:tc>
                                <w:tcPr>
                                  <w:tcW w:w="727" w:type="pct"/>
                                  <w:vAlign w:val="center"/>
                                </w:tcPr>
                                <w:p w14:paraId="5E0037AC"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109,380</w:t>
                                  </w:r>
                                </w:p>
                              </w:tc>
                              <w:tc>
                                <w:tcPr>
                                  <w:tcW w:w="731" w:type="pct"/>
                                  <w:vAlign w:val="center"/>
                                </w:tcPr>
                                <w:p w14:paraId="4964AD4E"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9.99</w:t>
                                  </w:r>
                                </w:p>
                              </w:tc>
                              <w:tc>
                                <w:tcPr>
                                  <w:tcW w:w="765" w:type="pct"/>
                                  <w:vAlign w:val="center"/>
                                </w:tcPr>
                                <w:p w14:paraId="365971C9"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- 309,871</w:t>
                                  </w:r>
                                </w:p>
                              </w:tc>
                              <w:tc>
                                <w:tcPr>
                                  <w:tcW w:w="765" w:type="pct"/>
                                  <w:vAlign w:val="center"/>
                                </w:tcPr>
                                <w:p w14:paraId="206F0DCE" w14:textId="1BD02F13"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312,968</w:t>
                                  </w:r>
                                </w:p>
                              </w:tc>
                              <w:tc>
                                <w:tcPr>
                                  <w:tcW w:w="710" w:type="pct"/>
                                  <w:vAlign w:val="center"/>
                                </w:tcPr>
                                <w:p w14:paraId="5F714CE2" w14:textId="16D69B1A"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3,097</w:t>
                                  </w:r>
                                </w:p>
                              </w:tc>
                            </w:tr>
                            <w:tr w:rsidR="0002235F" w:rsidRPr="007415F0" w14:paraId="069F60BA" w14:textId="77777777" w:rsidTr="000A03C8">
                              <w:trPr>
                                <w:trHeight w:val="557"/>
                              </w:trPr>
                              <w:tc>
                                <w:tcPr>
                                  <w:tcW w:w="575" w:type="pct"/>
                                  <w:vMerge/>
                                  <w:vAlign w:val="center"/>
                                </w:tcPr>
                                <w:p w14:paraId="36D96E64"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4E6CC86C"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proofErr w:type="gramStart"/>
                                  <w:r w:rsidRPr="001E2553">
                                    <w:rPr>
                                      <w:rFonts w:ascii="標楷體" w:eastAsia="標楷體" w:hAnsi="標楷體" w:hint="eastAsia"/>
                                      <w:spacing w:val="-20"/>
                                      <w:szCs w:val="20"/>
                                    </w:rPr>
                                    <w:t>東糖能源</w:t>
                                  </w:r>
                                  <w:proofErr w:type="gramEnd"/>
                                  <w:r w:rsidRPr="001E2553">
                                    <w:rPr>
                                      <w:rFonts w:ascii="標楷體" w:eastAsia="標楷體" w:hAnsi="標楷體"/>
                                      <w:spacing w:val="-20"/>
                                      <w:szCs w:val="20"/>
                                    </w:rPr>
                                    <w:br/>
                                  </w:r>
                                  <w:r w:rsidRPr="001E2553">
                                    <w:rPr>
                                      <w:rFonts w:ascii="標楷體" w:eastAsia="標楷體" w:hAnsi="標楷體" w:hint="eastAsia"/>
                                      <w:spacing w:val="-20"/>
                                      <w:szCs w:val="20"/>
                                    </w:rPr>
                                    <w:t>服務公司</w:t>
                                  </w:r>
                                </w:p>
                              </w:tc>
                              <w:tc>
                                <w:tcPr>
                                  <w:tcW w:w="727" w:type="pct"/>
                                  <w:vAlign w:val="center"/>
                                </w:tcPr>
                                <w:p w14:paraId="3E51A5C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47,536</w:t>
                                  </w:r>
                                </w:p>
                              </w:tc>
                              <w:tc>
                                <w:tcPr>
                                  <w:tcW w:w="731" w:type="pct"/>
                                  <w:vAlign w:val="center"/>
                                </w:tcPr>
                                <w:p w14:paraId="5D50EB1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38.00</w:t>
                                  </w:r>
                                </w:p>
                              </w:tc>
                              <w:tc>
                                <w:tcPr>
                                  <w:tcW w:w="765" w:type="pct"/>
                                  <w:vAlign w:val="center"/>
                                </w:tcPr>
                                <w:p w14:paraId="0458264E"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- 8,146</w:t>
                                  </w:r>
                                </w:p>
                              </w:tc>
                              <w:tc>
                                <w:tcPr>
                                  <w:tcW w:w="765" w:type="pct"/>
                                  <w:vAlign w:val="center"/>
                                </w:tcPr>
                                <w:p w14:paraId="44C23A5B" w14:textId="1CAAA779"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10,545</w:t>
                                  </w:r>
                                </w:p>
                              </w:tc>
                              <w:tc>
                                <w:tcPr>
                                  <w:tcW w:w="710" w:type="pct"/>
                                  <w:vAlign w:val="center"/>
                                </w:tcPr>
                                <w:p w14:paraId="6A457B7D" w14:textId="59E78FF1"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2,399</w:t>
                                  </w:r>
                                </w:p>
                              </w:tc>
                            </w:tr>
                            <w:tr w:rsidR="0002235F" w:rsidRPr="00AE7CB6" w14:paraId="1DEFCBDA" w14:textId="77777777" w:rsidTr="000A03C8">
                              <w:trPr>
                                <w:trHeight w:val="345"/>
                              </w:trPr>
                              <w:tc>
                                <w:tcPr>
                                  <w:tcW w:w="575" w:type="pct"/>
                                  <w:tcBorders>
                                    <w:bottom w:val="single" w:sz="4" w:space="0" w:color="auto"/>
                                  </w:tcBorders>
                                  <w:vAlign w:val="center"/>
                                </w:tcPr>
                                <w:p w14:paraId="2B4E6BC8" w14:textId="77777777" w:rsidR="000B30A3" w:rsidRPr="001E2553" w:rsidRDefault="000B30A3" w:rsidP="00AE7CB6">
                                  <w:pPr>
                                    <w:overflowPunct w:val="0"/>
                                    <w:spacing w:line="260" w:lineRule="exact"/>
                                    <w:ind w:left="45"/>
                                    <w:jc w:val="center"/>
                                    <w:rPr>
                                      <w:rFonts w:ascii="標楷體" w:eastAsia="標楷體" w:hAnsi="標楷體"/>
                                      <w:szCs w:val="20"/>
                                    </w:rPr>
                                  </w:pPr>
                                  <w:r w:rsidRPr="001E2553">
                                    <w:rPr>
                                      <w:rFonts w:ascii="標楷體" w:eastAsia="標楷體" w:hAnsi="標楷體" w:hint="eastAsia"/>
                                      <w:szCs w:val="20"/>
                                    </w:rPr>
                                    <w:t>虧損減少仍虧損者</w:t>
                                  </w:r>
                                  <w:r w:rsidRPr="001E2553">
                                    <w:rPr>
                                      <w:rFonts w:ascii="標楷體" w:eastAsia="標楷體" w:hAnsi="標楷體"/>
                                      <w:szCs w:val="20"/>
                                    </w:rPr>
                                    <w:br/>
                                    <w:t>(1</w:t>
                                  </w:r>
                                  <w:r w:rsidRPr="001E2553">
                                    <w:rPr>
                                      <w:rFonts w:ascii="標楷體" w:eastAsia="標楷體" w:hAnsi="標楷體" w:hint="eastAsia"/>
                                      <w:szCs w:val="20"/>
                                    </w:rPr>
                                    <w:t>家)</w:t>
                                  </w:r>
                                </w:p>
                              </w:tc>
                              <w:tc>
                                <w:tcPr>
                                  <w:tcW w:w="728" w:type="pct"/>
                                  <w:tcBorders>
                                    <w:bottom w:val="single" w:sz="4" w:space="0" w:color="auto"/>
                                  </w:tcBorders>
                                  <w:vAlign w:val="center"/>
                                </w:tcPr>
                                <w:p w14:paraId="7A899193"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台灣酵素</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tcBorders>
                                    <w:bottom w:val="single" w:sz="4" w:space="0" w:color="auto"/>
                                  </w:tcBorders>
                                  <w:vAlign w:val="center"/>
                                </w:tcPr>
                                <w:p w14:paraId="0AA29DE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26,090</w:t>
                                  </w:r>
                                </w:p>
                              </w:tc>
                              <w:tc>
                                <w:tcPr>
                                  <w:tcW w:w="731" w:type="pct"/>
                                  <w:tcBorders>
                                    <w:bottom w:val="single" w:sz="4" w:space="0" w:color="auto"/>
                                  </w:tcBorders>
                                  <w:vAlign w:val="center"/>
                                </w:tcPr>
                                <w:p w14:paraId="1B90772B"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40.00</w:t>
                                  </w:r>
                                </w:p>
                              </w:tc>
                              <w:tc>
                                <w:tcPr>
                                  <w:tcW w:w="765" w:type="pct"/>
                                  <w:tcBorders>
                                    <w:bottom w:val="single" w:sz="4" w:space="0" w:color="auto"/>
                                  </w:tcBorders>
                                  <w:vAlign w:val="center"/>
                                </w:tcPr>
                                <w:p w14:paraId="103874B5" w14:textId="7F2AF664"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15,087</w:t>
                                  </w:r>
                                </w:p>
                              </w:tc>
                              <w:tc>
                                <w:tcPr>
                                  <w:tcW w:w="765" w:type="pct"/>
                                  <w:tcBorders>
                                    <w:bottom w:val="single" w:sz="4" w:space="0" w:color="auto"/>
                                  </w:tcBorders>
                                  <w:vAlign w:val="center"/>
                                </w:tcPr>
                                <w:p w14:paraId="60E1ED30" w14:textId="2389F93A"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13,662</w:t>
                                  </w:r>
                                </w:p>
                              </w:tc>
                              <w:tc>
                                <w:tcPr>
                                  <w:tcW w:w="710" w:type="pct"/>
                                  <w:tcBorders>
                                    <w:bottom w:val="single" w:sz="4" w:space="0" w:color="auto"/>
                                  </w:tcBorders>
                                  <w:vAlign w:val="center"/>
                                </w:tcPr>
                                <w:p w14:paraId="5655356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1,425</w:t>
                                  </w:r>
                                </w:p>
                              </w:tc>
                            </w:tr>
                            <w:tr w:rsidR="0002235F" w:rsidRPr="007415F0" w14:paraId="0A261C37" w14:textId="77777777" w:rsidTr="00391E55">
                              <w:trPr>
                                <w:trHeight w:val="426"/>
                              </w:trPr>
                              <w:tc>
                                <w:tcPr>
                                  <w:tcW w:w="575" w:type="pct"/>
                                  <w:vMerge w:val="restart"/>
                                  <w:vAlign w:val="center"/>
                                </w:tcPr>
                                <w:p w14:paraId="136C2C96" w14:textId="77777777" w:rsidR="000B30A3" w:rsidRPr="001E2553" w:rsidRDefault="000B30A3" w:rsidP="00AE7CB6">
                                  <w:pPr>
                                    <w:overflowPunct w:val="0"/>
                                    <w:spacing w:line="260" w:lineRule="exact"/>
                                    <w:ind w:left="45"/>
                                    <w:jc w:val="center"/>
                                    <w:rPr>
                                      <w:rFonts w:ascii="標楷體" w:eastAsia="標楷體" w:hAnsi="標楷體"/>
                                      <w:szCs w:val="20"/>
                                    </w:rPr>
                                  </w:pPr>
                                  <w:r w:rsidRPr="001E2553">
                                    <w:rPr>
                                      <w:rFonts w:ascii="標楷體" w:eastAsia="標楷體" w:hAnsi="標楷體" w:hint="eastAsia"/>
                                      <w:szCs w:val="20"/>
                                    </w:rPr>
                                    <w:t>盈餘較</w:t>
                                  </w:r>
                                  <w:proofErr w:type="gramStart"/>
                                  <w:r w:rsidRPr="001E2553">
                                    <w:rPr>
                                      <w:rFonts w:ascii="標楷體" w:eastAsia="標楷體" w:hAnsi="標楷體" w:hint="eastAsia"/>
                                      <w:szCs w:val="20"/>
                                    </w:rPr>
                                    <w:t>112</w:t>
                                  </w:r>
                                  <w:proofErr w:type="gramEnd"/>
                                  <w:r w:rsidRPr="001E2553">
                                    <w:rPr>
                                      <w:rFonts w:ascii="標楷體" w:eastAsia="標楷體" w:hAnsi="標楷體" w:hint="eastAsia"/>
                                      <w:szCs w:val="20"/>
                                    </w:rPr>
                                    <w:t>年度減少者</w:t>
                                  </w:r>
                                  <w:r w:rsidRPr="001E2553">
                                    <w:rPr>
                                      <w:rFonts w:ascii="標楷體" w:eastAsia="標楷體" w:hAnsi="標楷體"/>
                                      <w:szCs w:val="20"/>
                                    </w:rPr>
                                    <w:br/>
                                  </w:r>
                                  <w:r w:rsidRPr="001E2553">
                                    <w:rPr>
                                      <w:rFonts w:ascii="標楷體" w:eastAsia="標楷體" w:hAnsi="標楷體" w:hint="eastAsia"/>
                                      <w:szCs w:val="20"/>
                                    </w:rPr>
                                    <w:t>(6家)</w:t>
                                  </w:r>
                                </w:p>
                              </w:tc>
                              <w:tc>
                                <w:tcPr>
                                  <w:tcW w:w="728" w:type="pct"/>
                                  <w:vAlign w:val="center"/>
                                </w:tcPr>
                                <w:p w14:paraId="37F7276C"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proofErr w:type="gramStart"/>
                                  <w:r w:rsidRPr="001E2553">
                                    <w:rPr>
                                      <w:rFonts w:ascii="標楷體" w:eastAsia="標楷體" w:hAnsi="標楷體" w:hint="eastAsia"/>
                                      <w:spacing w:val="-20"/>
                                      <w:szCs w:val="20"/>
                                    </w:rPr>
                                    <w:t>赫力昂</w:t>
                                  </w:r>
                                  <w:proofErr w:type="gramEnd"/>
                                  <w:r w:rsidRPr="001E2553">
                                    <w:rPr>
                                      <w:rFonts w:ascii="標楷體" w:eastAsia="標楷體" w:hAnsi="標楷體" w:hint="eastAsia"/>
                                      <w:spacing w:val="-20"/>
                                      <w:szCs w:val="20"/>
                                    </w:rPr>
                                    <w:t>生技公司</w:t>
                                  </w:r>
                                </w:p>
                              </w:tc>
                              <w:tc>
                                <w:tcPr>
                                  <w:tcW w:w="727" w:type="pct"/>
                                  <w:vAlign w:val="center"/>
                                </w:tcPr>
                                <w:p w14:paraId="1FB0252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973,928</w:t>
                                  </w:r>
                                </w:p>
                              </w:tc>
                              <w:tc>
                                <w:tcPr>
                                  <w:tcW w:w="731" w:type="pct"/>
                                  <w:vAlign w:val="center"/>
                                </w:tcPr>
                                <w:p w14:paraId="438E884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45.00</w:t>
                                  </w:r>
                                </w:p>
                              </w:tc>
                              <w:tc>
                                <w:tcPr>
                                  <w:tcW w:w="765" w:type="pct"/>
                                  <w:vAlign w:val="center"/>
                                </w:tcPr>
                                <w:p w14:paraId="4E10268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726,320</w:t>
                                  </w:r>
                                </w:p>
                              </w:tc>
                              <w:tc>
                                <w:tcPr>
                                  <w:tcW w:w="765" w:type="pct"/>
                                  <w:vAlign w:val="center"/>
                                </w:tcPr>
                                <w:p w14:paraId="5CA3BF9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645,864</w:t>
                                  </w:r>
                                </w:p>
                              </w:tc>
                              <w:tc>
                                <w:tcPr>
                                  <w:tcW w:w="710" w:type="pct"/>
                                  <w:vAlign w:val="center"/>
                                </w:tcPr>
                                <w:p w14:paraId="10FB0CC8" w14:textId="2E3B4FBE"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80,455</w:t>
                                  </w:r>
                                </w:p>
                              </w:tc>
                            </w:tr>
                            <w:tr w:rsidR="0002235F" w:rsidRPr="007415F0" w14:paraId="1091D06D" w14:textId="77777777" w:rsidTr="000A03C8">
                              <w:trPr>
                                <w:trHeight w:val="377"/>
                              </w:trPr>
                              <w:tc>
                                <w:tcPr>
                                  <w:tcW w:w="575" w:type="pct"/>
                                  <w:vMerge/>
                                  <w:vAlign w:val="center"/>
                                </w:tcPr>
                                <w:p w14:paraId="73152F5C"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0EC6E445"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中宇環保</w:t>
                                  </w:r>
                                  <w:r w:rsidRPr="001E2553">
                                    <w:rPr>
                                      <w:rFonts w:ascii="標楷體" w:eastAsia="標楷體" w:hAnsi="標楷體"/>
                                      <w:spacing w:val="-20"/>
                                      <w:szCs w:val="20"/>
                                    </w:rPr>
                                    <w:br/>
                                  </w:r>
                                  <w:r w:rsidRPr="001E2553">
                                    <w:rPr>
                                      <w:rFonts w:ascii="標楷體" w:eastAsia="標楷體" w:hAnsi="標楷體" w:hint="eastAsia"/>
                                      <w:spacing w:val="-20"/>
                                      <w:szCs w:val="20"/>
                                    </w:rPr>
                                    <w:t>工程公司</w:t>
                                  </w:r>
                                </w:p>
                              </w:tc>
                              <w:tc>
                                <w:tcPr>
                                  <w:tcW w:w="727" w:type="pct"/>
                                  <w:vAlign w:val="center"/>
                                </w:tcPr>
                                <w:p w14:paraId="7F2FEAA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176,508</w:t>
                                  </w:r>
                                </w:p>
                              </w:tc>
                              <w:tc>
                                <w:tcPr>
                                  <w:tcW w:w="731" w:type="pct"/>
                                  <w:vAlign w:val="center"/>
                                </w:tcPr>
                                <w:p w14:paraId="6C4AF737"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2.33</w:t>
                                  </w:r>
                                </w:p>
                              </w:tc>
                              <w:tc>
                                <w:tcPr>
                                  <w:tcW w:w="765" w:type="pct"/>
                                  <w:vAlign w:val="center"/>
                                </w:tcPr>
                                <w:p w14:paraId="12FAE94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556,892</w:t>
                                  </w:r>
                                </w:p>
                              </w:tc>
                              <w:tc>
                                <w:tcPr>
                                  <w:tcW w:w="765" w:type="pct"/>
                                  <w:vAlign w:val="center"/>
                                </w:tcPr>
                                <w:p w14:paraId="3ED4ED3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501,893</w:t>
                                  </w:r>
                                </w:p>
                              </w:tc>
                              <w:tc>
                                <w:tcPr>
                                  <w:tcW w:w="710" w:type="pct"/>
                                  <w:vAlign w:val="center"/>
                                </w:tcPr>
                                <w:p w14:paraId="099E14D4" w14:textId="286FFDFB"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54,999</w:t>
                                  </w:r>
                                </w:p>
                              </w:tc>
                            </w:tr>
                            <w:tr w:rsidR="0002235F" w:rsidRPr="007415F0" w14:paraId="6B116609" w14:textId="77777777" w:rsidTr="00AB4936">
                              <w:trPr>
                                <w:trHeight w:val="455"/>
                              </w:trPr>
                              <w:tc>
                                <w:tcPr>
                                  <w:tcW w:w="575" w:type="pct"/>
                                  <w:vMerge/>
                                  <w:vAlign w:val="center"/>
                                </w:tcPr>
                                <w:p w14:paraId="44F59D0B"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1D9698B9"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星能電力</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vAlign w:val="center"/>
                                </w:tcPr>
                                <w:p w14:paraId="356DAFF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1,214,034</w:t>
                                  </w:r>
                                </w:p>
                              </w:tc>
                              <w:tc>
                                <w:tcPr>
                                  <w:tcW w:w="731" w:type="pct"/>
                                  <w:vAlign w:val="center"/>
                                </w:tcPr>
                                <w:p w14:paraId="4C05ABB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20.00</w:t>
                                  </w:r>
                                </w:p>
                              </w:tc>
                              <w:tc>
                                <w:tcPr>
                                  <w:tcW w:w="765" w:type="pct"/>
                                  <w:vAlign w:val="center"/>
                                </w:tcPr>
                                <w:p w14:paraId="109982C5"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606,733</w:t>
                                  </w:r>
                                </w:p>
                              </w:tc>
                              <w:tc>
                                <w:tcPr>
                                  <w:tcW w:w="765" w:type="pct"/>
                                  <w:vAlign w:val="center"/>
                                </w:tcPr>
                                <w:p w14:paraId="6C3A79A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420,667</w:t>
                                  </w:r>
                                </w:p>
                              </w:tc>
                              <w:tc>
                                <w:tcPr>
                                  <w:tcW w:w="710" w:type="pct"/>
                                  <w:vAlign w:val="center"/>
                                </w:tcPr>
                                <w:p w14:paraId="1A59334A" w14:textId="527F915A"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186,066</w:t>
                                  </w:r>
                                </w:p>
                              </w:tc>
                            </w:tr>
                            <w:tr w:rsidR="0002235F" w:rsidRPr="007415F0" w14:paraId="07E4AFAB" w14:textId="77777777" w:rsidTr="00AB4936">
                              <w:trPr>
                                <w:trHeight w:val="491"/>
                              </w:trPr>
                              <w:tc>
                                <w:tcPr>
                                  <w:tcW w:w="575" w:type="pct"/>
                                  <w:vMerge/>
                                  <w:vAlign w:val="center"/>
                                </w:tcPr>
                                <w:p w14:paraId="15846467"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130C8416"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台灣高速</w:t>
                                  </w:r>
                                  <w:r w:rsidRPr="001E2553">
                                    <w:rPr>
                                      <w:rFonts w:ascii="標楷體" w:eastAsia="標楷體" w:hAnsi="標楷體"/>
                                      <w:spacing w:val="-20"/>
                                      <w:szCs w:val="20"/>
                                    </w:rPr>
                                    <w:br/>
                                  </w:r>
                                  <w:r w:rsidRPr="001E2553">
                                    <w:rPr>
                                      <w:rFonts w:ascii="標楷體" w:eastAsia="標楷體" w:hAnsi="標楷體" w:hint="eastAsia"/>
                                      <w:spacing w:val="-20"/>
                                      <w:szCs w:val="20"/>
                                    </w:rPr>
                                    <w:t>鐵路公司</w:t>
                                  </w:r>
                                </w:p>
                              </w:tc>
                              <w:tc>
                                <w:tcPr>
                                  <w:tcW w:w="727" w:type="pct"/>
                                  <w:vAlign w:val="center"/>
                                </w:tcPr>
                                <w:p w14:paraId="6233EA1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5,560,000</w:t>
                                  </w:r>
                                </w:p>
                              </w:tc>
                              <w:tc>
                                <w:tcPr>
                                  <w:tcW w:w="731" w:type="pct"/>
                                  <w:vAlign w:val="center"/>
                                </w:tcPr>
                                <w:p w14:paraId="7CA8C46E"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3.55</w:t>
                                  </w:r>
                                </w:p>
                              </w:tc>
                              <w:tc>
                                <w:tcPr>
                                  <w:tcW w:w="765" w:type="pct"/>
                                  <w:vAlign w:val="center"/>
                                </w:tcPr>
                                <w:p w14:paraId="718499C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7,824,283</w:t>
                                  </w:r>
                                </w:p>
                              </w:tc>
                              <w:tc>
                                <w:tcPr>
                                  <w:tcW w:w="765" w:type="pct"/>
                                  <w:vAlign w:val="center"/>
                                </w:tcPr>
                                <w:p w14:paraId="070B939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6,451,428</w:t>
                                  </w:r>
                                </w:p>
                              </w:tc>
                              <w:tc>
                                <w:tcPr>
                                  <w:tcW w:w="710" w:type="pct"/>
                                  <w:vAlign w:val="center"/>
                                </w:tcPr>
                                <w:p w14:paraId="622A329E" w14:textId="24A4023B" w:rsidR="000B30A3" w:rsidRPr="00703105" w:rsidRDefault="000B30A3" w:rsidP="00AE7CB6">
                                  <w:pPr>
                                    <w:spacing w:line="260" w:lineRule="exact"/>
                                    <w:ind w:left="45"/>
                                    <w:jc w:val="right"/>
                                    <w:rPr>
                                      <w:rFonts w:ascii="標楷體" w:eastAsia="標楷體" w:hAnsi="標楷體"/>
                                      <w:szCs w:val="20"/>
                                    </w:rPr>
                                  </w:pPr>
                                  <w:r w:rsidRPr="00703105">
                                    <w:rPr>
                                      <w:rFonts w:ascii="標楷體" w:eastAsia="標楷體" w:hAnsi="標楷體"/>
                                      <w:szCs w:val="20"/>
                                    </w:rPr>
                                    <w:t>-</w:t>
                                  </w:r>
                                  <w:r w:rsidR="0002235F" w:rsidRPr="00703105">
                                    <w:rPr>
                                      <w:rFonts w:ascii="標楷體" w:eastAsia="標楷體" w:hAnsi="標楷體"/>
                                      <w:szCs w:val="20"/>
                                    </w:rPr>
                                    <w:t xml:space="preserve"> </w:t>
                                  </w:r>
                                  <w:r w:rsidRPr="00703105">
                                    <w:rPr>
                                      <w:rFonts w:ascii="標楷體" w:eastAsia="標楷體" w:hAnsi="標楷體"/>
                                      <w:szCs w:val="20"/>
                                    </w:rPr>
                                    <w:t>1,372,855</w:t>
                                  </w:r>
                                </w:p>
                              </w:tc>
                            </w:tr>
                            <w:tr w:rsidR="0002235F" w:rsidRPr="007415F0" w14:paraId="5BFFDA08" w14:textId="77777777" w:rsidTr="000A03C8">
                              <w:trPr>
                                <w:trHeight w:val="569"/>
                              </w:trPr>
                              <w:tc>
                                <w:tcPr>
                                  <w:tcW w:w="575" w:type="pct"/>
                                  <w:vMerge/>
                                  <w:vAlign w:val="center"/>
                                </w:tcPr>
                                <w:p w14:paraId="6B33E58C"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40FA0F11"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義典科技</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vAlign w:val="center"/>
                                </w:tcPr>
                                <w:p w14:paraId="5420C58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45,332</w:t>
                                  </w:r>
                                </w:p>
                              </w:tc>
                              <w:tc>
                                <w:tcPr>
                                  <w:tcW w:w="731" w:type="pct"/>
                                  <w:vAlign w:val="center"/>
                                </w:tcPr>
                                <w:p w14:paraId="0846E1C1"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9.34</w:t>
                                  </w:r>
                                </w:p>
                              </w:tc>
                              <w:tc>
                                <w:tcPr>
                                  <w:tcW w:w="765" w:type="pct"/>
                                  <w:vAlign w:val="center"/>
                                </w:tcPr>
                                <w:p w14:paraId="224F597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53,369</w:t>
                                  </w:r>
                                </w:p>
                              </w:tc>
                              <w:tc>
                                <w:tcPr>
                                  <w:tcW w:w="765" w:type="pct"/>
                                  <w:vAlign w:val="center"/>
                                </w:tcPr>
                                <w:p w14:paraId="592723F5"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50,049</w:t>
                                  </w:r>
                                </w:p>
                              </w:tc>
                              <w:tc>
                                <w:tcPr>
                                  <w:tcW w:w="710" w:type="pct"/>
                                  <w:vAlign w:val="center"/>
                                </w:tcPr>
                                <w:p w14:paraId="4D9B5B06" w14:textId="56C1AE29"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3,320</w:t>
                                  </w:r>
                                </w:p>
                              </w:tc>
                            </w:tr>
                            <w:tr w:rsidR="0002235F" w:rsidRPr="007415F0" w14:paraId="27D0BA2E" w14:textId="77777777" w:rsidTr="00AB4936">
                              <w:trPr>
                                <w:trHeight w:val="649"/>
                              </w:trPr>
                              <w:tc>
                                <w:tcPr>
                                  <w:tcW w:w="575" w:type="pct"/>
                                  <w:vMerge/>
                                  <w:vAlign w:val="center"/>
                                </w:tcPr>
                                <w:p w14:paraId="015C517B"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4DAE96BA"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森霸電力</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vAlign w:val="center"/>
                                </w:tcPr>
                                <w:p w14:paraId="3DD93C8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3,041,985</w:t>
                                  </w:r>
                                </w:p>
                              </w:tc>
                              <w:tc>
                                <w:tcPr>
                                  <w:tcW w:w="731" w:type="pct"/>
                                  <w:vAlign w:val="center"/>
                                </w:tcPr>
                                <w:p w14:paraId="51F30B7C"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20.00</w:t>
                                  </w:r>
                                </w:p>
                              </w:tc>
                              <w:tc>
                                <w:tcPr>
                                  <w:tcW w:w="765" w:type="pct"/>
                                  <w:vAlign w:val="center"/>
                                </w:tcPr>
                                <w:p w14:paraId="740C8017"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1,595,199</w:t>
                                  </w:r>
                                </w:p>
                              </w:tc>
                              <w:tc>
                                <w:tcPr>
                                  <w:tcW w:w="765" w:type="pct"/>
                                  <w:vAlign w:val="center"/>
                                </w:tcPr>
                                <w:p w14:paraId="1E9AEFB6"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1,211,852</w:t>
                                  </w:r>
                                </w:p>
                              </w:tc>
                              <w:tc>
                                <w:tcPr>
                                  <w:tcW w:w="710" w:type="pct"/>
                                  <w:vAlign w:val="center"/>
                                </w:tcPr>
                                <w:p w14:paraId="38EAEE9C" w14:textId="4F68F548"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383,347</w:t>
                                  </w:r>
                                </w:p>
                              </w:tc>
                            </w:tr>
                            <w:tr w:rsidR="000B30A3" w:rsidRPr="007415F0" w14:paraId="7D38369F" w14:textId="77777777" w:rsidTr="000A03C8">
                              <w:trPr>
                                <w:trHeight w:val="191"/>
                              </w:trPr>
                              <w:tc>
                                <w:tcPr>
                                  <w:tcW w:w="5000" w:type="pct"/>
                                  <w:gridSpan w:val="7"/>
                                  <w:tcBorders>
                                    <w:top w:val="single" w:sz="4" w:space="0" w:color="auto"/>
                                    <w:left w:val="nil"/>
                                    <w:bottom w:val="nil"/>
                                    <w:right w:val="nil"/>
                                  </w:tcBorders>
                                  <w:vAlign w:val="center"/>
                                </w:tcPr>
                                <w:p w14:paraId="0D833295" w14:textId="77777777" w:rsidR="000B30A3" w:rsidRPr="009629DE" w:rsidRDefault="000B30A3" w:rsidP="00FB0FE5">
                                  <w:pPr>
                                    <w:ind w:left="-113"/>
                                    <w:rPr>
                                      <w:rFonts w:ascii="標楷體" w:eastAsia="標楷體" w:hAnsi="標楷體"/>
                                      <w:sz w:val="18"/>
                                      <w:szCs w:val="18"/>
                                    </w:rPr>
                                  </w:pPr>
                                  <w:r w:rsidRPr="009629DE">
                                    <w:rPr>
                                      <w:rFonts w:ascii="標楷體" w:eastAsia="標楷體" w:hAnsi="標楷體" w:hint="eastAsia"/>
                                      <w:sz w:val="18"/>
                                      <w:szCs w:val="18"/>
                                    </w:rPr>
                                    <w:t>資料來源：整理自台灣糖業公司提供資料。</w:t>
                                  </w:r>
                                </w:p>
                              </w:tc>
                            </w:tr>
                          </w:tbl>
                          <w:p w14:paraId="70947050" w14:textId="77777777" w:rsidR="000B30A3" w:rsidRPr="001421C8" w:rsidRDefault="000B30A3" w:rsidP="000B30A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C42929" id="_x0000_s1038" type="#_x0000_t202" style="position:absolute;left:0;text-align:left;margin-left:6.25pt;margin-top:168.25pt;width:507.3pt;height:420.4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" stroked="f">
                <v:textbox>
                  <w:txbxContent>
                    <w:tbl>
                      <w:tblPr>
                        <w:tblStyle w:val="afff3"/>
                        <w:tblW w:w="4915" w:type="pct"/>
                        <w:tblLook w:val="04A0" w:firstRow="1" w:lastRow="0" w:firstColumn="1" w:lastColumn="0" w:noHBand="0" w:noVBand="1"/>
                      </w:tblPr>
                      <w:tblGrid>
                        <w:gridCol w:w="1114"/>
                        <w:gridCol w:w="1411"/>
                        <w:gridCol w:w="1409"/>
                        <w:gridCol w:w="1417"/>
                        <w:gridCol w:w="1483"/>
                        <w:gridCol w:w="1483"/>
                        <w:gridCol w:w="1374"/>
                      </w:tblGrid>
                      <w:tr w:rsidR="000B30A3" w:rsidRPr="007415F0" w14:paraId="3F33DC82" w14:textId="77777777" w:rsidTr="000A03C8">
                        <w:trPr>
                          <w:trHeight w:val="345"/>
                        </w:trPr>
                        <w:tc>
                          <w:tcPr>
                            <w:tcW w:w="5000" w:type="pct"/>
                            <w:gridSpan w:val="7"/>
                            <w:tcBorders>
                              <w:top w:val="nil"/>
                              <w:left w:val="nil"/>
                              <w:bottom w:val="nil"/>
                              <w:right w:val="nil"/>
                            </w:tcBorders>
                            <w:vAlign w:val="center"/>
                          </w:tcPr>
                          <w:p w14:paraId="3F912B38" w14:textId="77777777" w:rsidR="000B30A3" w:rsidRPr="00AE7CB6" w:rsidRDefault="000B30A3" w:rsidP="006C02FE">
                            <w:pPr>
                              <w:overflowPunct w:val="0"/>
                              <w:spacing w:line="0" w:lineRule="atLeast"/>
                              <w:ind w:left="48"/>
                              <w:jc w:val="center"/>
                              <w:rPr>
                                <w:rFonts w:ascii="標楷體" w:eastAsia="標楷體" w:hAnsi="標楷體"/>
                                <w:b/>
                                <w:sz w:val="24"/>
                              </w:rPr>
                            </w:pPr>
                            <w:r w:rsidRPr="00AE7CB6">
                              <w:rPr>
                                <w:rFonts w:ascii="標楷體" w:eastAsia="標楷體" w:hAnsi="標楷體" w:hint="eastAsia"/>
                                <w:b/>
                                <w:sz w:val="24"/>
                              </w:rPr>
                              <w:t>表5　台灣糖業公司投資民營事業之營運概況</w:t>
                            </w:r>
                          </w:p>
                        </w:tc>
                      </w:tr>
                      <w:tr w:rsidR="000B30A3" w:rsidRPr="007415F0" w14:paraId="507030C2" w14:textId="77777777" w:rsidTr="000A03C8">
                        <w:trPr>
                          <w:trHeight w:val="73"/>
                        </w:trPr>
                        <w:tc>
                          <w:tcPr>
                            <w:tcW w:w="5000" w:type="pct"/>
                            <w:gridSpan w:val="7"/>
                            <w:tcBorders>
                              <w:top w:val="nil"/>
                              <w:left w:val="nil"/>
                              <w:bottom w:val="single" w:sz="4" w:space="0" w:color="auto"/>
                              <w:right w:val="nil"/>
                            </w:tcBorders>
                            <w:vAlign w:val="center"/>
                          </w:tcPr>
                          <w:p w14:paraId="439F46E9" w14:textId="77777777" w:rsidR="000B30A3" w:rsidRPr="009629DE" w:rsidRDefault="000B30A3" w:rsidP="00FB0FE5">
                            <w:pPr>
                              <w:overflowPunct w:val="0"/>
                              <w:spacing w:line="0" w:lineRule="atLeast"/>
                              <w:ind w:rightChars="-40" w:right="-96"/>
                              <w:jc w:val="right"/>
                              <w:rPr>
                                <w:rFonts w:ascii="標楷體" w:eastAsia="標楷體" w:hAnsi="標楷體"/>
                              </w:rPr>
                            </w:pPr>
                            <w:r w:rsidRPr="009629DE">
                              <w:rPr>
                                <w:rFonts w:ascii="標楷體" w:eastAsia="標楷體" w:hAnsi="標楷體" w:hint="eastAsia"/>
                              </w:rPr>
                              <w:t>單位：新臺幣千元、％</w:t>
                            </w:r>
                          </w:p>
                        </w:tc>
                      </w:tr>
                      <w:tr w:rsidR="00946E8C" w:rsidRPr="007415F0" w14:paraId="14F41C99" w14:textId="77777777" w:rsidTr="000A03C8">
                        <w:trPr>
                          <w:trHeight w:val="377"/>
                        </w:trPr>
                        <w:tc>
                          <w:tcPr>
                            <w:tcW w:w="575" w:type="pct"/>
                            <w:vMerge w:val="restart"/>
                            <w:tcBorders>
                              <w:top w:val="single" w:sz="4" w:space="0" w:color="auto"/>
                            </w:tcBorders>
                            <w:vAlign w:val="center"/>
                          </w:tcPr>
                          <w:p w14:paraId="7B0B73B1" w14:textId="77777777" w:rsidR="00946E8C" w:rsidRPr="001E2553" w:rsidRDefault="00946E8C" w:rsidP="006C02FE">
                            <w:pPr>
                              <w:overflowPunct w:val="0"/>
                              <w:spacing w:line="0" w:lineRule="atLeast"/>
                              <w:ind w:left="48"/>
                              <w:jc w:val="distribute"/>
                              <w:rPr>
                                <w:rFonts w:ascii="標楷體" w:eastAsia="標楷體" w:hAnsi="標楷體"/>
                                <w:szCs w:val="20"/>
                              </w:rPr>
                            </w:pPr>
                            <w:r w:rsidRPr="001E2553">
                              <w:rPr>
                                <w:rFonts w:ascii="標楷體" w:eastAsia="標楷體" w:hAnsi="標楷體" w:hint="eastAsia"/>
                                <w:szCs w:val="20"/>
                              </w:rPr>
                              <w:t>類別</w:t>
                            </w:r>
                          </w:p>
                        </w:tc>
                        <w:tc>
                          <w:tcPr>
                            <w:tcW w:w="728" w:type="pct"/>
                            <w:vMerge w:val="restart"/>
                            <w:tcBorders>
                              <w:top w:val="single" w:sz="4" w:space="0" w:color="auto"/>
                            </w:tcBorders>
                            <w:vAlign w:val="center"/>
                          </w:tcPr>
                          <w:p w14:paraId="4543707B" w14:textId="77777777" w:rsidR="00946E8C" w:rsidRDefault="00946E8C" w:rsidP="006C02FE">
                            <w:pPr>
                              <w:overflowPunct w:val="0"/>
                              <w:spacing w:line="0" w:lineRule="atLeast"/>
                              <w:ind w:left="48"/>
                              <w:jc w:val="distribute"/>
                              <w:rPr>
                                <w:rFonts w:ascii="標楷體" w:eastAsia="標楷體" w:hAnsi="標楷體"/>
                                <w:spacing w:val="-20"/>
                                <w:szCs w:val="20"/>
                              </w:rPr>
                            </w:pPr>
                            <w:r>
                              <w:rPr>
                                <w:rFonts w:ascii="標楷體" w:eastAsia="標楷體" w:hAnsi="標楷體" w:hint="eastAsia"/>
                                <w:spacing w:val="-20"/>
                                <w:szCs w:val="20"/>
                              </w:rPr>
                              <w:t>投資民營</w:t>
                            </w:r>
                          </w:p>
                          <w:p w14:paraId="016238C1" w14:textId="23A32808" w:rsidR="00946E8C" w:rsidRPr="001E2553" w:rsidRDefault="00946E8C" w:rsidP="006C02FE">
                            <w:pPr>
                              <w:overflowPunct w:val="0"/>
                              <w:spacing w:line="0" w:lineRule="atLeast"/>
                              <w:ind w:left="48"/>
                              <w:jc w:val="distribute"/>
                              <w:rPr>
                                <w:rFonts w:ascii="標楷體" w:eastAsia="標楷體" w:hAnsi="標楷體"/>
                                <w:spacing w:val="-20"/>
                                <w:szCs w:val="20"/>
                              </w:rPr>
                            </w:pPr>
                            <w:r w:rsidRPr="001E2553">
                              <w:rPr>
                                <w:rFonts w:ascii="標楷體" w:eastAsia="標楷體" w:hAnsi="標楷體" w:hint="eastAsia"/>
                                <w:spacing w:val="-20"/>
                                <w:szCs w:val="20"/>
                              </w:rPr>
                              <w:t>事業名稱</w:t>
                            </w:r>
                          </w:p>
                        </w:tc>
                        <w:tc>
                          <w:tcPr>
                            <w:tcW w:w="1458" w:type="pct"/>
                            <w:gridSpan w:val="2"/>
                            <w:tcBorders>
                              <w:top w:val="single" w:sz="4" w:space="0" w:color="auto"/>
                            </w:tcBorders>
                            <w:vAlign w:val="center"/>
                          </w:tcPr>
                          <w:p w14:paraId="054FD031" w14:textId="260A8EE5" w:rsidR="00946E8C" w:rsidRPr="001E2553" w:rsidRDefault="00946E8C" w:rsidP="00946E8C">
                            <w:pPr>
                              <w:overflowPunct w:val="0"/>
                              <w:spacing w:line="0" w:lineRule="atLeast"/>
                              <w:ind w:left="45"/>
                              <w:jc w:val="center"/>
                              <w:rPr>
                                <w:rFonts w:ascii="標楷體" w:eastAsia="標楷體" w:hAnsi="標楷體"/>
                                <w:szCs w:val="20"/>
                              </w:rPr>
                            </w:pPr>
                            <w:r w:rsidRPr="001E2553">
                              <w:rPr>
                                <w:rFonts w:ascii="標楷體" w:eastAsia="標楷體" w:hAnsi="標楷體" w:hint="eastAsia"/>
                                <w:szCs w:val="20"/>
                              </w:rPr>
                              <w:t>113年</w:t>
                            </w:r>
                            <w:r w:rsidR="001204BF">
                              <w:rPr>
                                <w:rFonts w:ascii="標楷體" w:eastAsia="標楷體" w:hAnsi="標楷體" w:hint="eastAsia"/>
                                <w:szCs w:val="20"/>
                              </w:rPr>
                              <w:t>底</w:t>
                            </w:r>
                          </w:p>
                        </w:tc>
                        <w:tc>
                          <w:tcPr>
                            <w:tcW w:w="1529" w:type="pct"/>
                            <w:gridSpan w:val="2"/>
                            <w:tcBorders>
                              <w:top w:val="single" w:sz="4" w:space="0" w:color="auto"/>
                            </w:tcBorders>
                            <w:vAlign w:val="center"/>
                          </w:tcPr>
                          <w:p w14:paraId="5B03AC0F" w14:textId="2515AD1E" w:rsidR="00946E8C" w:rsidRPr="00946E8C" w:rsidRDefault="00946E8C" w:rsidP="00AE7CB6">
                            <w:pPr>
                              <w:overflowPunct w:val="0"/>
                              <w:spacing w:line="0" w:lineRule="atLeast"/>
                              <w:ind w:left="45"/>
                              <w:jc w:val="center"/>
                              <w:rPr>
                                <w:rFonts w:ascii="標楷體" w:eastAsia="標楷體" w:hAnsi="標楷體"/>
                                <w:szCs w:val="20"/>
                              </w:rPr>
                            </w:pPr>
                            <w:r w:rsidRPr="00946E8C">
                              <w:rPr>
                                <w:rFonts w:ascii="標楷體" w:eastAsia="標楷體" w:hAnsi="標楷體" w:hint="eastAsia"/>
                                <w:szCs w:val="20"/>
                              </w:rPr>
                              <w:t>本期淨利（淨損）</w:t>
                            </w:r>
                          </w:p>
                        </w:tc>
                        <w:tc>
                          <w:tcPr>
                            <w:tcW w:w="710" w:type="pct"/>
                            <w:vMerge w:val="restart"/>
                            <w:tcBorders>
                              <w:top w:val="single" w:sz="4" w:space="0" w:color="auto"/>
                            </w:tcBorders>
                            <w:vAlign w:val="center"/>
                          </w:tcPr>
                          <w:p w14:paraId="36ECAACB" w14:textId="2FB4B257" w:rsidR="00946E8C" w:rsidRPr="001E2553" w:rsidRDefault="00CE39C3" w:rsidP="00FE4C09">
                            <w:pPr>
                              <w:overflowPunct w:val="0"/>
                              <w:spacing w:line="0" w:lineRule="atLeast"/>
                              <w:ind w:left="45"/>
                              <w:jc w:val="center"/>
                              <w:rPr>
                                <w:rFonts w:ascii="標楷體" w:eastAsia="標楷體" w:hAnsi="標楷體"/>
                                <w:szCs w:val="20"/>
                              </w:rPr>
                            </w:pPr>
                            <w:r>
                              <w:rPr>
                                <w:rFonts w:ascii="標楷體" w:eastAsia="標楷體" w:hAnsi="標楷體" w:hint="eastAsia"/>
                                <w:szCs w:val="20"/>
                              </w:rPr>
                              <w:t>比較</w:t>
                            </w:r>
                            <w:r w:rsidR="00946E8C" w:rsidRPr="001E2553">
                              <w:rPr>
                                <w:rFonts w:ascii="標楷體" w:eastAsia="標楷體" w:hAnsi="標楷體" w:hint="eastAsia"/>
                                <w:szCs w:val="20"/>
                              </w:rPr>
                              <w:t>增減</w:t>
                            </w:r>
                          </w:p>
                          <w:p w14:paraId="30610470" w14:textId="3EECDE3F" w:rsidR="00946E8C" w:rsidRPr="001E2553" w:rsidRDefault="00946E8C" w:rsidP="00FE4C09">
                            <w:pPr>
                              <w:overflowPunct w:val="0"/>
                              <w:spacing w:line="0" w:lineRule="atLeast"/>
                              <w:ind w:left="45"/>
                              <w:jc w:val="center"/>
                              <w:rPr>
                                <w:rFonts w:ascii="標楷體" w:eastAsia="標楷體" w:hAnsi="標楷體"/>
                                <w:szCs w:val="20"/>
                              </w:rPr>
                            </w:pPr>
                            <w:r w:rsidRPr="001E2553">
                              <w:rPr>
                                <w:rFonts w:ascii="標楷體" w:eastAsia="標楷體" w:hAnsi="標楷體" w:hint="eastAsia"/>
                                <w:szCs w:val="20"/>
                              </w:rPr>
                              <w:t>（</w:t>
                            </w:r>
                            <w:r w:rsidR="0002235F" w:rsidRPr="001E2553">
                              <w:rPr>
                                <w:rFonts w:ascii="標楷體" w:eastAsia="標楷體" w:hAnsi="標楷體"/>
                                <w:szCs w:val="20"/>
                              </w:rPr>
                              <w:t>B-</w:t>
                            </w:r>
                            <w:r w:rsidRPr="00946E8C">
                              <w:rPr>
                                <w:rFonts w:ascii="標楷體" w:eastAsia="標楷體" w:hAnsi="標楷體" w:hint="eastAsia"/>
                                <w:szCs w:val="20"/>
                              </w:rPr>
                              <w:t>A</w:t>
                            </w:r>
                            <w:r w:rsidRPr="001E2553">
                              <w:rPr>
                                <w:rFonts w:ascii="標楷體" w:eastAsia="標楷體" w:hAnsi="標楷體" w:hint="eastAsia"/>
                                <w:szCs w:val="20"/>
                              </w:rPr>
                              <w:t>）</w:t>
                            </w:r>
                          </w:p>
                        </w:tc>
                      </w:tr>
                      <w:tr w:rsidR="0002235F" w:rsidRPr="007415F0" w14:paraId="0C8103FE" w14:textId="77777777" w:rsidTr="00AB4936">
                        <w:trPr>
                          <w:trHeight w:val="411"/>
                        </w:trPr>
                        <w:tc>
                          <w:tcPr>
                            <w:tcW w:w="575" w:type="pct"/>
                            <w:vMerge/>
                            <w:vAlign w:val="center"/>
                          </w:tcPr>
                          <w:p w14:paraId="41FE55FB" w14:textId="77777777" w:rsidR="00946E8C" w:rsidRPr="001E2553" w:rsidRDefault="00946E8C" w:rsidP="006C02FE">
                            <w:pPr>
                              <w:overflowPunct w:val="0"/>
                              <w:spacing w:line="0" w:lineRule="atLeast"/>
                              <w:ind w:left="48"/>
                              <w:jc w:val="distribute"/>
                              <w:rPr>
                                <w:rFonts w:ascii="標楷體" w:eastAsia="標楷體" w:hAnsi="標楷體"/>
                                <w:szCs w:val="20"/>
                              </w:rPr>
                            </w:pPr>
                          </w:p>
                        </w:tc>
                        <w:tc>
                          <w:tcPr>
                            <w:tcW w:w="728" w:type="pct"/>
                            <w:vMerge/>
                            <w:vAlign w:val="center"/>
                          </w:tcPr>
                          <w:p w14:paraId="553568E1" w14:textId="77777777" w:rsidR="00946E8C" w:rsidRDefault="00946E8C" w:rsidP="006C02FE">
                            <w:pPr>
                              <w:overflowPunct w:val="0"/>
                              <w:spacing w:line="0" w:lineRule="atLeast"/>
                              <w:ind w:left="48"/>
                              <w:jc w:val="distribute"/>
                              <w:rPr>
                                <w:rFonts w:ascii="標楷體" w:eastAsia="標楷體" w:hAnsi="標楷體"/>
                                <w:spacing w:val="-20"/>
                                <w:szCs w:val="20"/>
                              </w:rPr>
                            </w:pPr>
                          </w:p>
                        </w:tc>
                        <w:tc>
                          <w:tcPr>
                            <w:tcW w:w="727" w:type="pct"/>
                            <w:tcBorders>
                              <w:top w:val="single" w:sz="4" w:space="0" w:color="auto"/>
                            </w:tcBorders>
                            <w:vAlign w:val="center"/>
                          </w:tcPr>
                          <w:p w14:paraId="7D0572C0" w14:textId="3CD79073" w:rsidR="00946E8C" w:rsidRPr="001E2553" w:rsidRDefault="00946E8C" w:rsidP="006C02FE">
                            <w:pPr>
                              <w:overflowPunct w:val="0"/>
                              <w:spacing w:line="0" w:lineRule="atLeast"/>
                              <w:ind w:left="48"/>
                              <w:jc w:val="distribute"/>
                              <w:rPr>
                                <w:rFonts w:ascii="標楷體" w:eastAsia="標楷體" w:hAnsi="標楷體"/>
                                <w:szCs w:val="20"/>
                              </w:rPr>
                            </w:pPr>
                            <w:r w:rsidRPr="001E2553">
                              <w:rPr>
                                <w:rFonts w:ascii="標楷體" w:eastAsia="標楷體" w:hAnsi="標楷體" w:hint="eastAsia"/>
                                <w:szCs w:val="20"/>
                              </w:rPr>
                              <w:t>投資金額</w:t>
                            </w:r>
                          </w:p>
                        </w:tc>
                        <w:tc>
                          <w:tcPr>
                            <w:tcW w:w="731" w:type="pct"/>
                            <w:vAlign w:val="center"/>
                          </w:tcPr>
                          <w:p w14:paraId="551028FC" w14:textId="46911B93" w:rsidR="00946E8C" w:rsidRPr="001E2553" w:rsidRDefault="00946E8C" w:rsidP="006C02FE">
                            <w:pPr>
                              <w:overflowPunct w:val="0"/>
                              <w:spacing w:line="0" w:lineRule="atLeast"/>
                              <w:ind w:left="48"/>
                              <w:jc w:val="distribute"/>
                              <w:rPr>
                                <w:rFonts w:ascii="標楷體" w:eastAsia="標楷體" w:hAnsi="標楷體"/>
                                <w:szCs w:val="20"/>
                              </w:rPr>
                            </w:pPr>
                            <w:r w:rsidRPr="001E2553">
                              <w:rPr>
                                <w:rFonts w:ascii="標楷體" w:eastAsia="標楷體" w:hAnsi="標楷體" w:hint="eastAsia"/>
                                <w:szCs w:val="20"/>
                              </w:rPr>
                              <w:t>持股比率</w:t>
                            </w:r>
                          </w:p>
                        </w:tc>
                        <w:tc>
                          <w:tcPr>
                            <w:tcW w:w="765" w:type="pct"/>
                            <w:vAlign w:val="center"/>
                          </w:tcPr>
                          <w:p w14:paraId="6801217D" w14:textId="112FEB0F" w:rsidR="00946E8C" w:rsidRPr="000A03C8" w:rsidRDefault="00946E8C" w:rsidP="00946E8C">
                            <w:pPr>
                              <w:overflowPunct w:val="0"/>
                              <w:spacing w:line="0" w:lineRule="atLeast"/>
                              <w:ind w:left="45"/>
                              <w:jc w:val="center"/>
                              <w:rPr>
                                <w:rFonts w:ascii="標楷體" w:eastAsia="標楷體" w:hAnsi="標楷體"/>
                                <w:spacing w:val="-10"/>
                                <w:szCs w:val="20"/>
                              </w:rPr>
                            </w:pPr>
                            <w:proofErr w:type="gramStart"/>
                            <w:r w:rsidRPr="000A03C8">
                              <w:rPr>
                                <w:rFonts w:ascii="標楷體" w:eastAsia="標楷體" w:hAnsi="標楷體" w:hint="eastAsia"/>
                                <w:spacing w:val="-10"/>
                                <w:szCs w:val="20"/>
                              </w:rPr>
                              <w:t>11</w:t>
                            </w:r>
                            <w:r w:rsidRPr="000A03C8">
                              <w:rPr>
                                <w:rFonts w:ascii="標楷體" w:eastAsia="標楷體" w:hAnsi="標楷體"/>
                                <w:spacing w:val="-10"/>
                                <w:szCs w:val="20"/>
                              </w:rPr>
                              <w:t>2</w:t>
                            </w:r>
                            <w:proofErr w:type="gramEnd"/>
                            <w:r w:rsidRPr="000A03C8">
                              <w:rPr>
                                <w:rFonts w:ascii="標楷體" w:eastAsia="標楷體" w:hAnsi="標楷體" w:hint="eastAsia"/>
                                <w:spacing w:val="-10"/>
                                <w:szCs w:val="20"/>
                              </w:rPr>
                              <w:t>年度</w:t>
                            </w:r>
                            <w:r w:rsidR="000A03C8" w:rsidRPr="000A03C8">
                              <w:rPr>
                                <w:rFonts w:ascii="標楷體" w:eastAsia="標楷體" w:hAnsi="標楷體" w:hint="eastAsia"/>
                                <w:spacing w:val="-10"/>
                                <w:szCs w:val="20"/>
                              </w:rPr>
                              <w:t>（</w:t>
                            </w:r>
                            <w:r w:rsidRPr="000A03C8">
                              <w:rPr>
                                <w:rFonts w:ascii="標楷體" w:eastAsia="標楷體" w:hAnsi="標楷體" w:hint="eastAsia"/>
                                <w:spacing w:val="-10"/>
                                <w:szCs w:val="20"/>
                              </w:rPr>
                              <w:t>A</w:t>
                            </w:r>
                            <w:r w:rsidR="000A03C8" w:rsidRPr="000A03C8">
                              <w:rPr>
                                <w:rFonts w:ascii="標楷體" w:eastAsia="標楷體" w:hAnsi="標楷體" w:hint="eastAsia"/>
                                <w:spacing w:val="-10"/>
                                <w:szCs w:val="20"/>
                              </w:rPr>
                              <w:t>）</w:t>
                            </w:r>
                          </w:p>
                        </w:tc>
                        <w:tc>
                          <w:tcPr>
                            <w:tcW w:w="765" w:type="pct"/>
                            <w:vAlign w:val="center"/>
                          </w:tcPr>
                          <w:p w14:paraId="0E6E9F5D" w14:textId="53E86D43" w:rsidR="00946E8C" w:rsidRPr="000A03C8" w:rsidRDefault="00946E8C" w:rsidP="00946E8C">
                            <w:pPr>
                              <w:overflowPunct w:val="0"/>
                              <w:spacing w:line="0" w:lineRule="atLeast"/>
                              <w:ind w:left="45"/>
                              <w:jc w:val="center"/>
                              <w:rPr>
                                <w:rFonts w:ascii="標楷體" w:eastAsia="標楷體" w:hAnsi="標楷體"/>
                                <w:spacing w:val="-10"/>
                                <w:szCs w:val="20"/>
                              </w:rPr>
                            </w:pPr>
                            <w:proofErr w:type="gramStart"/>
                            <w:r w:rsidRPr="000A03C8">
                              <w:rPr>
                                <w:rFonts w:ascii="標楷體" w:eastAsia="標楷體" w:hAnsi="標楷體" w:hint="eastAsia"/>
                                <w:spacing w:val="-10"/>
                                <w:szCs w:val="20"/>
                              </w:rPr>
                              <w:t>11</w:t>
                            </w:r>
                            <w:r w:rsidRPr="000A03C8">
                              <w:rPr>
                                <w:rFonts w:ascii="標楷體" w:eastAsia="標楷體" w:hAnsi="標楷體"/>
                                <w:spacing w:val="-10"/>
                                <w:szCs w:val="20"/>
                              </w:rPr>
                              <w:t>3</w:t>
                            </w:r>
                            <w:proofErr w:type="gramEnd"/>
                            <w:r w:rsidRPr="000A03C8">
                              <w:rPr>
                                <w:rFonts w:ascii="標楷體" w:eastAsia="標楷體" w:hAnsi="標楷體" w:hint="eastAsia"/>
                                <w:spacing w:val="-10"/>
                                <w:szCs w:val="20"/>
                              </w:rPr>
                              <w:t>年度</w:t>
                            </w:r>
                            <w:r w:rsidR="000A03C8" w:rsidRPr="000A03C8">
                              <w:rPr>
                                <w:rFonts w:ascii="標楷體" w:eastAsia="標楷體" w:hAnsi="標楷體" w:hint="eastAsia"/>
                                <w:spacing w:val="-10"/>
                                <w:szCs w:val="20"/>
                              </w:rPr>
                              <w:t>（B）</w:t>
                            </w:r>
                          </w:p>
                        </w:tc>
                        <w:tc>
                          <w:tcPr>
                            <w:tcW w:w="710" w:type="pct"/>
                            <w:vMerge/>
                            <w:vAlign w:val="center"/>
                          </w:tcPr>
                          <w:p w14:paraId="44E47C4A" w14:textId="77777777" w:rsidR="00946E8C" w:rsidRPr="001E2553" w:rsidRDefault="00946E8C" w:rsidP="00FE4C09">
                            <w:pPr>
                              <w:overflowPunct w:val="0"/>
                              <w:spacing w:line="0" w:lineRule="atLeast"/>
                              <w:ind w:left="45"/>
                              <w:jc w:val="center"/>
                              <w:rPr>
                                <w:rFonts w:ascii="標楷體" w:eastAsia="標楷體" w:hAnsi="標楷體"/>
                                <w:szCs w:val="20"/>
                              </w:rPr>
                            </w:pPr>
                          </w:p>
                        </w:tc>
                      </w:tr>
                      <w:tr w:rsidR="0002235F" w:rsidRPr="007415F0" w14:paraId="02AF12C5" w14:textId="77777777" w:rsidTr="000A03C8">
                        <w:trPr>
                          <w:trHeight w:val="616"/>
                        </w:trPr>
                        <w:tc>
                          <w:tcPr>
                            <w:tcW w:w="575" w:type="pct"/>
                            <w:vAlign w:val="center"/>
                          </w:tcPr>
                          <w:p w14:paraId="73F9E03D" w14:textId="77777777" w:rsidR="000B30A3" w:rsidRPr="001E2553" w:rsidRDefault="000B30A3" w:rsidP="00AE7CB6">
                            <w:pPr>
                              <w:overflowPunct w:val="0"/>
                              <w:spacing w:line="260" w:lineRule="exact"/>
                              <w:ind w:left="45"/>
                              <w:jc w:val="center"/>
                              <w:rPr>
                                <w:rFonts w:ascii="標楷體" w:eastAsia="標楷體" w:hAnsi="標楷體"/>
                                <w:spacing w:val="-20"/>
                                <w:szCs w:val="20"/>
                              </w:rPr>
                            </w:pPr>
                            <w:r w:rsidRPr="00FB0FE5">
                              <w:rPr>
                                <w:rFonts w:ascii="標楷體" w:eastAsia="標楷體" w:hAnsi="標楷體" w:hint="eastAsia"/>
                                <w:spacing w:val="-16"/>
                                <w:szCs w:val="20"/>
                              </w:rPr>
                              <w:t>由盈</w:t>
                            </w:r>
                            <w:proofErr w:type="gramStart"/>
                            <w:r w:rsidRPr="00FB0FE5">
                              <w:rPr>
                                <w:rFonts w:ascii="標楷體" w:eastAsia="標楷體" w:hAnsi="標楷體" w:hint="eastAsia"/>
                                <w:spacing w:val="-16"/>
                                <w:szCs w:val="20"/>
                              </w:rPr>
                              <w:t>轉虧者</w:t>
                            </w:r>
                            <w:proofErr w:type="gramEnd"/>
                            <w:r w:rsidRPr="001E2553">
                              <w:rPr>
                                <w:rFonts w:ascii="標楷體" w:eastAsia="標楷體" w:hAnsi="標楷體"/>
                                <w:spacing w:val="-26"/>
                                <w:szCs w:val="20"/>
                              </w:rPr>
                              <w:br/>
                            </w:r>
                            <w:r w:rsidRPr="001E2553">
                              <w:rPr>
                                <w:rFonts w:ascii="標楷體" w:eastAsia="標楷體" w:hAnsi="標楷體" w:hint="eastAsia"/>
                                <w:spacing w:val="-20"/>
                                <w:szCs w:val="20"/>
                              </w:rPr>
                              <w:t>(1家)</w:t>
                            </w:r>
                          </w:p>
                        </w:tc>
                        <w:tc>
                          <w:tcPr>
                            <w:tcW w:w="728" w:type="pct"/>
                            <w:vAlign w:val="center"/>
                          </w:tcPr>
                          <w:p w14:paraId="60A2B554" w14:textId="77777777" w:rsidR="00FB0FE5" w:rsidRDefault="000B30A3" w:rsidP="00AE7CB6">
                            <w:pPr>
                              <w:overflowPunct w:val="0"/>
                              <w:spacing w:line="260" w:lineRule="exact"/>
                              <w:ind w:left="45"/>
                              <w:jc w:val="distribute"/>
                              <w:rPr>
                                <w:rFonts w:ascii="標楷體" w:eastAsia="標楷體" w:hAnsi="標楷體"/>
                                <w:spacing w:val="-20"/>
                                <w:szCs w:val="20"/>
                              </w:rPr>
                            </w:pPr>
                            <w:proofErr w:type="gramStart"/>
                            <w:r w:rsidRPr="001E2553">
                              <w:rPr>
                                <w:rFonts w:ascii="標楷體" w:eastAsia="標楷體" w:hAnsi="標楷體" w:hint="eastAsia"/>
                                <w:spacing w:val="-20"/>
                                <w:szCs w:val="20"/>
                              </w:rPr>
                              <w:t>太景醫藥</w:t>
                            </w:r>
                            <w:proofErr w:type="gramEnd"/>
                            <w:r w:rsidRPr="001E2553">
                              <w:rPr>
                                <w:rFonts w:ascii="標楷體" w:eastAsia="標楷體" w:hAnsi="標楷體" w:hint="eastAsia"/>
                                <w:spacing w:val="-20"/>
                                <w:szCs w:val="20"/>
                              </w:rPr>
                              <w:t>研發</w:t>
                            </w:r>
                          </w:p>
                          <w:p w14:paraId="541C6903" w14:textId="75F2047A"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控股公司</w:t>
                            </w:r>
                          </w:p>
                        </w:tc>
                        <w:tc>
                          <w:tcPr>
                            <w:tcW w:w="727" w:type="pct"/>
                            <w:vAlign w:val="center"/>
                          </w:tcPr>
                          <w:p w14:paraId="60F584C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502,461</w:t>
                            </w:r>
                          </w:p>
                        </w:tc>
                        <w:tc>
                          <w:tcPr>
                            <w:tcW w:w="731" w:type="pct"/>
                            <w:vAlign w:val="center"/>
                          </w:tcPr>
                          <w:p w14:paraId="45F4E88B"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6.11</w:t>
                            </w:r>
                          </w:p>
                        </w:tc>
                        <w:tc>
                          <w:tcPr>
                            <w:tcW w:w="765" w:type="pct"/>
                            <w:vAlign w:val="center"/>
                          </w:tcPr>
                          <w:p w14:paraId="5F89F330"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136,731</w:t>
                            </w:r>
                          </w:p>
                        </w:tc>
                        <w:tc>
                          <w:tcPr>
                            <w:tcW w:w="765" w:type="pct"/>
                            <w:vAlign w:val="center"/>
                          </w:tcPr>
                          <w:p w14:paraId="4A435858" w14:textId="2016EF3B"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38,583</w:t>
                            </w:r>
                          </w:p>
                        </w:tc>
                        <w:tc>
                          <w:tcPr>
                            <w:tcW w:w="710" w:type="pct"/>
                            <w:vAlign w:val="center"/>
                          </w:tcPr>
                          <w:p w14:paraId="14A114FE" w14:textId="2AE463D5"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175,314</w:t>
                            </w:r>
                          </w:p>
                        </w:tc>
                      </w:tr>
                      <w:tr w:rsidR="0002235F" w:rsidRPr="007415F0" w14:paraId="0E62D4BC" w14:textId="77777777" w:rsidTr="000A03C8">
                        <w:trPr>
                          <w:trHeight w:val="680"/>
                        </w:trPr>
                        <w:tc>
                          <w:tcPr>
                            <w:tcW w:w="575" w:type="pct"/>
                            <w:vMerge w:val="restart"/>
                            <w:vAlign w:val="center"/>
                          </w:tcPr>
                          <w:p w14:paraId="116FAF6A" w14:textId="77777777" w:rsidR="000B30A3" w:rsidRPr="001E2553" w:rsidRDefault="000B30A3" w:rsidP="00AE7CB6">
                            <w:pPr>
                              <w:overflowPunct w:val="0"/>
                              <w:spacing w:line="260" w:lineRule="exact"/>
                              <w:ind w:left="45"/>
                              <w:jc w:val="center"/>
                              <w:rPr>
                                <w:rFonts w:ascii="標楷體" w:eastAsia="標楷體" w:hAnsi="標楷體"/>
                                <w:szCs w:val="20"/>
                              </w:rPr>
                            </w:pPr>
                            <w:r w:rsidRPr="001E2553">
                              <w:rPr>
                                <w:rFonts w:ascii="標楷體" w:eastAsia="標楷體" w:hAnsi="標楷體" w:hint="eastAsia"/>
                                <w:szCs w:val="20"/>
                              </w:rPr>
                              <w:t>虧損較</w:t>
                            </w:r>
                            <w:proofErr w:type="gramStart"/>
                            <w:r w:rsidRPr="001E2553">
                              <w:rPr>
                                <w:rFonts w:ascii="標楷體" w:eastAsia="標楷體" w:hAnsi="標楷體" w:hint="eastAsia"/>
                                <w:szCs w:val="20"/>
                              </w:rPr>
                              <w:t>112</w:t>
                            </w:r>
                            <w:proofErr w:type="gramEnd"/>
                            <w:r w:rsidRPr="001E2553">
                              <w:rPr>
                                <w:rFonts w:ascii="標楷體" w:eastAsia="標楷體" w:hAnsi="標楷體" w:hint="eastAsia"/>
                                <w:szCs w:val="20"/>
                              </w:rPr>
                              <w:t>年度增加者</w:t>
                            </w:r>
                            <w:r w:rsidRPr="001E2553">
                              <w:rPr>
                                <w:rFonts w:ascii="標楷體" w:eastAsia="標楷體" w:hAnsi="標楷體"/>
                                <w:szCs w:val="20"/>
                              </w:rPr>
                              <w:br/>
                            </w:r>
                            <w:r w:rsidRPr="001E2553">
                              <w:rPr>
                                <w:rFonts w:ascii="標楷體" w:eastAsia="標楷體" w:hAnsi="標楷體" w:hint="eastAsia"/>
                                <w:szCs w:val="20"/>
                              </w:rPr>
                              <w:t>(3家)</w:t>
                            </w:r>
                          </w:p>
                        </w:tc>
                        <w:tc>
                          <w:tcPr>
                            <w:tcW w:w="728" w:type="pct"/>
                            <w:vAlign w:val="center"/>
                          </w:tcPr>
                          <w:p w14:paraId="465EAA74" w14:textId="77777777" w:rsidR="00FB0FE5"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台灣花卉生物</w:t>
                            </w:r>
                          </w:p>
                          <w:p w14:paraId="04A9308F" w14:textId="5D133ED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技術公司</w:t>
                            </w:r>
                          </w:p>
                        </w:tc>
                        <w:tc>
                          <w:tcPr>
                            <w:tcW w:w="727" w:type="pct"/>
                            <w:vAlign w:val="center"/>
                          </w:tcPr>
                          <w:p w14:paraId="69B8872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19,693</w:t>
                            </w:r>
                          </w:p>
                        </w:tc>
                        <w:tc>
                          <w:tcPr>
                            <w:tcW w:w="731" w:type="pct"/>
                            <w:vAlign w:val="center"/>
                          </w:tcPr>
                          <w:p w14:paraId="672605FC"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17.74</w:t>
                            </w:r>
                          </w:p>
                        </w:tc>
                        <w:tc>
                          <w:tcPr>
                            <w:tcW w:w="765" w:type="pct"/>
                            <w:vAlign w:val="center"/>
                          </w:tcPr>
                          <w:p w14:paraId="38C08970"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- 23,630</w:t>
                            </w:r>
                          </w:p>
                        </w:tc>
                        <w:tc>
                          <w:tcPr>
                            <w:tcW w:w="765" w:type="pct"/>
                            <w:vAlign w:val="center"/>
                          </w:tcPr>
                          <w:p w14:paraId="4D654EF3" w14:textId="6D98D92B"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28</w:t>
                            </w:r>
                            <w:r w:rsidRPr="001E2553">
                              <w:rPr>
                                <w:rFonts w:ascii="標楷體" w:eastAsia="標楷體" w:hAnsi="標楷體" w:hint="eastAsia"/>
                                <w:szCs w:val="20"/>
                              </w:rPr>
                              <w:t>,</w:t>
                            </w:r>
                            <w:r w:rsidRPr="001E2553">
                              <w:rPr>
                                <w:rFonts w:ascii="標楷體" w:eastAsia="標楷體" w:hAnsi="標楷體"/>
                                <w:szCs w:val="20"/>
                              </w:rPr>
                              <w:t>222</w:t>
                            </w:r>
                          </w:p>
                        </w:tc>
                        <w:tc>
                          <w:tcPr>
                            <w:tcW w:w="710" w:type="pct"/>
                            <w:vAlign w:val="center"/>
                          </w:tcPr>
                          <w:p w14:paraId="4292A222" w14:textId="4208FB2E"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4,592</w:t>
                            </w:r>
                          </w:p>
                        </w:tc>
                      </w:tr>
                      <w:tr w:rsidR="0002235F" w:rsidRPr="007415F0" w14:paraId="189F6B05" w14:textId="77777777" w:rsidTr="000A03C8">
                        <w:trPr>
                          <w:trHeight w:val="578"/>
                        </w:trPr>
                        <w:tc>
                          <w:tcPr>
                            <w:tcW w:w="575" w:type="pct"/>
                            <w:vMerge/>
                            <w:vAlign w:val="center"/>
                          </w:tcPr>
                          <w:p w14:paraId="0087F6BC"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7B1133E1"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聯亞生技</w:t>
                            </w:r>
                            <w:r w:rsidRPr="001E2553">
                              <w:rPr>
                                <w:rFonts w:ascii="標楷體" w:eastAsia="標楷體" w:hAnsi="標楷體"/>
                                <w:spacing w:val="-20"/>
                                <w:szCs w:val="20"/>
                              </w:rPr>
                              <w:br/>
                            </w:r>
                            <w:r w:rsidRPr="001E2553">
                              <w:rPr>
                                <w:rFonts w:ascii="標楷體" w:eastAsia="標楷體" w:hAnsi="標楷體" w:hint="eastAsia"/>
                                <w:spacing w:val="-20"/>
                                <w:szCs w:val="20"/>
                              </w:rPr>
                              <w:t>開發公司</w:t>
                            </w:r>
                          </w:p>
                        </w:tc>
                        <w:tc>
                          <w:tcPr>
                            <w:tcW w:w="727" w:type="pct"/>
                            <w:vAlign w:val="center"/>
                          </w:tcPr>
                          <w:p w14:paraId="5E0037AC"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109,380</w:t>
                            </w:r>
                          </w:p>
                        </w:tc>
                        <w:tc>
                          <w:tcPr>
                            <w:tcW w:w="731" w:type="pct"/>
                            <w:vAlign w:val="center"/>
                          </w:tcPr>
                          <w:p w14:paraId="4964AD4E"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9.99</w:t>
                            </w:r>
                          </w:p>
                        </w:tc>
                        <w:tc>
                          <w:tcPr>
                            <w:tcW w:w="765" w:type="pct"/>
                            <w:vAlign w:val="center"/>
                          </w:tcPr>
                          <w:p w14:paraId="365971C9"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- 309,871</w:t>
                            </w:r>
                          </w:p>
                        </w:tc>
                        <w:tc>
                          <w:tcPr>
                            <w:tcW w:w="765" w:type="pct"/>
                            <w:vAlign w:val="center"/>
                          </w:tcPr>
                          <w:p w14:paraId="206F0DCE" w14:textId="1BD02F13"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312,968</w:t>
                            </w:r>
                          </w:p>
                        </w:tc>
                        <w:tc>
                          <w:tcPr>
                            <w:tcW w:w="710" w:type="pct"/>
                            <w:vAlign w:val="center"/>
                          </w:tcPr>
                          <w:p w14:paraId="5F714CE2" w14:textId="16D69B1A"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3,097</w:t>
                            </w:r>
                          </w:p>
                        </w:tc>
                      </w:tr>
                      <w:tr w:rsidR="0002235F" w:rsidRPr="007415F0" w14:paraId="069F60BA" w14:textId="77777777" w:rsidTr="000A03C8">
                        <w:trPr>
                          <w:trHeight w:val="557"/>
                        </w:trPr>
                        <w:tc>
                          <w:tcPr>
                            <w:tcW w:w="575" w:type="pct"/>
                            <w:vMerge/>
                            <w:vAlign w:val="center"/>
                          </w:tcPr>
                          <w:p w14:paraId="36D96E64"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4E6CC86C"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proofErr w:type="gramStart"/>
                            <w:r w:rsidRPr="001E2553">
                              <w:rPr>
                                <w:rFonts w:ascii="標楷體" w:eastAsia="標楷體" w:hAnsi="標楷體" w:hint="eastAsia"/>
                                <w:spacing w:val="-20"/>
                                <w:szCs w:val="20"/>
                              </w:rPr>
                              <w:t>東糖能源</w:t>
                            </w:r>
                            <w:proofErr w:type="gramEnd"/>
                            <w:r w:rsidRPr="001E2553">
                              <w:rPr>
                                <w:rFonts w:ascii="標楷體" w:eastAsia="標楷體" w:hAnsi="標楷體"/>
                                <w:spacing w:val="-20"/>
                                <w:szCs w:val="20"/>
                              </w:rPr>
                              <w:br/>
                            </w:r>
                            <w:r w:rsidRPr="001E2553">
                              <w:rPr>
                                <w:rFonts w:ascii="標楷體" w:eastAsia="標楷體" w:hAnsi="標楷體" w:hint="eastAsia"/>
                                <w:spacing w:val="-20"/>
                                <w:szCs w:val="20"/>
                              </w:rPr>
                              <w:t>服務公司</w:t>
                            </w:r>
                          </w:p>
                        </w:tc>
                        <w:tc>
                          <w:tcPr>
                            <w:tcW w:w="727" w:type="pct"/>
                            <w:vAlign w:val="center"/>
                          </w:tcPr>
                          <w:p w14:paraId="3E51A5C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47,536</w:t>
                            </w:r>
                          </w:p>
                        </w:tc>
                        <w:tc>
                          <w:tcPr>
                            <w:tcW w:w="731" w:type="pct"/>
                            <w:vAlign w:val="center"/>
                          </w:tcPr>
                          <w:p w14:paraId="5D50EB1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38.00</w:t>
                            </w:r>
                          </w:p>
                        </w:tc>
                        <w:tc>
                          <w:tcPr>
                            <w:tcW w:w="765" w:type="pct"/>
                            <w:vAlign w:val="center"/>
                          </w:tcPr>
                          <w:p w14:paraId="0458264E"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- 8,146</w:t>
                            </w:r>
                          </w:p>
                        </w:tc>
                        <w:tc>
                          <w:tcPr>
                            <w:tcW w:w="765" w:type="pct"/>
                            <w:vAlign w:val="center"/>
                          </w:tcPr>
                          <w:p w14:paraId="44C23A5B" w14:textId="1CAAA779"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10,545</w:t>
                            </w:r>
                          </w:p>
                        </w:tc>
                        <w:tc>
                          <w:tcPr>
                            <w:tcW w:w="710" w:type="pct"/>
                            <w:vAlign w:val="center"/>
                          </w:tcPr>
                          <w:p w14:paraId="6A457B7D" w14:textId="59E78FF1"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2,399</w:t>
                            </w:r>
                          </w:p>
                        </w:tc>
                      </w:tr>
                      <w:tr w:rsidR="0002235F" w:rsidRPr="00AE7CB6" w14:paraId="1DEFCBDA" w14:textId="77777777" w:rsidTr="000A03C8">
                        <w:trPr>
                          <w:trHeight w:val="345"/>
                        </w:trPr>
                        <w:tc>
                          <w:tcPr>
                            <w:tcW w:w="575" w:type="pct"/>
                            <w:tcBorders>
                              <w:bottom w:val="single" w:sz="4" w:space="0" w:color="auto"/>
                            </w:tcBorders>
                            <w:vAlign w:val="center"/>
                          </w:tcPr>
                          <w:p w14:paraId="2B4E6BC8" w14:textId="77777777" w:rsidR="000B30A3" w:rsidRPr="001E2553" w:rsidRDefault="000B30A3" w:rsidP="00AE7CB6">
                            <w:pPr>
                              <w:overflowPunct w:val="0"/>
                              <w:spacing w:line="260" w:lineRule="exact"/>
                              <w:ind w:left="45"/>
                              <w:jc w:val="center"/>
                              <w:rPr>
                                <w:rFonts w:ascii="標楷體" w:eastAsia="標楷體" w:hAnsi="標楷體"/>
                                <w:szCs w:val="20"/>
                              </w:rPr>
                            </w:pPr>
                            <w:r w:rsidRPr="001E2553">
                              <w:rPr>
                                <w:rFonts w:ascii="標楷體" w:eastAsia="標楷體" w:hAnsi="標楷體" w:hint="eastAsia"/>
                                <w:szCs w:val="20"/>
                              </w:rPr>
                              <w:t>虧損減少仍虧損者</w:t>
                            </w:r>
                            <w:r w:rsidRPr="001E2553">
                              <w:rPr>
                                <w:rFonts w:ascii="標楷體" w:eastAsia="標楷體" w:hAnsi="標楷體"/>
                                <w:szCs w:val="20"/>
                              </w:rPr>
                              <w:br/>
                              <w:t>(1</w:t>
                            </w:r>
                            <w:r w:rsidRPr="001E2553">
                              <w:rPr>
                                <w:rFonts w:ascii="標楷體" w:eastAsia="標楷體" w:hAnsi="標楷體" w:hint="eastAsia"/>
                                <w:szCs w:val="20"/>
                              </w:rPr>
                              <w:t>家)</w:t>
                            </w:r>
                          </w:p>
                        </w:tc>
                        <w:tc>
                          <w:tcPr>
                            <w:tcW w:w="728" w:type="pct"/>
                            <w:tcBorders>
                              <w:bottom w:val="single" w:sz="4" w:space="0" w:color="auto"/>
                            </w:tcBorders>
                            <w:vAlign w:val="center"/>
                          </w:tcPr>
                          <w:p w14:paraId="7A899193"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台灣酵素</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tcBorders>
                              <w:bottom w:val="single" w:sz="4" w:space="0" w:color="auto"/>
                            </w:tcBorders>
                            <w:vAlign w:val="center"/>
                          </w:tcPr>
                          <w:p w14:paraId="0AA29DE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26,090</w:t>
                            </w:r>
                          </w:p>
                        </w:tc>
                        <w:tc>
                          <w:tcPr>
                            <w:tcW w:w="731" w:type="pct"/>
                            <w:tcBorders>
                              <w:bottom w:val="single" w:sz="4" w:space="0" w:color="auto"/>
                            </w:tcBorders>
                            <w:vAlign w:val="center"/>
                          </w:tcPr>
                          <w:p w14:paraId="1B90772B"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40.00</w:t>
                            </w:r>
                          </w:p>
                        </w:tc>
                        <w:tc>
                          <w:tcPr>
                            <w:tcW w:w="765" w:type="pct"/>
                            <w:tcBorders>
                              <w:bottom w:val="single" w:sz="4" w:space="0" w:color="auto"/>
                            </w:tcBorders>
                            <w:vAlign w:val="center"/>
                          </w:tcPr>
                          <w:p w14:paraId="103874B5" w14:textId="7F2AF664"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15,087</w:t>
                            </w:r>
                          </w:p>
                        </w:tc>
                        <w:tc>
                          <w:tcPr>
                            <w:tcW w:w="765" w:type="pct"/>
                            <w:tcBorders>
                              <w:bottom w:val="single" w:sz="4" w:space="0" w:color="auto"/>
                            </w:tcBorders>
                            <w:vAlign w:val="center"/>
                          </w:tcPr>
                          <w:p w14:paraId="60E1ED30" w14:textId="2389F93A"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13,662</w:t>
                            </w:r>
                          </w:p>
                        </w:tc>
                        <w:tc>
                          <w:tcPr>
                            <w:tcW w:w="710" w:type="pct"/>
                            <w:tcBorders>
                              <w:bottom w:val="single" w:sz="4" w:space="0" w:color="auto"/>
                            </w:tcBorders>
                            <w:vAlign w:val="center"/>
                          </w:tcPr>
                          <w:p w14:paraId="5655356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1,425</w:t>
                            </w:r>
                          </w:p>
                        </w:tc>
                      </w:tr>
                      <w:tr w:rsidR="0002235F" w:rsidRPr="007415F0" w14:paraId="0A261C37" w14:textId="77777777" w:rsidTr="00391E55">
                        <w:trPr>
                          <w:trHeight w:val="426"/>
                        </w:trPr>
                        <w:tc>
                          <w:tcPr>
                            <w:tcW w:w="575" w:type="pct"/>
                            <w:vMerge w:val="restart"/>
                            <w:vAlign w:val="center"/>
                          </w:tcPr>
                          <w:p w14:paraId="136C2C96" w14:textId="77777777" w:rsidR="000B30A3" w:rsidRPr="001E2553" w:rsidRDefault="000B30A3" w:rsidP="00AE7CB6">
                            <w:pPr>
                              <w:overflowPunct w:val="0"/>
                              <w:spacing w:line="260" w:lineRule="exact"/>
                              <w:ind w:left="45"/>
                              <w:jc w:val="center"/>
                              <w:rPr>
                                <w:rFonts w:ascii="標楷體" w:eastAsia="標楷體" w:hAnsi="標楷體"/>
                                <w:szCs w:val="20"/>
                              </w:rPr>
                            </w:pPr>
                            <w:r w:rsidRPr="001E2553">
                              <w:rPr>
                                <w:rFonts w:ascii="標楷體" w:eastAsia="標楷體" w:hAnsi="標楷體" w:hint="eastAsia"/>
                                <w:szCs w:val="20"/>
                              </w:rPr>
                              <w:t>盈餘較</w:t>
                            </w:r>
                            <w:proofErr w:type="gramStart"/>
                            <w:r w:rsidRPr="001E2553">
                              <w:rPr>
                                <w:rFonts w:ascii="標楷體" w:eastAsia="標楷體" w:hAnsi="標楷體" w:hint="eastAsia"/>
                                <w:szCs w:val="20"/>
                              </w:rPr>
                              <w:t>112</w:t>
                            </w:r>
                            <w:proofErr w:type="gramEnd"/>
                            <w:r w:rsidRPr="001E2553">
                              <w:rPr>
                                <w:rFonts w:ascii="標楷體" w:eastAsia="標楷體" w:hAnsi="標楷體" w:hint="eastAsia"/>
                                <w:szCs w:val="20"/>
                              </w:rPr>
                              <w:t>年度減少者</w:t>
                            </w:r>
                            <w:r w:rsidRPr="001E2553">
                              <w:rPr>
                                <w:rFonts w:ascii="標楷體" w:eastAsia="標楷體" w:hAnsi="標楷體"/>
                                <w:szCs w:val="20"/>
                              </w:rPr>
                              <w:br/>
                            </w:r>
                            <w:r w:rsidRPr="001E2553">
                              <w:rPr>
                                <w:rFonts w:ascii="標楷體" w:eastAsia="標楷體" w:hAnsi="標楷體" w:hint="eastAsia"/>
                                <w:szCs w:val="20"/>
                              </w:rPr>
                              <w:t>(6家)</w:t>
                            </w:r>
                          </w:p>
                        </w:tc>
                        <w:tc>
                          <w:tcPr>
                            <w:tcW w:w="728" w:type="pct"/>
                            <w:vAlign w:val="center"/>
                          </w:tcPr>
                          <w:p w14:paraId="37F7276C"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proofErr w:type="gramStart"/>
                            <w:r w:rsidRPr="001E2553">
                              <w:rPr>
                                <w:rFonts w:ascii="標楷體" w:eastAsia="標楷體" w:hAnsi="標楷體" w:hint="eastAsia"/>
                                <w:spacing w:val="-20"/>
                                <w:szCs w:val="20"/>
                              </w:rPr>
                              <w:t>赫力昂</w:t>
                            </w:r>
                            <w:proofErr w:type="gramEnd"/>
                            <w:r w:rsidRPr="001E2553">
                              <w:rPr>
                                <w:rFonts w:ascii="標楷體" w:eastAsia="標楷體" w:hAnsi="標楷體" w:hint="eastAsia"/>
                                <w:spacing w:val="-20"/>
                                <w:szCs w:val="20"/>
                              </w:rPr>
                              <w:t>生技公司</w:t>
                            </w:r>
                          </w:p>
                        </w:tc>
                        <w:tc>
                          <w:tcPr>
                            <w:tcW w:w="727" w:type="pct"/>
                            <w:vAlign w:val="center"/>
                          </w:tcPr>
                          <w:p w14:paraId="1FB0252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973,928</w:t>
                            </w:r>
                          </w:p>
                        </w:tc>
                        <w:tc>
                          <w:tcPr>
                            <w:tcW w:w="731" w:type="pct"/>
                            <w:vAlign w:val="center"/>
                          </w:tcPr>
                          <w:p w14:paraId="438E884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45.00</w:t>
                            </w:r>
                          </w:p>
                        </w:tc>
                        <w:tc>
                          <w:tcPr>
                            <w:tcW w:w="765" w:type="pct"/>
                            <w:vAlign w:val="center"/>
                          </w:tcPr>
                          <w:p w14:paraId="4E10268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726,320</w:t>
                            </w:r>
                          </w:p>
                        </w:tc>
                        <w:tc>
                          <w:tcPr>
                            <w:tcW w:w="765" w:type="pct"/>
                            <w:vAlign w:val="center"/>
                          </w:tcPr>
                          <w:p w14:paraId="5CA3BF9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645,864</w:t>
                            </w:r>
                          </w:p>
                        </w:tc>
                        <w:tc>
                          <w:tcPr>
                            <w:tcW w:w="710" w:type="pct"/>
                            <w:vAlign w:val="center"/>
                          </w:tcPr>
                          <w:p w14:paraId="10FB0CC8" w14:textId="2E3B4FBE"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80,455</w:t>
                            </w:r>
                          </w:p>
                        </w:tc>
                      </w:tr>
                      <w:tr w:rsidR="0002235F" w:rsidRPr="007415F0" w14:paraId="1091D06D" w14:textId="77777777" w:rsidTr="000A03C8">
                        <w:trPr>
                          <w:trHeight w:val="377"/>
                        </w:trPr>
                        <w:tc>
                          <w:tcPr>
                            <w:tcW w:w="575" w:type="pct"/>
                            <w:vMerge/>
                            <w:vAlign w:val="center"/>
                          </w:tcPr>
                          <w:p w14:paraId="73152F5C"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0EC6E445"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中宇環保</w:t>
                            </w:r>
                            <w:r w:rsidRPr="001E2553">
                              <w:rPr>
                                <w:rFonts w:ascii="標楷體" w:eastAsia="標楷體" w:hAnsi="標楷體"/>
                                <w:spacing w:val="-20"/>
                                <w:szCs w:val="20"/>
                              </w:rPr>
                              <w:br/>
                            </w:r>
                            <w:r w:rsidRPr="001E2553">
                              <w:rPr>
                                <w:rFonts w:ascii="標楷體" w:eastAsia="標楷體" w:hAnsi="標楷體" w:hint="eastAsia"/>
                                <w:spacing w:val="-20"/>
                                <w:szCs w:val="20"/>
                              </w:rPr>
                              <w:t>工程公司</w:t>
                            </w:r>
                          </w:p>
                        </w:tc>
                        <w:tc>
                          <w:tcPr>
                            <w:tcW w:w="727" w:type="pct"/>
                            <w:vAlign w:val="center"/>
                          </w:tcPr>
                          <w:p w14:paraId="7F2FEAA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176,508</w:t>
                            </w:r>
                          </w:p>
                        </w:tc>
                        <w:tc>
                          <w:tcPr>
                            <w:tcW w:w="731" w:type="pct"/>
                            <w:vAlign w:val="center"/>
                          </w:tcPr>
                          <w:p w14:paraId="6C4AF737"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2.33</w:t>
                            </w:r>
                          </w:p>
                        </w:tc>
                        <w:tc>
                          <w:tcPr>
                            <w:tcW w:w="765" w:type="pct"/>
                            <w:vAlign w:val="center"/>
                          </w:tcPr>
                          <w:p w14:paraId="12FAE94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556,892</w:t>
                            </w:r>
                          </w:p>
                        </w:tc>
                        <w:tc>
                          <w:tcPr>
                            <w:tcW w:w="765" w:type="pct"/>
                            <w:vAlign w:val="center"/>
                          </w:tcPr>
                          <w:p w14:paraId="3ED4ED3D"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501,893</w:t>
                            </w:r>
                          </w:p>
                        </w:tc>
                        <w:tc>
                          <w:tcPr>
                            <w:tcW w:w="710" w:type="pct"/>
                            <w:vAlign w:val="center"/>
                          </w:tcPr>
                          <w:p w14:paraId="099E14D4" w14:textId="286FFDFB"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54,999</w:t>
                            </w:r>
                          </w:p>
                        </w:tc>
                      </w:tr>
                      <w:tr w:rsidR="0002235F" w:rsidRPr="007415F0" w14:paraId="6B116609" w14:textId="77777777" w:rsidTr="00AB4936">
                        <w:trPr>
                          <w:trHeight w:val="455"/>
                        </w:trPr>
                        <w:tc>
                          <w:tcPr>
                            <w:tcW w:w="575" w:type="pct"/>
                            <w:vMerge/>
                            <w:vAlign w:val="center"/>
                          </w:tcPr>
                          <w:p w14:paraId="44F59D0B"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1D9698B9"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星能電力</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vAlign w:val="center"/>
                          </w:tcPr>
                          <w:p w14:paraId="356DAFFF"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1,214,034</w:t>
                            </w:r>
                          </w:p>
                        </w:tc>
                        <w:tc>
                          <w:tcPr>
                            <w:tcW w:w="731" w:type="pct"/>
                            <w:vAlign w:val="center"/>
                          </w:tcPr>
                          <w:p w14:paraId="4C05ABB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20.00</w:t>
                            </w:r>
                          </w:p>
                        </w:tc>
                        <w:tc>
                          <w:tcPr>
                            <w:tcW w:w="765" w:type="pct"/>
                            <w:vAlign w:val="center"/>
                          </w:tcPr>
                          <w:p w14:paraId="109982C5"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606,733</w:t>
                            </w:r>
                          </w:p>
                        </w:tc>
                        <w:tc>
                          <w:tcPr>
                            <w:tcW w:w="765" w:type="pct"/>
                            <w:vAlign w:val="center"/>
                          </w:tcPr>
                          <w:p w14:paraId="6C3A79A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420,667</w:t>
                            </w:r>
                          </w:p>
                        </w:tc>
                        <w:tc>
                          <w:tcPr>
                            <w:tcW w:w="710" w:type="pct"/>
                            <w:vAlign w:val="center"/>
                          </w:tcPr>
                          <w:p w14:paraId="1A59334A" w14:textId="527F915A"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186,066</w:t>
                            </w:r>
                          </w:p>
                        </w:tc>
                      </w:tr>
                      <w:tr w:rsidR="0002235F" w:rsidRPr="007415F0" w14:paraId="07E4AFAB" w14:textId="77777777" w:rsidTr="00AB4936">
                        <w:trPr>
                          <w:trHeight w:val="491"/>
                        </w:trPr>
                        <w:tc>
                          <w:tcPr>
                            <w:tcW w:w="575" w:type="pct"/>
                            <w:vMerge/>
                            <w:vAlign w:val="center"/>
                          </w:tcPr>
                          <w:p w14:paraId="15846467"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130C8416"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台灣高速</w:t>
                            </w:r>
                            <w:r w:rsidRPr="001E2553">
                              <w:rPr>
                                <w:rFonts w:ascii="標楷體" w:eastAsia="標楷體" w:hAnsi="標楷體"/>
                                <w:spacing w:val="-20"/>
                                <w:szCs w:val="20"/>
                              </w:rPr>
                              <w:br/>
                            </w:r>
                            <w:r w:rsidRPr="001E2553">
                              <w:rPr>
                                <w:rFonts w:ascii="標楷體" w:eastAsia="標楷體" w:hAnsi="標楷體" w:hint="eastAsia"/>
                                <w:spacing w:val="-20"/>
                                <w:szCs w:val="20"/>
                              </w:rPr>
                              <w:t>鐵路公司</w:t>
                            </w:r>
                          </w:p>
                        </w:tc>
                        <w:tc>
                          <w:tcPr>
                            <w:tcW w:w="727" w:type="pct"/>
                            <w:vAlign w:val="center"/>
                          </w:tcPr>
                          <w:p w14:paraId="6233EA1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5,560,000</w:t>
                            </w:r>
                          </w:p>
                        </w:tc>
                        <w:tc>
                          <w:tcPr>
                            <w:tcW w:w="731" w:type="pct"/>
                            <w:vAlign w:val="center"/>
                          </w:tcPr>
                          <w:p w14:paraId="7CA8C46E"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3.55</w:t>
                            </w:r>
                          </w:p>
                        </w:tc>
                        <w:tc>
                          <w:tcPr>
                            <w:tcW w:w="765" w:type="pct"/>
                            <w:vAlign w:val="center"/>
                          </w:tcPr>
                          <w:p w14:paraId="718499C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7,824,283</w:t>
                            </w:r>
                          </w:p>
                        </w:tc>
                        <w:tc>
                          <w:tcPr>
                            <w:tcW w:w="765" w:type="pct"/>
                            <w:vAlign w:val="center"/>
                          </w:tcPr>
                          <w:p w14:paraId="070B939A"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6,451,428</w:t>
                            </w:r>
                          </w:p>
                        </w:tc>
                        <w:tc>
                          <w:tcPr>
                            <w:tcW w:w="710" w:type="pct"/>
                            <w:vAlign w:val="center"/>
                          </w:tcPr>
                          <w:p w14:paraId="622A329E" w14:textId="24A4023B" w:rsidR="000B30A3" w:rsidRPr="00703105" w:rsidRDefault="000B30A3" w:rsidP="00AE7CB6">
                            <w:pPr>
                              <w:spacing w:line="260" w:lineRule="exact"/>
                              <w:ind w:left="45"/>
                              <w:jc w:val="right"/>
                              <w:rPr>
                                <w:rFonts w:ascii="標楷體" w:eastAsia="標楷體" w:hAnsi="標楷體"/>
                                <w:szCs w:val="20"/>
                              </w:rPr>
                            </w:pPr>
                            <w:r w:rsidRPr="00703105">
                              <w:rPr>
                                <w:rFonts w:ascii="標楷體" w:eastAsia="標楷體" w:hAnsi="標楷體"/>
                                <w:szCs w:val="20"/>
                              </w:rPr>
                              <w:t>-</w:t>
                            </w:r>
                            <w:r w:rsidR="0002235F" w:rsidRPr="00703105">
                              <w:rPr>
                                <w:rFonts w:ascii="標楷體" w:eastAsia="標楷體" w:hAnsi="標楷體"/>
                                <w:szCs w:val="20"/>
                              </w:rPr>
                              <w:t xml:space="preserve"> </w:t>
                            </w:r>
                            <w:r w:rsidRPr="00703105">
                              <w:rPr>
                                <w:rFonts w:ascii="標楷體" w:eastAsia="標楷體" w:hAnsi="標楷體"/>
                                <w:szCs w:val="20"/>
                              </w:rPr>
                              <w:t>1,372,855</w:t>
                            </w:r>
                          </w:p>
                        </w:tc>
                      </w:tr>
                      <w:tr w:rsidR="0002235F" w:rsidRPr="007415F0" w14:paraId="5BFFDA08" w14:textId="77777777" w:rsidTr="000A03C8">
                        <w:trPr>
                          <w:trHeight w:val="569"/>
                        </w:trPr>
                        <w:tc>
                          <w:tcPr>
                            <w:tcW w:w="575" w:type="pct"/>
                            <w:vMerge/>
                            <w:vAlign w:val="center"/>
                          </w:tcPr>
                          <w:p w14:paraId="6B33E58C"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40FA0F11"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義典科技</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vAlign w:val="center"/>
                          </w:tcPr>
                          <w:p w14:paraId="5420C588"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45,332</w:t>
                            </w:r>
                          </w:p>
                        </w:tc>
                        <w:tc>
                          <w:tcPr>
                            <w:tcW w:w="731" w:type="pct"/>
                            <w:vAlign w:val="center"/>
                          </w:tcPr>
                          <w:p w14:paraId="0846E1C1"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9.34</w:t>
                            </w:r>
                          </w:p>
                        </w:tc>
                        <w:tc>
                          <w:tcPr>
                            <w:tcW w:w="765" w:type="pct"/>
                            <w:vAlign w:val="center"/>
                          </w:tcPr>
                          <w:p w14:paraId="224F597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53,369</w:t>
                            </w:r>
                          </w:p>
                        </w:tc>
                        <w:tc>
                          <w:tcPr>
                            <w:tcW w:w="765" w:type="pct"/>
                            <w:vAlign w:val="center"/>
                          </w:tcPr>
                          <w:p w14:paraId="592723F5"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50,049</w:t>
                            </w:r>
                          </w:p>
                        </w:tc>
                        <w:tc>
                          <w:tcPr>
                            <w:tcW w:w="710" w:type="pct"/>
                            <w:vAlign w:val="center"/>
                          </w:tcPr>
                          <w:p w14:paraId="4D9B5B06" w14:textId="56C1AE29"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3,320</w:t>
                            </w:r>
                          </w:p>
                        </w:tc>
                      </w:tr>
                      <w:tr w:rsidR="0002235F" w:rsidRPr="007415F0" w14:paraId="27D0BA2E" w14:textId="77777777" w:rsidTr="00AB4936">
                        <w:trPr>
                          <w:trHeight w:val="649"/>
                        </w:trPr>
                        <w:tc>
                          <w:tcPr>
                            <w:tcW w:w="575" w:type="pct"/>
                            <w:vMerge/>
                            <w:vAlign w:val="center"/>
                          </w:tcPr>
                          <w:p w14:paraId="015C517B" w14:textId="77777777" w:rsidR="000B30A3" w:rsidRPr="001E2553" w:rsidRDefault="000B30A3" w:rsidP="00AE7CB6">
                            <w:pPr>
                              <w:overflowPunct w:val="0"/>
                              <w:spacing w:line="260" w:lineRule="exact"/>
                              <w:ind w:left="45"/>
                              <w:jc w:val="center"/>
                              <w:rPr>
                                <w:rFonts w:ascii="標楷體" w:eastAsia="標楷體" w:hAnsi="標楷體"/>
                                <w:szCs w:val="20"/>
                              </w:rPr>
                            </w:pPr>
                          </w:p>
                        </w:tc>
                        <w:tc>
                          <w:tcPr>
                            <w:tcW w:w="728" w:type="pct"/>
                            <w:vAlign w:val="center"/>
                          </w:tcPr>
                          <w:p w14:paraId="4DAE96BA" w14:textId="77777777" w:rsidR="000B30A3" w:rsidRPr="001E2553" w:rsidRDefault="000B30A3" w:rsidP="00AE7CB6">
                            <w:pPr>
                              <w:overflowPunct w:val="0"/>
                              <w:spacing w:line="260" w:lineRule="exact"/>
                              <w:ind w:left="45"/>
                              <w:jc w:val="distribute"/>
                              <w:rPr>
                                <w:rFonts w:ascii="標楷體" w:eastAsia="標楷體" w:hAnsi="標楷體"/>
                                <w:spacing w:val="-20"/>
                                <w:szCs w:val="20"/>
                              </w:rPr>
                            </w:pPr>
                            <w:r w:rsidRPr="001E2553">
                              <w:rPr>
                                <w:rFonts w:ascii="標楷體" w:eastAsia="標楷體" w:hAnsi="標楷體" w:hint="eastAsia"/>
                                <w:spacing w:val="-20"/>
                                <w:szCs w:val="20"/>
                              </w:rPr>
                              <w:t>森霸電力</w:t>
                            </w:r>
                            <w:r w:rsidRPr="001E2553">
                              <w:rPr>
                                <w:rFonts w:ascii="標楷體" w:eastAsia="標楷體" w:hAnsi="標楷體"/>
                                <w:spacing w:val="-20"/>
                                <w:szCs w:val="20"/>
                              </w:rPr>
                              <w:br/>
                            </w:r>
                            <w:r w:rsidRPr="001E2553">
                              <w:rPr>
                                <w:rFonts w:ascii="標楷體" w:eastAsia="標楷體" w:hAnsi="標楷體" w:hint="eastAsia"/>
                                <w:spacing w:val="-20"/>
                                <w:szCs w:val="20"/>
                              </w:rPr>
                              <w:t>公司</w:t>
                            </w:r>
                          </w:p>
                        </w:tc>
                        <w:tc>
                          <w:tcPr>
                            <w:tcW w:w="727" w:type="pct"/>
                            <w:vAlign w:val="center"/>
                          </w:tcPr>
                          <w:p w14:paraId="3DD93C82"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3,041,985</w:t>
                            </w:r>
                          </w:p>
                        </w:tc>
                        <w:tc>
                          <w:tcPr>
                            <w:tcW w:w="731" w:type="pct"/>
                            <w:vAlign w:val="center"/>
                          </w:tcPr>
                          <w:p w14:paraId="51F30B7C"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20.00</w:t>
                            </w:r>
                          </w:p>
                        </w:tc>
                        <w:tc>
                          <w:tcPr>
                            <w:tcW w:w="765" w:type="pct"/>
                            <w:vAlign w:val="center"/>
                          </w:tcPr>
                          <w:p w14:paraId="740C8017"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1,595,199</w:t>
                            </w:r>
                          </w:p>
                        </w:tc>
                        <w:tc>
                          <w:tcPr>
                            <w:tcW w:w="765" w:type="pct"/>
                            <w:vAlign w:val="center"/>
                          </w:tcPr>
                          <w:p w14:paraId="1E9AEFB6" w14:textId="77777777"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1,211,852</w:t>
                            </w:r>
                          </w:p>
                        </w:tc>
                        <w:tc>
                          <w:tcPr>
                            <w:tcW w:w="710" w:type="pct"/>
                            <w:vAlign w:val="center"/>
                          </w:tcPr>
                          <w:p w14:paraId="38EAEE9C" w14:textId="4F68F548" w:rsidR="000B30A3" w:rsidRPr="001E2553" w:rsidRDefault="000B30A3" w:rsidP="00AE7CB6">
                            <w:pPr>
                              <w:spacing w:line="260" w:lineRule="exact"/>
                              <w:ind w:left="45"/>
                              <w:jc w:val="right"/>
                              <w:rPr>
                                <w:rFonts w:ascii="標楷體" w:eastAsia="標楷體" w:hAnsi="標楷體"/>
                                <w:szCs w:val="20"/>
                              </w:rPr>
                            </w:pPr>
                            <w:r w:rsidRPr="001E2553">
                              <w:rPr>
                                <w:rFonts w:ascii="標楷體" w:eastAsia="標楷體" w:hAnsi="標楷體"/>
                                <w:szCs w:val="20"/>
                              </w:rPr>
                              <w:t>-</w:t>
                            </w:r>
                            <w:r w:rsidR="0002235F">
                              <w:rPr>
                                <w:rFonts w:ascii="標楷體" w:eastAsia="標楷體" w:hAnsi="標楷體"/>
                                <w:szCs w:val="20"/>
                              </w:rPr>
                              <w:t xml:space="preserve"> </w:t>
                            </w:r>
                            <w:r w:rsidRPr="001E2553">
                              <w:rPr>
                                <w:rFonts w:ascii="標楷體" w:eastAsia="標楷體" w:hAnsi="標楷體"/>
                                <w:szCs w:val="20"/>
                              </w:rPr>
                              <w:t>383,347</w:t>
                            </w:r>
                          </w:p>
                        </w:tc>
                      </w:tr>
                      <w:tr w:rsidR="000B30A3" w:rsidRPr="007415F0" w14:paraId="7D38369F" w14:textId="77777777" w:rsidTr="000A03C8">
                        <w:trPr>
                          <w:trHeight w:val="191"/>
                        </w:trPr>
                        <w:tc>
                          <w:tcPr>
                            <w:tcW w:w="5000" w:type="pct"/>
                            <w:gridSpan w:val="7"/>
                            <w:tcBorders>
                              <w:top w:val="single" w:sz="4" w:space="0" w:color="auto"/>
                              <w:left w:val="nil"/>
                              <w:bottom w:val="nil"/>
                              <w:right w:val="nil"/>
                            </w:tcBorders>
                            <w:vAlign w:val="center"/>
                          </w:tcPr>
                          <w:p w14:paraId="0D833295" w14:textId="77777777" w:rsidR="000B30A3" w:rsidRPr="009629DE" w:rsidRDefault="000B30A3" w:rsidP="00FB0FE5">
                            <w:pPr>
                              <w:ind w:left="-113"/>
                              <w:rPr>
                                <w:rFonts w:ascii="標楷體" w:eastAsia="標楷體" w:hAnsi="標楷體"/>
                                <w:sz w:val="18"/>
                                <w:szCs w:val="18"/>
                              </w:rPr>
                            </w:pPr>
                            <w:r w:rsidRPr="009629DE">
                              <w:rPr>
                                <w:rFonts w:ascii="標楷體" w:eastAsia="標楷體" w:hAnsi="標楷體" w:hint="eastAsia"/>
                                <w:sz w:val="18"/>
                                <w:szCs w:val="18"/>
                              </w:rPr>
                              <w:t>資料來源：整理自台灣糖業公司提供資料。</w:t>
                            </w:r>
                          </w:p>
                        </w:tc>
                      </w:tr>
                    </w:tbl>
                    <w:p w14:paraId="70947050" w14:textId="77777777" w:rsidR="000B30A3" w:rsidRPr="001421C8" w:rsidRDefault="000B30A3" w:rsidP="000B30A3"/>
                  </w:txbxContent>
                </v:textbox>
                <w10:wrap type="square"/>
              </v:shape>
            </w:pict>
          </mc:Fallback>
        </mc:AlternateContent>
      </w:r>
      <w:r w:rsidR="00281AAB" w:rsidRPr="00A04A79">
        <w:rPr>
          <w:rFonts w:hint="eastAsia"/>
          <w:bCs/>
          <w:color w:val="000000" w:themeColor="text1"/>
        </w:rPr>
        <w:t>（表</w:t>
      </w:r>
      <w:r w:rsidR="00407371" w:rsidRPr="00A04A79">
        <w:rPr>
          <w:bCs/>
          <w:color w:val="000000" w:themeColor="text1"/>
        </w:rPr>
        <w:t>5</w:t>
      </w:r>
      <w:r w:rsidR="00281AAB" w:rsidRPr="00A04A79">
        <w:rPr>
          <w:rFonts w:hint="eastAsia"/>
          <w:bCs/>
          <w:color w:val="000000" w:themeColor="text1"/>
        </w:rPr>
        <w:t>）。</w:t>
      </w:r>
      <w:r w:rsidR="00281AAB" w:rsidRPr="00281AAB">
        <w:rPr>
          <w:rFonts w:hint="eastAsia"/>
          <w:bCs/>
          <w:color w:val="000000" w:themeColor="text1"/>
        </w:rPr>
        <w:t>上開營運衰退或連年虧損事業，或因營收不足以支應相關費用，或因認列投資損失，占整體投資家數逾半數，顯示該等投資事業之營運仍待改善</w:t>
      </w:r>
      <w:r w:rsidR="00407371">
        <w:rPr>
          <w:rFonts w:hint="eastAsia"/>
          <w:bCs/>
          <w:color w:val="000000" w:themeColor="text1"/>
        </w:rPr>
        <w:t>。</w:t>
      </w:r>
      <w:r w:rsidR="003053F6">
        <w:rPr>
          <w:rFonts w:hint="eastAsia"/>
          <w:bCs/>
          <w:color w:val="000000" w:themeColor="text1"/>
        </w:rPr>
        <w:t>另</w:t>
      </w:r>
      <w:r w:rsidR="00946E8C">
        <w:rPr>
          <w:rFonts w:hint="eastAsia"/>
          <w:bCs/>
          <w:color w:val="000000" w:themeColor="text1"/>
        </w:rPr>
        <w:t>該公司</w:t>
      </w:r>
      <w:proofErr w:type="gramStart"/>
      <w:r w:rsidR="00946E8C">
        <w:rPr>
          <w:rFonts w:hint="eastAsia"/>
          <w:bCs/>
          <w:color w:val="000000" w:themeColor="text1"/>
        </w:rPr>
        <w:t>113</w:t>
      </w:r>
      <w:proofErr w:type="gramEnd"/>
      <w:r w:rsidR="00946E8C">
        <w:rPr>
          <w:rFonts w:hint="eastAsia"/>
          <w:bCs/>
          <w:color w:val="000000" w:themeColor="text1"/>
        </w:rPr>
        <w:t>年度保留</w:t>
      </w:r>
      <w:proofErr w:type="gramStart"/>
      <w:r w:rsidR="00281AAB" w:rsidRPr="00281AAB">
        <w:rPr>
          <w:rFonts w:hint="eastAsia"/>
          <w:bCs/>
          <w:color w:val="000000" w:themeColor="text1"/>
        </w:rPr>
        <w:t>太</w:t>
      </w:r>
      <w:proofErr w:type="gramEnd"/>
      <w:r w:rsidR="00281AAB" w:rsidRPr="00281AAB">
        <w:rPr>
          <w:rFonts w:hint="eastAsia"/>
          <w:bCs/>
          <w:color w:val="000000" w:themeColor="text1"/>
        </w:rPr>
        <w:t>景醫藥研發控股公司收回投資預算</w:t>
      </w:r>
      <w:r w:rsidR="009A793D">
        <w:rPr>
          <w:rFonts w:hint="eastAsia"/>
          <w:bCs/>
          <w:color w:val="000000" w:themeColor="text1"/>
        </w:rPr>
        <w:t>仍</w:t>
      </w:r>
      <w:r w:rsidR="00281AAB" w:rsidRPr="00281AAB">
        <w:rPr>
          <w:rFonts w:hint="eastAsia"/>
          <w:bCs/>
          <w:color w:val="000000" w:themeColor="text1"/>
        </w:rPr>
        <w:t>未</w:t>
      </w:r>
      <w:r w:rsidR="009A793D">
        <w:rPr>
          <w:rFonts w:hint="eastAsia"/>
          <w:bCs/>
          <w:color w:val="000000" w:themeColor="text1"/>
        </w:rPr>
        <w:t>執</w:t>
      </w:r>
      <w:r w:rsidR="00281AAB" w:rsidRPr="00281AAB">
        <w:rPr>
          <w:rFonts w:hint="eastAsia"/>
          <w:bCs/>
          <w:color w:val="000000" w:themeColor="text1"/>
        </w:rPr>
        <w:t>行，經經濟部同意</w:t>
      </w:r>
      <w:r w:rsidR="009A793D">
        <w:rPr>
          <w:rFonts w:hint="eastAsia"/>
          <w:bCs/>
          <w:color w:val="000000" w:themeColor="text1"/>
        </w:rPr>
        <w:t>續</w:t>
      </w:r>
      <w:r w:rsidR="00281AAB" w:rsidRPr="00281AAB">
        <w:rPr>
          <w:rFonts w:hint="eastAsia"/>
          <w:bCs/>
          <w:color w:val="000000" w:themeColor="text1"/>
        </w:rPr>
        <w:t>保留至</w:t>
      </w:r>
      <w:proofErr w:type="gramStart"/>
      <w:r w:rsidR="00281AAB" w:rsidRPr="00281AAB">
        <w:rPr>
          <w:rFonts w:hint="eastAsia"/>
          <w:bCs/>
          <w:color w:val="000000" w:themeColor="text1"/>
        </w:rPr>
        <w:t>114</w:t>
      </w:r>
      <w:proofErr w:type="gramEnd"/>
      <w:r w:rsidR="00281AAB" w:rsidRPr="00281AAB">
        <w:rPr>
          <w:rFonts w:hint="eastAsia"/>
          <w:bCs/>
          <w:color w:val="000000" w:themeColor="text1"/>
        </w:rPr>
        <w:t>年度繼續執行，主要係台灣糖業公司仍須評估出售時機及價格所致，允宜針對營運欠佳之被投資公司，責成公股代表持續督導改善，並就預計處分之投資標的，適時評估出售時機及價格，以提升投資成效</w:t>
      </w:r>
      <w:r w:rsidR="00594DAE" w:rsidRPr="00594DAE">
        <w:rPr>
          <w:rFonts w:hint="eastAsia"/>
          <w:color w:val="000000" w:themeColor="text1"/>
        </w:rPr>
        <w:t>；</w:t>
      </w:r>
      <w:r w:rsidR="00594DAE" w:rsidRPr="00594DAE">
        <w:rPr>
          <w:rFonts w:hint="eastAsia"/>
          <w:bCs/>
          <w:color w:val="000000" w:themeColor="text1"/>
        </w:rPr>
        <w:t>（2）</w:t>
      </w:r>
      <w:r w:rsidR="003053F6" w:rsidRPr="003053F6">
        <w:rPr>
          <w:rFonts w:hint="eastAsia"/>
          <w:bCs/>
          <w:color w:val="000000" w:themeColor="text1"/>
        </w:rPr>
        <w:t>台灣糖業公司投資之民營</w:t>
      </w:r>
      <w:r w:rsidR="003053F6" w:rsidRPr="003053F6">
        <w:rPr>
          <w:rFonts w:hint="eastAsia"/>
          <w:bCs/>
          <w:color w:val="000000" w:themeColor="text1"/>
        </w:rPr>
        <w:lastRenderedPageBreak/>
        <w:t>事業近</w:t>
      </w:r>
      <w:proofErr w:type="gramStart"/>
      <w:r w:rsidR="00322F96">
        <w:rPr>
          <w:rFonts w:hint="eastAsia"/>
          <w:bCs/>
          <w:color w:val="000000" w:themeColor="text1"/>
        </w:rPr>
        <w:t>4</w:t>
      </w:r>
      <w:proofErr w:type="gramEnd"/>
      <w:r w:rsidR="003053F6" w:rsidRPr="003053F6">
        <w:rPr>
          <w:rFonts w:hint="eastAsia"/>
          <w:bCs/>
          <w:color w:val="000000" w:themeColor="text1"/>
        </w:rPr>
        <w:t>年度（裁罰日期介於110</w:t>
      </w:r>
      <w:r w:rsidR="00433754">
        <w:rPr>
          <w:rFonts w:hint="eastAsia"/>
          <w:bCs/>
          <w:color w:val="000000" w:themeColor="text1"/>
        </w:rPr>
        <w:t>年2月</w:t>
      </w:r>
      <w:r w:rsidR="003053F6" w:rsidRPr="003053F6">
        <w:rPr>
          <w:rFonts w:hint="eastAsia"/>
          <w:bCs/>
          <w:color w:val="000000" w:themeColor="text1"/>
        </w:rPr>
        <w:t>至11</w:t>
      </w:r>
      <w:r w:rsidR="00914581">
        <w:rPr>
          <w:bCs/>
          <w:color w:val="000000" w:themeColor="text1"/>
        </w:rPr>
        <w:t>4</w:t>
      </w:r>
      <w:r w:rsidR="003053F6" w:rsidRPr="003053F6">
        <w:rPr>
          <w:rFonts w:hint="eastAsia"/>
          <w:bCs/>
          <w:color w:val="000000" w:themeColor="text1"/>
        </w:rPr>
        <w:t>年</w:t>
      </w:r>
      <w:r w:rsidR="00433754">
        <w:rPr>
          <w:rFonts w:hint="eastAsia"/>
          <w:bCs/>
          <w:color w:val="000000" w:themeColor="text1"/>
        </w:rPr>
        <w:t>3月間</w:t>
      </w:r>
      <w:r w:rsidR="003053F6" w:rsidRPr="003053F6">
        <w:rPr>
          <w:rFonts w:hint="eastAsia"/>
          <w:bCs/>
          <w:color w:val="000000" w:themeColor="text1"/>
        </w:rPr>
        <w:t>，下同）因違反勞動法令</w:t>
      </w:r>
      <w:proofErr w:type="gramStart"/>
      <w:r w:rsidR="003053F6" w:rsidRPr="003053F6">
        <w:rPr>
          <w:rFonts w:hint="eastAsia"/>
          <w:bCs/>
          <w:color w:val="000000" w:themeColor="text1"/>
        </w:rPr>
        <w:t>遭致裁罰</w:t>
      </w:r>
      <w:proofErr w:type="gramEnd"/>
      <w:r w:rsidR="003053F6" w:rsidRPr="003053F6">
        <w:rPr>
          <w:rFonts w:hint="eastAsia"/>
          <w:bCs/>
          <w:color w:val="000000" w:themeColor="text1"/>
        </w:rPr>
        <w:t>者，計有8家，占整體</w:t>
      </w:r>
      <w:r w:rsidR="003053F6">
        <w:rPr>
          <w:rFonts w:hint="eastAsia"/>
          <w:bCs/>
          <w:color w:val="000000" w:themeColor="text1"/>
        </w:rPr>
        <w:t>17家</w:t>
      </w:r>
      <w:r w:rsidR="003053F6" w:rsidRPr="003053F6">
        <w:rPr>
          <w:rFonts w:hint="eastAsia"/>
          <w:bCs/>
          <w:color w:val="000000" w:themeColor="text1"/>
        </w:rPr>
        <w:t>投資事業近半數，其中聯亞生技開發公司甚於</w:t>
      </w:r>
      <w:proofErr w:type="gramStart"/>
      <w:r w:rsidR="003053F6" w:rsidRPr="003053F6">
        <w:rPr>
          <w:rFonts w:hint="eastAsia"/>
          <w:bCs/>
          <w:color w:val="000000" w:themeColor="text1"/>
        </w:rPr>
        <w:t>113</w:t>
      </w:r>
      <w:proofErr w:type="gramEnd"/>
      <w:r w:rsidR="003053F6" w:rsidRPr="003053F6">
        <w:rPr>
          <w:rFonts w:hint="eastAsia"/>
          <w:bCs/>
          <w:color w:val="000000" w:themeColor="text1"/>
        </w:rPr>
        <w:t>年度屢次違反勞動基準法第22條第2項</w:t>
      </w:r>
      <w:r w:rsidR="00D36878">
        <w:rPr>
          <w:rFonts w:hint="eastAsia"/>
          <w:bCs/>
          <w:color w:val="000000" w:themeColor="text1"/>
        </w:rPr>
        <w:t>規定</w:t>
      </w:r>
      <w:proofErr w:type="gramStart"/>
      <w:r w:rsidR="003053F6" w:rsidRPr="003053F6">
        <w:rPr>
          <w:rFonts w:hint="eastAsia"/>
          <w:bCs/>
          <w:color w:val="000000" w:themeColor="text1"/>
        </w:rPr>
        <w:t>而致裁罰</w:t>
      </w:r>
      <w:proofErr w:type="gramEnd"/>
      <w:r w:rsidR="003053F6" w:rsidRPr="003053F6">
        <w:rPr>
          <w:rFonts w:hint="eastAsia"/>
          <w:bCs/>
          <w:color w:val="000000" w:themeColor="text1"/>
        </w:rPr>
        <w:t>3次</w:t>
      </w:r>
      <w:r w:rsidR="00237684">
        <w:rPr>
          <w:rFonts w:hint="eastAsia"/>
          <w:bCs/>
          <w:color w:val="000000" w:themeColor="text1"/>
        </w:rPr>
        <w:t>；</w:t>
      </w:r>
      <w:r w:rsidR="003053F6" w:rsidRPr="003053F6">
        <w:rPr>
          <w:rFonts w:hint="eastAsia"/>
          <w:bCs/>
          <w:color w:val="000000" w:themeColor="text1"/>
        </w:rPr>
        <w:t>違反環保法令遭環保主管機關裁罰者，計有8家，同時違反勞動法令及環保法令者，</w:t>
      </w:r>
      <w:proofErr w:type="gramStart"/>
      <w:r w:rsidR="003053F6" w:rsidRPr="003053F6">
        <w:rPr>
          <w:rFonts w:hint="eastAsia"/>
          <w:bCs/>
          <w:color w:val="000000" w:themeColor="text1"/>
        </w:rPr>
        <w:t>計有赫力昂生技</w:t>
      </w:r>
      <w:proofErr w:type="gramEnd"/>
      <w:r w:rsidR="003053F6" w:rsidRPr="003053F6">
        <w:rPr>
          <w:rFonts w:hint="eastAsia"/>
          <w:bCs/>
          <w:color w:val="000000" w:themeColor="text1"/>
        </w:rPr>
        <w:t>公司、中美嘉吉公司、中宇環保工程公司、亞洲航空公司、聯亞生技開發公司及台灣高速鐵路公司等6家，</w:t>
      </w:r>
      <w:r w:rsidR="00A55DA9" w:rsidRPr="00A55DA9">
        <w:rPr>
          <w:rFonts w:hint="eastAsia"/>
          <w:bCs/>
          <w:color w:val="000000" w:themeColor="text1"/>
        </w:rPr>
        <w:t>顯示部分投資事業公司治理法</w:t>
      </w:r>
      <w:proofErr w:type="gramStart"/>
      <w:r w:rsidR="00A55DA9" w:rsidRPr="00A55DA9">
        <w:rPr>
          <w:rFonts w:hint="eastAsia"/>
          <w:bCs/>
          <w:color w:val="000000" w:themeColor="text1"/>
        </w:rPr>
        <w:t>遵</w:t>
      </w:r>
      <w:proofErr w:type="gramEnd"/>
      <w:r w:rsidR="00A55DA9" w:rsidRPr="00A55DA9">
        <w:rPr>
          <w:rFonts w:hint="eastAsia"/>
          <w:bCs/>
          <w:color w:val="000000" w:themeColor="text1"/>
        </w:rPr>
        <w:t>作業有待加強</w:t>
      </w:r>
      <w:r w:rsidR="003053F6" w:rsidRPr="003053F6">
        <w:rPr>
          <w:rFonts w:hint="eastAsia"/>
          <w:bCs/>
          <w:color w:val="000000" w:themeColor="text1"/>
        </w:rPr>
        <w:t>；（</w:t>
      </w:r>
      <w:r w:rsidR="003053F6">
        <w:rPr>
          <w:rFonts w:hint="eastAsia"/>
          <w:bCs/>
          <w:color w:val="000000" w:themeColor="text1"/>
        </w:rPr>
        <w:t>3</w:t>
      </w:r>
      <w:r w:rsidR="003053F6" w:rsidRPr="003053F6">
        <w:rPr>
          <w:rFonts w:hint="eastAsia"/>
          <w:bCs/>
          <w:color w:val="000000" w:themeColor="text1"/>
        </w:rPr>
        <w:t>）</w:t>
      </w:r>
      <w:r w:rsidR="00237684" w:rsidRPr="00237684">
        <w:rPr>
          <w:rFonts w:hint="eastAsia"/>
          <w:bCs/>
          <w:color w:val="000000" w:themeColor="text1"/>
        </w:rPr>
        <w:t>台灣糖業公司</w:t>
      </w:r>
      <w:r w:rsidR="001B3723" w:rsidRPr="001B3723">
        <w:rPr>
          <w:rFonts w:hint="eastAsia"/>
          <w:bCs/>
          <w:color w:val="000000" w:themeColor="text1"/>
        </w:rPr>
        <w:t>投資事業已公開發行公司者計有8家（包含中宇環保、台灣神隆、亞洲航空、台灣高鐵及</w:t>
      </w:r>
      <w:proofErr w:type="gramStart"/>
      <w:r w:rsidR="001B3723" w:rsidRPr="001B3723">
        <w:rPr>
          <w:rFonts w:hint="eastAsia"/>
          <w:bCs/>
          <w:color w:val="000000" w:themeColor="text1"/>
        </w:rPr>
        <w:t>太</w:t>
      </w:r>
      <w:proofErr w:type="gramEnd"/>
      <w:r w:rsidR="001B3723" w:rsidRPr="001B3723">
        <w:rPr>
          <w:rFonts w:hint="eastAsia"/>
          <w:bCs/>
          <w:color w:val="000000" w:themeColor="text1"/>
        </w:rPr>
        <w:t>景醫藥等5家上市櫃公司，及科學城物流、森霸電力及星能電力等3家公</w:t>
      </w:r>
      <w:r w:rsidR="001B3723">
        <w:rPr>
          <w:rFonts w:hint="eastAsia"/>
          <w:bCs/>
          <w:color w:val="000000" w:themeColor="text1"/>
        </w:rPr>
        <w:t>開</w:t>
      </w:r>
      <w:r w:rsidR="001B3723" w:rsidRPr="001B3723">
        <w:rPr>
          <w:rFonts w:hint="eastAsia"/>
          <w:bCs/>
          <w:color w:val="000000" w:themeColor="text1"/>
        </w:rPr>
        <w:t>發</w:t>
      </w:r>
      <w:r w:rsidR="001B3723">
        <w:rPr>
          <w:rFonts w:hint="eastAsia"/>
          <w:bCs/>
          <w:color w:val="000000" w:themeColor="text1"/>
        </w:rPr>
        <w:t>行</w:t>
      </w:r>
      <w:r w:rsidR="001B3723" w:rsidRPr="001B3723">
        <w:rPr>
          <w:rFonts w:hint="eastAsia"/>
          <w:bCs/>
          <w:color w:val="000000" w:themeColor="text1"/>
        </w:rPr>
        <w:t>公司），其中尚未於內部控制制度導入永續資訊管理相關機制事業</w:t>
      </w:r>
      <w:r w:rsidR="009A793D">
        <w:rPr>
          <w:rFonts w:hint="eastAsia"/>
          <w:bCs/>
          <w:color w:val="000000" w:themeColor="text1"/>
        </w:rPr>
        <w:t>者，</w:t>
      </w:r>
      <w:r w:rsidR="001B3723" w:rsidRPr="001B3723">
        <w:rPr>
          <w:rFonts w:hint="eastAsia"/>
          <w:bCs/>
          <w:color w:val="000000" w:themeColor="text1"/>
        </w:rPr>
        <w:t>計有森霸電力及星能電力等2家公司</w:t>
      </w:r>
      <w:r w:rsidR="00237684" w:rsidRPr="00237684">
        <w:rPr>
          <w:rFonts w:hint="eastAsia"/>
          <w:bCs/>
          <w:color w:val="000000" w:themeColor="text1"/>
        </w:rPr>
        <w:t>，雖該等事業尚非法令所強制規定應於113年底建立永續資訊相關內部控制制度之事業，然為深化企業永續治理文化，允宜責成公股代表促請檢討，以增進公司之健全經營</w:t>
      </w:r>
      <w:r w:rsidR="00655D04" w:rsidRPr="003053F6">
        <w:rPr>
          <w:rFonts w:hint="eastAsia"/>
          <w:bCs/>
          <w:color w:val="000000" w:themeColor="text1"/>
        </w:rPr>
        <w:t>；（</w:t>
      </w:r>
      <w:r w:rsidR="00655D04">
        <w:rPr>
          <w:rFonts w:hint="eastAsia"/>
          <w:bCs/>
          <w:color w:val="000000" w:themeColor="text1"/>
        </w:rPr>
        <w:t>4</w:t>
      </w:r>
      <w:r w:rsidR="00655D04" w:rsidRPr="003053F6">
        <w:rPr>
          <w:rFonts w:hint="eastAsia"/>
          <w:bCs/>
          <w:color w:val="000000" w:themeColor="text1"/>
        </w:rPr>
        <w:t>）</w:t>
      </w:r>
      <w:r w:rsidR="00CD7FCA">
        <w:rPr>
          <w:rFonts w:hint="eastAsia"/>
          <w:bCs/>
          <w:color w:val="000000" w:themeColor="text1"/>
        </w:rPr>
        <w:t>台灣糖業</w:t>
      </w:r>
      <w:r w:rsidR="00CD7FCA" w:rsidRPr="00CD7FCA">
        <w:rPr>
          <w:rFonts w:hint="eastAsia"/>
          <w:bCs/>
          <w:color w:val="000000" w:themeColor="text1"/>
        </w:rPr>
        <w:t>公司投資事業</w:t>
      </w:r>
      <w:proofErr w:type="gramStart"/>
      <w:r w:rsidR="00CD7FCA" w:rsidRPr="00CD7FCA">
        <w:rPr>
          <w:rFonts w:hint="eastAsia"/>
          <w:bCs/>
          <w:color w:val="000000" w:themeColor="text1"/>
        </w:rPr>
        <w:t>赫力昂</w:t>
      </w:r>
      <w:proofErr w:type="gramEnd"/>
      <w:r w:rsidR="00CD7FCA" w:rsidRPr="00CD7FCA">
        <w:rPr>
          <w:rFonts w:hint="eastAsia"/>
          <w:bCs/>
          <w:color w:val="000000" w:themeColor="text1"/>
        </w:rPr>
        <w:t>生技、中美嘉吉、森霸電力及越台糖業等4家公司，</w:t>
      </w:r>
      <w:r w:rsidR="00FD02CE">
        <w:rPr>
          <w:rFonts w:hint="eastAsia"/>
          <w:bCs/>
          <w:color w:val="000000" w:themeColor="text1"/>
        </w:rPr>
        <w:t>原</w:t>
      </w:r>
      <w:r w:rsidR="00CD7FCA" w:rsidRPr="00CD7FCA">
        <w:rPr>
          <w:rFonts w:hint="eastAsia"/>
          <w:bCs/>
          <w:color w:val="000000" w:themeColor="text1"/>
        </w:rPr>
        <w:t>派有公股代表，惟因人員於113年4月至10月間陸續退休因素致席次懸缺，</w:t>
      </w:r>
      <w:r w:rsidR="00FD02CE">
        <w:rPr>
          <w:rFonts w:hint="eastAsia"/>
          <w:bCs/>
          <w:color w:val="000000" w:themeColor="text1"/>
        </w:rPr>
        <w:t>截至</w:t>
      </w:r>
      <w:r w:rsidR="00CD7FCA" w:rsidRPr="00CD7FCA">
        <w:rPr>
          <w:rFonts w:hint="eastAsia"/>
          <w:bCs/>
          <w:color w:val="000000" w:themeColor="text1"/>
        </w:rPr>
        <w:t>114年2月</w:t>
      </w:r>
      <w:r w:rsidR="00FD02CE">
        <w:rPr>
          <w:rFonts w:hint="eastAsia"/>
          <w:bCs/>
          <w:color w:val="000000" w:themeColor="text1"/>
        </w:rPr>
        <w:t>底止</w:t>
      </w:r>
      <w:r w:rsidR="00686DE8">
        <w:rPr>
          <w:rFonts w:hint="eastAsia"/>
          <w:bCs/>
          <w:color w:val="000000" w:themeColor="text1"/>
        </w:rPr>
        <w:t>，</w:t>
      </w:r>
      <w:r w:rsidR="00CD7FCA" w:rsidRPr="00CD7FCA">
        <w:rPr>
          <w:rFonts w:hint="eastAsia"/>
          <w:bCs/>
          <w:color w:val="000000" w:themeColor="text1"/>
        </w:rPr>
        <w:t>仍尚未</w:t>
      </w:r>
      <w:proofErr w:type="gramStart"/>
      <w:r w:rsidR="00CD7FCA" w:rsidRPr="00CD7FCA">
        <w:rPr>
          <w:rFonts w:hint="eastAsia"/>
          <w:bCs/>
          <w:color w:val="000000" w:themeColor="text1"/>
        </w:rPr>
        <w:t>遴派接兼</w:t>
      </w:r>
      <w:proofErr w:type="gramEnd"/>
      <w:r w:rsidR="00CD7FCA" w:rsidRPr="00CD7FCA">
        <w:rPr>
          <w:rFonts w:hint="eastAsia"/>
          <w:bCs/>
          <w:color w:val="000000" w:themeColor="text1"/>
        </w:rPr>
        <w:t>，其中持有越台糖業公司5席董事席次及1席監察人席次，</w:t>
      </w:r>
      <w:r w:rsidR="00686DE8">
        <w:rPr>
          <w:rFonts w:hint="eastAsia"/>
          <w:bCs/>
          <w:color w:val="000000" w:themeColor="text1"/>
        </w:rPr>
        <w:t>其</w:t>
      </w:r>
      <w:r w:rsidR="00CD7FCA" w:rsidRPr="00CD7FCA">
        <w:rPr>
          <w:rFonts w:hint="eastAsia"/>
          <w:bCs/>
          <w:color w:val="000000" w:themeColor="text1"/>
        </w:rPr>
        <w:t>董事懸缺席次即占3席，</w:t>
      </w:r>
      <w:r w:rsidR="00686DE8">
        <w:rPr>
          <w:rFonts w:hint="eastAsia"/>
          <w:bCs/>
          <w:color w:val="000000" w:themeColor="text1"/>
        </w:rPr>
        <w:t>甚有</w:t>
      </w:r>
      <w:r w:rsidR="00CD7FCA" w:rsidRPr="00CD7FCA">
        <w:rPr>
          <w:rFonts w:hint="eastAsia"/>
          <w:bCs/>
          <w:color w:val="000000" w:themeColor="text1"/>
        </w:rPr>
        <w:t>1董事席次懸缺</w:t>
      </w:r>
      <w:r w:rsidR="00686DE8" w:rsidRPr="00CD7FCA">
        <w:rPr>
          <w:rFonts w:hint="eastAsia"/>
          <w:bCs/>
          <w:color w:val="000000" w:themeColor="text1"/>
        </w:rPr>
        <w:t>已</w:t>
      </w:r>
      <w:r w:rsidR="00CD7FCA" w:rsidRPr="00CD7FCA">
        <w:rPr>
          <w:rFonts w:hint="eastAsia"/>
          <w:bCs/>
          <w:color w:val="000000" w:themeColor="text1"/>
        </w:rPr>
        <w:t>逾半年，不利參與公司重大業務之執行，並影響投資事業營運及治理，允宜積極協商經濟部儘速核派代表，以維護公股權益</w:t>
      </w:r>
      <w:r w:rsidR="00594DAE" w:rsidRPr="00594DAE">
        <w:rPr>
          <w:rFonts w:hint="eastAsia"/>
          <w:bCs/>
          <w:color w:val="000000" w:themeColor="text1"/>
        </w:rPr>
        <w:t>等情事</w:t>
      </w:r>
      <w:r w:rsidR="007D3955">
        <w:rPr>
          <w:rFonts w:hint="eastAsia"/>
          <w:bCs/>
          <w:color w:val="000000" w:themeColor="text1"/>
        </w:rPr>
        <w:t>。</w:t>
      </w:r>
      <w:r w:rsidR="00594DAE" w:rsidRPr="00594DAE">
        <w:rPr>
          <w:rFonts w:hint="eastAsia"/>
          <w:color w:val="000000" w:themeColor="text1"/>
        </w:rPr>
        <w:t>經函請台灣糖業公司</w:t>
      </w:r>
      <w:proofErr w:type="gramStart"/>
      <w:r w:rsidR="00594DAE" w:rsidRPr="00594DAE">
        <w:rPr>
          <w:rFonts w:hint="eastAsia"/>
          <w:color w:val="000000" w:themeColor="text1"/>
        </w:rPr>
        <w:t>檢討妥處</w:t>
      </w:r>
      <w:proofErr w:type="gramEnd"/>
      <w:r w:rsidR="00594DAE" w:rsidRPr="00594DAE">
        <w:rPr>
          <w:rFonts w:hint="eastAsia"/>
          <w:color w:val="000000" w:themeColor="text1"/>
        </w:rPr>
        <w:t>。據復：</w:t>
      </w:r>
      <w:r w:rsidR="00594DAE" w:rsidRPr="00594DAE">
        <w:rPr>
          <w:rFonts w:hint="eastAsia"/>
          <w:bCs/>
          <w:color w:val="000000" w:themeColor="text1"/>
        </w:rPr>
        <w:t>（1）</w:t>
      </w:r>
      <w:r w:rsidR="00346AFB" w:rsidRPr="00346AFB">
        <w:rPr>
          <w:rFonts w:hint="eastAsia"/>
          <w:color w:val="000000" w:themeColor="text1"/>
        </w:rPr>
        <w:t>已</w:t>
      </w:r>
      <w:r w:rsidR="00346AFB" w:rsidRPr="00346AFB">
        <w:rPr>
          <w:rFonts w:hint="eastAsia"/>
          <w:bCs/>
          <w:color w:val="000000" w:themeColor="text1"/>
        </w:rPr>
        <w:t>持續關注相關投資事業之營運改善情形，及督促派兼董事強化監督責任，並針對連續虧損之投資，評估辦理撤資，以降低投資風險</w:t>
      </w:r>
      <w:r w:rsidR="00594DAE" w:rsidRPr="00594DAE">
        <w:rPr>
          <w:rFonts w:hint="eastAsia"/>
          <w:bCs/>
          <w:color w:val="000000" w:themeColor="text1"/>
        </w:rPr>
        <w:t>；（2）</w:t>
      </w:r>
      <w:r w:rsidR="00346AFB" w:rsidRPr="00346AFB">
        <w:rPr>
          <w:rFonts w:hint="eastAsia"/>
          <w:bCs/>
          <w:color w:val="000000" w:themeColor="text1"/>
        </w:rPr>
        <w:t>已責成公股代表加強督促投資事業盤點應遵循之法令及作業風險，並建立相關內控制度，以善盡企業社會責任</w:t>
      </w:r>
      <w:r w:rsidR="00346AFB" w:rsidRPr="00594DAE">
        <w:rPr>
          <w:rFonts w:hint="eastAsia"/>
          <w:bCs/>
          <w:color w:val="000000" w:themeColor="text1"/>
        </w:rPr>
        <w:t>；（</w:t>
      </w:r>
      <w:r w:rsidR="00346AFB">
        <w:rPr>
          <w:rFonts w:hint="eastAsia"/>
          <w:bCs/>
          <w:color w:val="000000" w:themeColor="text1"/>
        </w:rPr>
        <w:t>3</w:t>
      </w:r>
      <w:r w:rsidR="00346AFB" w:rsidRPr="00594DAE">
        <w:rPr>
          <w:rFonts w:hint="eastAsia"/>
          <w:bCs/>
          <w:color w:val="000000" w:themeColor="text1"/>
        </w:rPr>
        <w:t>）</w:t>
      </w:r>
      <w:r w:rsidR="006A7635" w:rsidRPr="006A7635">
        <w:rPr>
          <w:rFonts w:hint="eastAsia"/>
          <w:bCs/>
          <w:color w:val="000000" w:themeColor="text1"/>
        </w:rPr>
        <w:t>已責成公股代表於投資事業董事會提請</w:t>
      </w:r>
      <w:proofErr w:type="gramStart"/>
      <w:r w:rsidR="006A7635" w:rsidRPr="006A7635">
        <w:rPr>
          <w:rFonts w:hint="eastAsia"/>
          <w:bCs/>
          <w:color w:val="000000" w:themeColor="text1"/>
        </w:rPr>
        <w:t>研</w:t>
      </w:r>
      <w:proofErr w:type="gramEnd"/>
      <w:r w:rsidR="006A7635" w:rsidRPr="006A7635">
        <w:rPr>
          <w:rFonts w:hint="eastAsia"/>
          <w:bCs/>
          <w:color w:val="000000" w:themeColor="text1"/>
        </w:rPr>
        <w:t>議將永續資訊管理相關機制導入內部控制制度中，以增進公司健全經營</w:t>
      </w:r>
      <w:r w:rsidR="00346AFB" w:rsidRPr="00594DAE">
        <w:rPr>
          <w:rFonts w:hint="eastAsia"/>
          <w:bCs/>
          <w:color w:val="000000" w:themeColor="text1"/>
        </w:rPr>
        <w:t>；（</w:t>
      </w:r>
      <w:r w:rsidR="00346AFB">
        <w:rPr>
          <w:rFonts w:hint="eastAsia"/>
          <w:bCs/>
          <w:color w:val="000000" w:themeColor="text1"/>
        </w:rPr>
        <w:t>4</w:t>
      </w:r>
      <w:r w:rsidR="00346AFB" w:rsidRPr="00594DAE">
        <w:rPr>
          <w:rFonts w:hint="eastAsia"/>
          <w:bCs/>
          <w:color w:val="000000" w:themeColor="text1"/>
        </w:rPr>
        <w:t>）</w:t>
      </w:r>
      <w:r w:rsidR="006A7635" w:rsidRPr="006A7635">
        <w:rPr>
          <w:rFonts w:hint="eastAsia"/>
          <w:bCs/>
          <w:color w:val="000000" w:themeColor="text1"/>
        </w:rPr>
        <w:t>已持續積極洽請經濟部國營事業管理司協助，儘速就</w:t>
      </w:r>
      <w:proofErr w:type="gramStart"/>
      <w:r w:rsidR="006A7635" w:rsidRPr="006A7635">
        <w:rPr>
          <w:rFonts w:hint="eastAsia"/>
          <w:bCs/>
          <w:color w:val="000000" w:themeColor="text1"/>
        </w:rPr>
        <w:t>懸缺核派</w:t>
      </w:r>
      <w:proofErr w:type="gramEnd"/>
      <w:r w:rsidR="006A7635" w:rsidRPr="006A7635">
        <w:rPr>
          <w:rFonts w:hint="eastAsia"/>
          <w:bCs/>
          <w:color w:val="000000" w:themeColor="text1"/>
        </w:rPr>
        <w:t>代表，以維護公股權益</w:t>
      </w:r>
      <w:r w:rsidR="00594DAE" w:rsidRPr="00594DAE">
        <w:rPr>
          <w:rFonts w:hint="eastAsia"/>
          <w:bCs/>
          <w:color w:val="000000" w:themeColor="text1"/>
        </w:rPr>
        <w:t>。</w:t>
      </w:r>
    </w:p>
    <w:p w14:paraId="40E52261" w14:textId="40ACB640" w:rsidR="00116996" w:rsidRPr="00377E97" w:rsidRDefault="000D2618" w:rsidP="004119E2">
      <w:pPr>
        <w:pStyle w:val="02A45"/>
        <w:spacing w:before="72" w:after="72" w:line="500" w:lineRule="exact"/>
        <w:ind w:firstLine="1261"/>
        <w:rPr>
          <w:color w:val="000000" w:themeColor="text1"/>
        </w:rPr>
      </w:pPr>
      <w:r>
        <w:rPr>
          <w:color w:val="000000" w:themeColor="text1"/>
        </w:rPr>
        <w:t>7</w:t>
      </w:r>
      <w:r w:rsidR="00116996" w:rsidRPr="00377E97">
        <w:rPr>
          <w:rFonts w:hint="eastAsia"/>
          <w:color w:val="000000" w:themeColor="text1"/>
        </w:rPr>
        <w:t xml:space="preserve">.　</w:t>
      </w:r>
      <w:r w:rsidR="00F25C86" w:rsidRPr="00F25C86">
        <w:rPr>
          <w:rFonts w:hint="eastAsia"/>
          <w:color w:val="000000" w:themeColor="text1"/>
        </w:rPr>
        <w:t>政府為穩定國內砂糖外銷價格，成立臺灣地區砂糖平</w:t>
      </w:r>
      <w:proofErr w:type="gramStart"/>
      <w:r w:rsidR="00F25C86" w:rsidRPr="00F25C86">
        <w:rPr>
          <w:rFonts w:hint="eastAsia"/>
          <w:color w:val="000000" w:themeColor="text1"/>
        </w:rPr>
        <w:t>準</w:t>
      </w:r>
      <w:proofErr w:type="gramEnd"/>
      <w:r w:rsidR="00F25C86" w:rsidRPr="00F25C86">
        <w:rPr>
          <w:rFonts w:hint="eastAsia"/>
          <w:color w:val="000000" w:themeColor="text1"/>
        </w:rPr>
        <w:t>基金，惟該基金設置目的已不存在且無法發揮運作功能，允宜參考中央政府非營業特種基金裁撤機制辦法第5條規定，督促</w:t>
      </w:r>
      <w:proofErr w:type="gramStart"/>
      <w:r w:rsidR="00F25C86" w:rsidRPr="00F25C86">
        <w:rPr>
          <w:rFonts w:hint="eastAsia"/>
          <w:color w:val="000000" w:themeColor="text1"/>
        </w:rPr>
        <w:t>研</w:t>
      </w:r>
      <w:proofErr w:type="gramEnd"/>
      <w:r w:rsidR="00F25C86" w:rsidRPr="00F25C86">
        <w:rPr>
          <w:rFonts w:hint="eastAsia"/>
          <w:color w:val="000000" w:themeColor="text1"/>
        </w:rPr>
        <w:t>議基金退場具體計畫，辦理裁撤事宜，以發揮基金賸餘財務運用效能</w:t>
      </w:r>
      <w:r w:rsidR="00116996" w:rsidRPr="00377E97">
        <w:rPr>
          <w:rFonts w:hint="eastAsia"/>
          <w:color w:val="000000" w:themeColor="text1"/>
        </w:rPr>
        <w:t>。</w:t>
      </w:r>
    </w:p>
    <w:p w14:paraId="3164BB81" w14:textId="485D80F8" w:rsidR="00116996" w:rsidRPr="001C4A86" w:rsidRDefault="00934A07" w:rsidP="003545D2">
      <w:pPr>
        <w:pStyle w:val="012"/>
        <w:spacing w:line="530" w:lineRule="exact"/>
        <w:ind w:firstLine="480"/>
        <w:rPr>
          <w:color w:val="000000" w:themeColor="text1"/>
        </w:rPr>
      </w:pPr>
      <w:r w:rsidRPr="00106E7E">
        <w:rPr>
          <w:rFonts w:hint="eastAsia"/>
          <w:color w:val="000000" w:themeColor="text1"/>
        </w:rPr>
        <w:t>政府早期為穩定國內砂糖外銷，儲備保證糖價差額資金，增進蔗農利益，於55年2月制定臺灣地區砂糖平</w:t>
      </w:r>
      <w:proofErr w:type="gramStart"/>
      <w:r w:rsidRPr="00106E7E">
        <w:rPr>
          <w:rFonts w:hint="eastAsia"/>
          <w:color w:val="000000" w:themeColor="text1"/>
        </w:rPr>
        <w:t>準</w:t>
      </w:r>
      <w:proofErr w:type="gramEnd"/>
      <w:r w:rsidRPr="00106E7E">
        <w:rPr>
          <w:rFonts w:hint="eastAsia"/>
          <w:color w:val="000000" w:themeColor="text1"/>
        </w:rPr>
        <w:t>基金條例，並設立臺灣地區砂糖平</w:t>
      </w:r>
      <w:proofErr w:type="gramStart"/>
      <w:r w:rsidRPr="00106E7E">
        <w:rPr>
          <w:rFonts w:hint="eastAsia"/>
          <w:color w:val="000000" w:themeColor="text1"/>
        </w:rPr>
        <w:t>準</w:t>
      </w:r>
      <w:proofErr w:type="gramEnd"/>
      <w:r w:rsidRPr="00106E7E">
        <w:rPr>
          <w:rFonts w:hint="eastAsia"/>
          <w:color w:val="000000" w:themeColor="text1"/>
        </w:rPr>
        <w:t>基金（下稱砂糖平</w:t>
      </w:r>
      <w:proofErr w:type="gramStart"/>
      <w:r w:rsidRPr="00106E7E">
        <w:rPr>
          <w:rFonts w:hint="eastAsia"/>
          <w:color w:val="000000" w:themeColor="text1"/>
        </w:rPr>
        <w:t>準</w:t>
      </w:r>
      <w:proofErr w:type="gramEnd"/>
      <w:r w:rsidRPr="00106E7E">
        <w:rPr>
          <w:rFonts w:hint="eastAsia"/>
          <w:color w:val="000000" w:themeColor="text1"/>
        </w:rPr>
        <w:t>基金），惟因國際經濟環</w:t>
      </w:r>
      <w:r w:rsidRPr="00106E7E">
        <w:rPr>
          <w:rFonts w:hint="eastAsia"/>
          <w:color w:val="000000" w:themeColor="text1"/>
        </w:rPr>
        <w:lastRenderedPageBreak/>
        <w:t>境變遷，</w:t>
      </w:r>
      <w:r w:rsidRPr="00106E7E">
        <w:rPr>
          <w:color w:val="000000" w:themeColor="text1"/>
        </w:rPr>
        <w:t>國內種</w:t>
      </w:r>
      <w:proofErr w:type="gramStart"/>
      <w:r w:rsidRPr="00106E7E">
        <w:rPr>
          <w:color w:val="000000" w:themeColor="text1"/>
        </w:rPr>
        <w:t>蔗製糖已不</w:t>
      </w:r>
      <w:proofErr w:type="gramEnd"/>
      <w:r w:rsidRPr="00106E7E">
        <w:rPr>
          <w:color w:val="000000" w:themeColor="text1"/>
        </w:rPr>
        <w:t>符合經濟效益，砂糖供應之來源，轉由進口成品糖或進口</w:t>
      </w:r>
      <w:proofErr w:type="gramStart"/>
      <w:r w:rsidRPr="00106E7E">
        <w:rPr>
          <w:color w:val="000000" w:themeColor="text1"/>
        </w:rPr>
        <w:t>原料糖經精煉</w:t>
      </w:r>
      <w:proofErr w:type="gramEnd"/>
      <w:r w:rsidRPr="00106E7E">
        <w:rPr>
          <w:color w:val="000000" w:themeColor="text1"/>
        </w:rPr>
        <w:t>成白糖後，再供應市場消費之</w:t>
      </w:r>
      <w:r w:rsidRPr="00106E7E">
        <w:rPr>
          <w:rFonts w:hint="eastAsia"/>
          <w:color w:val="000000" w:themeColor="text1"/>
        </w:rPr>
        <w:t>模式，</w:t>
      </w:r>
      <w:r w:rsidRPr="00106E7E">
        <w:rPr>
          <w:color w:val="000000" w:themeColor="text1"/>
        </w:rPr>
        <w:t>國內已無自產</w:t>
      </w:r>
      <w:r w:rsidRPr="00106E7E">
        <w:rPr>
          <w:rFonts w:hint="eastAsia"/>
          <w:color w:val="000000" w:themeColor="text1"/>
        </w:rPr>
        <w:t>砂</w:t>
      </w:r>
      <w:r w:rsidRPr="00106E7E">
        <w:rPr>
          <w:color w:val="000000" w:themeColor="text1"/>
        </w:rPr>
        <w:t>糖外銷</w:t>
      </w:r>
      <w:r w:rsidRPr="00106E7E">
        <w:rPr>
          <w:rFonts w:hint="eastAsia"/>
          <w:color w:val="000000" w:themeColor="text1"/>
        </w:rPr>
        <w:t>國外之</w:t>
      </w:r>
      <w:r w:rsidRPr="00106E7E">
        <w:rPr>
          <w:color w:val="000000" w:themeColor="text1"/>
        </w:rPr>
        <w:t>實績</w:t>
      </w:r>
      <w:r w:rsidRPr="00106E7E">
        <w:rPr>
          <w:rFonts w:hint="eastAsia"/>
          <w:color w:val="000000" w:themeColor="text1"/>
        </w:rPr>
        <w:t>；</w:t>
      </w:r>
      <w:r w:rsidRPr="00106E7E">
        <w:rPr>
          <w:color w:val="000000" w:themeColor="text1"/>
        </w:rPr>
        <w:t>又我國自91年加入世界貿易組織（WTO）後，國內砂糖市場</w:t>
      </w:r>
      <w:r w:rsidRPr="00106E7E">
        <w:rPr>
          <w:rFonts w:hint="eastAsia"/>
          <w:color w:val="000000" w:themeColor="text1"/>
        </w:rPr>
        <w:t>取消</w:t>
      </w:r>
      <w:r w:rsidRPr="00106E7E">
        <w:rPr>
          <w:color w:val="000000" w:themeColor="text1"/>
        </w:rPr>
        <w:t>關稅配額制度，並</w:t>
      </w:r>
      <w:r w:rsidRPr="00106E7E">
        <w:rPr>
          <w:rFonts w:hint="eastAsia"/>
          <w:color w:val="000000" w:themeColor="text1"/>
        </w:rPr>
        <w:t>自</w:t>
      </w:r>
      <w:r w:rsidRPr="00106E7E">
        <w:rPr>
          <w:color w:val="000000" w:themeColor="text1"/>
        </w:rPr>
        <w:t>94年2月起砂糖市場全面自由化，砂糖平</w:t>
      </w:r>
      <w:proofErr w:type="gramStart"/>
      <w:r w:rsidRPr="00106E7E">
        <w:rPr>
          <w:color w:val="000000" w:themeColor="text1"/>
        </w:rPr>
        <w:t>準</w:t>
      </w:r>
      <w:proofErr w:type="gramEnd"/>
      <w:r w:rsidRPr="00106E7E">
        <w:rPr>
          <w:color w:val="000000" w:themeColor="text1"/>
        </w:rPr>
        <w:t>基金</w:t>
      </w:r>
      <w:r w:rsidRPr="00106E7E">
        <w:rPr>
          <w:rFonts w:hint="eastAsia"/>
          <w:color w:val="000000" w:themeColor="text1"/>
        </w:rPr>
        <w:t>已喪失設置平</w:t>
      </w:r>
      <w:proofErr w:type="gramStart"/>
      <w:r w:rsidRPr="00106E7E">
        <w:rPr>
          <w:rFonts w:hint="eastAsia"/>
          <w:color w:val="000000" w:themeColor="text1"/>
        </w:rPr>
        <w:t>準</w:t>
      </w:r>
      <w:proofErr w:type="gramEnd"/>
      <w:r w:rsidRPr="00106E7E">
        <w:rPr>
          <w:rFonts w:hint="eastAsia"/>
          <w:color w:val="000000" w:themeColor="text1"/>
        </w:rPr>
        <w:t>功能；另</w:t>
      </w:r>
      <w:r w:rsidRPr="00106E7E">
        <w:rPr>
          <w:color w:val="000000" w:themeColor="text1"/>
        </w:rPr>
        <w:t>該基金</w:t>
      </w:r>
      <w:proofErr w:type="gramStart"/>
      <w:r w:rsidRPr="00106E7E">
        <w:rPr>
          <w:color w:val="000000" w:themeColor="text1"/>
        </w:rPr>
        <w:t>93年度迄</w:t>
      </w:r>
      <w:r w:rsidRPr="00106E7E">
        <w:rPr>
          <w:rFonts w:hint="eastAsia"/>
          <w:color w:val="000000" w:themeColor="text1"/>
        </w:rPr>
        <w:t>逾</w:t>
      </w:r>
      <w:r w:rsidRPr="00106E7E">
        <w:rPr>
          <w:color w:val="000000" w:themeColor="text1"/>
        </w:rPr>
        <w:t>20年</w:t>
      </w:r>
      <w:proofErr w:type="gramEnd"/>
      <w:r w:rsidRPr="00106E7E">
        <w:rPr>
          <w:color w:val="000000" w:themeColor="text1"/>
        </w:rPr>
        <w:t>，僅102年間有小額支出14萬餘元，其餘</w:t>
      </w:r>
      <w:proofErr w:type="gramStart"/>
      <w:r w:rsidRPr="00106E7E">
        <w:rPr>
          <w:color w:val="000000" w:themeColor="text1"/>
        </w:rPr>
        <w:t>年度均未有</w:t>
      </w:r>
      <w:proofErr w:type="gramEnd"/>
      <w:r w:rsidRPr="00106E7E">
        <w:rPr>
          <w:color w:val="000000" w:themeColor="text1"/>
        </w:rPr>
        <w:t>經費動支，鉅額資金1億餘元長期滯留銀行孳息，已長期喪失設置平</w:t>
      </w:r>
      <w:proofErr w:type="gramStart"/>
      <w:r w:rsidRPr="00106E7E">
        <w:rPr>
          <w:color w:val="000000" w:themeColor="text1"/>
        </w:rPr>
        <w:t>準</w:t>
      </w:r>
      <w:proofErr w:type="gramEnd"/>
      <w:r w:rsidRPr="00106E7E">
        <w:rPr>
          <w:color w:val="000000" w:themeColor="text1"/>
        </w:rPr>
        <w:t>功能，</w:t>
      </w:r>
      <w:r w:rsidRPr="00106E7E">
        <w:rPr>
          <w:rFonts w:hint="eastAsia"/>
          <w:color w:val="000000" w:themeColor="text1"/>
        </w:rPr>
        <w:t>本部</w:t>
      </w:r>
      <w:r w:rsidR="00D36878">
        <w:rPr>
          <w:rFonts w:hint="eastAsia"/>
          <w:color w:val="000000" w:themeColor="text1"/>
        </w:rPr>
        <w:t>前</w:t>
      </w:r>
      <w:r w:rsidRPr="00106E7E">
        <w:rPr>
          <w:rFonts w:hint="eastAsia"/>
          <w:color w:val="000000" w:themeColor="text1"/>
        </w:rPr>
        <w:t>於</w:t>
      </w:r>
      <w:r w:rsidRPr="00106E7E">
        <w:rPr>
          <w:color w:val="000000" w:themeColor="text1"/>
        </w:rPr>
        <w:t>113年1月</w:t>
      </w:r>
      <w:r w:rsidRPr="00106E7E">
        <w:rPr>
          <w:rFonts w:hint="eastAsia"/>
          <w:color w:val="000000" w:themeColor="text1"/>
        </w:rPr>
        <w:t>建請行政院</w:t>
      </w:r>
      <w:r w:rsidRPr="00106E7E">
        <w:rPr>
          <w:color w:val="000000" w:themeColor="text1"/>
        </w:rPr>
        <w:t>審慎評估</w:t>
      </w:r>
      <w:r w:rsidRPr="00106E7E">
        <w:rPr>
          <w:rFonts w:hint="eastAsia"/>
          <w:color w:val="000000" w:themeColor="text1"/>
        </w:rPr>
        <w:t>基金</w:t>
      </w:r>
      <w:r w:rsidRPr="00106E7E">
        <w:rPr>
          <w:color w:val="000000" w:themeColor="text1"/>
        </w:rPr>
        <w:t>存續必要性，並</w:t>
      </w:r>
      <w:proofErr w:type="gramStart"/>
      <w:r w:rsidRPr="00106E7E">
        <w:rPr>
          <w:color w:val="000000" w:themeColor="text1"/>
        </w:rPr>
        <w:t>研</w:t>
      </w:r>
      <w:proofErr w:type="gramEnd"/>
      <w:r w:rsidRPr="00106E7E">
        <w:rPr>
          <w:color w:val="000000" w:themeColor="text1"/>
        </w:rPr>
        <w:t>議將基金賸餘辦理繳庫，以增進政府財務運用效能</w:t>
      </w:r>
      <w:r w:rsidR="00F54CC9">
        <w:rPr>
          <w:rFonts w:hint="eastAsia"/>
          <w:color w:val="000000" w:themeColor="text1"/>
        </w:rPr>
        <w:t>，</w:t>
      </w:r>
      <w:r w:rsidRPr="00106E7E">
        <w:rPr>
          <w:rFonts w:hint="eastAsia"/>
          <w:color w:val="000000" w:themeColor="text1"/>
        </w:rPr>
        <w:t>據復臺灣地區砂糖平</w:t>
      </w:r>
      <w:proofErr w:type="gramStart"/>
      <w:r w:rsidRPr="00106E7E">
        <w:rPr>
          <w:rFonts w:hint="eastAsia"/>
          <w:color w:val="000000" w:themeColor="text1"/>
        </w:rPr>
        <w:t>準</w:t>
      </w:r>
      <w:proofErr w:type="gramEnd"/>
      <w:r w:rsidRPr="00106E7E">
        <w:rPr>
          <w:rFonts w:hint="eastAsia"/>
          <w:color w:val="000000" w:themeColor="text1"/>
        </w:rPr>
        <w:t>基金條例係為支付蔗農保證糖價之法源，該條例之存在，使支付蔗農保證</w:t>
      </w:r>
      <w:proofErr w:type="gramStart"/>
      <w:r w:rsidRPr="00106E7E">
        <w:rPr>
          <w:rFonts w:hint="eastAsia"/>
          <w:color w:val="000000" w:themeColor="text1"/>
        </w:rPr>
        <w:t>糖價能有</w:t>
      </w:r>
      <w:proofErr w:type="gramEnd"/>
      <w:r w:rsidRPr="00106E7E">
        <w:rPr>
          <w:rFonts w:hint="eastAsia"/>
          <w:color w:val="000000" w:themeColor="text1"/>
        </w:rPr>
        <w:t>法源依據，以保障蔗農權益；又砂糖平</w:t>
      </w:r>
      <w:proofErr w:type="gramStart"/>
      <w:r w:rsidRPr="00106E7E">
        <w:rPr>
          <w:rFonts w:hint="eastAsia"/>
          <w:color w:val="000000" w:themeColor="text1"/>
        </w:rPr>
        <w:t>準</w:t>
      </w:r>
      <w:proofErr w:type="gramEnd"/>
      <w:r w:rsidRPr="00106E7E">
        <w:rPr>
          <w:rFonts w:hint="eastAsia"/>
          <w:color w:val="000000" w:themeColor="text1"/>
        </w:rPr>
        <w:t>基金設立之目的為穩定砂糖外銷之保證價格，兼以保護蔗農收益</w:t>
      </w:r>
      <w:r w:rsidR="00B806A1">
        <w:rPr>
          <w:rFonts w:hint="eastAsia"/>
          <w:color w:val="000000" w:themeColor="text1"/>
        </w:rPr>
        <w:t>，</w:t>
      </w:r>
      <w:r w:rsidRPr="00106E7E">
        <w:rPr>
          <w:rFonts w:hint="eastAsia"/>
          <w:color w:val="000000" w:themeColor="text1"/>
        </w:rPr>
        <w:t>為確保蔗農權益及順遂推動農業政策，在維繫製糖產業需求，及國內仍維持種植甘蔗之情形下，暫</w:t>
      </w:r>
      <w:proofErr w:type="gramStart"/>
      <w:r w:rsidRPr="00106E7E">
        <w:rPr>
          <w:rFonts w:hint="eastAsia"/>
          <w:color w:val="000000" w:themeColor="text1"/>
        </w:rPr>
        <w:t>不</w:t>
      </w:r>
      <w:proofErr w:type="gramEnd"/>
      <w:r w:rsidRPr="00106E7E">
        <w:rPr>
          <w:rFonts w:hint="eastAsia"/>
          <w:color w:val="000000" w:themeColor="text1"/>
        </w:rPr>
        <w:t>裁撤該基金。</w:t>
      </w:r>
      <w:r w:rsidR="009819AB" w:rsidRPr="00106E7E">
        <w:rPr>
          <w:rFonts w:hint="eastAsia"/>
          <w:color w:val="000000" w:themeColor="text1"/>
        </w:rPr>
        <w:t>經查，</w:t>
      </w:r>
      <w:r w:rsidR="00597745" w:rsidRPr="00106E7E">
        <w:rPr>
          <w:rFonts w:hint="eastAsia"/>
          <w:color w:val="000000" w:themeColor="text1"/>
        </w:rPr>
        <w:t>依</w:t>
      </w:r>
      <w:r w:rsidR="00846B61" w:rsidRPr="00106E7E">
        <w:rPr>
          <w:rFonts w:hint="eastAsia"/>
          <w:color w:val="000000" w:themeColor="text1"/>
        </w:rPr>
        <w:t>中央政府非營業特種基金裁撤機制辦法第5條規定：「中央政府非營業特種基金因情勢變更，或執行績效</w:t>
      </w:r>
      <w:proofErr w:type="gramStart"/>
      <w:r w:rsidR="00846B61" w:rsidRPr="00106E7E">
        <w:rPr>
          <w:rFonts w:hint="eastAsia"/>
          <w:color w:val="000000" w:themeColor="text1"/>
        </w:rPr>
        <w:t>不</w:t>
      </w:r>
      <w:proofErr w:type="gramEnd"/>
      <w:r w:rsidR="00846B61" w:rsidRPr="00106E7E">
        <w:rPr>
          <w:rFonts w:hint="eastAsia"/>
          <w:color w:val="000000" w:themeColor="text1"/>
        </w:rPr>
        <w:t>彰，或基金設置之目的業已完成，…</w:t>
      </w:r>
      <w:proofErr w:type="gramStart"/>
      <w:r w:rsidR="00846B61" w:rsidRPr="00106E7E">
        <w:rPr>
          <w:rFonts w:hint="eastAsia"/>
          <w:color w:val="000000" w:themeColor="text1"/>
        </w:rPr>
        <w:t>…</w:t>
      </w:r>
      <w:proofErr w:type="gramEnd"/>
      <w:r w:rsidR="00846B61" w:rsidRPr="00106E7E">
        <w:rPr>
          <w:rFonts w:hint="eastAsia"/>
          <w:color w:val="000000" w:themeColor="text1"/>
        </w:rPr>
        <w:t>。必要時，行政院得逕行要求主管機關辦理裁撤事宜。」臺灣地區砂糖平</w:t>
      </w:r>
      <w:proofErr w:type="gramStart"/>
      <w:r w:rsidR="00846B61" w:rsidRPr="00106E7E">
        <w:rPr>
          <w:rFonts w:hint="eastAsia"/>
          <w:color w:val="000000" w:themeColor="text1"/>
        </w:rPr>
        <w:t>準</w:t>
      </w:r>
      <w:proofErr w:type="gramEnd"/>
      <w:r w:rsidR="00846B61" w:rsidRPr="00106E7E">
        <w:rPr>
          <w:rFonts w:hint="eastAsia"/>
          <w:color w:val="000000" w:themeColor="text1"/>
        </w:rPr>
        <w:t>基金條例對支付蔗農保證糖價僅限於國內自產砂糖外銷，雖國內蔗農仍有自產砂糖，但已無外銷之情事</w:t>
      </w:r>
      <w:r w:rsidR="00597745" w:rsidRPr="00106E7E">
        <w:rPr>
          <w:rFonts w:hint="eastAsia"/>
          <w:color w:val="000000" w:themeColor="text1"/>
        </w:rPr>
        <w:t>，</w:t>
      </w:r>
      <w:r w:rsidR="00846B61" w:rsidRPr="00106E7E">
        <w:rPr>
          <w:rFonts w:hint="eastAsia"/>
          <w:color w:val="000000" w:themeColor="text1"/>
        </w:rPr>
        <w:t>又為繼續維護蔗農種植權益，台灣糖業公司</w:t>
      </w:r>
      <w:r w:rsidR="00597745" w:rsidRPr="00106E7E">
        <w:rPr>
          <w:rFonts w:hint="eastAsia"/>
          <w:color w:val="000000" w:themeColor="text1"/>
        </w:rPr>
        <w:t>現</w:t>
      </w:r>
      <w:r w:rsidR="00846B61" w:rsidRPr="00106E7E">
        <w:rPr>
          <w:rFonts w:hint="eastAsia"/>
          <w:color w:val="000000" w:themeColor="text1"/>
        </w:rPr>
        <w:t>以每公噸24,878元之保證價格收購契約蔗農糖，係由該公司營業基金預算支應，顯示</w:t>
      </w:r>
      <w:r w:rsidR="00846B61" w:rsidRPr="00106E7E">
        <w:rPr>
          <w:color w:val="000000" w:themeColor="text1"/>
        </w:rPr>
        <w:t>國內無自產砂糖銷</w:t>
      </w:r>
      <w:r w:rsidR="00846B61" w:rsidRPr="00106E7E">
        <w:rPr>
          <w:rFonts w:hint="eastAsia"/>
          <w:color w:val="000000" w:themeColor="text1"/>
        </w:rPr>
        <w:t>售</w:t>
      </w:r>
      <w:r w:rsidR="00846B61" w:rsidRPr="00106E7E">
        <w:rPr>
          <w:color w:val="000000" w:themeColor="text1"/>
        </w:rPr>
        <w:t>國外</w:t>
      </w:r>
      <w:r w:rsidR="00846B61" w:rsidRPr="00106E7E">
        <w:rPr>
          <w:rFonts w:hint="eastAsia"/>
          <w:color w:val="000000" w:themeColor="text1"/>
        </w:rPr>
        <w:t>情況下，砂糖平</w:t>
      </w:r>
      <w:proofErr w:type="gramStart"/>
      <w:r w:rsidR="00846B61" w:rsidRPr="00106E7E">
        <w:rPr>
          <w:rFonts w:hint="eastAsia"/>
          <w:color w:val="000000" w:themeColor="text1"/>
        </w:rPr>
        <w:t>準</w:t>
      </w:r>
      <w:proofErr w:type="gramEnd"/>
      <w:r w:rsidR="00846B61" w:rsidRPr="00106E7E">
        <w:rPr>
          <w:rFonts w:hint="eastAsia"/>
          <w:color w:val="000000" w:themeColor="text1"/>
        </w:rPr>
        <w:t>基金設置功能及目的已不復存在，且臺灣地區砂糖平</w:t>
      </w:r>
      <w:proofErr w:type="gramStart"/>
      <w:r w:rsidR="00846B61" w:rsidRPr="00106E7E">
        <w:rPr>
          <w:rFonts w:hint="eastAsia"/>
          <w:color w:val="000000" w:themeColor="text1"/>
        </w:rPr>
        <w:t>準</w:t>
      </w:r>
      <w:proofErr w:type="gramEnd"/>
      <w:r w:rsidR="00846B61" w:rsidRPr="00106E7E">
        <w:rPr>
          <w:rFonts w:hint="eastAsia"/>
          <w:color w:val="000000" w:themeColor="text1"/>
        </w:rPr>
        <w:t>基金條例自</w:t>
      </w:r>
      <w:proofErr w:type="gramStart"/>
      <w:r w:rsidR="00846B61" w:rsidRPr="00106E7E">
        <w:rPr>
          <w:rFonts w:hint="eastAsia"/>
          <w:color w:val="000000" w:themeColor="text1"/>
        </w:rPr>
        <w:t>55</w:t>
      </w:r>
      <w:proofErr w:type="gramEnd"/>
      <w:r w:rsidR="00846B61" w:rsidRPr="00106E7E">
        <w:rPr>
          <w:rFonts w:hint="eastAsia"/>
          <w:color w:val="000000" w:themeColor="text1"/>
        </w:rPr>
        <w:t>年度起施行，於66年11月修正後迄</w:t>
      </w:r>
      <w:r w:rsidR="00D36878">
        <w:rPr>
          <w:rFonts w:hint="eastAsia"/>
          <w:color w:val="000000" w:themeColor="text1"/>
        </w:rPr>
        <w:t>114年3月</w:t>
      </w:r>
      <w:r w:rsidR="00846B61" w:rsidRPr="00106E7E">
        <w:rPr>
          <w:rFonts w:hint="eastAsia"/>
          <w:color w:val="000000" w:themeColor="text1"/>
        </w:rPr>
        <w:t>已歷47餘年，經濟部（前國營事業委員會）亦曾於85年6月檢討該基金已無法發揮原有運作功能，原則同意基金結束。</w:t>
      </w:r>
      <w:r w:rsidR="00597745" w:rsidRPr="00106E7E">
        <w:rPr>
          <w:rFonts w:hint="eastAsia"/>
          <w:color w:val="000000" w:themeColor="text1"/>
        </w:rPr>
        <w:t>經</w:t>
      </w:r>
      <w:r w:rsidR="002141A1">
        <w:rPr>
          <w:rFonts w:hint="eastAsia"/>
          <w:color w:val="000000" w:themeColor="text1"/>
        </w:rPr>
        <w:t>再</w:t>
      </w:r>
      <w:r w:rsidR="001560F1">
        <w:rPr>
          <w:rFonts w:hint="eastAsia"/>
          <w:color w:val="000000" w:themeColor="text1"/>
        </w:rPr>
        <w:t>函</w:t>
      </w:r>
      <w:r w:rsidR="00846B61" w:rsidRPr="00106E7E">
        <w:rPr>
          <w:rFonts w:hint="eastAsia"/>
          <w:color w:val="000000" w:themeColor="text1"/>
        </w:rPr>
        <w:t>請</w:t>
      </w:r>
      <w:r w:rsidR="00106E7E" w:rsidRPr="00106E7E">
        <w:rPr>
          <w:rFonts w:hint="eastAsia"/>
          <w:color w:val="000000" w:themeColor="text1"/>
        </w:rPr>
        <w:t>行政</w:t>
      </w:r>
      <w:r w:rsidR="00846B61" w:rsidRPr="00106E7E">
        <w:rPr>
          <w:rFonts w:hint="eastAsia"/>
          <w:color w:val="000000" w:themeColor="text1"/>
        </w:rPr>
        <w:t>院</w:t>
      </w:r>
      <w:proofErr w:type="gramStart"/>
      <w:r w:rsidR="00846B61" w:rsidRPr="00106E7E">
        <w:rPr>
          <w:rFonts w:hint="eastAsia"/>
          <w:color w:val="000000" w:themeColor="text1"/>
        </w:rPr>
        <w:t>審酌該基金</w:t>
      </w:r>
      <w:proofErr w:type="gramEnd"/>
      <w:r w:rsidR="00846B61" w:rsidRPr="00106E7E">
        <w:rPr>
          <w:rFonts w:hint="eastAsia"/>
          <w:color w:val="000000" w:themeColor="text1"/>
        </w:rPr>
        <w:t>設置目的已不存在且無法發揮運作功能，參考中央政府非營業特種基金裁撤機制辦法第5條規定，督促經濟部</w:t>
      </w:r>
      <w:proofErr w:type="gramStart"/>
      <w:r w:rsidR="00846B61" w:rsidRPr="00106E7E">
        <w:rPr>
          <w:rFonts w:hint="eastAsia"/>
          <w:color w:val="000000" w:themeColor="text1"/>
        </w:rPr>
        <w:t>研</w:t>
      </w:r>
      <w:proofErr w:type="gramEnd"/>
      <w:r w:rsidR="00846B61" w:rsidRPr="00106E7E">
        <w:rPr>
          <w:rFonts w:hint="eastAsia"/>
          <w:color w:val="000000" w:themeColor="text1"/>
        </w:rPr>
        <w:t>議基金退場具體計畫，辦理裁撤事宜，以發揮基金賸餘財務運用效能</w:t>
      </w:r>
      <w:r w:rsidR="00597745" w:rsidRPr="00106E7E">
        <w:rPr>
          <w:rFonts w:hint="eastAsia"/>
          <w:color w:val="000000" w:themeColor="text1"/>
        </w:rPr>
        <w:t>。</w:t>
      </w:r>
      <w:r w:rsidR="000F5AEF" w:rsidRPr="001C4A86">
        <w:rPr>
          <w:rFonts w:hint="eastAsia"/>
          <w:color w:val="000000" w:themeColor="text1"/>
        </w:rPr>
        <w:t>據復</w:t>
      </w:r>
      <w:r w:rsidR="000F5AEF" w:rsidRPr="001C4A86">
        <w:rPr>
          <w:rFonts w:ascii="新細明體" w:eastAsia="新細明體" w:hAnsi="新細明體" w:hint="eastAsia"/>
          <w:color w:val="000000" w:themeColor="text1"/>
        </w:rPr>
        <w:t>：</w:t>
      </w:r>
      <w:r w:rsidR="001C4A86" w:rsidRPr="001C4A86">
        <w:rPr>
          <w:rFonts w:hint="eastAsia"/>
          <w:color w:val="000000" w:themeColor="text1"/>
        </w:rPr>
        <w:t>因美國仍保留我國砂糖之</w:t>
      </w:r>
      <w:proofErr w:type="gramStart"/>
      <w:r w:rsidR="001C4A86" w:rsidRPr="001C4A86">
        <w:rPr>
          <w:rFonts w:hint="eastAsia"/>
          <w:color w:val="000000" w:themeColor="text1"/>
        </w:rPr>
        <w:t>輸美免關稅</w:t>
      </w:r>
      <w:proofErr w:type="gramEnd"/>
      <w:r w:rsidR="001C4A86" w:rsidRPr="001C4A86">
        <w:rPr>
          <w:rFonts w:hint="eastAsia"/>
          <w:color w:val="000000" w:themeColor="text1"/>
        </w:rPr>
        <w:t>配額，未來國內自</w:t>
      </w:r>
      <w:proofErr w:type="gramStart"/>
      <w:r w:rsidR="001C4A86" w:rsidRPr="001C4A86">
        <w:rPr>
          <w:rFonts w:hint="eastAsia"/>
          <w:color w:val="000000" w:themeColor="text1"/>
        </w:rPr>
        <w:t>產糖如恢復</w:t>
      </w:r>
      <w:proofErr w:type="gramEnd"/>
      <w:r w:rsidR="001C4A86" w:rsidRPr="001C4A86">
        <w:rPr>
          <w:rFonts w:hint="eastAsia"/>
          <w:color w:val="000000" w:themeColor="text1"/>
        </w:rPr>
        <w:t>出口外銷，將可</w:t>
      </w:r>
      <w:proofErr w:type="gramStart"/>
      <w:r w:rsidR="001C4A86" w:rsidRPr="001C4A86">
        <w:rPr>
          <w:rFonts w:hint="eastAsia"/>
          <w:color w:val="000000" w:themeColor="text1"/>
        </w:rPr>
        <w:t>重啟輸美</w:t>
      </w:r>
      <w:proofErr w:type="gramEnd"/>
      <w:r w:rsidR="001C4A86" w:rsidRPr="001C4A86">
        <w:rPr>
          <w:rFonts w:hint="eastAsia"/>
          <w:color w:val="000000" w:themeColor="text1"/>
        </w:rPr>
        <w:t>業務，砂糖平</w:t>
      </w:r>
      <w:proofErr w:type="gramStart"/>
      <w:r w:rsidR="001C4A86" w:rsidRPr="001C4A86">
        <w:rPr>
          <w:rFonts w:hint="eastAsia"/>
          <w:color w:val="000000" w:themeColor="text1"/>
        </w:rPr>
        <w:t>準</w:t>
      </w:r>
      <w:proofErr w:type="gramEnd"/>
      <w:r w:rsidR="001C4A86" w:rsidRPr="001C4A86">
        <w:rPr>
          <w:rFonts w:hint="eastAsia"/>
          <w:color w:val="000000" w:themeColor="text1"/>
        </w:rPr>
        <w:t>基金亦可恢復運作。台灣糖業公司將依臺灣地區砂糖平</w:t>
      </w:r>
      <w:proofErr w:type="gramStart"/>
      <w:r w:rsidR="001C4A86" w:rsidRPr="001C4A86">
        <w:rPr>
          <w:rFonts w:hint="eastAsia"/>
          <w:color w:val="000000" w:themeColor="text1"/>
        </w:rPr>
        <w:t>準</w:t>
      </w:r>
      <w:proofErr w:type="gramEnd"/>
      <w:r w:rsidR="001C4A86" w:rsidRPr="001C4A86">
        <w:rPr>
          <w:rFonts w:hint="eastAsia"/>
          <w:color w:val="000000" w:themeColor="text1"/>
        </w:rPr>
        <w:t>基金條例施行細則第</w:t>
      </w:r>
      <w:r w:rsidR="001C4A86" w:rsidRPr="001C4A86">
        <w:rPr>
          <w:color w:val="000000" w:themeColor="text1"/>
        </w:rPr>
        <w:t>10</w:t>
      </w:r>
      <w:r w:rsidR="001C4A86" w:rsidRPr="001C4A86">
        <w:rPr>
          <w:rFonts w:hint="eastAsia"/>
          <w:color w:val="000000" w:themeColor="text1"/>
        </w:rPr>
        <w:t>條及第</w:t>
      </w:r>
      <w:r w:rsidR="001C4A86" w:rsidRPr="001C4A86">
        <w:rPr>
          <w:color w:val="000000" w:themeColor="text1"/>
        </w:rPr>
        <w:t>11</w:t>
      </w:r>
      <w:r w:rsidR="001C4A86" w:rsidRPr="001C4A86">
        <w:rPr>
          <w:rFonts w:hint="eastAsia"/>
          <w:color w:val="000000" w:themeColor="text1"/>
        </w:rPr>
        <w:t>條規定，規劃於國內自</w:t>
      </w:r>
      <w:proofErr w:type="gramStart"/>
      <w:r w:rsidR="001C4A86" w:rsidRPr="001C4A86">
        <w:rPr>
          <w:rFonts w:hint="eastAsia"/>
          <w:color w:val="000000" w:themeColor="text1"/>
        </w:rPr>
        <w:t>產糖暫無</w:t>
      </w:r>
      <w:proofErr w:type="gramEnd"/>
      <w:r w:rsidR="001C4A86" w:rsidRPr="001C4A86">
        <w:rPr>
          <w:rFonts w:hint="eastAsia"/>
          <w:color w:val="000000" w:themeColor="text1"/>
        </w:rPr>
        <w:t>出口外銷</w:t>
      </w:r>
      <w:proofErr w:type="gramStart"/>
      <w:r w:rsidR="001C4A86" w:rsidRPr="001C4A86">
        <w:rPr>
          <w:rFonts w:hint="eastAsia"/>
          <w:color w:val="000000" w:themeColor="text1"/>
        </w:rPr>
        <w:t>期間，</w:t>
      </w:r>
      <w:proofErr w:type="gramEnd"/>
      <w:r w:rsidR="001C4A86" w:rsidRPr="001C4A86">
        <w:rPr>
          <w:rFonts w:hint="eastAsia"/>
          <w:color w:val="000000" w:themeColor="text1"/>
        </w:rPr>
        <w:t>妥適運用該基金之孳息，支應病蟲害防治補助費用等，增進蔗農利益，該基金暫</w:t>
      </w:r>
      <w:proofErr w:type="gramStart"/>
      <w:r w:rsidR="001C4A86" w:rsidRPr="001C4A86">
        <w:rPr>
          <w:rFonts w:hint="eastAsia"/>
          <w:color w:val="000000" w:themeColor="text1"/>
        </w:rPr>
        <w:t>不</w:t>
      </w:r>
      <w:proofErr w:type="gramEnd"/>
      <w:r w:rsidR="001C4A86" w:rsidRPr="001C4A86">
        <w:rPr>
          <w:rFonts w:hint="eastAsia"/>
          <w:color w:val="000000" w:themeColor="text1"/>
        </w:rPr>
        <w:t>裁撤。</w:t>
      </w:r>
    </w:p>
    <w:p w14:paraId="007A1CA8" w14:textId="06303C57" w:rsidR="00116996" w:rsidRPr="00377E97" w:rsidRDefault="000D2618" w:rsidP="00966A71">
      <w:pPr>
        <w:pStyle w:val="02A45"/>
        <w:overflowPunct w:val="0"/>
        <w:spacing w:before="72" w:after="72" w:line="520" w:lineRule="exact"/>
        <w:ind w:firstLine="1261"/>
        <w:rPr>
          <w:color w:val="000000" w:themeColor="text1"/>
        </w:rPr>
      </w:pPr>
      <w:r>
        <w:rPr>
          <w:color w:val="000000" w:themeColor="text1"/>
        </w:rPr>
        <w:t>8</w:t>
      </w:r>
      <w:r w:rsidR="00116996" w:rsidRPr="00377E97">
        <w:rPr>
          <w:rFonts w:hint="eastAsia"/>
          <w:color w:val="000000" w:themeColor="text1"/>
        </w:rPr>
        <w:t xml:space="preserve">.　</w:t>
      </w:r>
      <w:r w:rsidR="00B1494B" w:rsidRPr="00B1494B">
        <w:rPr>
          <w:rFonts w:hint="eastAsia"/>
          <w:color w:val="000000" w:themeColor="text1"/>
        </w:rPr>
        <w:t>設置加油站以有效發揮低經濟土地價值，惟部分加油站位處土壤液化、易淹水災害</w:t>
      </w:r>
      <w:proofErr w:type="gramStart"/>
      <w:r w:rsidR="00B1494B" w:rsidRPr="00B1494B">
        <w:rPr>
          <w:rFonts w:hint="eastAsia"/>
          <w:color w:val="000000" w:themeColor="text1"/>
        </w:rPr>
        <w:t>潛勢區</w:t>
      </w:r>
      <w:proofErr w:type="gramEnd"/>
      <w:r w:rsidR="00B1494B" w:rsidRPr="00B1494B">
        <w:rPr>
          <w:rFonts w:hint="eastAsia"/>
          <w:color w:val="000000" w:themeColor="text1"/>
        </w:rPr>
        <w:t>，或站點人員管理未</w:t>
      </w:r>
      <w:proofErr w:type="gramStart"/>
      <w:r w:rsidR="00B1494B" w:rsidRPr="00B1494B">
        <w:rPr>
          <w:rFonts w:hint="eastAsia"/>
          <w:color w:val="000000" w:themeColor="text1"/>
        </w:rPr>
        <w:t>臻</w:t>
      </w:r>
      <w:proofErr w:type="gramEnd"/>
      <w:r w:rsidR="00B1494B" w:rsidRPr="00B1494B">
        <w:rPr>
          <w:rFonts w:hint="eastAsia"/>
          <w:color w:val="000000" w:themeColor="text1"/>
        </w:rPr>
        <w:t>落實，或客戶賒銷額度超過規定</w:t>
      </w:r>
      <w:r w:rsidR="00B30E67">
        <w:rPr>
          <w:rFonts w:hint="eastAsia"/>
          <w:color w:val="000000" w:themeColor="text1"/>
        </w:rPr>
        <w:t>等情</w:t>
      </w:r>
      <w:r w:rsidR="00B1494B" w:rsidRPr="00B1494B">
        <w:rPr>
          <w:rFonts w:hint="eastAsia"/>
          <w:color w:val="000000" w:themeColor="text1"/>
        </w:rPr>
        <w:t>，允</w:t>
      </w:r>
      <w:r w:rsidR="00B30E67">
        <w:rPr>
          <w:rFonts w:hint="eastAsia"/>
          <w:color w:val="000000" w:themeColor="text1"/>
        </w:rPr>
        <w:t>宜</w:t>
      </w:r>
      <w:proofErr w:type="gramStart"/>
      <w:r w:rsidR="00B1494B" w:rsidRPr="00B1494B">
        <w:rPr>
          <w:rFonts w:hint="eastAsia"/>
          <w:color w:val="000000" w:themeColor="text1"/>
        </w:rPr>
        <w:t>研謀善策妥處</w:t>
      </w:r>
      <w:proofErr w:type="gramEnd"/>
      <w:r w:rsidR="00B1494B" w:rsidRPr="00B1494B">
        <w:rPr>
          <w:rFonts w:hint="eastAsia"/>
          <w:color w:val="000000" w:themeColor="text1"/>
        </w:rPr>
        <w:t>。</w:t>
      </w:r>
    </w:p>
    <w:p w14:paraId="00CEF85E" w14:textId="10B9E2AB" w:rsidR="001E1474" w:rsidRDefault="00F37F48" w:rsidP="00594C7D">
      <w:pPr>
        <w:pStyle w:val="012"/>
        <w:spacing w:line="540" w:lineRule="exact"/>
        <w:ind w:firstLine="480"/>
        <w:rPr>
          <w:bCs/>
          <w:color w:val="000000" w:themeColor="text1"/>
        </w:rPr>
      </w:pPr>
      <w:r w:rsidRPr="00F37F48">
        <w:rPr>
          <w:rFonts w:hint="eastAsia"/>
          <w:color w:val="000000" w:themeColor="text1"/>
        </w:rPr>
        <w:lastRenderedPageBreak/>
        <w:t>台灣糖業公司</w:t>
      </w:r>
      <w:r w:rsidRPr="00F37F48">
        <w:rPr>
          <w:rFonts w:hint="eastAsia"/>
          <w:bCs/>
          <w:color w:val="000000" w:themeColor="text1"/>
        </w:rPr>
        <w:t>為有效利用公司低經濟價值土地，提升公司營業額創造員工就業機會、並便利民眾就近加油服務，</w:t>
      </w:r>
      <w:r w:rsidRPr="00F37F48">
        <w:rPr>
          <w:bCs/>
          <w:color w:val="000000" w:themeColor="text1"/>
        </w:rPr>
        <w:t>成立油品事業</w:t>
      </w:r>
      <w:r w:rsidRPr="00F37F48">
        <w:rPr>
          <w:rFonts w:hint="eastAsia"/>
          <w:bCs/>
          <w:color w:val="000000" w:themeColor="text1"/>
        </w:rPr>
        <w:t>部。截至1</w:t>
      </w:r>
      <w:r w:rsidRPr="00F37F48">
        <w:rPr>
          <w:bCs/>
          <w:color w:val="000000" w:themeColor="text1"/>
        </w:rPr>
        <w:t>13</w:t>
      </w:r>
      <w:r w:rsidRPr="00F37F48">
        <w:rPr>
          <w:rFonts w:hint="eastAsia"/>
          <w:bCs/>
          <w:color w:val="000000" w:themeColor="text1"/>
        </w:rPr>
        <w:t>年底止，設有直營</w:t>
      </w:r>
      <w:r w:rsidRPr="00F37F48">
        <w:rPr>
          <w:bCs/>
          <w:color w:val="000000" w:themeColor="text1"/>
        </w:rPr>
        <w:t>加油站</w:t>
      </w:r>
      <w:r w:rsidRPr="00F37F48">
        <w:rPr>
          <w:rFonts w:hint="eastAsia"/>
          <w:bCs/>
          <w:color w:val="000000" w:themeColor="text1"/>
        </w:rPr>
        <w:t>合計</w:t>
      </w:r>
      <w:r w:rsidRPr="00F37F48">
        <w:rPr>
          <w:bCs/>
          <w:color w:val="000000" w:themeColor="text1"/>
        </w:rPr>
        <w:t>73座</w:t>
      </w:r>
      <w:r w:rsidRPr="00F37F48">
        <w:rPr>
          <w:rFonts w:hint="eastAsia"/>
          <w:bCs/>
          <w:color w:val="000000" w:themeColor="text1"/>
        </w:rPr>
        <w:t>，經查</w:t>
      </w:r>
      <w:r w:rsidR="00E33C6B">
        <w:rPr>
          <w:rFonts w:hint="eastAsia"/>
          <w:bCs/>
          <w:color w:val="000000" w:themeColor="text1"/>
        </w:rPr>
        <w:t>油品</w:t>
      </w:r>
      <w:r w:rsidRPr="00F37F48">
        <w:rPr>
          <w:rFonts w:hint="eastAsia"/>
          <w:bCs/>
          <w:color w:val="000000" w:themeColor="text1"/>
        </w:rPr>
        <w:t>事業部</w:t>
      </w:r>
      <w:r w:rsidR="002A76F5">
        <w:rPr>
          <w:rFonts w:hint="eastAsia"/>
          <w:bCs/>
          <w:color w:val="000000" w:themeColor="text1"/>
        </w:rPr>
        <w:t>加油站</w:t>
      </w:r>
      <w:r w:rsidRPr="00F37F48">
        <w:rPr>
          <w:rFonts w:hint="eastAsia"/>
          <w:bCs/>
          <w:color w:val="000000" w:themeColor="text1"/>
        </w:rPr>
        <w:t>營運管理情形，</w:t>
      </w:r>
      <w:r w:rsidR="001E1474" w:rsidRPr="001E1474">
        <w:rPr>
          <w:rFonts w:hint="eastAsia"/>
          <w:bCs/>
          <w:color w:val="000000" w:themeColor="text1"/>
        </w:rPr>
        <w:t>核有下列事項：</w:t>
      </w:r>
    </w:p>
    <w:p w14:paraId="1F1AD291" w14:textId="6CD28664" w:rsidR="001E1474" w:rsidRPr="00377E97" w:rsidRDefault="00423F48" w:rsidP="00FB0FE5">
      <w:pPr>
        <w:pStyle w:val="0245"/>
        <w:spacing w:line="580" w:lineRule="exact"/>
        <w:ind w:firstLineChars="600" w:firstLine="1440"/>
        <w:rPr>
          <w:color w:val="000000" w:themeColor="text1"/>
        </w:rPr>
      </w:pPr>
      <w:r>
        <w:rPr>
          <w:rFonts w:asciiTheme="minorHAnsi" w:eastAsiaTheme="minorEastAsia" w:hAnsiTheme="minorHAnsi"/>
          <w:noProof/>
        </w:rPr>
        <mc:AlternateContent>
          <mc:Choice Requires="wps">
            <w:drawing>
              <wp:anchor distT="0" distB="0" distL="114300" distR="114300" simplePos="0" relativeHeight="251679744" behindDoc="0" locked="0" layoutInCell="1" allowOverlap="1" wp14:anchorId="637A9FE4" wp14:editId="2B27E3C7">
                <wp:simplePos x="0" y="0"/>
                <wp:positionH relativeFrom="margin">
                  <wp:posOffset>356235</wp:posOffset>
                </wp:positionH>
                <wp:positionV relativeFrom="paragraph">
                  <wp:posOffset>7303037</wp:posOffset>
                </wp:positionV>
                <wp:extent cx="5451231" cy="465992"/>
                <wp:effectExtent l="0" t="0" r="0" b="0"/>
                <wp:wrapNone/>
                <wp:docPr id="1259234863" name="文字方塊 30"/>
                <wp:cNvGraphicFramePr/>
                <a:graphic xmlns:a="http://schemas.openxmlformats.org/drawingml/2006/main">
                  <a:graphicData uri="http://schemas.microsoft.com/office/word/2010/wordprocessingShape">
                    <wps:wsp>
                      <wps:cNvSpPr txBox="1"/>
                      <wps:spPr>
                        <a:xfrm>
                          <a:off x="0" y="0"/>
                          <a:ext cx="5451231" cy="465992"/>
                        </a:xfrm>
                        <a:prstGeom prst="rect">
                          <a:avLst/>
                        </a:prstGeom>
                        <a:solidFill>
                          <a:schemeClr val="lt1"/>
                        </a:solidFill>
                        <a:ln w="6350">
                          <a:noFill/>
                        </a:ln>
                      </wps:spPr>
                      <wps:txbx>
                        <w:txbxContent>
                          <w:p w14:paraId="59C32399" w14:textId="77777777" w:rsidR="00423F48" w:rsidRDefault="00423F48" w:rsidP="00423F48">
                            <w:pPr>
                              <w:spacing w:line="240" w:lineRule="exact"/>
                              <w:ind w:left="900" w:hangingChars="450" w:hanging="900"/>
                              <w:rPr>
                                <w:rFonts w:ascii="標楷體" w:eastAsia="標楷體" w:hAnsi="標楷體"/>
                                <w:bCs/>
                                <w:sz w:val="20"/>
                                <w:szCs w:val="20"/>
                              </w:rPr>
                            </w:pPr>
                            <w:r w:rsidRPr="00635990">
                              <w:rPr>
                                <w:rFonts w:ascii="標楷體" w:eastAsia="標楷體" w:hAnsi="標楷體" w:hint="eastAsia"/>
                                <w:sz w:val="20"/>
                                <w:szCs w:val="20"/>
                              </w:rPr>
                              <w:t>資料來源：依</w:t>
                            </w:r>
                            <w:r>
                              <w:rPr>
                                <w:rFonts w:ascii="標楷體" w:eastAsia="標楷體" w:hAnsi="標楷體" w:hint="eastAsia"/>
                                <w:sz w:val="20"/>
                                <w:szCs w:val="20"/>
                              </w:rPr>
                              <w:t>據台灣糖業</w:t>
                            </w:r>
                            <w:r w:rsidRPr="00635990">
                              <w:rPr>
                                <w:rFonts w:ascii="標楷體" w:eastAsia="標楷體" w:hAnsi="標楷體" w:hint="eastAsia"/>
                                <w:sz w:val="20"/>
                                <w:szCs w:val="20"/>
                              </w:rPr>
                              <w:t>公司提供資料與</w:t>
                            </w:r>
                            <w:r w:rsidRPr="00A03286">
                              <w:rPr>
                                <w:rFonts w:ascii="標楷體" w:eastAsia="標楷體" w:hAnsi="標楷體" w:hint="eastAsia"/>
                                <w:bCs/>
                                <w:sz w:val="20"/>
                                <w:szCs w:val="20"/>
                              </w:rPr>
                              <w:t>政府資訊開放平台公開之淹水</w:t>
                            </w:r>
                            <w:proofErr w:type="gramStart"/>
                            <w:r w:rsidRPr="00A03286">
                              <w:rPr>
                                <w:rFonts w:ascii="標楷體" w:eastAsia="標楷體" w:hAnsi="標楷體" w:hint="eastAsia"/>
                                <w:bCs/>
                                <w:sz w:val="20"/>
                                <w:szCs w:val="20"/>
                              </w:rPr>
                              <w:t>潛勢圖及</w:t>
                            </w:r>
                            <w:proofErr w:type="gramEnd"/>
                            <w:r w:rsidRPr="00A03286">
                              <w:rPr>
                                <w:rFonts w:ascii="標楷體" w:eastAsia="標楷體" w:hAnsi="標楷體" w:hint="eastAsia"/>
                                <w:bCs/>
                                <w:sz w:val="20"/>
                                <w:szCs w:val="20"/>
                              </w:rPr>
                              <w:t>土壤液化</w:t>
                            </w:r>
                            <w:r>
                              <w:rPr>
                                <w:rFonts w:ascii="標楷體" w:eastAsia="標楷體" w:hAnsi="標楷體" w:hint="eastAsia"/>
                                <w:bCs/>
                                <w:sz w:val="20"/>
                                <w:szCs w:val="20"/>
                              </w:rPr>
                              <w:t xml:space="preserve"> </w:t>
                            </w:r>
                          </w:p>
                          <w:p w14:paraId="24D6BD5B" w14:textId="3E9E4B7F" w:rsidR="00423F48" w:rsidRPr="00423F48" w:rsidRDefault="00423F48" w:rsidP="00423F48">
                            <w:pPr>
                              <w:spacing w:line="240" w:lineRule="exact"/>
                              <w:ind w:leftChars="420" w:left="1008"/>
                            </w:pPr>
                            <w:r w:rsidRPr="00A03286">
                              <w:rPr>
                                <w:rFonts w:ascii="標楷體" w:eastAsia="標楷體" w:hAnsi="標楷體" w:hint="eastAsia"/>
                                <w:bCs/>
                                <w:sz w:val="20"/>
                                <w:szCs w:val="20"/>
                              </w:rPr>
                              <w:t>潛</w:t>
                            </w:r>
                            <w:proofErr w:type="gramStart"/>
                            <w:r w:rsidRPr="00A03286">
                              <w:rPr>
                                <w:rFonts w:ascii="標楷體" w:eastAsia="標楷體" w:hAnsi="標楷體" w:hint="eastAsia"/>
                                <w:bCs/>
                                <w:sz w:val="20"/>
                                <w:szCs w:val="20"/>
                              </w:rPr>
                              <w:t>勢圖</w:t>
                            </w:r>
                            <w:r>
                              <w:rPr>
                                <w:rFonts w:ascii="標楷體" w:eastAsia="標楷體" w:hAnsi="標楷體" w:hint="eastAsia"/>
                                <w:bCs/>
                                <w:sz w:val="20"/>
                                <w:szCs w:val="20"/>
                              </w:rPr>
                              <w:t>等</w:t>
                            </w:r>
                            <w:r w:rsidRPr="00635990">
                              <w:rPr>
                                <w:rFonts w:ascii="標楷體" w:eastAsia="標楷體" w:hAnsi="標楷體" w:hint="eastAsia"/>
                                <w:sz w:val="20"/>
                                <w:szCs w:val="20"/>
                              </w:rPr>
                              <w:t>套疊比對</w:t>
                            </w:r>
                            <w:proofErr w:type="gramEnd"/>
                            <w:r w:rsidRPr="00635990">
                              <w:rPr>
                                <w:rFonts w:ascii="標楷體" w:eastAsia="標楷體" w:hAnsi="標楷體" w:hint="eastAsia"/>
                                <w:sz w:val="20"/>
                                <w:szCs w:val="20"/>
                              </w:rPr>
                              <w:t>結果。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A9FE4" id="文字方塊 30" o:spid="_x0000_s1039" type="#_x0000_t202" style="position:absolute;left:0;text-align:left;margin-left:28.05pt;margin-top:575.05pt;width:429.25pt;height:36.7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" fillcolor="white [3201]" stroked="f" strokeweight=".5pt">
                <v:textbox>
                  <w:txbxContent>
                    <w:p w14:paraId="59C32399" w14:textId="77777777" w:rsidR="00423F48" w:rsidRDefault="00423F48" w:rsidP="00423F48">
                      <w:pPr>
                        <w:spacing w:line="240" w:lineRule="exact"/>
                        <w:ind w:left="900" w:hangingChars="450" w:hanging="900"/>
                        <w:rPr>
                          <w:rFonts w:ascii="標楷體" w:eastAsia="標楷體" w:hAnsi="標楷體"/>
                          <w:bCs/>
                          <w:sz w:val="20"/>
                          <w:szCs w:val="20"/>
                        </w:rPr>
                      </w:pPr>
                      <w:r w:rsidRPr="00635990">
                        <w:rPr>
                          <w:rFonts w:ascii="標楷體" w:eastAsia="標楷體" w:hAnsi="標楷體" w:hint="eastAsia"/>
                          <w:sz w:val="20"/>
                          <w:szCs w:val="20"/>
                        </w:rPr>
                        <w:t>資料來源：依</w:t>
                      </w:r>
                      <w:r>
                        <w:rPr>
                          <w:rFonts w:ascii="標楷體" w:eastAsia="標楷體" w:hAnsi="標楷體" w:hint="eastAsia"/>
                          <w:sz w:val="20"/>
                          <w:szCs w:val="20"/>
                        </w:rPr>
                        <w:t>據台灣糖業</w:t>
                      </w:r>
                      <w:r w:rsidRPr="00635990">
                        <w:rPr>
                          <w:rFonts w:ascii="標楷體" w:eastAsia="標楷體" w:hAnsi="標楷體" w:hint="eastAsia"/>
                          <w:sz w:val="20"/>
                          <w:szCs w:val="20"/>
                        </w:rPr>
                        <w:t>公司提供資料與</w:t>
                      </w:r>
                      <w:r w:rsidRPr="00A03286">
                        <w:rPr>
                          <w:rFonts w:ascii="標楷體" w:eastAsia="標楷體" w:hAnsi="標楷體" w:hint="eastAsia"/>
                          <w:bCs/>
                          <w:sz w:val="20"/>
                          <w:szCs w:val="20"/>
                        </w:rPr>
                        <w:t>政府資訊開放平台公開之淹水</w:t>
                      </w:r>
                      <w:proofErr w:type="gramStart"/>
                      <w:r w:rsidRPr="00A03286">
                        <w:rPr>
                          <w:rFonts w:ascii="標楷體" w:eastAsia="標楷體" w:hAnsi="標楷體" w:hint="eastAsia"/>
                          <w:bCs/>
                          <w:sz w:val="20"/>
                          <w:szCs w:val="20"/>
                        </w:rPr>
                        <w:t>潛勢圖及</w:t>
                      </w:r>
                      <w:proofErr w:type="gramEnd"/>
                      <w:r w:rsidRPr="00A03286">
                        <w:rPr>
                          <w:rFonts w:ascii="標楷體" w:eastAsia="標楷體" w:hAnsi="標楷體" w:hint="eastAsia"/>
                          <w:bCs/>
                          <w:sz w:val="20"/>
                          <w:szCs w:val="20"/>
                        </w:rPr>
                        <w:t>土壤液化</w:t>
                      </w:r>
                      <w:r>
                        <w:rPr>
                          <w:rFonts w:ascii="標楷體" w:eastAsia="標楷體" w:hAnsi="標楷體" w:hint="eastAsia"/>
                          <w:bCs/>
                          <w:sz w:val="20"/>
                          <w:szCs w:val="20"/>
                        </w:rPr>
                        <w:t xml:space="preserve"> </w:t>
                      </w:r>
                    </w:p>
                    <w:p w14:paraId="24D6BD5B" w14:textId="3E9E4B7F" w:rsidR="00423F48" w:rsidRPr="00423F48" w:rsidRDefault="00423F48" w:rsidP="00423F48">
                      <w:pPr>
                        <w:spacing w:line="240" w:lineRule="exact"/>
                        <w:ind w:leftChars="420" w:left="1008"/>
                      </w:pPr>
                      <w:r w:rsidRPr="00A03286">
                        <w:rPr>
                          <w:rFonts w:ascii="標楷體" w:eastAsia="標楷體" w:hAnsi="標楷體" w:hint="eastAsia"/>
                          <w:bCs/>
                          <w:sz w:val="20"/>
                          <w:szCs w:val="20"/>
                        </w:rPr>
                        <w:t>潛</w:t>
                      </w:r>
                      <w:proofErr w:type="gramStart"/>
                      <w:r w:rsidRPr="00A03286">
                        <w:rPr>
                          <w:rFonts w:ascii="標楷體" w:eastAsia="標楷體" w:hAnsi="標楷體" w:hint="eastAsia"/>
                          <w:bCs/>
                          <w:sz w:val="20"/>
                          <w:szCs w:val="20"/>
                        </w:rPr>
                        <w:t>勢圖</w:t>
                      </w:r>
                      <w:r>
                        <w:rPr>
                          <w:rFonts w:ascii="標楷體" w:eastAsia="標楷體" w:hAnsi="標楷體" w:hint="eastAsia"/>
                          <w:bCs/>
                          <w:sz w:val="20"/>
                          <w:szCs w:val="20"/>
                        </w:rPr>
                        <w:t>等</w:t>
                      </w:r>
                      <w:r w:rsidRPr="00635990">
                        <w:rPr>
                          <w:rFonts w:ascii="標楷體" w:eastAsia="標楷體" w:hAnsi="標楷體" w:hint="eastAsia"/>
                          <w:sz w:val="20"/>
                          <w:szCs w:val="20"/>
                        </w:rPr>
                        <w:t>套疊比對</w:t>
                      </w:r>
                      <w:proofErr w:type="gramEnd"/>
                      <w:r w:rsidRPr="00635990">
                        <w:rPr>
                          <w:rFonts w:ascii="標楷體" w:eastAsia="標楷體" w:hAnsi="標楷體" w:hint="eastAsia"/>
                          <w:sz w:val="20"/>
                          <w:szCs w:val="20"/>
                        </w:rPr>
                        <w:t>結果。</w:t>
                      </w:r>
                    </w:p>
                  </w:txbxContent>
                </v:textbox>
                <w10:wrap anchorx="margin"/>
              </v:shape>
            </w:pict>
          </mc:Fallback>
        </mc:AlternateContent>
      </w:r>
      <w:r w:rsidR="000C0964">
        <w:rPr>
          <w:rFonts w:asciiTheme="minorHAnsi" w:eastAsiaTheme="minorEastAsia" w:hAnsiTheme="minorHAnsi"/>
          <w:noProof/>
        </w:rPr>
        <mc:AlternateContent>
          <mc:Choice Requires="wpg">
            <w:drawing>
              <wp:anchor distT="0" distB="0" distL="114300" distR="114300" simplePos="0" relativeHeight="251672576" behindDoc="0" locked="0" layoutInCell="1" allowOverlap="1" wp14:anchorId="503DC78C" wp14:editId="0267A60A">
                <wp:simplePos x="0" y="0"/>
                <wp:positionH relativeFrom="column">
                  <wp:posOffset>259715</wp:posOffset>
                </wp:positionH>
                <wp:positionV relativeFrom="paragraph">
                  <wp:posOffset>3142311</wp:posOffset>
                </wp:positionV>
                <wp:extent cx="5995670" cy="4588510"/>
                <wp:effectExtent l="0" t="0" r="0" b="2540"/>
                <wp:wrapSquare wrapText="bothSides"/>
                <wp:docPr id="312" name="群組 312"/>
                <wp:cNvGraphicFramePr/>
                <a:graphic xmlns:a="http://schemas.openxmlformats.org/drawingml/2006/main">
                  <a:graphicData uri="http://schemas.microsoft.com/office/word/2010/wordprocessingGroup">
                    <wpg:wgp>
                      <wpg:cNvGrpSpPr/>
                      <wpg:grpSpPr>
                        <a:xfrm>
                          <a:off x="0" y="0"/>
                          <a:ext cx="5995670" cy="4588510"/>
                          <a:chOff x="0" y="0"/>
                          <a:chExt cx="5996093" cy="4588510"/>
                        </a:xfrm>
                      </wpg:grpSpPr>
                      <wps:wsp>
                        <wps:cNvPr id="282" name="文字方塊 2"/>
                        <wps:cNvSpPr txBox="1">
                          <a:spLocks noChangeArrowheads="1"/>
                        </wps:cNvSpPr>
                        <wps:spPr bwMode="auto">
                          <a:xfrm>
                            <a:off x="753533" y="0"/>
                            <a:ext cx="5242560" cy="4588510"/>
                          </a:xfrm>
                          <a:prstGeom prst="rect">
                            <a:avLst/>
                          </a:prstGeom>
                          <a:noFill/>
                          <a:ln w="9525">
                            <a:noFill/>
                            <a:miter lim="800000"/>
                            <a:headEnd/>
                            <a:tailEnd/>
                          </a:ln>
                        </wps:spPr>
                        <wps:txbx>
                          <w:txbxContent>
                            <w:p w14:paraId="6E96B532" w14:textId="2262D4D7" w:rsidR="00A46D64" w:rsidRPr="00A46D64" w:rsidRDefault="00A46D64" w:rsidP="00A46D64">
                              <w:pPr>
                                <w:jc w:val="center"/>
                                <w:rPr>
                                  <w:rFonts w:ascii="標楷體" w:eastAsia="標楷體" w:hAnsi="標楷體"/>
                                  <w:b/>
                                </w:rPr>
                              </w:pPr>
                              <w:r w:rsidRPr="00A46D64">
                                <w:rPr>
                                  <w:rFonts w:ascii="標楷體" w:eastAsia="標楷體" w:hAnsi="標楷體" w:hint="eastAsia"/>
                                  <w:b/>
                                </w:rPr>
                                <w:t xml:space="preserve">圖3 </w:t>
                              </w:r>
                              <w:r w:rsidRPr="00A46D64">
                                <w:rPr>
                                  <w:rFonts w:ascii="標楷體" w:eastAsia="標楷體" w:hAnsi="標楷體"/>
                                  <w:b/>
                                </w:rPr>
                                <w:t xml:space="preserve"> </w:t>
                              </w:r>
                              <w:r w:rsidRPr="00A46D64">
                                <w:rPr>
                                  <w:rFonts w:ascii="標楷體" w:eastAsia="標楷體" w:hAnsi="標楷體" w:hint="eastAsia"/>
                                  <w:b/>
                                </w:rPr>
                                <w:t>台灣糖業公司</w:t>
                              </w:r>
                              <w:r w:rsidRPr="00A46D64">
                                <w:rPr>
                                  <w:rFonts w:ascii="標楷體" w:eastAsia="標楷體" w:hAnsi="標楷體"/>
                                  <w:b/>
                                </w:rPr>
                                <w:t>設置</w:t>
                              </w:r>
                              <w:r w:rsidRPr="00A46D64">
                                <w:rPr>
                                  <w:rFonts w:ascii="標楷體" w:eastAsia="標楷體" w:hAnsi="標楷體" w:hint="eastAsia"/>
                                  <w:b/>
                                </w:rPr>
                                <w:t>加油站位</w:t>
                              </w:r>
                              <w:r w:rsidR="007D3955">
                                <w:rPr>
                                  <w:rFonts w:ascii="標楷體" w:eastAsia="標楷體" w:hAnsi="標楷體" w:hint="eastAsia"/>
                                  <w:b/>
                                </w:rPr>
                                <w:t>處</w:t>
                              </w:r>
                              <w:r w:rsidRPr="00A46D64">
                                <w:rPr>
                                  <w:rFonts w:ascii="標楷體" w:eastAsia="標楷體" w:hAnsi="標楷體" w:hint="eastAsia"/>
                                  <w:b/>
                                </w:rPr>
                                <w:t>災害</w:t>
                              </w:r>
                              <w:proofErr w:type="gramStart"/>
                              <w:r w:rsidRPr="00A46D64">
                                <w:rPr>
                                  <w:rFonts w:ascii="標楷體" w:eastAsia="標楷體" w:hAnsi="標楷體" w:hint="eastAsia"/>
                                  <w:b/>
                                </w:rPr>
                                <w:t>潛勢區情形</w:t>
                              </w:r>
                              <w:proofErr w:type="gramEnd"/>
                            </w:p>
                            <w:p w14:paraId="26B2260B" w14:textId="77777777" w:rsidR="00A46D64" w:rsidRDefault="00A46D64" w:rsidP="00A46D64">
                              <w:pPr>
                                <w:jc w:val="center"/>
                              </w:pPr>
                              <w:r>
                                <w:rPr>
                                  <w:noProof/>
                                </w:rPr>
                                <w:drawing>
                                  <wp:inline distT="0" distB="0" distL="0" distR="0" wp14:anchorId="0F286DCC" wp14:editId="1D08D1ED">
                                    <wp:extent cx="5048250" cy="3673475"/>
                                    <wp:effectExtent l="0" t="0" r="9525" b="3175"/>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去被2.jpg"/>
                                            <pic:cNvPicPr/>
                                          </pic:nvPicPr>
                                          <pic:blipFill>
                                            <a:blip r:embed="rId11">
                                              <a:extLst>
                                                <a:ext uri="{28A0092B-C50C-407E-A947-70E740481C1C}">
                                                  <a14:useLocalDpi xmlns:a14="http://schemas.microsoft.com/office/drawing/2010/main" val="0"/>
                                                </a:ext>
                                              </a:extLst>
                                            </a:blip>
                                            <a:stretch>
                                              <a:fillRect/>
                                            </a:stretch>
                                          </pic:blipFill>
                                          <pic:spPr>
                                            <a:xfrm>
                                              <a:off x="0" y="0"/>
                                              <a:ext cx="5048250" cy="3673475"/>
                                            </a:xfrm>
                                            <a:prstGeom prst="rect">
                                              <a:avLst/>
                                            </a:prstGeom>
                                          </pic:spPr>
                                        </pic:pic>
                                      </a:graphicData>
                                    </a:graphic>
                                  </wp:inline>
                                </w:drawing>
                              </w:r>
                            </w:p>
                            <w:p w14:paraId="1B6A369C" w14:textId="4C55CC47" w:rsidR="00A46D64" w:rsidRPr="00635990" w:rsidRDefault="00A46D64" w:rsidP="007D3955">
                              <w:pPr>
                                <w:spacing w:line="240" w:lineRule="exact"/>
                                <w:ind w:left="960" w:hangingChars="480" w:hanging="960"/>
                                <w:jc w:val="both"/>
                                <w:rPr>
                                  <w:rFonts w:ascii="標楷體" w:eastAsia="標楷體" w:hAnsi="標楷體"/>
                                  <w:sz w:val="20"/>
                                  <w:szCs w:val="20"/>
                                </w:rPr>
                              </w:pPr>
                            </w:p>
                            <w:p w14:paraId="54BDC481" w14:textId="77777777" w:rsidR="00A46D64" w:rsidRPr="00ED0789" w:rsidRDefault="00A46D64" w:rsidP="00A46D64">
                              <w:pPr>
                                <w:jc w:val="center"/>
                              </w:pPr>
                            </w:p>
                          </w:txbxContent>
                        </wps:txbx>
                        <wps:bodyPr rot="0" vert="horz" wrap="square" lIns="91440" tIns="45720" rIns="91440" bIns="45720" anchor="t" anchorCtr="0">
                          <a:noAutofit/>
                        </wps:bodyPr>
                      </wps:wsp>
                      <wpg:grpSp>
                        <wpg:cNvPr id="283" name="群組 283"/>
                        <wpg:cNvGrpSpPr/>
                        <wpg:grpSpPr>
                          <a:xfrm>
                            <a:off x="0" y="567267"/>
                            <a:ext cx="5409565" cy="3145790"/>
                            <a:chOff x="0" y="0"/>
                            <a:chExt cx="6110417" cy="3141862"/>
                          </a:xfrm>
                        </wpg:grpSpPr>
                        <wpg:grpSp>
                          <wpg:cNvPr id="284" name="群組 284"/>
                          <wpg:cNvGrpSpPr/>
                          <wpg:grpSpPr>
                            <a:xfrm>
                              <a:off x="3829779" y="759417"/>
                              <a:ext cx="2280638" cy="2059866"/>
                              <a:chOff x="181858" y="898695"/>
                              <a:chExt cx="2282595" cy="2062159"/>
                            </a:xfrm>
                          </wpg:grpSpPr>
                          <wps:wsp>
                            <wps:cNvPr id="285" name="圖說文字: 折線不加上框線 285"/>
                            <wps:cNvSpPr/>
                            <wps:spPr>
                              <a:xfrm rot="370541">
                                <a:off x="449270" y="2584238"/>
                                <a:ext cx="742916" cy="342265"/>
                              </a:xfrm>
                              <a:prstGeom prst="callout2">
                                <a:avLst>
                                  <a:gd name="adj1" fmla="val 66988"/>
                                  <a:gd name="adj2" fmla="val -34944"/>
                                  <a:gd name="adj3" fmla="val 79144"/>
                                  <a:gd name="adj4" fmla="val -65238"/>
                                  <a:gd name="adj5" fmla="val 22653"/>
                                  <a:gd name="adj6" fmla="val -61700"/>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6A2804"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文字方塊 2"/>
                            <wps:cNvSpPr txBox="1">
                              <a:spLocks noChangeArrowheads="1"/>
                            </wps:cNvSpPr>
                            <wps:spPr bwMode="auto">
                              <a:xfrm>
                                <a:off x="181858" y="2535302"/>
                                <a:ext cx="1651408" cy="425552"/>
                              </a:xfrm>
                              <a:prstGeom prst="rect">
                                <a:avLst/>
                              </a:prstGeom>
                              <a:solidFill>
                                <a:srgbClr val="FFFFFF"/>
                              </a:solidFill>
                              <a:ln w="6350">
                                <a:solidFill>
                                  <a:schemeClr val="tx1"/>
                                </a:solidFill>
                                <a:miter lim="800000"/>
                                <a:headEnd/>
                                <a:tailEnd/>
                              </a:ln>
                            </wps:spPr>
                            <wps:txbx>
                              <w:txbxContent>
                                <w:p w14:paraId="618E2720" w14:textId="438AA671" w:rsidR="00A46D64" w:rsidRPr="00635990" w:rsidRDefault="00635990" w:rsidP="00A46D64">
                                  <w:pPr>
                                    <w:spacing w:line="240" w:lineRule="exact"/>
                                    <w:jc w:val="both"/>
                                    <w:rPr>
                                      <w:rFonts w:ascii="標楷體" w:eastAsia="標楷體" w:hAnsi="標楷體"/>
                                      <w:sz w:val="20"/>
                                      <w:szCs w:val="20"/>
                                    </w:rPr>
                                  </w:pPr>
                                  <w:proofErr w:type="gramStart"/>
                                  <w:r w:rsidRPr="00635990">
                                    <w:rPr>
                                      <w:rFonts w:ascii="標楷體" w:eastAsia="標楷體" w:hAnsi="標楷體" w:hint="eastAsia"/>
                                      <w:sz w:val="20"/>
                                      <w:szCs w:val="20"/>
                                    </w:rPr>
                                    <w:t>臺東縣易淹水</w:t>
                                  </w:r>
                                  <w:proofErr w:type="gramEnd"/>
                                  <w:r w:rsidRPr="00635990">
                                    <w:rPr>
                                      <w:rFonts w:ascii="標楷體" w:eastAsia="標楷體" w:hAnsi="標楷體" w:hint="eastAsia"/>
                                      <w:sz w:val="20"/>
                                      <w:szCs w:val="20"/>
                                    </w:rPr>
                                    <w:t>潛勢區</w:t>
                                  </w:r>
                                </w:p>
                                <w:p w14:paraId="257FD244" w14:textId="1EB93EE6" w:rsidR="00A46D64" w:rsidRPr="00635990" w:rsidRDefault="00635990" w:rsidP="00A46D64">
                                  <w:pPr>
                                    <w:spacing w:line="240" w:lineRule="exact"/>
                                    <w:jc w:val="both"/>
                                    <w:rPr>
                                      <w:rFonts w:ascii="標楷體" w:eastAsia="標楷體" w:hAnsi="標楷體"/>
                                      <w:sz w:val="20"/>
                                      <w:szCs w:val="20"/>
                                    </w:rPr>
                                  </w:pPr>
                                  <w:r w:rsidRPr="00635990">
                                    <w:rPr>
                                      <w:rFonts w:ascii="標楷體" w:eastAsia="標楷體" w:hAnsi="標楷體" w:hint="eastAsia"/>
                                      <w:sz w:val="20"/>
                                      <w:szCs w:val="20"/>
                                    </w:rPr>
                                    <w:t>（人生站、惠生站）</w:t>
                                  </w:r>
                                </w:p>
                              </w:txbxContent>
                            </wps:txbx>
                            <wps:bodyPr rot="0" vert="horz" wrap="square" lIns="91440" tIns="45720" rIns="91440" bIns="45720" anchor="t" anchorCtr="0">
                              <a:noAutofit/>
                            </wps:bodyPr>
                          </wps:wsp>
                          <wps:wsp>
                            <wps:cNvPr id="287" name="圖說文字: 折線不加上框線 287"/>
                            <wps:cNvSpPr/>
                            <wps:spPr>
                              <a:xfrm>
                                <a:off x="749224" y="1833071"/>
                                <a:ext cx="838162" cy="175895"/>
                              </a:xfrm>
                              <a:prstGeom prst="callout2">
                                <a:avLst>
                                  <a:gd name="adj1" fmla="val 16043"/>
                                  <a:gd name="adj2" fmla="val -378"/>
                                  <a:gd name="adj3" fmla="val 18750"/>
                                  <a:gd name="adj4" fmla="val -16667"/>
                                  <a:gd name="adj5" fmla="val 483161"/>
                                  <a:gd name="adj6" fmla="val -197907"/>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B233CD"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文字方塊 288"/>
                            <wps:cNvSpPr txBox="1"/>
                            <wps:spPr>
                              <a:xfrm>
                                <a:off x="724813" y="1771318"/>
                                <a:ext cx="1515480" cy="418734"/>
                              </a:xfrm>
                              <a:prstGeom prst="rect">
                                <a:avLst/>
                              </a:prstGeom>
                              <a:noFill/>
                              <a:ln w="6350">
                                <a:solidFill>
                                  <a:prstClr val="black"/>
                                </a:solidFill>
                              </a:ln>
                            </wps:spPr>
                            <wps:txbx>
                              <w:txbxContent>
                                <w:p w14:paraId="567A02AF" w14:textId="4DA032EB" w:rsidR="00A46D64" w:rsidRPr="00635990" w:rsidRDefault="00635990" w:rsidP="00635990">
                                  <w:pPr>
                                    <w:spacing w:line="240" w:lineRule="exact"/>
                                    <w:rPr>
                                      <w:rFonts w:ascii="標楷體" w:eastAsia="標楷體" w:hAnsi="標楷體"/>
                                      <w:sz w:val="20"/>
                                      <w:szCs w:val="20"/>
                                    </w:rPr>
                                  </w:pPr>
                                  <w:r w:rsidRPr="00635990">
                                    <w:rPr>
                                      <w:rFonts w:ascii="標楷體" w:eastAsia="標楷體" w:hAnsi="標楷體" w:hint="eastAsia"/>
                                      <w:sz w:val="20"/>
                                      <w:szCs w:val="20"/>
                                    </w:rPr>
                                    <w:t>高雄市易淹水潛勢區</w:t>
                                  </w:r>
                                </w:p>
                                <w:p w14:paraId="21C5CACB" w14:textId="21E24DE3" w:rsidR="00A46D64" w:rsidRPr="005006AE" w:rsidRDefault="00635990" w:rsidP="00635990">
                                  <w:pPr>
                                    <w:spacing w:line="240" w:lineRule="exact"/>
                                    <w:rPr>
                                      <w:sz w:val="18"/>
                                      <w:szCs w:val="16"/>
                                    </w:rPr>
                                  </w:pPr>
                                  <w:r w:rsidRPr="00635990">
                                    <w:rPr>
                                      <w:rFonts w:ascii="標楷體" w:eastAsia="標楷體" w:hAnsi="標楷體" w:hint="eastAsia"/>
                                      <w:sz w:val="20"/>
                                      <w:szCs w:val="20"/>
                                    </w:rPr>
                                    <w:t>（成功站、中華站）</w:t>
                                  </w:r>
                                </w:p>
                                <w:p w14:paraId="3C0191B5" w14:textId="77777777" w:rsidR="00A46D64" w:rsidRDefault="00A46D64" w:rsidP="00A46D64">
                                  <w:pPr>
                                    <w:rPr>
                                      <w:sz w:val="16"/>
                                      <w:szCs w:val="16"/>
                                    </w:rPr>
                                  </w:pPr>
                                </w:p>
                                <w:p w14:paraId="233F9CEE" w14:textId="77777777" w:rsidR="00A46D64" w:rsidRPr="00CB3238" w:rsidRDefault="00A46D64" w:rsidP="00A46D64">
                                  <w:pPr>
                                    <w:rPr>
                                      <w:sz w:val="16"/>
                                      <w:szCs w:val="16"/>
                                    </w:rPr>
                                  </w:pPr>
                                  <w:r>
                                    <w:rPr>
                                      <w:rFonts w:hint="eastAsia"/>
                                      <w:sz w:val="16"/>
                                      <w:szCs w:val="16"/>
                                    </w:rPr>
                                    <w:t>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9" name="圖說文字: 折線不加上框線 289"/>
                            <wps:cNvSpPr/>
                            <wps:spPr>
                              <a:xfrm>
                                <a:off x="969523" y="1053850"/>
                                <a:ext cx="690213" cy="128270"/>
                              </a:xfrm>
                              <a:prstGeom prst="callout2">
                                <a:avLst>
                                  <a:gd name="adj1" fmla="val 18750"/>
                                  <a:gd name="adj2" fmla="val -8333"/>
                                  <a:gd name="adj3" fmla="val 18750"/>
                                  <a:gd name="adj4" fmla="val -16667"/>
                                  <a:gd name="adj5" fmla="val 643214"/>
                                  <a:gd name="adj6" fmla="val -237596"/>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741793"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0" name="文字方塊 290"/>
                            <wps:cNvSpPr txBox="1"/>
                            <wps:spPr bwMode="auto">
                              <a:xfrm>
                                <a:off x="849165" y="898695"/>
                                <a:ext cx="1615288" cy="396927"/>
                              </a:xfrm>
                              <a:prstGeom prst="rect">
                                <a:avLst/>
                              </a:prstGeom>
                              <a:solidFill>
                                <a:srgbClr val="FFFFFF"/>
                              </a:solidFill>
                              <a:ln w="6350">
                                <a:solidFill>
                                  <a:srgbClr val="000000"/>
                                </a:solidFill>
                                <a:miter lim="800000"/>
                                <a:headEnd/>
                                <a:tailEnd/>
                              </a:ln>
                            </wps:spPr>
                            <wps:txbx>
                              <w:txbxContent>
                                <w:p w14:paraId="32B93653" w14:textId="4DFE637C" w:rsidR="00A46D64" w:rsidRPr="00635990" w:rsidRDefault="00635990"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嘉義市易淹水潛勢區</w:t>
                                  </w:r>
                                </w:p>
                                <w:p w14:paraId="0665D26A" w14:textId="08112F08" w:rsidR="00A46D64" w:rsidRPr="00635990" w:rsidRDefault="00635990"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（頂六站）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91" name="群組 291"/>
                          <wpg:cNvGrpSpPr/>
                          <wpg:grpSpPr>
                            <a:xfrm>
                              <a:off x="0" y="0"/>
                              <a:ext cx="2752726" cy="3141862"/>
                              <a:chOff x="73998" y="1289674"/>
                              <a:chExt cx="2754379" cy="1770069"/>
                            </a:xfrm>
                          </wpg:grpSpPr>
                          <wps:wsp>
                            <wps:cNvPr id="292" name="圖說文字: 折線不加上框線 292"/>
                            <wps:cNvSpPr/>
                            <wps:spPr>
                              <a:xfrm rot="10800000">
                                <a:off x="1337244" y="1289674"/>
                                <a:ext cx="900113" cy="90488"/>
                              </a:xfrm>
                              <a:prstGeom prst="callout2">
                                <a:avLst>
                                  <a:gd name="adj1" fmla="val -99859"/>
                                  <a:gd name="adj2" fmla="val 7550"/>
                                  <a:gd name="adj3" fmla="val -141371"/>
                                  <a:gd name="adj4" fmla="val -20902"/>
                                  <a:gd name="adj5" fmla="val -631462"/>
                                  <a:gd name="adj6" fmla="val -89016"/>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45F232"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3" name="文字方塊 293"/>
                            <wps:cNvSpPr txBox="1"/>
                            <wps:spPr bwMode="auto">
                              <a:xfrm>
                                <a:off x="322793" y="1380162"/>
                                <a:ext cx="1914566" cy="228567"/>
                              </a:xfrm>
                              <a:prstGeom prst="rect">
                                <a:avLst/>
                              </a:prstGeom>
                              <a:solidFill>
                                <a:srgbClr val="FFFFFF"/>
                              </a:solidFill>
                              <a:ln w="6350">
                                <a:solidFill>
                                  <a:srgbClr val="000000"/>
                                </a:solidFill>
                                <a:miter lim="800000"/>
                                <a:headEnd/>
                                <a:tailEnd/>
                              </a:ln>
                            </wps:spPr>
                            <wps:txbx>
                              <w:txbxContent>
                                <w:p w14:paraId="156918CC" w14:textId="18ACA14C" w:rsidR="00A46D64" w:rsidRPr="00A46D64" w:rsidRDefault="00A46D64" w:rsidP="00A46D64">
                                  <w:pPr>
                                    <w:spacing w:line="240" w:lineRule="exact"/>
                                    <w:jc w:val="both"/>
                                    <w:rPr>
                                      <w:rFonts w:ascii="標楷體" w:eastAsia="標楷體" w:hAnsi="標楷體"/>
                                      <w:sz w:val="20"/>
                                      <w:szCs w:val="20"/>
                                    </w:rPr>
                                  </w:pPr>
                                  <w:r w:rsidRPr="00A46D64">
                                    <w:rPr>
                                      <w:rFonts w:ascii="標楷體" w:eastAsia="標楷體" w:hAnsi="標楷體" w:hint="eastAsia"/>
                                      <w:sz w:val="20"/>
                                      <w:szCs w:val="20"/>
                                    </w:rPr>
                                    <w:t>彰化縣土壤液化</w:t>
                                  </w:r>
                                  <w:proofErr w:type="gramStart"/>
                                  <w:r w:rsidRPr="00A46D64">
                                    <w:rPr>
                                      <w:rFonts w:ascii="標楷體" w:eastAsia="標楷體" w:hAnsi="標楷體" w:hint="eastAsia"/>
                                      <w:sz w:val="20"/>
                                      <w:szCs w:val="20"/>
                                    </w:rPr>
                                    <w:t>高潛勢區</w:t>
                                  </w:r>
                                  <w:proofErr w:type="gramEnd"/>
                                  <w:r w:rsidRPr="00A46D64">
                                    <w:rPr>
                                      <w:rFonts w:ascii="標楷體" w:eastAsia="標楷體" w:hAnsi="標楷體" w:hint="eastAsia"/>
                                      <w:sz w:val="20"/>
                                      <w:szCs w:val="20"/>
                                    </w:rPr>
                                    <w:t>（糖友站、儒林站、萬興站）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4" name="圖說文字: 折線不加上框線 294"/>
                            <wps:cNvSpPr/>
                            <wps:spPr>
                              <a:xfrm rot="10520053">
                                <a:off x="788777" y="1673787"/>
                                <a:ext cx="1238250" cy="176213"/>
                              </a:xfrm>
                              <a:prstGeom prst="callout2">
                                <a:avLst>
                                  <a:gd name="adj1" fmla="val 18750"/>
                                  <a:gd name="adj2" fmla="val -8333"/>
                                  <a:gd name="adj3" fmla="val 18750"/>
                                  <a:gd name="adj4" fmla="val -16667"/>
                                  <a:gd name="adj5" fmla="val -194792"/>
                                  <a:gd name="adj6" fmla="val -67050"/>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E8F929"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文字方塊 295"/>
                            <wps:cNvSpPr txBox="1"/>
                            <wps:spPr bwMode="auto">
                              <a:xfrm>
                                <a:off x="322793" y="1658956"/>
                                <a:ext cx="1867843" cy="250517"/>
                              </a:xfrm>
                              <a:prstGeom prst="rect">
                                <a:avLst/>
                              </a:prstGeom>
                              <a:solidFill>
                                <a:srgbClr val="FFFFFF"/>
                              </a:solidFill>
                              <a:ln w="6350">
                                <a:solidFill>
                                  <a:srgbClr val="000000"/>
                                </a:solidFill>
                                <a:miter lim="800000"/>
                                <a:headEnd/>
                                <a:tailEnd/>
                              </a:ln>
                            </wps:spPr>
                            <wps:txbx>
                              <w:txbxContent>
                                <w:p w14:paraId="33AB9CCC" w14:textId="77777777" w:rsidR="00A46D64" w:rsidRPr="00A46D64" w:rsidRDefault="00A46D64" w:rsidP="00A46D64">
                                  <w:pPr>
                                    <w:spacing w:line="240" w:lineRule="exact"/>
                                    <w:jc w:val="both"/>
                                    <w:rPr>
                                      <w:rFonts w:ascii="標楷體" w:eastAsia="標楷體" w:hAnsi="標楷體"/>
                                      <w:sz w:val="20"/>
                                      <w:szCs w:val="20"/>
                                    </w:rPr>
                                  </w:pPr>
                                  <w:r w:rsidRPr="00A46D64">
                                    <w:rPr>
                                      <w:rFonts w:ascii="標楷體" w:eastAsia="標楷體" w:hAnsi="標楷體" w:hint="eastAsia"/>
                                      <w:sz w:val="20"/>
                                      <w:szCs w:val="20"/>
                                    </w:rPr>
                                    <w:t>雲林縣土壤液化</w:t>
                                  </w:r>
                                  <w:proofErr w:type="gramStart"/>
                                  <w:r w:rsidRPr="00A46D64">
                                    <w:rPr>
                                      <w:rFonts w:ascii="標楷體" w:eastAsia="標楷體" w:hAnsi="標楷體" w:hint="eastAsia"/>
                                      <w:sz w:val="20"/>
                                      <w:szCs w:val="20"/>
                                    </w:rPr>
                                    <w:t>高潛勢區</w:t>
                                  </w:r>
                                  <w:proofErr w:type="gramEnd"/>
                                  <w:r w:rsidRPr="00A46D64">
                                    <w:rPr>
                                      <w:rFonts w:ascii="標楷體" w:eastAsia="標楷體" w:hAnsi="標楷體" w:hint="eastAsia"/>
                                      <w:sz w:val="20"/>
                                      <w:szCs w:val="20"/>
                                    </w:rPr>
                                    <w:t>（龍林站、北港站）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6" name="文字方塊 296"/>
                            <wps:cNvSpPr txBox="1"/>
                            <wps:spPr bwMode="auto">
                              <a:xfrm>
                                <a:off x="389776" y="1940889"/>
                                <a:ext cx="1999017" cy="244901"/>
                              </a:xfrm>
                              <a:prstGeom prst="rect">
                                <a:avLst/>
                              </a:prstGeom>
                              <a:solidFill>
                                <a:srgbClr val="FFFFFF"/>
                              </a:solidFill>
                              <a:ln w="6350">
                                <a:solidFill>
                                  <a:srgbClr val="000000"/>
                                </a:solidFill>
                                <a:miter lim="800000"/>
                                <a:headEnd/>
                                <a:tailEnd/>
                              </a:ln>
                            </wps:spPr>
                            <wps:txbx>
                              <w:txbxContent>
                                <w:p w14:paraId="59AAFE2C" w14:textId="166E35D8" w:rsidR="00A46D64" w:rsidRPr="00635990" w:rsidRDefault="00635990" w:rsidP="00635990">
                                  <w:pPr>
                                    <w:spacing w:line="0" w:lineRule="atLeast"/>
                                    <w:jc w:val="both"/>
                                    <w:rPr>
                                      <w:rFonts w:ascii="標楷體" w:eastAsia="標楷體" w:hAnsi="標楷體"/>
                                      <w:sz w:val="20"/>
                                      <w:szCs w:val="20"/>
                                    </w:rPr>
                                  </w:pPr>
                                  <w:r w:rsidRPr="00635990">
                                    <w:rPr>
                                      <w:rFonts w:ascii="標楷體" w:eastAsia="標楷體" w:hAnsi="標楷體" w:hint="eastAsia"/>
                                      <w:sz w:val="20"/>
                                      <w:szCs w:val="20"/>
                                    </w:rPr>
                                    <w:t>嘉義縣土壤</w:t>
                                  </w:r>
                                  <w:proofErr w:type="gramStart"/>
                                  <w:r w:rsidRPr="00635990">
                                    <w:rPr>
                                      <w:rFonts w:ascii="標楷體" w:eastAsia="標楷體" w:hAnsi="標楷體" w:hint="eastAsia"/>
                                      <w:sz w:val="20"/>
                                      <w:szCs w:val="20"/>
                                    </w:rPr>
                                    <w:t>液化高潛勢</w:t>
                                  </w:r>
                                  <w:proofErr w:type="gramEnd"/>
                                  <w:r w:rsidRPr="00635990">
                                    <w:rPr>
                                      <w:rFonts w:ascii="標楷體" w:eastAsia="標楷體" w:hAnsi="標楷體" w:hint="eastAsia"/>
                                      <w:sz w:val="20"/>
                                      <w:szCs w:val="20"/>
                                    </w:rPr>
                                    <w:t>區</w:t>
                                  </w:r>
                                </w:p>
                                <w:p w14:paraId="0FE5C371" w14:textId="313A4E84" w:rsidR="00A46D64" w:rsidRPr="00635990" w:rsidRDefault="00635990" w:rsidP="00635990">
                                  <w:pPr>
                                    <w:spacing w:line="0" w:lineRule="atLeast"/>
                                    <w:jc w:val="both"/>
                                    <w:rPr>
                                      <w:rFonts w:ascii="標楷體" w:eastAsia="標楷體" w:hAnsi="標楷體"/>
                                      <w:sz w:val="20"/>
                                      <w:szCs w:val="20"/>
                                    </w:rPr>
                                  </w:pPr>
                                  <w:r w:rsidRPr="00635990">
                                    <w:rPr>
                                      <w:rFonts w:ascii="標楷體" w:eastAsia="標楷體" w:hAnsi="標楷體" w:hint="eastAsia"/>
                                      <w:sz w:val="20"/>
                                      <w:szCs w:val="20"/>
                                    </w:rPr>
                                    <w:t>（人生站、惠生站）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7" name="圖說文字: 折線不加上框線 297"/>
                            <wps:cNvSpPr/>
                            <wps:spPr>
                              <a:xfrm rot="10577710">
                                <a:off x="1220962" y="2098363"/>
                                <a:ext cx="1071880" cy="299720"/>
                              </a:xfrm>
                              <a:prstGeom prst="callout2">
                                <a:avLst>
                                  <a:gd name="adj1" fmla="val 18750"/>
                                  <a:gd name="adj2" fmla="val -8333"/>
                                  <a:gd name="adj3" fmla="val 5757"/>
                                  <a:gd name="adj4" fmla="val -17767"/>
                                  <a:gd name="adj5" fmla="val -19804"/>
                                  <a:gd name="adj6" fmla="val -46954"/>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877746"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文字方塊 298"/>
                            <wps:cNvSpPr txBox="1"/>
                            <wps:spPr bwMode="auto">
                              <a:xfrm>
                                <a:off x="389776" y="2211210"/>
                                <a:ext cx="2020049" cy="233024"/>
                              </a:xfrm>
                              <a:prstGeom prst="rect">
                                <a:avLst/>
                              </a:prstGeom>
                              <a:solidFill>
                                <a:srgbClr val="FFFFFF"/>
                              </a:solidFill>
                              <a:ln w="6350">
                                <a:solidFill>
                                  <a:srgbClr val="000000"/>
                                </a:solidFill>
                                <a:miter lim="800000"/>
                                <a:headEnd/>
                                <a:tailEnd/>
                              </a:ln>
                            </wps:spPr>
                            <wps:txbx>
                              <w:txbxContent>
                                <w:p w14:paraId="73F7C597" w14:textId="276A631D" w:rsidR="00A46D64" w:rsidRPr="00635990" w:rsidRDefault="00635990" w:rsidP="00635990">
                                  <w:pPr>
                                    <w:spacing w:line="240" w:lineRule="exact"/>
                                    <w:jc w:val="both"/>
                                    <w:rPr>
                                      <w:rFonts w:ascii="標楷體" w:eastAsia="標楷體" w:hAnsi="標楷體"/>
                                      <w:sz w:val="20"/>
                                      <w:szCs w:val="20"/>
                                    </w:rPr>
                                  </w:pPr>
                                  <w:proofErr w:type="gramStart"/>
                                  <w:r w:rsidRPr="00635990">
                                    <w:rPr>
                                      <w:rFonts w:ascii="標楷體" w:eastAsia="標楷體" w:hAnsi="標楷體" w:hint="eastAsia"/>
                                      <w:sz w:val="20"/>
                                      <w:szCs w:val="20"/>
                                    </w:rPr>
                                    <w:t>臺</w:t>
                                  </w:r>
                                  <w:proofErr w:type="gramEnd"/>
                                  <w:r w:rsidRPr="00635990">
                                    <w:rPr>
                                      <w:rFonts w:ascii="標楷體" w:eastAsia="標楷體" w:hAnsi="標楷體" w:hint="eastAsia"/>
                                      <w:sz w:val="20"/>
                                      <w:szCs w:val="20"/>
                                    </w:rPr>
                                    <w:t>南市土壤</w:t>
                                  </w:r>
                                  <w:proofErr w:type="gramStart"/>
                                  <w:r w:rsidRPr="00635990">
                                    <w:rPr>
                                      <w:rFonts w:ascii="標楷體" w:eastAsia="標楷體" w:hAnsi="標楷體" w:hint="eastAsia"/>
                                      <w:sz w:val="20"/>
                                      <w:szCs w:val="20"/>
                                    </w:rPr>
                                    <w:t>液化高潛勢</w:t>
                                  </w:r>
                                  <w:proofErr w:type="gramEnd"/>
                                  <w:r w:rsidRPr="00635990">
                                    <w:rPr>
                                      <w:rFonts w:ascii="標楷體" w:eastAsia="標楷體" w:hAnsi="標楷體" w:hint="eastAsia"/>
                                      <w:sz w:val="20"/>
                                      <w:szCs w:val="20"/>
                                    </w:rPr>
                                    <w:t>區</w:t>
                                  </w:r>
                                </w:p>
                                <w:p w14:paraId="03643A27" w14:textId="57D83FE2" w:rsidR="00A46D64" w:rsidRPr="00635990" w:rsidRDefault="00635990"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（曾文站）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9" name="圖說文字: 折線不加上框線 299"/>
                            <wps:cNvSpPr/>
                            <wps:spPr>
                              <a:xfrm rot="11030378">
                                <a:off x="1353101" y="2436638"/>
                                <a:ext cx="919480" cy="285750"/>
                              </a:xfrm>
                              <a:prstGeom prst="callout2">
                                <a:avLst>
                                  <a:gd name="adj1" fmla="val 83169"/>
                                  <a:gd name="adj2" fmla="val -12699"/>
                                  <a:gd name="adj3" fmla="val 65111"/>
                                  <a:gd name="adj4" fmla="val -30236"/>
                                  <a:gd name="adj5" fmla="val 28938"/>
                                  <a:gd name="adj6" fmla="val -67257"/>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17AD3B"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文字方塊 300"/>
                            <wps:cNvSpPr txBox="1"/>
                            <wps:spPr bwMode="auto">
                              <a:xfrm>
                                <a:off x="73998" y="2467081"/>
                                <a:ext cx="2420803" cy="308207"/>
                              </a:xfrm>
                              <a:prstGeom prst="rect">
                                <a:avLst/>
                              </a:prstGeom>
                              <a:solidFill>
                                <a:srgbClr val="FFFFFF"/>
                              </a:solidFill>
                              <a:ln w="6350">
                                <a:solidFill>
                                  <a:srgbClr val="000000"/>
                                </a:solidFill>
                                <a:miter lim="800000"/>
                                <a:headEnd/>
                                <a:tailEnd/>
                              </a:ln>
                            </wps:spPr>
                            <wps:txbx>
                              <w:txbxContent>
                                <w:p w14:paraId="225D79B7" w14:textId="31652734" w:rsidR="00A46D64" w:rsidRPr="00635990" w:rsidRDefault="00635990" w:rsidP="00A46D64">
                                  <w:pPr>
                                    <w:spacing w:line="240" w:lineRule="exact"/>
                                    <w:jc w:val="both"/>
                                    <w:rPr>
                                      <w:rFonts w:ascii="標楷體" w:eastAsia="標楷體" w:hAnsi="標楷體"/>
                                      <w:sz w:val="20"/>
                                      <w:szCs w:val="20"/>
                                    </w:rPr>
                                  </w:pPr>
                                  <w:r w:rsidRPr="00635990">
                                    <w:rPr>
                                      <w:rFonts w:ascii="標楷體" w:eastAsia="標楷體" w:hAnsi="標楷體" w:hint="eastAsia"/>
                                      <w:sz w:val="20"/>
                                      <w:szCs w:val="20"/>
                                    </w:rPr>
                                    <w:t>高雄市土壤液化</w:t>
                                  </w:r>
                                  <w:proofErr w:type="gramStart"/>
                                  <w:r w:rsidRPr="00635990">
                                    <w:rPr>
                                      <w:rFonts w:ascii="標楷體" w:eastAsia="標楷體" w:hAnsi="標楷體" w:hint="eastAsia"/>
                                      <w:sz w:val="20"/>
                                      <w:szCs w:val="20"/>
                                    </w:rPr>
                                    <w:t>高潛勢區</w:t>
                                  </w:r>
                                  <w:proofErr w:type="gramEnd"/>
                                  <w:r w:rsidRPr="00635990">
                                    <w:rPr>
                                      <w:rFonts w:ascii="標楷體" w:eastAsia="標楷體" w:hAnsi="標楷體" w:hint="eastAsia"/>
                                      <w:sz w:val="20"/>
                                      <w:szCs w:val="20"/>
                                    </w:rPr>
                                    <w:t>（仁新站、仁林站、加昌站、民族二站、高鐵站、大社站、民族三站、大湖站、鳳仁站）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1" name="圖說文字: 折線不加上框線 301"/>
                            <wps:cNvSpPr/>
                            <wps:spPr>
                              <a:xfrm rot="9938583">
                                <a:off x="1760088" y="2811912"/>
                                <a:ext cx="723900" cy="206375"/>
                              </a:xfrm>
                              <a:prstGeom prst="callout2">
                                <a:avLst>
                                  <a:gd name="adj1" fmla="val 42463"/>
                                  <a:gd name="adj2" fmla="val 2160"/>
                                  <a:gd name="adj3" fmla="val 18750"/>
                                  <a:gd name="adj4" fmla="val -16667"/>
                                  <a:gd name="adj5" fmla="val 70129"/>
                                  <a:gd name="adj6" fmla="val -78767"/>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132DAE" w14:textId="77777777" w:rsidR="00A46D64" w:rsidRDefault="00A46D64" w:rsidP="00A46D6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文字方塊 302"/>
                            <wps:cNvSpPr txBox="1"/>
                            <wps:spPr bwMode="auto">
                              <a:xfrm>
                                <a:off x="274143" y="2831569"/>
                                <a:ext cx="2554234" cy="228174"/>
                              </a:xfrm>
                              <a:prstGeom prst="rect">
                                <a:avLst/>
                              </a:prstGeom>
                              <a:solidFill>
                                <a:srgbClr val="FFFFFF"/>
                              </a:solidFill>
                              <a:ln w="6350">
                                <a:solidFill>
                                  <a:srgbClr val="000000"/>
                                </a:solidFill>
                                <a:miter lim="800000"/>
                                <a:headEnd/>
                                <a:tailEnd/>
                              </a:ln>
                            </wps:spPr>
                            <wps:txbx>
                              <w:txbxContent>
                                <w:p w14:paraId="35CC6200" w14:textId="210A169F" w:rsidR="00A46D64" w:rsidRPr="00635990" w:rsidRDefault="00A46D64"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屏東縣土壤液化</w:t>
                                  </w:r>
                                  <w:proofErr w:type="gramStart"/>
                                  <w:r w:rsidRPr="00635990">
                                    <w:rPr>
                                      <w:rFonts w:ascii="標楷體" w:eastAsia="標楷體" w:hAnsi="標楷體" w:hint="eastAsia"/>
                                      <w:sz w:val="20"/>
                                      <w:szCs w:val="20"/>
                                    </w:rPr>
                                    <w:t>高潛勢區</w:t>
                                  </w:r>
                                  <w:proofErr w:type="gramEnd"/>
                                  <w:r w:rsidRPr="00635990">
                                    <w:rPr>
                                      <w:rFonts w:ascii="標楷體" w:eastAsia="標楷體" w:hAnsi="標楷體" w:hint="eastAsia"/>
                                      <w:sz w:val="20"/>
                                      <w:szCs w:val="20"/>
                                    </w:rPr>
                                    <w:t>（廣興站、崇蘭站、和生站、萬泰</w:t>
                                  </w:r>
                                  <w:r w:rsidR="001E2610">
                                    <w:rPr>
                                      <w:rFonts w:ascii="標楷體" w:eastAsia="標楷體" w:hAnsi="標楷體" w:hint="eastAsia"/>
                                      <w:sz w:val="20"/>
                                      <w:szCs w:val="20"/>
                                    </w:rPr>
                                    <w:t>站</w:t>
                                  </w:r>
                                  <w:r w:rsidRPr="00635990">
                                    <w:rPr>
                                      <w:rFonts w:ascii="標楷體" w:eastAsia="標楷體" w:hAnsi="標楷體" w:hint="eastAsia"/>
                                      <w:sz w:val="20"/>
                                      <w:szCs w:val="20"/>
                                    </w:rPr>
                                    <w:t>、豐泰站）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503DC78C" id="群組 312" o:spid="_x0000_s1040" style="position:absolute;left:0;text-align:left;margin-left:20.45pt;margin-top:247.45pt;width:472.1pt;height:361.3pt;z-index:251672576;mso-width-relative:margin;mso-height-relative:margin" coordsize="59960,45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">
                <v:shape id="_x0000_s1041" type="#_x0000_t202" style="position:absolute;left:7535;width:52425;height:45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14:paraId="6E96B532" w14:textId="2262D4D7" w:rsidR="00A46D64" w:rsidRPr="00A46D64" w:rsidRDefault="00A46D64" w:rsidP="00A46D64">
                        <w:pPr>
                          <w:jc w:val="center"/>
                          <w:rPr>
                            <w:rFonts w:ascii="標楷體" w:eastAsia="標楷體" w:hAnsi="標楷體"/>
                            <w:b/>
                          </w:rPr>
                        </w:pPr>
                        <w:r w:rsidRPr="00A46D64">
                          <w:rPr>
                            <w:rFonts w:ascii="標楷體" w:eastAsia="標楷體" w:hAnsi="標楷體" w:hint="eastAsia"/>
                            <w:b/>
                          </w:rPr>
                          <w:t xml:space="preserve">圖3 </w:t>
                        </w:r>
                        <w:r w:rsidRPr="00A46D64">
                          <w:rPr>
                            <w:rFonts w:ascii="標楷體" w:eastAsia="標楷體" w:hAnsi="標楷體"/>
                            <w:b/>
                          </w:rPr>
                          <w:t xml:space="preserve"> </w:t>
                        </w:r>
                        <w:r w:rsidRPr="00A46D64">
                          <w:rPr>
                            <w:rFonts w:ascii="標楷體" w:eastAsia="標楷體" w:hAnsi="標楷體" w:hint="eastAsia"/>
                            <w:b/>
                          </w:rPr>
                          <w:t>台灣糖業公司</w:t>
                        </w:r>
                        <w:r w:rsidRPr="00A46D64">
                          <w:rPr>
                            <w:rFonts w:ascii="標楷體" w:eastAsia="標楷體" w:hAnsi="標楷體"/>
                            <w:b/>
                          </w:rPr>
                          <w:t>設置</w:t>
                        </w:r>
                        <w:r w:rsidRPr="00A46D64">
                          <w:rPr>
                            <w:rFonts w:ascii="標楷體" w:eastAsia="標楷體" w:hAnsi="標楷體" w:hint="eastAsia"/>
                            <w:b/>
                          </w:rPr>
                          <w:t>加油站位</w:t>
                        </w:r>
                        <w:r w:rsidR="007D3955">
                          <w:rPr>
                            <w:rFonts w:ascii="標楷體" w:eastAsia="標楷體" w:hAnsi="標楷體" w:hint="eastAsia"/>
                            <w:b/>
                          </w:rPr>
                          <w:t>處</w:t>
                        </w:r>
                        <w:r w:rsidRPr="00A46D64">
                          <w:rPr>
                            <w:rFonts w:ascii="標楷體" w:eastAsia="標楷體" w:hAnsi="標楷體" w:hint="eastAsia"/>
                            <w:b/>
                          </w:rPr>
                          <w:t>災害</w:t>
                        </w:r>
                        <w:proofErr w:type="gramStart"/>
                        <w:r w:rsidRPr="00A46D64">
                          <w:rPr>
                            <w:rFonts w:ascii="標楷體" w:eastAsia="標楷體" w:hAnsi="標楷體" w:hint="eastAsia"/>
                            <w:b/>
                          </w:rPr>
                          <w:t>潛勢區情形</w:t>
                        </w:r>
                        <w:proofErr w:type="gramEnd"/>
                      </w:p>
                      <w:p w14:paraId="26B2260B" w14:textId="77777777" w:rsidR="00A46D64" w:rsidRDefault="00A46D64" w:rsidP="00A46D64">
                        <w:pPr>
                          <w:jc w:val="center"/>
                        </w:pPr>
                        <w:r>
                          <w:rPr>
                            <w:noProof/>
                          </w:rPr>
                          <w:drawing>
                            <wp:inline distT="0" distB="0" distL="0" distR="0" wp14:anchorId="0F286DCC" wp14:editId="1D08D1ED">
                              <wp:extent cx="5048250" cy="3673475"/>
                              <wp:effectExtent l="0" t="0" r="9525" b="3175"/>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去被2.jpg"/>
                                      <pic:cNvPicPr/>
                                    </pic:nvPicPr>
                                    <pic:blipFill>
                                      <a:blip r:embed="rId11">
                                        <a:extLst>
                                          <a:ext uri="{28A0092B-C50C-407E-A947-70E740481C1C}">
                                            <a14:useLocalDpi xmlns:a14="http://schemas.microsoft.com/office/drawing/2010/main" val="0"/>
                                          </a:ext>
                                        </a:extLst>
                                      </a:blip>
                                      <a:stretch>
                                        <a:fillRect/>
                                      </a:stretch>
                                    </pic:blipFill>
                                    <pic:spPr>
                                      <a:xfrm>
                                        <a:off x="0" y="0"/>
                                        <a:ext cx="5048250" cy="3673475"/>
                                      </a:xfrm>
                                      <a:prstGeom prst="rect">
                                        <a:avLst/>
                                      </a:prstGeom>
                                    </pic:spPr>
                                  </pic:pic>
                                </a:graphicData>
                              </a:graphic>
                            </wp:inline>
                          </w:drawing>
                        </w:r>
                      </w:p>
                      <w:p w14:paraId="1B6A369C" w14:textId="4C55CC47" w:rsidR="00A46D64" w:rsidRPr="00635990" w:rsidRDefault="00A46D64" w:rsidP="007D3955">
                        <w:pPr>
                          <w:spacing w:line="240" w:lineRule="exact"/>
                          <w:ind w:left="960" w:hangingChars="480" w:hanging="960"/>
                          <w:jc w:val="both"/>
                          <w:rPr>
                            <w:rFonts w:ascii="標楷體" w:eastAsia="標楷體" w:hAnsi="標楷體"/>
                            <w:sz w:val="20"/>
                            <w:szCs w:val="20"/>
                          </w:rPr>
                        </w:pPr>
                      </w:p>
                      <w:p w14:paraId="54BDC481" w14:textId="77777777" w:rsidR="00A46D64" w:rsidRPr="00ED0789" w:rsidRDefault="00A46D64" w:rsidP="00A46D64">
                        <w:pPr>
                          <w:jc w:val="center"/>
                        </w:pPr>
                      </w:p>
                    </w:txbxContent>
                  </v:textbox>
                </v:shape>
                <v:group id="群組 283" o:spid="_x0000_s1042" style="position:absolute;top:5672;width:54095;height:31458" coordsize="61104,3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group id="群組 284" o:spid="_x0000_s1043" style="position:absolute;left:38297;top:7594;width:22807;height:20598" coordorigin="1818,8986" coordsize="22825,20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圖說文字: 折線不加上框線 285" o:spid="_x0000_s1044" type="#_x0000_t42" style="position:absolute;left:4492;top:25842;width:7429;height:3423;rotation:40473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" adj="-13327,4893,-14091,17095,-7548,14469" filled="f" strokecolor="black [3213]" strokeweight=".5pt">
                      <v:textbox>
                        <w:txbxContent>
                          <w:p w14:paraId="766A2804" w14:textId="77777777" w:rsidR="00A46D64" w:rsidRDefault="00A46D64" w:rsidP="00A46D64">
                            <w:pPr>
                              <w:jc w:val="center"/>
                            </w:pPr>
                          </w:p>
                        </w:txbxContent>
                      </v:textbox>
                    </v:shape>
                    <v:shape id="_x0000_s1045" type="#_x0000_t202" style="position:absolute;left:1818;top:25353;width:16514;height:4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" strokecolor="black [3213]" strokeweight=".5pt">
                      <v:textbox>
                        <w:txbxContent>
                          <w:p w14:paraId="618E2720" w14:textId="438AA671" w:rsidR="00A46D64" w:rsidRPr="00635990" w:rsidRDefault="00635990" w:rsidP="00A46D64">
                            <w:pPr>
                              <w:spacing w:line="240" w:lineRule="exact"/>
                              <w:jc w:val="both"/>
                              <w:rPr>
                                <w:rFonts w:ascii="標楷體" w:eastAsia="標楷體" w:hAnsi="標楷體"/>
                                <w:sz w:val="20"/>
                                <w:szCs w:val="20"/>
                              </w:rPr>
                            </w:pPr>
                            <w:proofErr w:type="gramStart"/>
                            <w:r w:rsidRPr="00635990">
                              <w:rPr>
                                <w:rFonts w:ascii="標楷體" w:eastAsia="標楷體" w:hAnsi="標楷體" w:hint="eastAsia"/>
                                <w:sz w:val="20"/>
                                <w:szCs w:val="20"/>
                              </w:rPr>
                              <w:t>臺東縣易淹水</w:t>
                            </w:r>
                            <w:proofErr w:type="gramEnd"/>
                            <w:r w:rsidRPr="00635990">
                              <w:rPr>
                                <w:rFonts w:ascii="標楷體" w:eastAsia="標楷體" w:hAnsi="標楷體" w:hint="eastAsia"/>
                                <w:sz w:val="20"/>
                                <w:szCs w:val="20"/>
                              </w:rPr>
                              <w:t>潛勢區</w:t>
                            </w:r>
                          </w:p>
                          <w:p w14:paraId="257FD244" w14:textId="1EB93EE6" w:rsidR="00A46D64" w:rsidRPr="00635990" w:rsidRDefault="00635990" w:rsidP="00A46D64">
                            <w:pPr>
                              <w:spacing w:line="240" w:lineRule="exact"/>
                              <w:jc w:val="both"/>
                              <w:rPr>
                                <w:rFonts w:ascii="標楷體" w:eastAsia="標楷體" w:hAnsi="標楷體"/>
                                <w:sz w:val="20"/>
                                <w:szCs w:val="20"/>
                              </w:rPr>
                            </w:pPr>
                            <w:r w:rsidRPr="00635990">
                              <w:rPr>
                                <w:rFonts w:ascii="標楷體" w:eastAsia="標楷體" w:hAnsi="標楷體" w:hint="eastAsia"/>
                                <w:sz w:val="20"/>
                                <w:szCs w:val="20"/>
                              </w:rPr>
                              <w:t>（人生站、惠生站）</w:t>
                            </w:r>
                          </w:p>
                        </w:txbxContent>
                      </v:textbox>
                    </v:shape>
                    <v:shape id="圖說文字: 折線不加上框線 287" o:spid="_x0000_s1046" type="#_x0000_t42" style="position:absolute;left:7492;top:18330;width:8381;height:1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" adj="-42748,104363,,,-82,3465" filled="f" strokecolor="black [3213]" strokeweight=".5pt">
                      <v:textbox>
                        <w:txbxContent>
                          <w:p w14:paraId="33B233CD" w14:textId="77777777" w:rsidR="00A46D64" w:rsidRDefault="00A46D64" w:rsidP="00A46D64">
                            <w:pPr>
                              <w:jc w:val="center"/>
                            </w:pPr>
                          </w:p>
                        </w:txbxContent>
                      </v:textbox>
                      <o:callout v:ext="edit" minusy="t"/>
                    </v:shape>
                    <v:shape id="文字方塊 288" o:spid="_x0000_s1047" type="#_x0000_t202" style="position:absolute;left:7248;top:17713;width:15154;height:4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" filled="f" strokeweight=".5pt">
                      <v:textbox>
                        <w:txbxContent>
                          <w:p w14:paraId="567A02AF" w14:textId="4DA032EB" w:rsidR="00A46D64" w:rsidRPr="00635990" w:rsidRDefault="00635990" w:rsidP="00635990">
                            <w:pPr>
                              <w:spacing w:line="240" w:lineRule="exact"/>
                              <w:rPr>
                                <w:rFonts w:ascii="標楷體" w:eastAsia="標楷體" w:hAnsi="標楷體"/>
                                <w:sz w:val="20"/>
                                <w:szCs w:val="20"/>
                              </w:rPr>
                            </w:pPr>
                            <w:r w:rsidRPr="00635990">
                              <w:rPr>
                                <w:rFonts w:ascii="標楷體" w:eastAsia="標楷體" w:hAnsi="標楷體" w:hint="eastAsia"/>
                                <w:sz w:val="20"/>
                                <w:szCs w:val="20"/>
                              </w:rPr>
                              <w:t>高雄市易淹水潛勢區</w:t>
                            </w:r>
                          </w:p>
                          <w:p w14:paraId="21C5CACB" w14:textId="21E24DE3" w:rsidR="00A46D64" w:rsidRPr="005006AE" w:rsidRDefault="00635990" w:rsidP="00635990">
                            <w:pPr>
                              <w:spacing w:line="240" w:lineRule="exact"/>
                              <w:rPr>
                                <w:sz w:val="18"/>
                                <w:szCs w:val="16"/>
                              </w:rPr>
                            </w:pPr>
                            <w:r w:rsidRPr="00635990">
                              <w:rPr>
                                <w:rFonts w:ascii="標楷體" w:eastAsia="標楷體" w:hAnsi="標楷體" w:hint="eastAsia"/>
                                <w:sz w:val="20"/>
                                <w:szCs w:val="20"/>
                              </w:rPr>
                              <w:t>（成功站、中華站）</w:t>
                            </w:r>
                          </w:p>
                          <w:p w14:paraId="3C0191B5" w14:textId="77777777" w:rsidR="00A46D64" w:rsidRDefault="00A46D64" w:rsidP="00A46D64">
                            <w:pPr>
                              <w:rPr>
                                <w:sz w:val="16"/>
                                <w:szCs w:val="16"/>
                              </w:rPr>
                            </w:pPr>
                          </w:p>
                          <w:p w14:paraId="233F9CEE" w14:textId="77777777" w:rsidR="00A46D64" w:rsidRPr="00CB3238" w:rsidRDefault="00A46D64" w:rsidP="00A46D64">
                            <w:pPr>
                              <w:rPr>
                                <w:sz w:val="16"/>
                                <w:szCs w:val="16"/>
                              </w:rPr>
                            </w:pPr>
                            <w:r>
                              <w:rPr>
                                <w:rFonts w:hint="eastAsia"/>
                                <w:sz w:val="16"/>
                                <w:szCs w:val="16"/>
                              </w:rPr>
                              <w:t>區</w:t>
                            </w:r>
                          </w:p>
                        </w:txbxContent>
                      </v:textbox>
                    </v:shape>
                    <v:shape id="圖說文字: 折線不加上框線 289" o:spid="_x0000_s1048" type="#_x0000_t42" style="position:absolute;left:9695;top:10538;width:6902;height:1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" adj="-51321,138934" filled="f" strokecolor="black [3213]" strokeweight=".5pt">
                      <v:textbox>
                        <w:txbxContent>
                          <w:p w14:paraId="5A741793" w14:textId="77777777" w:rsidR="00A46D64" w:rsidRDefault="00A46D64" w:rsidP="00A46D64">
                            <w:pPr>
                              <w:jc w:val="center"/>
                            </w:pPr>
                          </w:p>
                        </w:txbxContent>
                      </v:textbox>
                      <o:callout v:ext="edit" minusy="t"/>
                    </v:shape>
                    <v:shape id="文字方塊 290" o:spid="_x0000_s1049" type="#_x0000_t202" style="position:absolute;left:8491;top:8986;width:16153;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" strokeweight=".5pt">
                      <v:textbox>
                        <w:txbxContent>
                          <w:p w14:paraId="32B93653" w14:textId="4DFE637C" w:rsidR="00A46D64" w:rsidRPr="00635990" w:rsidRDefault="00635990"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嘉義市易淹水潛勢區</w:t>
                            </w:r>
                          </w:p>
                          <w:p w14:paraId="0665D26A" w14:textId="08112F08" w:rsidR="00A46D64" w:rsidRPr="00635990" w:rsidRDefault="00635990"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（頂六站）</w:t>
                            </w:r>
                          </w:p>
                        </w:txbxContent>
                      </v:textbox>
                    </v:shape>
                  </v:group>
                  <v:group id="群組 291" o:spid="_x0000_s1050" style="position:absolute;width:27527;height:31418" coordorigin="739,12896" coordsize="27543,17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圖說文字: 折線不加上框線 292" o:spid="_x0000_s1051" type="#_x0000_t42" style="position:absolute;left:13372;top:12896;width:9001;height:90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" adj="-19227,-136396,-4515,-30536,1631,-21570" filled="f" strokecolor="black [3213]" strokeweight=".5pt">
                      <v:textbox>
                        <w:txbxContent>
                          <w:p w14:paraId="0B45F232" w14:textId="77777777" w:rsidR="00A46D64" w:rsidRDefault="00A46D64" w:rsidP="00A46D64">
                            <w:pPr>
                              <w:jc w:val="center"/>
                            </w:pPr>
                          </w:p>
                        </w:txbxContent>
                      </v:textbox>
                    </v:shape>
                    <v:shape id="文字方塊 293" o:spid="_x0000_s1052" type="#_x0000_t202" style="position:absolute;left:3227;top:13801;width:1914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" strokeweight=".5pt">
                      <v:textbox>
                        <w:txbxContent>
                          <w:p w14:paraId="156918CC" w14:textId="18ACA14C" w:rsidR="00A46D64" w:rsidRPr="00A46D64" w:rsidRDefault="00A46D64" w:rsidP="00A46D64">
                            <w:pPr>
                              <w:spacing w:line="240" w:lineRule="exact"/>
                              <w:jc w:val="both"/>
                              <w:rPr>
                                <w:rFonts w:ascii="標楷體" w:eastAsia="標楷體" w:hAnsi="標楷體"/>
                                <w:sz w:val="20"/>
                                <w:szCs w:val="20"/>
                              </w:rPr>
                            </w:pPr>
                            <w:r w:rsidRPr="00A46D64">
                              <w:rPr>
                                <w:rFonts w:ascii="標楷體" w:eastAsia="標楷體" w:hAnsi="標楷體" w:hint="eastAsia"/>
                                <w:sz w:val="20"/>
                                <w:szCs w:val="20"/>
                              </w:rPr>
                              <w:t>彰化縣土壤液化</w:t>
                            </w:r>
                            <w:proofErr w:type="gramStart"/>
                            <w:r w:rsidRPr="00A46D64">
                              <w:rPr>
                                <w:rFonts w:ascii="標楷體" w:eastAsia="標楷體" w:hAnsi="標楷體" w:hint="eastAsia"/>
                                <w:sz w:val="20"/>
                                <w:szCs w:val="20"/>
                              </w:rPr>
                              <w:t>高潛勢區</w:t>
                            </w:r>
                            <w:proofErr w:type="gramEnd"/>
                            <w:r w:rsidRPr="00A46D64">
                              <w:rPr>
                                <w:rFonts w:ascii="標楷體" w:eastAsia="標楷體" w:hAnsi="標楷體" w:hint="eastAsia"/>
                                <w:sz w:val="20"/>
                                <w:szCs w:val="20"/>
                              </w:rPr>
                              <w:t>（糖友站、儒林站、萬興站）</w:t>
                            </w:r>
                          </w:p>
                        </w:txbxContent>
                      </v:textbox>
                    </v:shape>
                    <v:shape id="圖說文字: 折線不加上框線 294" o:spid="_x0000_s1053" type="#_x0000_t42" style="position:absolute;left:7887;top:16737;width:12383;height:1763;rotation:1149070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" adj="-14483,-42075" filled="f" strokecolor="black [3213]" strokeweight=".5pt">
                      <v:textbox>
                        <w:txbxContent>
                          <w:p w14:paraId="7BE8F929" w14:textId="77777777" w:rsidR="00A46D64" w:rsidRDefault="00A46D64" w:rsidP="00A46D64">
                            <w:pPr>
                              <w:jc w:val="center"/>
                            </w:pPr>
                          </w:p>
                        </w:txbxContent>
                      </v:textbox>
                    </v:shape>
                    <v:shape id="文字方塊 295" o:spid="_x0000_s1054" type="#_x0000_t202" style="position:absolute;left:3227;top:16589;width:18679;height:2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" strokeweight=".5pt">
                      <v:textbox>
                        <w:txbxContent>
                          <w:p w14:paraId="33AB9CCC" w14:textId="77777777" w:rsidR="00A46D64" w:rsidRPr="00A46D64" w:rsidRDefault="00A46D64" w:rsidP="00A46D64">
                            <w:pPr>
                              <w:spacing w:line="240" w:lineRule="exact"/>
                              <w:jc w:val="both"/>
                              <w:rPr>
                                <w:rFonts w:ascii="標楷體" w:eastAsia="標楷體" w:hAnsi="標楷體"/>
                                <w:sz w:val="20"/>
                                <w:szCs w:val="20"/>
                              </w:rPr>
                            </w:pPr>
                            <w:r w:rsidRPr="00A46D64">
                              <w:rPr>
                                <w:rFonts w:ascii="標楷體" w:eastAsia="標楷體" w:hAnsi="標楷體" w:hint="eastAsia"/>
                                <w:sz w:val="20"/>
                                <w:szCs w:val="20"/>
                              </w:rPr>
                              <w:t>雲林縣土壤液化</w:t>
                            </w:r>
                            <w:proofErr w:type="gramStart"/>
                            <w:r w:rsidRPr="00A46D64">
                              <w:rPr>
                                <w:rFonts w:ascii="標楷體" w:eastAsia="標楷體" w:hAnsi="標楷體" w:hint="eastAsia"/>
                                <w:sz w:val="20"/>
                                <w:szCs w:val="20"/>
                              </w:rPr>
                              <w:t>高潛勢區</w:t>
                            </w:r>
                            <w:proofErr w:type="gramEnd"/>
                            <w:r w:rsidRPr="00A46D64">
                              <w:rPr>
                                <w:rFonts w:ascii="標楷體" w:eastAsia="標楷體" w:hAnsi="標楷體" w:hint="eastAsia"/>
                                <w:sz w:val="20"/>
                                <w:szCs w:val="20"/>
                              </w:rPr>
                              <w:t>（龍林站、北港站）</w:t>
                            </w:r>
                          </w:p>
                        </w:txbxContent>
                      </v:textbox>
                    </v:shape>
                    <v:shape id="文字方塊 296" o:spid="_x0000_s1055" type="#_x0000_t202" style="position:absolute;left:3897;top:19408;width:19990;height:2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" strokeweight=".5pt">
                      <v:textbox>
                        <w:txbxContent>
                          <w:p w14:paraId="59AAFE2C" w14:textId="166E35D8" w:rsidR="00A46D64" w:rsidRPr="00635990" w:rsidRDefault="00635990" w:rsidP="00635990">
                            <w:pPr>
                              <w:spacing w:line="0" w:lineRule="atLeast"/>
                              <w:jc w:val="both"/>
                              <w:rPr>
                                <w:rFonts w:ascii="標楷體" w:eastAsia="標楷體" w:hAnsi="標楷體"/>
                                <w:sz w:val="20"/>
                                <w:szCs w:val="20"/>
                              </w:rPr>
                            </w:pPr>
                            <w:r w:rsidRPr="00635990">
                              <w:rPr>
                                <w:rFonts w:ascii="標楷體" w:eastAsia="標楷體" w:hAnsi="標楷體" w:hint="eastAsia"/>
                                <w:sz w:val="20"/>
                                <w:szCs w:val="20"/>
                              </w:rPr>
                              <w:t>嘉義縣土壤</w:t>
                            </w:r>
                            <w:proofErr w:type="gramStart"/>
                            <w:r w:rsidRPr="00635990">
                              <w:rPr>
                                <w:rFonts w:ascii="標楷體" w:eastAsia="標楷體" w:hAnsi="標楷體" w:hint="eastAsia"/>
                                <w:sz w:val="20"/>
                                <w:szCs w:val="20"/>
                              </w:rPr>
                              <w:t>液化高潛勢</w:t>
                            </w:r>
                            <w:proofErr w:type="gramEnd"/>
                            <w:r w:rsidRPr="00635990">
                              <w:rPr>
                                <w:rFonts w:ascii="標楷體" w:eastAsia="標楷體" w:hAnsi="標楷體" w:hint="eastAsia"/>
                                <w:sz w:val="20"/>
                                <w:szCs w:val="20"/>
                              </w:rPr>
                              <w:t>區</w:t>
                            </w:r>
                          </w:p>
                          <w:p w14:paraId="0FE5C371" w14:textId="313A4E84" w:rsidR="00A46D64" w:rsidRPr="00635990" w:rsidRDefault="00635990" w:rsidP="00635990">
                            <w:pPr>
                              <w:spacing w:line="0" w:lineRule="atLeast"/>
                              <w:jc w:val="both"/>
                              <w:rPr>
                                <w:rFonts w:ascii="標楷體" w:eastAsia="標楷體" w:hAnsi="標楷體"/>
                                <w:sz w:val="20"/>
                                <w:szCs w:val="20"/>
                              </w:rPr>
                            </w:pPr>
                            <w:r w:rsidRPr="00635990">
                              <w:rPr>
                                <w:rFonts w:ascii="標楷體" w:eastAsia="標楷體" w:hAnsi="標楷體" w:hint="eastAsia"/>
                                <w:sz w:val="20"/>
                                <w:szCs w:val="20"/>
                              </w:rPr>
                              <w:t>（人生站、惠生站）</w:t>
                            </w:r>
                          </w:p>
                        </w:txbxContent>
                      </v:textbox>
                    </v:shape>
                    <v:shape id="圖說文字: 折線不加上框線 297" o:spid="_x0000_s1056" type="#_x0000_t42" style="position:absolute;left:12209;top:20983;width:10719;height:2997;rotation:115536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" adj="-10142,-4278,-3838,1244" filled="f" strokecolor="black [3213]" strokeweight=".5pt">
                      <v:textbox>
                        <w:txbxContent>
                          <w:p w14:paraId="7C877746" w14:textId="77777777" w:rsidR="00A46D64" w:rsidRDefault="00A46D64" w:rsidP="00A46D64">
                            <w:pPr>
                              <w:jc w:val="center"/>
                            </w:pPr>
                          </w:p>
                        </w:txbxContent>
                      </v:textbox>
                    </v:shape>
                    <v:shape id="文字方塊 298" o:spid="_x0000_s1057" type="#_x0000_t202" style="position:absolute;left:3897;top:22112;width:20201;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" strokeweight=".5pt">
                      <v:textbox>
                        <w:txbxContent>
                          <w:p w14:paraId="73F7C597" w14:textId="276A631D" w:rsidR="00A46D64" w:rsidRPr="00635990" w:rsidRDefault="00635990" w:rsidP="00635990">
                            <w:pPr>
                              <w:spacing w:line="240" w:lineRule="exact"/>
                              <w:jc w:val="both"/>
                              <w:rPr>
                                <w:rFonts w:ascii="標楷體" w:eastAsia="標楷體" w:hAnsi="標楷體"/>
                                <w:sz w:val="20"/>
                                <w:szCs w:val="20"/>
                              </w:rPr>
                            </w:pPr>
                            <w:proofErr w:type="gramStart"/>
                            <w:r w:rsidRPr="00635990">
                              <w:rPr>
                                <w:rFonts w:ascii="標楷體" w:eastAsia="標楷體" w:hAnsi="標楷體" w:hint="eastAsia"/>
                                <w:sz w:val="20"/>
                                <w:szCs w:val="20"/>
                              </w:rPr>
                              <w:t>臺</w:t>
                            </w:r>
                            <w:proofErr w:type="gramEnd"/>
                            <w:r w:rsidRPr="00635990">
                              <w:rPr>
                                <w:rFonts w:ascii="標楷體" w:eastAsia="標楷體" w:hAnsi="標楷體" w:hint="eastAsia"/>
                                <w:sz w:val="20"/>
                                <w:szCs w:val="20"/>
                              </w:rPr>
                              <w:t>南市土壤</w:t>
                            </w:r>
                            <w:proofErr w:type="gramStart"/>
                            <w:r w:rsidRPr="00635990">
                              <w:rPr>
                                <w:rFonts w:ascii="標楷體" w:eastAsia="標楷體" w:hAnsi="標楷體" w:hint="eastAsia"/>
                                <w:sz w:val="20"/>
                                <w:szCs w:val="20"/>
                              </w:rPr>
                              <w:t>液化高潛勢</w:t>
                            </w:r>
                            <w:proofErr w:type="gramEnd"/>
                            <w:r w:rsidRPr="00635990">
                              <w:rPr>
                                <w:rFonts w:ascii="標楷體" w:eastAsia="標楷體" w:hAnsi="標楷體" w:hint="eastAsia"/>
                                <w:sz w:val="20"/>
                                <w:szCs w:val="20"/>
                              </w:rPr>
                              <w:t>區</w:t>
                            </w:r>
                          </w:p>
                          <w:p w14:paraId="03643A27" w14:textId="57D83FE2" w:rsidR="00A46D64" w:rsidRPr="00635990" w:rsidRDefault="00635990"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（曾文站）</w:t>
                            </w:r>
                          </w:p>
                        </w:txbxContent>
                      </v:textbox>
                    </v:shape>
                    <v:shape id="圖說文字: 折線不加上框線 299" o:spid="_x0000_s1058" type="#_x0000_t42" style="position:absolute;left:13531;top:24366;width:9194;height:2857;rotation:-115448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" adj="-14528,6251,-6531,14064,-2743,17965" filled="f" strokecolor="black [3213]" strokeweight=".5pt">
                      <v:textbox>
                        <w:txbxContent>
                          <w:p w14:paraId="3717AD3B" w14:textId="77777777" w:rsidR="00A46D64" w:rsidRDefault="00A46D64" w:rsidP="00A46D64">
                            <w:pPr>
                              <w:jc w:val="center"/>
                            </w:pPr>
                          </w:p>
                        </w:txbxContent>
                      </v:textbox>
                    </v:shape>
                    <v:shape id="文字方塊 300" o:spid="_x0000_s1059" type="#_x0000_t202" style="position:absolute;left:739;top:24670;width:24209;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" strokeweight=".5pt">
                      <v:textbox>
                        <w:txbxContent>
                          <w:p w14:paraId="225D79B7" w14:textId="31652734" w:rsidR="00A46D64" w:rsidRPr="00635990" w:rsidRDefault="00635990" w:rsidP="00A46D64">
                            <w:pPr>
                              <w:spacing w:line="240" w:lineRule="exact"/>
                              <w:jc w:val="both"/>
                              <w:rPr>
                                <w:rFonts w:ascii="標楷體" w:eastAsia="標楷體" w:hAnsi="標楷體"/>
                                <w:sz w:val="20"/>
                                <w:szCs w:val="20"/>
                              </w:rPr>
                            </w:pPr>
                            <w:r w:rsidRPr="00635990">
                              <w:rPr>
                                <w:rFonts w:ascii="標楷體" w:eastAsia="標楷體" w:hAnsi="標楷體" w:hint="eastAsia"/>
                                <w:sz w:val="20"/>
                                <w:szCs w:val="20"/>
                              </w:rPr>
                              <w:t>高雄市土壤液化</w:t>
                            </w:r>
                            <w:proofErr w:type="gramStart"/>
                            <w:r w:rsidRPr="00635990">
                              <w:rPr>
                                <w:rFonts w:ascii="標楷體" w:eastAsia="標楷體" w:hAnsi="標楷體" w:hint="eastAsia"/>
                                <w:sz w:val="20"/>
                                <w:szCs w:val="20"/>
                              </w:rPr>
                              <w:t>高潛勢區</w:t>
                            </w:r>
                            <w:proofErr w:type="gramEnd"/>
                            <w:r w:rsidRPr="00635990">
                              <w:rPr>
                                <w:rFonts w:ascii="標楷體" w:eastAsia="標楷體" w:hAnsi="標楷體" w:hint="eastAsia"/>
                                <w:sz w:val="20"/>
                                <w:szCs w:val="20"/>
                              </w:rPr>
                              <w:t>（仁新站、仁林站、加昌站、民族二站、高鐵站、大社站、民族三站、大湖站、鳳仁站）</w:t>
                            </w:r>
                          </w:p>
                        </w:txbxContent>
                      </v:textbox>
                    </v:shape>
                    <v:shape id="圖說文字: 折線不加上框線 301" o:spid="_x0000_s1060" type="#_x0000_t42" style="position:absolute;left:17600;top:28119;width:7239;height:2063;rotation:1085558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" adj="-17014,15148,,,467,9172" filled="f" strokecolor="black [3213]" strokeweight=".5pt">
                      <v:textbox>
                        <w:txbxContent>
                          <w:p w14:paraId="77132DAE" w14:textId="77777777" w:rsidR="00A46D64" w:rsidRDefault="00A46D64" w:rsidP="00A46D64">
                            <w:pPr>
                              <w:jc w:val="center"/>
                            </w:pPr>
                          </w:p>
                        </w:txbxContent>
                      </v:textbox>
                      <o:callout v:ext="edit" minusy="t"/>
                    </v:shape>
                    <v:shape id="文字方塊 302" o:spid="_x0000_s1061" type="#_x0000_t202" style="position:absolute;left:2741;top:28315;width:25542;height:2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" strokeweight=".5pt">
                      <v:textbox>
                        <w:txbxContent>
                          <w:p w14:paraId="35CC6200" w14:textId="210A169F" w:rsidR="00A46D64" w:rsidRPr="00635990" w:rsidRDefault="00A46D64" w:rsidP="00635990">
                            <w:pPr>
                              <w:spacing w:line="240" w:lineRule="exact"/>
                              <w:jc w:val="both"/>
                              <w:rPr>
                                <w:rFonts w:ascii="標楷體" w:eastAsia="標楷體" w:hAnsi="標楷體"/>
                                <w:sz w:val="20"/>
                                <w:szCs w:val="20"/>
                              </w:rPr>
                            </w:pPr>
                            <w:r w:rsidRPr="00635990">
                              <w:rPr>
                                <w:rFonts w:ascii="標楷體" w:eastAsia="標楷體" w:hAnsi="標楷體" w:hint="eastAsia"/>
                                <w:sz w:val="20"/>
                                <w:szCs w:val="20"/>
                              </w:rPr>
                              <w:t>屏東縣土壤液化</w:t>
                            </w:r>
                            <w:proofErr w:type="gramStart"/>
                            <w:r w:rsidRPr="00635990">
                              <w:rPr>
                                <w:rFonts w:ascii="標楷體" w:eastAsia="標楷體" w:hAnsi="標楷體" w:hint="eastAsia"/>
                                <w:sz w:val="20"/>
                                <w:szCs w:val="20"/>
                              </w:rPr>
                              <w:t>高潛勢區</w:t>
                            </w:r>
                            <w:proofErr w:type="gramEnd"/>
                            <w:r w:rsidRPr="00635990">
                              <w:rPr>
                                <w:rFonts w:ascii="標楷體" w:eastAsia="標楷體" w:hAnsi="標楷體" w:hint="eastAsia"/>
                                <w:sz w:val="20"/>
                                <w:szCs w:val="20"/>
                              </w:rPr>
                              <w:t>（廣興站、崇蘭站、和生站、萬泰</w:t>
                            </w:r>
                            <w:r w:rsidR="001E2610">
                              <w:rPr>
                                <w:rFonts w:ascii="標楷體" w:eastAsia="標楷體" w:hAnsi="標楷體" w:hint="eastAsia"/>
                                <w:sz w:val="20"/>
                                <w:szCs w:val="20"/>
                              </w:rPr>
                              <w:t>站</w:t>
                            </w:r>
                            <w:r w:rsidRPr="00635990">
                              <w:rPr>
                                <w:rFonts w:ascii="標楷體" w:eastAsia="標楷體" w:hAnsi="標楷體" w:hint="eastAsia"/>
                                <w:sz w:val="20"/>
                                <w:szCs w:val="20"/>
                              </w:rPr>
                              <w:t>、豐泰站）</w:t>
                            </w:r>
                          </w:p>
                        </w:txbxContent>
                      </v:textbox>
                    </v:shape>
                  </v:group>
                </v:group>
                <w10:wrap type="square"/>
              </v:group>
            </w:pict>
          </mc:Fallback>
        </mc:AlternateContent>
      </w:r>
      <w:r w:rsidR="00635990" w:rsidRPr="00635990">
        <w:rPr>
          <w:rFonts w:asciiTheme="minorHAnsi" w:eastAsiaTheme="minorEastAsia" w:hAnsiTheme="minorHAnsi"/>
          <w:noProof/>
        </w:rPr>
        <mc:AlternateContent>
          <mc:Choice Requires="wps">
            <w:drawing>
              <wp:anchor distT="0" distB="0" distL="114300" distR="114300" simplePos="0" relativeHeight="251671039" behindDoc="0" locked="0" layoutInCell="1" allowOverlap="1" wp14:anchorId="2008BC25" wp14:editId="0A2E924A">
                <wp:simplePos x="0" y="0"/>
                <wp:positionH relativeFrom="column">
                  <wp:posOffset>737870</wp:posOffset>
                </wp:positionH>
                <wp:positionV relativeFrom="paragraph">
                  <wp:posOffset>4204970</wp:posOffset>
                </wp:positionV>
                <wp:extent cx="1095375" cy="313055"/>
                <wp:effectExtent l="0" t="0" r="523875" b="201295"/>
                <wp:wrapNone/>
                <wp:docPr id="307" name="圖說文字: 折線不加上框線 307"/>
                <wp:cNvGraphicFramePr/>
                <a:graphic xmlns:a="http://schemas.openxmlformats.org/drawingml/2006/main">
                  <a:graphicData uri="http://schemas.microsoft.com/office/word/2010/wordprocessingShape">
                    <wps:wsp>
                      <wps:cNvSpPr/>
                      <wps:spPr>
                        <a:xfrm rot="10520053">
                          <a:off x="0" y="0"/>
                          <a:ext cx="1095375" cy="313055"/>
                        </a:xfrm>
                        <a:prstGeom prst="callout2">
                          <a:avLst>
                            <a:gd name="adj1" fmla="val 18750"/>
                            <a:gd name="adj2" fmla="val -8333"/>
                            <a:gd name="adj3" fmla="val 18750"/>
                            <a:gd name="adj4" fmla="val -16667"/>
                            <a:gd name="adj5" fmla="val -84880"/>
                            <a:gd name="adj6" fmla="val -43247"/>
                          </a:avLst>
                        </a:prstGeom>
                        <a:noFill/>
                        <a:ln w="6350" cap="flat" cmpd="sng" algn="ctr">
                          <a:solidFill>
                            <a:sysClr val="windowText" lastClr="000000"/>
                          </a:solidFill>
                          <a:prstDash val="solid"/>
                          <a:miter lim="800000"/>
                        </a:ln>
                        <a:effectLst/>
                      </wps:spPr>
                      <wps:txbx>
                        <w:txbxContent>
                          <w:p w14:paraId="22A42551" w14:textId="77777777" w:rsidR="00635990" w:rsidRDefault="00635990" w:rsidP="0063599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08BC25" id="圖說文字: 折線不加上框線 307" o:spid="_x0000_s1062" type="#_x0000_t42" style="position:absolute;left:0;text-align:left;margin-left:58.1pt;margin-top:331.1pt;width:86.25pt;height:24.65pt;rotation:11490703fd;z-index:2516710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" adj="-9341,-18334" filled="f" strokecolor="windowText" strokeweight=".5pt">
                <v:textbox>
                  <w:txbxContent>
                    <w:p w14:paraId="22A42551" w14:textId="77777777" w:rsidR="00635990" w:rsidRDefault="00635990" w:rsidP="00635990">
                      <w:pPr>
                        <w:jc w:val="center"/>
                      </w:pPr>
                    </w:p>
                  </w:txbxContent>
                </v:textbox>
              </v:shape>
            </w:pict>
          </mc:Fallback>
        </mc:AlternateContent>
      </w:r>
      <w:r w:rsidR="001E1474" w:rsidRPr="00377E97">
        <w:rPr>
          <w:rFonts w:hint="eastAsia"/>
          <w:b/>
          <w:color w:val="000000" w:themeColor="text1"/>
        </w:rPr>
        <w:t>（1）</w:t>
      </w:r>
      <w:r w:rsidR="001E1474" w:rsidRPr="00377E97">
        <w:rPr>
          <w:rFonts w:hint="eastAsia"/>
          <w:color w:val="000000" w:themeColor="text1"/>
          <w:szCs w:val="28"/>
        </w:rPr>
        <w:t xml:space="preserve">　</w:t>
      </w:r>
      <w:r w:rsidR="001E1474" w:rsidRPr="001E1474">
        <w:rPr>
          <w:rFonts w:hint="eastAsia"/>
          <w:b/>
          <w:bCs/>
          <w:color w:val="000000" w:themeColor="text1"/>
        </w:rPr>
        <w:t>部分加油站位處土壤液化、易淹水等災害</w:t>
      </w:r>
      <w:proofErr w:type="gramStart"/>
      <w:r w:rsidR="001E1474" w:rsidRPr="001E1474">
        <w:rPr>
          <w:rFonts w:hint="eastAsia"/>
          <w:b/>
          <w:bCs/>
          <w:color w:val="000000" w:themeColor="text1"/>
        </w:rPr>
        <w:t>潛勢區</w:t>
      </w:r>
      <w:proofErr w:type="gramEnd"/>
      <w:r w:rsidR="001E1474" w:rsidRPr="001E1474">
        <w:rPr>
          <w:rFonts w:hint="eastAsia"/>
          <w:b/>
          <w:bCs/>
          <w:color w:val="000000" w:themeColor="text1"/>
        </w:rPr>
        <w:t>，允</w:t>
      </w:r>
      <w:r w:rsidR="00B30E67">
        <w:rPr>
          <w:rFonts w:hint="eastAsia"/>
          <w:b/>
          <w:bCs/>
          <w:color w:val="000000" w:themeColor="text1"/>
        </w:rPr>
        <w:t>宜</w:t>
      </w:r>
      <w:r w:rsidR="001E1474" w:rsidRPr="001E1474">
        <w:rPr>
          <w:rFonts w:hint="eastAsia"/>
          <w:b/>
          <w:bCs/>
          <w:color w:val="000000" w:themeColor="text1"/>
        </w:rPr>
        <w:t>督促落實災害應變整備工作，以增進防災韌性，降低災害損失</w:t>
      </w:r>
      <w:r w:rsidR="001E1474" w:rsidRPr="00377E97">
        <w:rPr>
          <w:rFonts w:hint="eastAsia"/>
          <w:b/>
          <w:color w:val="000000" w:themeColor="text1"/>
        </w:rPr>
        <w:t>：</w:t>
      </w:r>
      <w:r w:rsidR="001E1474" w:rsidRPr="00377E97">
        <w:rPr>
          <w:rFonts w:hint="eastAsia"/>
          <w:color w:val="000000" w:themeColor="text1"/>
        </w:rPr>
        <w:t>台灣糖業公司</w:t>
      </w:r>
      <w:r w:rsidR="001E1474" w:rsidRPr="001E1474">
        <w:rPr>
          <w:rFonts w:hint="eastAsia"/>
          <w:bCs/>
          <w:color w:val="000000" w:themeColor="text1"/>
        </w:rPr>
        <w:t>設有</w:t>
      </w:r>
      <w:r w:rsidR="00F016FD">
        <w:rPr>
          <w:rFonts w:hint="eastAsia"/>
          <w:bCs/>
          <w:color w:val="000000" w:themeColor="text1"/>
        </w:rPr>
        <w:t>直營</w:t>
      </w:r>
      <w:r w:rsidR="00F016FD" w:rsidRPr="001E1474">
        <w:rPr>
          <w:rFonts w:hint="eastAsia"/>
          <w:bCs/>
          <w:color w:val="000000" w:themeColor="text1"/>
        </w:rPr>
        <w:t>加油站</w:t>
      </w:r>
      <w:r w:rsidR="001E1474" w:rsidRPr="001E1474">
        <w:rPr>
          <w:rFonts w:hint="eastAsia"/>
          <w:bCs/>
          <w:color w:val="000000" w:themeColor="text1"/>
        </w:rPr>
        <w:t>7</w:t>
      </w:r>
      <w:r w:rsidR="001E1474" w:rsidRPr="001E1474">
        <w:rPr>
          <w:bCs/>
          <w:color w:val="000000" w:themeColor="text1"/>
        </w:rPr>
        <w:t>3</w:t>
      </w:r>
      <w:r w:rsidR="001E1474" w:rsidRPr="001E1474">
        <w:rPr>
          <w:rFonts w:hint="eastAsia"/>
          <w:bCs/>
          <w:color w:val="000000" w:themeColor="text1"/>
        </w:rPr>
        <w:t>座，經運用地理資訊系統（</w:t>
      </w:r>
      <w:r w:rsidR="001E1474" w:rsidRPr="001E1474">
        <w:rPr>
          <w:bCs/>
          <w:color w:val="000000" w:themeColor="text1"/>
        </w:rPr>
        <w:t>Quantum Geographic Information System,</w:t>
      </w:r>
      <w:r w:rsidR="001E1474" w:rsidRPr="001E1474">
        <w:rPr>
          <w:rFonts w:hint="eastAsia"/>
          <w:bCs/>
          <w:color w:val="000000" w:themeColor="text1"/>
        </w:rPr>
        <w:t xml:space="preserve"> </w:t>
      </w:r>
      <w:r w:rsidR="001E1474" w:rsidRPr="001E1474">
        <w:rPr>
          <w:bCs/>
          <w:color w:val="000000" w:themeColor="text1"/>
        </w:rPr>
        <w:t>QGIS</w:t>
      </w:r>
      <w:r w:rsidR="001E1474" w:rsidRPr="001E1474">
        <w:rPr>
          <w:rFonts w:hint="eastAsia"/>
          <w:bCs/>
          <w:color w:val="000000" w:themeColor="text1"/>
        </w:rPr>
        <w:t>）將上開加油站地址結合</w:t>
      </w:r>
      <w:r w:rsidR="0021130A">
        <w:rPr>
          <w:rFonts w:hint="eastAsia"/>
          <w:bCs/>
          <w:color w:val="000000" w:themeColor="text1"/>
        </w:rPr>
        <w:t>政府資訊開放平台</w:t>
      </w:r>
      <w:r w:rsidR="001E1474" w:rsidRPr="001E1474">
        <w:rPr>
          <w:rFonts w:hint="eastAsia"/>
          <w:bCs/>
          <w:color w:val="000000" w:themeColor="text1"/>
        </w:rPr>
        <w:t>公開之淹水</w:t>
      </w:r>
      <w:proofErr w:type="gramStart"/>
      <w:r w:rsidR="001E1474" w:rsidRPr="001E1474">
        <w:rPr>
          <w:rFonts w:hint="eastAsia"/>
          <w:bCs/>
          <w:color w:val="000000" w:themeColor="text1"/>
        </w:rPr>
        <w:t>潛勢圖</w:t>
      </w:r>
      <w:proofErr w:type="gramEnd"/>
      <w:r w:rsidR="0021130A" w:rsidRPr="00A04A79">
        <w:rPr>
          <w:rFonts w:hint="eastAsia"/>
          <w:bCs/>
          <w:color w:val="000000" w:themeColor="text1"/>
        </w:rPr>
        <w:t>（</w:t>
      </w:r>
      <w:r w:rsidR="0021130A">
        <w:rPr>
          <w:rFonts w:hint="eastAsia"/>
          <w:bCs/>
          <w:color w:val="000000" w:themeColor="text1"/>
        </w:rPr>
        <w:t>113年7月16日更新</w:t>
      </w:r>
      <w:r w:rsidR="0021130A" w:rsidRPr="00A04A79">
        <w:rPr>
          <w:rFonts w:hint="eastAsia"/>
          <w:bCs/>
          <w:color w:val="000000" w:themeColor="text1"/>
        </w:rPr>
        <w:t>）</w:t>
      </w:r>
      <w:r w:rsidR="0021130A">
        <w:rPr>
          <w:rFonts w:hint="eastAsia"/>
          <w:bCs/>
          <w:color w:val="000000" w:themeColor="text1"/>
        </w:rPr>
        <w:t>及</w:t>
      </w:r>
      <w:r w:rsidR="001E1474" w:rsidRPr="001E1474">
        <w:rPr>
          <w:rFonts w:hint="eastAsia"/>
          <w:bCs/>
          <w:color w:val="000000" w:themeColor="text1"/>
        </w:rPr>
        <w:t>土壤液化</w:t>
      </w:r>
      <w:proofErr w:type="gramStart"/>
      <w:r w:rsidR="001E1474" w:rsidRPr="001E1474">
        <w:rPr>
          <w:rFonts w:hint="eastAsia"/>
          <w:bCs/>
          <w:color w:val="000000" w:themeColor="text1"/>
        </w:rPr>
        <w:t>潛勢圖</w:t>
      </w:r>
      <w:proofErr w:type="gramEnd"/>
      <w:r w:rsidR="0021130A" w:rsidRPr="00A04A79">
        <w:rPr>
          <w:rFonts w:hint="eastAsia"/>
          <w:bCs/>
          <w:color w:val="000000" w:themeColor="text1"/>
        </w:rPr>
        <w:t>（</w:t>
      </w:r>
      <w:r w:rsidR="0021130A">
        <w:rPr>
          <w:rFonts w:hint="eastAsia"/>
          <w:bCs/>
          <w:color w:val="000000" w:themeColor="text1"/>
        </w:rPr>
        <w:t>113年8月8日更新</w:t>
      </w:r>
      <w:r w:rsidR="0021130A" w:rsidRPr="00A04A79">
        <w:rPr>
          <w:rFonts w:hint="eastAsia"/>
          <w:bCs/>
          <w:color w:val="000000" w:themeColor="text1"/>
        </w:rPr>
        <w:t>）</w:t>
      </w:r>
      <w:r w:rsidR="001E1474" w:rsidRPr="001E1474">
        <w:rPr>
          <w:rFonts w:hint="eastAsia"/>
          <w:bCs/>
          <w:color w:val="000000" w:themeColor="text1"/>
        </w:rPr>
        <w:t>等</w:t>
      </w:r>
      <w:proofErr w:type="gramStart"/>
      <w:r w:rsidR="001E1474" w:rsidRPr="001E1474">
        <w:rPr>
          <w:rFonts w:hint="eastAsia"/>
          <w:bCs/>
          <w:color w:val="000000" w:themeColor="text1"/>
        </w:rPr>
        <w:t>套疊比對</w:t>
      </w:r>
      <w:proofErr w:type="gramEnd"/>
      <w:r w:rsidR="001E1474" w:rsidRPr="001E1474">
        <w:rPr>
          <w:rFonts w:hint="eastAsia"/>
          <w:bCs/>
          <w:color w:val="000000" w:themeColor="text1"/>
        </w:rPr>
        <w:t>結果，其中位於土壤液化</w:t>
      </w:r>
      <w:proofErr w:type="gramStart"/>
      <w:r w:rsidR="001E1474" w:rsidRPr="001E1474">
        <w:rPr>
          <w:rFonts w:hint="eastAsia"/>
          <w:bCs/>
          <w:color w:val="000000" w:themeColor="text1"/>
        </w:rPr>
        <w:t>高潛勢區</w:t>
      </w:r>
      <w:proofErr w:type="gramEnd"/>
      <w:r w:rsidR="00F016FD">
        <w:rPr>
          <w:rFonts w:hint="eastAsia"/>
          <w:bCs/>
          <w:color w:val="000000" w:themeColor="text1"/>
        </w:rPr>
        <w:t>者，</w:t>
      </w:r>
      <w:r w:rsidR="001E1474" w:rsidRPr="001E1474">
        <w:rPr>
          <w:rFonts w:hint="eastAsia"/>
          <w:bCs/>
          <w:color w:val="000000" w:themeColor="text1"/>
        </w:rPr>
        <w:t>計有彰化糖友站等22座加油站；位於易淹水</w:t>
      </w:r>
      <w:proofErr w:type="gramStart"/>
      <w:r w:rsidR="001E1474" w:rsidRPr="001E1474">
        <w:rPr>
          <w:rFonts w:hint="eastAsia"/>
          <w:bCs/>
          <w:color w:val="000000" w:themeColor="text1"/>
        </w:rPr>
        <w:t>潛勢區</w:t>
      </w:r>
      <w:r w:rsidR="00F016FD">
        <w:rPr>
          <w:rFonts w:hint="eastAsia"/>
          <w:bCs/>
          <w:color w:val="000000" w:themeColor="text1"/>
        </w:rPr>
        <w:t>者</w:t>
      </w:r>
      <w:proofErr w:type="gramEnd"/>
      <w:r w:rsidR="00F016FD">
        <w:rPr>
          <w:rFonts w:hint="eastAsia"/>
          <w:bCs/>
          <w:color w:val="000000" w:themeColor="text1"/>
        </w:rPr>
        <w:t>，</w:t>
      </w:r>
      <w:r w:rsidR="001E1474" w:rsidRPr="001E1474">
        <w:rPr>
          <w:rFonts w:hint="eastAsia"/>
          <w:bCs/>
          <w:color w:val="000000" w:themeColor="text1"/>
        </w:rPr>
        <w:t>計有嘉義頂六站等4座加油站</w:t>
      </w:r>
      <w:r w:rsidR="001E1474" w:rsidRPr="00A04A79">
        <w:rPr>
          <w:rFonts w:hint="eastAsia"/>
          <w:bCs/>
          <w:color w:val="000000" w:themeColor="text1"/>
        </w:rPr>
        <w:t>（圖3）。</w:t>
      </w:r>
      <w:proofErr w:type="gramStart"/>
      <w:r w:rsidR="00F016FD">
        <w:rPr>
          <w:rFonts w:hint="eastAsia"/>
          <w:bCs/>
          <w:color w:val="000000" w:themeColor="text1"/>
        </w:rPr>
        <w:t>鑑</w:t>
      </w:r>
      <w:proofErr w:type="gramEnd"/>
      <w:r w:rsidR="00F016FD">
        <w:rPr>
          <w:rFonts w:hint="eastAsia"/>
          <w:bCs/>
          <w:color w:val="000000" w:themeColor="text1"/>
        </w:rPr>
        <w:t>於</w:t>
      </w:r>
      <w:r w:rsidR="001E1474" w:rsidRPr="001E1474">
        <w:rPr>
          <w:rFonts w:hint="eastAsia"/>
          <w:bCs/>
          <w:color w:val="000000" w:themeColor="text1"/>
        </w:rPr>
        <w:t>近年全球氣候變遷衝擊，豐枯水期降雨極端化，又臺灣位於環太平洋地震帶，易受板塊擠壓作用導致地震頻繁，極端降雨與地震</w:t>
      </w:r>
      <w:r w:rsidR="00210093">
        <w:rPr>
          <w:rFonts w:hint="eastAsia"/>
          <w:bCs/>
          <w:color w:val="000000" w:themeColor="text1"/>
        </w:rPr>
        <w:t>易</w:t>
      </w:r>
      <w:r w:rsidR="001E1474" w:rsidRPr="001E1474">
        <w:rPr>
          <w:rFonts w:hint="eastAsia"/>
          <w:bCs/>
          <w:color w:val="000000" w:themeColor="text1"/>
        </w:rPr>
        <w:t>使土壤鬆動，引發地基沖蝕、地滑、土石流等災害，衍生基礎設施</w:t>
      </w:r>
      <w:proofErr w:type="gramStart"/>
      <w:r w:rsidR="001E1474" w:rsidRPr="001E1474">
        <w:rPr>
          <w:rFonts w:hint="eastAsia"/>
          <w:bCs/>
          <w:color w:val="000000" w:themeColor="text1"/>
        </w:rPr>
        <w:t>沉陷或</w:t>
      </w:r>
      <w:proofErr w:type="gramEnd"/>
      <w:r w:rsidR="001E1474" w:rsidRPr="001E1474">
        <w:rPr>
          <w:rFonts w:hint="eastAsia"/>
          <w:bCs/>
          <w:color w:val="000000" w:themeColor="text1"/>
        </w:rPr>
        <w:t>建築物傾斜損壞情事。</w:t>
      </w:r>
      <w:r w:rsidR="00F016FD">
        <w:rPr>
          <w:rFonts w:hint="eastAsia"/>
          <w:bCs/>
          <w:color w:val="000000" w:themeColor="text1"/>
        </w:rPr>
        <w:t>又</w:t>
      </w:r>
      <w:r w:rsidR="001E1474" w:rsidRPr="001E1474">
        <w:rPr>
          <w:rFonts w:hint="eastAsia"/>
          <w:bCs/>
          <w:color w:val="000000" w:themeColor="text1"/>
        </w:rPr>
        <w:t>經濟部能源署為推動</w:t>
      </w:r>
      <w:r w:rsidR="001E1474" w:rsidRPr="001E1474">
        <w:rPr>
          <w:rFonts w:hint="eastAsia"/>
          <w:bCs/>
          <w:color w:val="000000" w:themeColor="text1"/>
        </w:rPr>
        <w:lastRenderedPageBreak/>
        <w:t>加油站落實職業安全衛生，訂定加油站工安及環保緊急應變手冊，針對天災意外等4大潛在意外編制緊急應變措施，於地震、颱風、淹水災害發生時進行通報、檢查、應變，並進行災後復原及事後檢討與改善，以降低營運設備損害</w:t>
      </w:r>
      <w:r w:rsidR="001E1474" w:rsidRPr="005E62AF">
        <w:rPr>
          <w:rFonts w:hint="eastAsia"/>
          <w:bCs/>
          <w:color w:val="000000" w:themeColor="text1"/>
        </w:rPr>
        <w:t>，</w:t>
      </w:r>
      <w:r w:rsidR="001E1474" w:rsidRPr="00377E97">
        <w:rPr>
          <w:rFonts w:hint="eastAsia"/>
          <w:color w:val="000000" w:themeColor="text1"/>
        </w:rPr>
        <w:t>經函請台灣糖業公司</w:t>
      </w:r>
      <w:proofErr w:type="gramStart"/>
      <w:r w:rsidR="00210093">
        <w:rPr>
          <w:rFonts w:hint="eastAsia"/>
          <w:color w:val="000000" w:themeColor="text1"/>
        </w:rPr>
        <w:t>研</w:t>
      </w:r>
      <w:proofErr w:type="gramEnd"/>
      <w:r w:rsidR="00210093">
        <w:rPr>
          <w:rFonts w:hint="eastAsia"/>
          <w:color w:val="000000" w:themeColor="text1"/>
        </w:rPr>
        <w:t>謀</w:t>
      </w:r>
      <w:r w:rsidR="001E1474" w:rsidRPr="00377E97">
        <w:rPr>
          <w:rFonts w:hint="eastAsia"/>
          <w:color w:val="000000" w:themeColor="text1"/>
        </w:rPr>
        <w:t>檢討</w:t>
      </w:r>
      <w:r w:rsidR="00210093">
        <w:rPr>
          <w:rFonts w:hint="eastAsia"/>
          <w:color w:val="000000" w:themeColor="text1"/>
        </w:rPr>
        <w:t>參酌，積極落實位處災害</w:t>
      </w:r>
      <w:proofErr w:type="gramStart"/>
      <w:r w:rsidR="00210093">
        <w:rPr>
          <w:rFonts w:hint="eastAsia"/>
          <w:color w:val="000000" w:themeColor="text1"/>
        </w:rPr>
        <w:t>潛勢區加油站</w:t>
      </w:r>
      <w:proofErr w:type="gramEnd"/>
      <w:r w:rsidR="00210093">
        <w:rPr>
          <w:rFonts w:hint="eastAsia"/>
          <w:color w:val="000000" w:themeColor="text1"/>
        </w:rPr>
        <w:t>之應變整備工作</w:t>
      </w:r>
      <w:r w:rsidR="001E1474" w:rsidRPr="00381815">
        <w:rPr>
          <w:rFonts w:hint="eastAsia"/>
          <w:color w:val="000000" w:themeColor="text1"/>
        </w:rPr>
        <w:t>。據復：</w:t>
      </w:r>
      <w:r w:rsidR="00F316A0" w:rsidRPr="00F316A0">
        <w:rPr>
          <w:rFonts w:hint="eastAsia"/>
          <w:color w:val="000000" w:themeColor="text1"/>
        </w:rPr>
        <w:t>已就點位位於土壤液化</w:t>
      </w:r>
      <w:proofErr w:type="gramStart"/>
      <w:r w:rsidR="00F316A0" w:rsidRPr="00F316A0">
        <w:rPr>
          <w:rFonts w:hint="eastAsia"/>
          <w:color w:val="000000" w:themeColor="text1"/>
        </w:rPr>
        <w:t>高潛勢區</w:t>
      </w:r>
      <w:proofErr w:type="gramEnd"/>
      <w:r w:rsidR="00F316A0" w:rsidRPr="00F316A0">
        <w:rPr>
          <w:rFonts w:hint="eastAsia"/>
          <w:color w:val="000000" w:themeColor="text1"/>
        </w:rPr>
        <w:t>及易淹水</w:t>
      </w:r>
      <w:proofErr w:type="gramStart"/>
      <w:r w:rsidR="00F316A0" w:rsidRPr="00F316A0">
        <w:rPr>
          <w:rFonts w:hint="eastAsia"/>
          <w:color w:val="000000" w:themeColor="text1"/>
        </w:rPr>
        <w:t>潛勢區之</w:t>
      </w:r>
      <w:proofErr w:type="gramEnd"/>
      <w:r w:rsidR="00F316A0" w:rsidRPr="00F316A0">
        <w:rPr>
          <w:rFonts w:hint="eastAsia"/>
          <w:color w:val="000000" w:themeColor="text1"/>
        </w:rPr>
        <w:t>加油站，積極落實災害應變整備工作，並督促各加油站定期舉辦防災教育及緊急應變演練防災準備檢查事項，加強各設施之管理及維護，並加保各項資產之意外災害保險，增加極端氣候韌性，以降低災害及移轉風險之損失</w:t>
      </w:r>
      <w:r w:rsidR="001E1474" w:rsidRPr="00381815">
        <w:rPr>
          <w:rFonts w:hint="eastAsia"/>
          <w:color w:val="000000" w:themeColor="text1"/>
        </w:rPr>
        <w:t>。</w:t>
      </w:r>
    </w:p>
    <w:p w14:paraId="67AA15DF" w14:textId="3D9745EC" w:rsidR="00116996" w:rsidRPr="00377E97" w:rsidRDefault="001E1474" w:rsidP="00FB0FE5">
      <w:pPr>
        <w:pStyle w:val="012"/>
        <w:spacing w:line="580" w:lineRule="exact"/>
        <w:ind w:firstLine="480"/>
        <w:rPr>
          <w:color w:val="000000" w:themeColor="text1"/>
        </w:rPr>
      </w:pPr>
      <w:r w:rsidRPr="00377E97">
        <w:rPr>
          <w:rFonts w:hint="eastAsia"/>
          <w:b/>
          <w:color w:val="000000" w:themeColor="text1"/>
        </w:rPr>
        <w:t>（</w:t>
      </w:r>
      <w:r w:rsidRPr="00377E97">
        <w:rPr>
          <w:b/>
          <w:color w:val="000000" w:themeColor="text1"/>
        </w:rPr>
        <w:t>2</w:t>
      </w:r>
      <w:r w:rsidRPr="00377E97">
        <w:rPr>
          <w:rFonts w:hint="eastAsia"/>
          <w:b/>
          <w:color w:val="000000" w:themeColor="text1"/>
        </w:rPr>
        <w:t>）</w:t>
      </w:r>
      <w:r w:rsidRPr="00377E97">
        <w:rPr>
          <w:rFonts w:hint="eastAsia"/>
          <w:color w:val="000000" w:themeColor="text1"/>
          <w:szCs w:val="28"/>
        </w:rPr>
        <w:t xml:space="preserve">　</w:t>
      </w:r>
      <w:r w:rsidR="00F316A0" w:rsidRPr="00B52F9D">
        <w:rPr>
          <w:rFonts w:hint="eastAsia"/>
          <w:b/>
          <w:bCs/>
          <w:color w:val="000000" w:themeColor="text1"/>
        </w:rPr>
        <w:t>訂</w:t>
      </w:r>
      <w:r w:rsidR="002F3106">
        <w:rPr>
          <w:rFonts w:hint="eastAsia"/>
          <w:b/>
          <w:bCs/>
          <w:color w:val="000000" w:themeColor="text1"/>
        </w:rPr>
        <w:t>定</w:t>
      </w:r>
      <w:r w:rsidR="00F316A0" w:rsidRPr="00F316A0">
        <w:rPr>
          <w:rFonts w:hint="eastAsia"/>
          <w:b/>
          <w:bCs/>
          <w:color w:val="000000" w:themeColor="text1"/>
        </w:rPr>
        <w:t>賒銷管理要點管控呆帳風險，惟</w:t>
      </w:r>
      <w:r w:rsidR="002F3106">
        <w:rPr>
          <w:rFonts w:hint="eastAsia"/>
          <w:b/>
          <w:bCs/>
          <w:color w:val="000000" w:themeColor="text1"/>
        </w:rPr>
        <w:t>部分</w:t>
      </w:r>
      <w:r w:rsidR="00F316A0" w:rsidRPr="00F316A0">
        <w:rPr>
          <w:rFonts w:hint="eastAsia"/>
          <w:b/>
          <w:bCs/>
          <w:color w:val="000000" w:themeColor="text1"/>
        </w:rPr>
        <w:t>加油站有賒銷額度超過規定或預收金額為負之情事，允宜妥</w:t>
      </w:r>
      <w:proofErr w:type="gramStart"/>
      <w:r w:rsidR="00F316A0" w:rsidRPr="00F316A0">
        <w:rPr>
          <w:rFonts w:hint="eastAsia"/>
          <w:b/>
          <w:bCs/>
          <w:color w:val="000000" w:themeColor="text1"/>
        </w:rPr>
        <w:t>謀善策</w:t>
      </w:r>
      <w:proofErr w:type="gramEnd"/>
      <w:r w:rsidR="00F316A0" w:rsidRPr="00F316A0">
        <w:rPr>
          <w:rFonts w:hint="eastAsia"/>
          <w:b/>
          <w:bCs/>
          <w:color w:val="000000" w:themeColor="text1"/>
        </w:rPr>
        <w:t>加強控管，以降低呆帳損失之風險</w:t>
      </w:r>
      <w:r w:rsidRPr="00377E97">
        <w:rPr>
          <w:rFonts w:hint="eastAsia"/>
          <w:b/>
          <w:color w:val="000000" w:themeColor="text1"/>
        </w:rPr>
        <w:t>：</w:t>
      </w:r>
      <w:r w:rsidRPr="003B5FA4">
        <w:rPr>
          <w:rFonts w:hint="eastAsia"/>
          <w:color w:val="000000" w:themeColor="text1"/>
        </w:rPr>
        <w:t>台灣糖業公司</w:t>
      </w:r>
      <w:r w:rsidR="00F316A0" w:rsidRPr="00F316A0">
        <w:rPr>
          <w:rFonts w:hint="eastAsia"/>
          <w:bCs/>
          <w:color w:val="000000" w:themeColor="text1"/>
        </w:rPr>
        <w:t>油品</w:t>
      </w:r>
      <w:proofErr w:type="gramStart"/>
      <w:r w:rsidR="00F316A0" w:rsidRPr="00F316A0">
        <w:rPr>
          <w:rFonts w:hint="eastAsia"/>
          <w:bCs/>
          <w:color w:val="000000" w:themeColor="text1"/>
        </w:rPr>
        <w:t>事業部</w:t>
      </w:r>
      <w:bookmarkStart w:id="17" w:name="_Hlk200468359"/>
      <w:r w:rsidR="002E189F">
        <w:rPr>
          <w:rFonts w:hint="eastAsia"/>
          <w:bCs/>
          <w:color w:val="000000" w:themeColor="text1"/>
        </w:rPr>
        <w:t>為</w:t>
      </w:r>
      <w:r w:rsidR="002F3106" w:rsidRPr="00F316A0">
        <w:rPr>
          <w:rFonts w:hint="eastAsia"/>
          <w:bCs/>
          <w:color w:val="000000" w:themeColor="text1"/>
        </w:rPr>
        <w:t>彈性化</w:t>
      </w:r>
      <w:proofErr w:type="gramEnd"/>
      <w:r w:rsidR="00F316A0" w:rsidRPr="00F316A0">
        <w:rPr>
          <w:rFonts w:hint="eastAsia"/>
          <w:bCs/>
          <w:color w:val="000000" w:themeColor="text1"/>
        </w:rPr>
        <w:t>大宗購油交易制度</w:t>
      </w:r>
      <w:bookmarkEnd w:id="17"/>
      <w:r w:rsidR="00F316A0" w:rsidRPr="00F316A0">
        <w:rPr>
          <w:rFonts w:hint="eastAsia"/>
          <w:bCs/>
          <w:color w:val="000000" w:themeColor="text1"/>
        </w:rPr>
        <w:t>增加市場競爭力，訂有加油站大宗客戶購油作業辦法，依該辦法7.6.1</w:t>
      </w:r>
      <w:r w:rsidR="002F3106">
        <w:rPr>
          <w:rFonts w:hint="eastAsia"/>
          <w:bCs/>
          <w:color w:val="000000" w:themeColor="text1"/>
        </w:rPr>
        <w:t>規定，</w:t>
      </w:r>
      <w:r w:rsidR="00F316A0" w:rsidRPr="00F316A0">
        <w:rPr>
          <w:rFonts w:hint="eastAsia"/>
          <w:bCs/>
          <w:color w:val="000000" w:themeColor="text1"/>
        </w:rPr>
        <w:t>加油站之加油人員應確實核對大宗客戶加油車輛，並以前台POS系統勾</w:t>
      </w:r>
      <w:proofErr w:type="gramStart"/>
      <w:r w:rsidR="00F316A0" w:rsidRPr="00F316A0">
        <w:rPr>
          <w:rFonts w:hint="eastAsia"/>
          <w:bCs/>
          <w:color w:val="000000" w:themeColor="text1"/>
        </w:rPr>
        <w:t>稽</w:t>
      </w:r>
      <w:proofErr w:type="gramEnd"/>
      <w:r w:rsidR="00F316A0" w:rsidRPr="00F316A0">
        <w:rPr>
          <w:rFonts w:hint="eastAsia"/>
          <w:bCs/>
          <w:color w:val="000000" w:themeColor="text1"/>
        </w:rPr>
        <w:t>是否超過預繳額度或核准賒銷額度，如額度達前台警告餘額時，應通知客戶繳款；額度達POS系統控管金額時，應停止加油，並要求依限繳款或依規定增加購油額度，明確規範大宗客戶交易條件及授權層級等，以有效控管賒銷之呆帳風險。又依</w:t>
      </w:r>
      <w:r w:rsidR="00445E2A" w:rsidRPr="003B5FA4">
        <w:rPr>
          <w:rFonts w:hint="eastAsia"/>
          <w:color w:val="000000" w:themeColor="text1"/>
        </w:rPr>
        <w:t>台灣糖業公司</w:t>
      </w:r>
      <w:r w:rsidR="00F316A0" w:rsidRPr="00F316A0">
        <w:rPr>
          <w:rFonts w:hint="eastAsia"/>
          <w:bCs/>
          <w:color w:val="000000" w:themeColor="text1"/>
        </w:rPr>
        <w:t>賒銷管理要點7.1.1規定，客戶購貨如超過核准賒銷額度時，其超過部分應以現金繳付。經抽查</w:t>
      </w:r>
      <w:r w:rsidR="00966A71">
        <w:rPr>
          <w:rFonts w:hint="eastAsia"/>
          <w:bCs/>
          <w:color w:val="000000" w:themeColor="text1"/>
        </w:rPr>
        <w:t>該</w:t>
      </w:r>
      <w:r w:rsidR="00F316A0" w:rsidRPr="00F316A0">
        <w:rPr>
          <w:rFonts w:hint="eastAsia"/>
          <w:bCs/>
          <w:color w:val="000000" w:themeColor="text1"/>
        </w:rPr>
        <w:t>公司油品事業部營運資訊管理系統113年9月26日大宗客戶餘額表，計有</w:t>
      </w:r>
      <w:r w:rsidR="00F316A0" w:rsidRPr="00F316A0">
        <w:rPr>
          <w:bCs/>
          <w:color w:val="000000" w:themeColor="text1"/>
        </w:rPr>
        <w:t>22家客戶預收金額</w:t>
      </w:r>
      <w:r w:rsidR="00F316A0" w:rsidRPr="00F316A0">
        <w:rPr>
          <w:rFonts w:hint="eastAsia"/>
          <w:bCs/>
          <w:color w:val="000000" w:themeColor="text1"/>
        </w:rPr>
        <w:t>介於負176元至負6萬4,000元</w:t>
      </w:r>
      <w:proofErr w:type="gramStart"/>
      <w:r w:rsidR="00F316A0" w:rsidRPr="00F316A0">
        <w:rPr>
          <w:rFonts w:hint="eastAsia"/>
          <w:bCs/>
          <w:color w:val="000000" w:themeColor="text1"/>
        </w:rPr>
        <w:t>之間</w:t>
      </w:r>
      <w:r w:rsidR="00F316A0" w:rsidRPr="00F316A0">
        <w:rPr>
          <w:bCs/>
          <w:color w:val="000000" w:themeColor="text1"/>
        </w:rPr>
        <w:t>，</w:t>
      </w:r>
      <w:proofErr w:type="gramEnd"/>
      <w:r w:rsidR="00F316A0" w:rsidRPr="00F316A0">
        <w:rPr>
          <w:bCs/>
          <w:color w:val="000000" w:themeColor="text1"/>
        </w:rPr>
        <w:t>合計結餘為</w:t>
      </w:r>
      <w:r w:rsidR="00F316A0" w:rsidRPr="00F316A0">
        <w:rPr>
          <w:rFonts w:hint="eastAsia"/>
          <w:bCs/>
          <w:color w:val="000000" w:themeColor="text1"/>
        </w:rPr>
        <w:t>負</w:t>
      </w:r>
      <w:r w:rsidR="00F316A0" w:rsidRPr="00F316A0">
        <w:rPr>
          <w:bCs/>
          <w:color w:val="000000" w:themeColor="text1"/>
        </w:rPr>
        <w:t>26</w:t>
      </w:r>
      <w:r w:rsidR="00F316A0" w:rsidRPr="00F316A0">
        <w:rPr>
          <w:rFonts w:hint="eastAsia"/>
          <w:bCs/>
          <w:color w:val="000000" w:themeColor="text1"/>
        </w:rPr>
        <w:t>萬</w:t>
      </w:r>
      <w:r w:rsidR="00F316A0" w:rsidRPr="00F316A0">
        <w:rPr>
          <w:bCs/>
          <w:color w:val="000000" w:themeColor="text1"/>
        </w:rPr>
        <w:t>2,93</w:t>
      </w:r>
      <w:r w:rsidR="005725C6">
        <w:rPr>
          <w:rFonts w:hint="eastAsia"/>
          <w:bCs/>
          <w:color w:val="000000" w:themeColor="text1"/>
        </w:rPr>
        <w:t>6</w:t>
      </w:r>
      <w:r w:rsidR="00F316A0" w:rsidRPr="00F316A0">
        <w:rPr>
          <w:bCs/>
          <w:color w:val="000000" w:themeColor="text1"/>
        </w:rPr>
        <w:t>元</w:t>
      </w:r>
      <w:r w:rsidR="00F316A0" w:rsidRPr="00F316A0">
        <w:rPr>
          <w:rFonts w:hint="eastAsia"/>
          <w:bCs/>
          <w:color w:val="000000" w:themeColor="text1"/>
        </w:rPr>
        <w:t>，另經抽查</w:t>
      </w:r>
      <w:r w:rsidR="00F129FD">
        <w:rPr>
          <w:rFonts w:hint="eastAsia"/>
          <w:bCs/>
          <w:color w:val="000000" w:themeColor="text1"/>
        </w:rPr>
        <w:t>發現</w:t>
      </w:r>
      <w:r w:rsidR="007867D8">
        <w:rPr>
          <w:rFonts w:hint="eastAsia"/>
          <w:bCs/>
          <w:color w:val="000000" w:themeColor="text1"/>
        </w:rPr>
        <w:t>有客戶</w:t>
      </w:r>
      <w:r w:rsidR="00F316A0" w:rsidRPr="00F316A0">
        <w:rPr>
          <w:rFonts w:hint="eastAsia"/>
          <w:bCs/>
          <w:color w:val="000000" w:themeColor="text1"/>
        </w:rPr>
        <w:t>1</w:t>
      </w:r>
      <w:r w:rsidR="00F316A0" w:rsidRPr="00F316A0">
        <w:rPr>
          <w:bCs/>
          <w:color w:val="000000" w:themeColor="text1"/>
        </w:rPr>
        <w:t>13</w:t>
      </w:r>
      <w:r w:rsidR="00F316A0" w:rsidRPr="00F316A0">
        <w:rPr>
          <w:rFonts w:hint="eastAsia"/>
          <w:bCs/>
          <w:color w:val="000000" w:themeColor="text1"/>
        </w:rPr>
        <w:t>年9月4日車輛加油扣款出現負值，陸續於同年9月6日至9月1</w:t>
      </w:r>
      <w:r w:rsidR="00F316A0" w:rsidRPr="00F316A0">
        <w:rPr>
          <w:bCs/>
          <w:color w:val="000000" w:themeColor="text1"/>
        </w:rPr>
        <w:t>8</w:t>
      </w:r>
      <w:r w:rsidR="00F316A0" w:rsidRPr="00F316A0">
        <w:rPr>
          <w:rFonts w:hint="eastAsia"/>
          <w:bCs/>
          <w:color w:val="000000" w:themeColor="text1"/>
        </w:rPr>
        <w:t>日仍連續加油1</w:t>
      </w:r>
      <w:r w:rsidR="00F316A0" w:rsidRPr="00F316A0">
        <w:rPr>
          <w:bCs/>
          <w:color w:val="000000" w:themeColor="text1"/>
        </w:rPr>
        <w:t>3</w:t>
      </w:r>
      <w:r w:rsidR="00F316A0" w:rsidRPr="00F316A0">
        <w:rPr>
          <w:rFonts w:hint="eastAsia"/>
          <w:bCs/>
          <w:color w:val="000000" w:themeColor="text1"/>
        </w:rPr>
        <w:t>次，最高賒銷金額達4</w:t>
      </w:r>
      <w:r w:rsidR="00F316A0" w:rsidRPr="00F316A0">
        <w:rPr>
          <w:bCs/>
          <w:color w:val="000000" w:themeColor="text1"/>
        </w:rPr>
        <w:t>2</w:t>
      </w:r>
      <w:r w:rsidR="00F316A0" w:rsidRPr="00F316A0">
        <w:rPr>
          <w:rFonts w:hint="eastAsia"/>
          <w:bCs/>
          <w:color w:val="000000" w:themeColor="text1"/>
        </w:rPr>
        <w:t>萬餘元，與規定顯有不符；又</w:t>
      </w:r>
      <w:r w:rsidR="00F129FD">
        <w:rPr>
          <w:rFonts w:hint="eastAsia"/>
          <w:bCs/>
          <w:color w:val="000000" w:themeColor="text1"/>
        </w:rPr>
        <w:t>查</w:t>
      </w:r>
      <w:r w:rsidR="00A435FB">
        <w:rPr>
          <w:rFonts w:hint="eastAsia"/>
          <w:bCs/>
          <w:color w:val="000000" w:themeColor="text1"/>
        </w:rPr>
        <w:t>有2家</w:t>
      </w:r>
      <w:r w:rsidR="00F316A0" w:rsidRPr="00F316A0">
        <w:rPr>
          <w:rFonts w:hint="eastAsia"/>
          <w:bCs/>
          <w:color w:val="000000" w:themeColor="text1"/>
        </w:rPr>
        <w:t>大宗客戶核准賒銷金額分別為</w:t>
      </w:r>
      <w:r w:rsidR="00F316A0" w:rsidRPr="00F316A0">
        <w:rPr>
          <w:bCs/>
          <w:color w:val="000000" w:themeColor="text1"/>
        </w:rPr>
        <w:t>5</w:t>
      </w:r>
      <w:r w:rsidR="00F316A0" w:rsidRPr="00F316A0">
        <w:rPr>
          <w:rFonts w:hint="eastAsia"/>
          <w:bCs/>
          <w:color w:val="000000" w:themeColor="text1"/>
        </w:rPr>
        <w:t>0萬元、13萬3,000元，</w:t>
      </w:r>
      <w:r w:rsidR="00F129FD">
        <w:rPr>
          <w:rFonts w:hint="eastAsia"/>
          <w:bCs/>
          <w:color w:val="000000" w:themeColor="text1"/>
        </w:rPr>
        <w:t>惟</w:t>
      </w:r>
      <w:r w:rsidR="00F316A0" w:rsidRPr="00F316A0">
        <w:rPr>
          <w:rFonts w:hint="eastAsia"/>
          <w:bCs/>
          <w:color w:val="000000" w:themeColor="text1"/>
        </w:rPr>
        <w:t>累計賒銷金額分別為73萬1,089元、</w:t>
      </w:r>
      <w:r w:rsidR="00F316A0" w:rsidRPr="00F316A0">
        <w:rPr>
          <w:bCs/>
          <w:color w:val="000000" w:themeColor="text1"/>
        </w:rPr>
        <w:t>1</w:t>
      </w:r>
      <w:r w:rsidR="00F316A0" w:rsidRPr="00F316A0">
        <w:rPr>
          <w:rFonts w:hint="eastAsia"/>
          <w:bCs/>
          <w:color w:val="000000" w:themeColor="text1"/>
        </w:rPr>
        <w:t>5萬2,998元，逾核准金額</w:t>
      </w:r>
      <w:r w:rsidR="00F316A0" w:rsidRPr="00F316A0">
        <w:rPr>
          <w:bCs/>
          <w:color w:val="000000" w:themeColor="text1"/>
        </w:rPr>
        <w:t>23萬1,089元</w:t>
      </w:r>
      <w:r w:rsidR="00F316A0" w:rsidRPr="00F316A0">
        <w:rPr>
          <w:rFonts w:hint="eastAsia"/>
          <w:bCs/>
          <w:color w:val="000000" w:themeColor="text1"/>
        </w:rPr>
        <w:t>、</w:t>
      </w:r>
      <w:r w:rsidR="00F316A0" w:rsidRPr="00F316A0">
        <w:rPr>
          <w:bCs/>
          <w:color w:val="000000" w:themeColor="text1"/>
        </w:rPr>
        <w:t>1</w:t>
      </w:r>
      <w:r w:rsidR="00F316A0" w:rsidRPr="00F316A0">
        <w:rPr>
          <w:rFonts w:hint="eastAsia"/>
          <w:bCs/>
          <w:color w:val="000000" w:themeColor="text1"/>
        </w:rPr>
        <w:t>萬9,998元</w:t>
      </w:r>
      <w:r w:rsidR="00F129FD">
        <w:rPr>
          <w:rFonts w:hint="eastAsia"/>
          <w:bCs/>
          <w:color w:val="000000" w:themeColor="text1"/>
        </w:rPr>
        <w:t>。</w:t>
      </w:r>
      <w:r w:rsidR="00F316A0" w:rsidRPr="00F316A0">
        <w:rPr>
          <w:rFonts w:hint="eastAsia"/>
          <w:bCs/>
          <w:color w:val="000000" w:themeColor="text1"/>
        </w:rPr>
        <w:t>上開客戶賒銷或預收額度皆已達</w:t>
      </w:r>
      <w:r w:rsidR="00F316A0" w:rsidRPr="00F316A0">
        <w:rPr>
          <w:bCs/>
          <w:color w:val="000000" w:themeColor="text1"/>
        </w:rPr>
        <w:t>POS系統控管金額</w:t>
      </w:r>
      <w:r w:rsidR="00F316A0" w:rsidRPr="00F316A0">
        <w:rPr>
          <w:rFonts w:hint="eastAsia"/>
          <w:bCs/>
          <w:color w:val="000000" w:themeColor="text1"/>
        </w:rPr>
        <w:t>，</w:t>
      </w:r>
      <w:proofErr w:type="gramStart"/>
      <w:r w:rsidR="00F316A0" w:rsidRPr="00F316A0">
        <w:rPr>
          <w:rFonts w:hint="eastAsia"/>
          <w:bCs/>
          <w:color w:val="000000" w:themeColor="text1"/>
        </w:rPr>
        <w:t>惟前台</w:t>
      </w:r>
      <w:proofErr w:type="gramEnd"/>
      <w:r w:rsidR="00F316A0" w:rsidRPr="00F316A0">
        <w:rPr>
          <w:rFonts w:hint="eastAsia"/>
          <w:bCs/>
          <w:color w:val="000000" w:themeColor="text1"/>
        </w:rPr>
        <w:t>POS系統未能有效控管，導致客戶預收金額已為負值仍能加油，</w:t>
      </w:r>
      <w:r w:rsidR="00F129FD" w:rsidRPr="00F37F48">
        <w:rPr>
          <w:rFonts w:hint="eastAsia"/>
          <w:color w:val="000000" w:themeColor="text1"/>
        </w:rPr>
        <w:t>經函請台灣糖業公司</w:t>
      </w:r>
      <w:r w:rsidR="00F316A0" w:rsidRPr="00F316A0">
        <w:rPr>
          <w:rFonts w:hint="eastAsia"/>
          <w:bCs/>
          <w:color w:val="000000" w:themeColor="text1"/>
        </w:rPr>
        <w:t>針對內部控制之弱點，檢討補強控管措施，以降低呆帳損失之風險</w:t>
      </w:r>
      <w:r w:rsidR="00F37F48" w:rsidRPr="00F37F48">
        <w:rPr>
          <w:rFonts w:hint="eastAsia"/>
          <w:color w:val="000000" w:themeColor="text1"/>
        </w:rPr>
        <w:t>。據復：</w:t>
      </w:r>
      <w:r w:rsidR="00837738" w:rsidRPr="00837738">
        <w:rPr>
          <w:rFonts w:hint="eastAsia"/>
          <w:color w:val="000000" w:themeColor="text1"/>
        </w:rPr>
        <w:t>已更新加油站POS系統</w:t>
      </w:r>
      <w:proofErr w:type="gramStart"/>
      <w:r w:rsidR="00837738" w:rsidRPr="00837738">
        <w:rPr>
          <w:rFonts w:hint="eastAsia"/>
          <w:color w:val="000000" w:themeColor="text1"/>
        </w:rPr>
        <w:t>前台附掛</w:t>
      </w:r>
      <w:proofErr w:type="gramEnd"/>
      <w:r w:rsidR="00837738" w:rsidRPr="00837738">
        <w:rPr>
          <w:rFonts w:hint="eastAsia"/>
          <w:color w:val="000000" w:themeColor="text1"/>
        </w:rPr>
        <w:t>版本，適時出具提醒單，以通知客戶依限繳款或增加購油額度，並要求站長及管理師定期檢視營運資訊管理系統所顯示之異常項目，降低呆帳損失之風險</w:t>
      </w:r>
      <w:r w:rsidR="00F37F48" w:rsidRPr="00F37F48">
        <w:rPr>
          <w:rFonts w:hint="eastAsia"/>
          <w:bCs/>
          <w:color w:val="000000" w:themeColor="text1"/>
        </w:rPr>
        <w:t>。</w:t>
      </w:r>
    </w:p>
    <w:p w14:paraId="0315F8BD" w14:textId="401CBA08" w:rsidR="00116996" w:rsidRPr="00377E97" w:rsidRDefault="00116996" w:rsidP="001C4A86">
      <w:pPr>
        <w:pStyle w:val="414P"/>
        <w:spacing w:before="72" w:after="72" w:line="540" w:lineRule="exact"/>
        <w:ind w:firstLine="561"/>
        <w:rPr>
          <w:color w:val="000000" w:themeColor="text1"/>
        </w:rPr>
      </w:pPr>
      <w:r w:rsidRPr="00377E97">
        <w:rPr>
          <w:rFonts w:hint="eastAsia"/>
          <w:color w:val="000000" w:themeColor="text1"/>
        </w:rPr>
        <w:lastRenderedPageBreak/>
        <w:t xml:space="preserve">（六）　</w:t>
      </w:r>
      <w:proofErr w:type="gramStart"/>
      <w:r w:rsidRPr="00377E97">
        <w:rPr>
          <w:rFonts w:hint="eastAsia"/>
          <w:color w:val="000000" w:themeColor="text1"/>
        </w:rPr>
        <w:t>11</w:t>
      </w:r>
      <w:r w:rsidR="003A72F1">
        <w:rPr>
          <w:rFonts w:hint="eastAsia"/>
          <w:color w:val="000000" w:themeColor="text1"/>
        </w:rPr>
        <w:t>2</w:t>
      </w:r>
      <w:proofErr w:type="gramEnd"/>
      <w:r w:rsidRPr="00377E97">
        <w:rPr>
          <w:rFonts w:hint="eastAsia"/>
          <w:color w:val="000000" w:themeColor="text1"/>
        </w:rPr>
        <w:t>年度重要審核意見追蹤查核情形</w:t>
      </w:r>
    </w:p>
    <w:p w14:paraId="7CF418BD" w14:textId="7736EEC3" w:rsidR="00116996" w:rsidRPr="00377E97" w:rsidRDefault="00116996" w:rsidP="00FB0FE5">
      <w:pPr>
        <w:overflowPunct w:val="0"/>
        <w:autoSpaceDN w:val="0"/>
        <w:spacing w:line="530" w:lineRule="exact"/>
        <w:ind w:firstLineChars="200" w:firstLine="480"/>
        <w:jc w:val="both"/>
        <w:rPr>
          <w:rFonts w:ascii="標楷體" w:eastAsia="標楷體" w:hAnsi="標楷體"/>
          <w:color w:val="000000" w:themeColor="text1"/>
        </w:rPr>
      </w:pPr>
      <w:r w:rsidRPr="00377E97">
        <w:rPr>
          <w:rFonts w:ascii="標楷體" w:eastAsia="標楷體" w:hAnsi="標楷體" w:hint="eastAsia"/>
          <w:color w:val="000000" w:themeColor="text1"/>
        </w:rPr>
        <w:t>本部於</w:t>
      </w:r>
      <w:proofErr w:type="gramStart"/>
      <w:r w:rsidRPr="00377E97">
        <w:rPr>
          <w:rFonts w:ascii="標楷體" w:eastAsia="標楷體" w:hAnsi="標楷體"/>
          <w:color w:val="000000" w:themeColor="text1"/>
        </w:rPr>
        <w:t>11</w:t>
      </w:r>
      <w:r w:rsidR="003A72F1">
        <w:rPr>
          <w:rFonts w:ascii="標楷體" w:eastAsia="標楷體" w:hAnsi="標楷體" w:hint="eastAsia"/>
          <w:color w:val="000000" w:themeColor="text1"/>
        </w:rPr>
        <w:t>2</w:t>
      </w:r>
      <w:proofErr w:type="gramEnd"/>
      <w:r w:rsidRPr="00377E97">
        <w:rPr>
          <w:rFonts w:ascii="標楷體" w:eastAsia="標楷體" w:hAnsi="標楷體" w:hint="eastAsia"/>
          <w:color w:val="000000" w:themeColor="text1"/>
        </w:rPr>
        <w:t>年度審核報告營業部分內列重要審核意見7項，經</w:t>
      </w:r>
      <w:proofErr w:type="gramStart"/>
      <w:r w:rsidRPr="00377E97">
        <w:rPr>
          <w:rFonts w:ascii="標楷體" w:eastAsia="標楷體" w:hAnsi="標楷體" w:hint="eastAsia"/>
          <w:color w:val="000000" w:themeColor="text1"/>
        </w:rPr>
        <w:t>賡</w:t>
      </w:r>
      <w:proofErr w:type="gramEnd"/>
      <w:r w:rsidRPr="00377E97">
        <w:rPr>
          <w:rFonts w:ascii="標楷體" w:eastAsia="標楷體" w:hAnsi="標楷體" w:hint="eastAsia"/>
          <w:color w:val="000000" w:themeColor="text1"/>
        </w:rPr>
        <w:t>續追蹤查核實際辦理結果，仍待繼續改善者</w:t>
      </w:r>
      <w:r w:rsidR="00381B4D">
        <w:rPr>
          <w:rFonts w:ascii="標楷體" w:eastAsia="標楷體" w:hAnsi="標楷體" w:hint="eastAsia"/>
          <w:color w:val="000000" w:themeColor="text1"/>
        </w:rPr>
        <w:t>3</w:t>
      </w:r>
      <w:r w:rsidRPr="00377E97">
        <w:rPr>
          <w:rFonts w:ascii="標楷體" w:eastAsia="標楷體" w:hAnsi="標楷體" w:hint="eastAsia"/>
          <w:color w:val="000000" w:themeColor="text1"/>
        </w:rPr>
        <w:t>項、已</w:t>
      </w:r>
      <w:proofErr w:type="gramStart"/>
      <w:r w:rsidRPr="00377E97">
        <w:rPr>
          <w:rFonts w:ascii="標楷體" w:eastAsia="標楷體" w:hAnsi="標楷體" w:hint="eastAsia"/>
          <w:color w:val="000000" w:themeColor="text1"/>
        </w:rPr>
        <w:t>研</w:t>
      </w:r>
      <w:proofErr w:type="gramEnd"/>
      <w:r w:rsidRPr="00377E97">
        <w:rPr>
          <w:rFonts w:ascii="標楷體" w:eastAsia="標楷體" w:hAnsi="標楷體" w:hint="eastAsia"/>
          <w:color w:val="000000" w:themeColor="text1"/>
        </w:rPr>
        <w:t>謀改善或依改善措施持續辦理者</w:t>
      </w:r>
      <w:r w:rsidR="00381B4D">
        <w:rPr>
          <w:rFonts w:ascii="標楷體" w:eastAsia="標楷體" w:hAnsi="標楷體" w:hint="eastAsia"/>
          <w:color w:val="000000" w:themeColor="text1"/>
        </w:rPr>
        <w:t>4</w:t>
      </w:r>
      <w:r w:rsidRPr="00377E97">
        <w:rPr>
          <w:rFonts w:ascii="標楷體" w:eastAsia="標楷體" w:hAnsi="標楷體" w:hint="eastAsia"/>
          <w:color w:val="000000" w:themeColor="text1"/>
        </w:rPr>
        <w:t>項</w:t>
      </w:r>
      <w:r w:rsidRPr="00A04A79">
        <w:rPr>
          <w:rFonts w:ascii="標楷體" w:eastAsia="標楷體" w:hAnsi="標楷體" w:hint="eastAsia"/>
          <w:color w:val="000000" w:themeColor="text1"/>
        </w:rPr>
        <w:t>（表</w:t>
      </w:r>
      <w:r w:rsidR="00CC4D3A">
        <w:rPr>
          <w:rFonts w:ascii="標楷體" w:eastAsia="標楷體" w:hAnsi="標楷體" w:hint="eastAsia"/>
          <w:color w:val="000000" w:themeColor="text1"/>
        </w:rPr>
        <w:t>6</w:t>
      </w:r>
      <w:r w:rsidRPr="00A04A79">
        <w:rPr>
          <w:rFonts w:ascii="標楷體" w:eastAsia="標楷體" w:hAnsi="標楷體" w:hint="eastAsia"/>
          <w:color w:val="000000" w:themeColor="text1"/>
        </w:rPr>
        <w:t>），</w:t>
      </w:r>
      <w:r w:rsidRPr="00377E97">
        <w:rPr>
          <w:rFonts w:ascii="標楷體" w:eastAsia="標楷體" w:hAnsi="標楷體" w:hint="eastAsia"/>
          <w:color w:val="000000" w:themeColor="text1"/>
        </w:rPr>
        <w:t>其中仍待繼續改善者，經再</w:t>
      </w:r>
      <w:proofErr w:type="gramStart"/>
      <w:r w:rsidRPr="00377E97">
        <w:rPr>
          <w:rFonts w:ascii="標楷體" w:eastAsia="標楷體" w:hAnsi="標楷體" w:hint="eastAsia"/>
          <w:color w:val="000000" w:themeColor="text1"/>
        </w:rPr>
        <w:t>研</w:t>
      </w:r>
      <w:proofErr w:type="gramEnd"/>
      <w:r w:rsidRPr="00377E97">
        <w:rPr>
          <w:rFonts w:ascii="標楷體" w:eastAsia="標楷體" w:hAnsi="標楷體" w:hint="eastAsia"/>
          <w:color w:val="000000" w:themeColor="text1"/>
        </w:rPr>
        <w:t>提審核意見</w:t>
      </w:r>
      <w:r w:rsidR="005725C6">
        <w:rPr>
          <w:rFonts w:ascii="標楷體" w:eastAsia="標楷體" w:hAnsi="標楷體" w:hint="eastAsia"/>
          <w:color w:val="000000" w:themeColor="text1"/>
        </w:rPr>
        <w:t>3</w:t>
      </w:r>
      <w:r w:rsidRPr="00377E97">
        <w:rPr>
          <w:rFonts w:ascii="標楷體" w:eastAsia="標楷體" w:hAnsi="標楷體" w:hint="eastAsia"/>
          <w:color w:val="000000" w:themeColor="text1"/>
        </w:rPr>
        <w:t>項通知檢討改善。</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101"/>
        <w:gridCol w:w="4095"/>
        <w:gridCol w:w="10"/>
      </w:tblGrid>
      <w:tr w:rsidR="00116996" w:rsidRPr="00377E97" w14:paraId="530F5C4E" w14:textId="77777777" w:rsidTr="007E563D">
        <w:trPr>
          <w:trHeight w:val="268"/>
        </w:trPr>
        <w:tc>
          <w:tcPr>
            <w:tcW w:w="10206" w:type="dxa"/>
            <w:gridSpan w:val="3"/>
            <w:tcBorders>
              <w:top w:val="nil"/>
              <w:left w:val="nil"/>
              <w:bottom w:val="single" w:sz="4" w:space="0" w:color="auto"/>
              <w:right w:val="nil"/>
            </w:tcBorders>
            <w:shd w:val="clear" w:color="auto" w:fill="auto"/>
            <w:vAlign w:val="center"/>
          </w:tcPr>
          <w:p w14:paraId="3B65FFB3" w14:textId="787581F2" w:rsidR="00116996" w:rsidRPr="00377E97" w:rsidRDefault="00116996" w:rsidP="001C4A86">
            <w:pPr>
              <w:overflowPunct w:val="0"/>
              <w:autoSpaceDN w:val="0"/>
              <w:spacing w:line="500" w:lineRule="exact"/>
              <w:ind w:firstLineChars="200" w:firstLine="480"/>
              <w:jc w:val="center"/>
              <w:rPr>
                <w:rFonts w:ascii="標楷體" w:eastAsia="標楷體" w:hAnsi="標楷體"/>
                <w:color w:val="000000" w:themeColor="text1"/>
              </w:rPr>
            </w:pPr>
            <w:r w:rsidRPr="00A04A79">
              <w:rPr>
                <w:rFonts w:ascii="標楷體" w:eastAsia="標楷體" w:hAnsi="標楷體" w:hint="eastAsia"/>
                <w:b/>
                <w:color w:val="000000" w:themeColor="text1"/>
              </w:rPr>
              <w:t>表</w:t>
            </w:r>
            <w:r w:rsidR="00CC4D3A">
              <w:rPr>
                <w:rFonts w:ascii="標楷體" w:eastAsia="標楷體" w:hAnsi="標楷體" w:hint="eastAsia"/>
                <w:b/>
                <w:color w:val="000000" w:themeColor="text1"/>
              </w:rPr>
              <w:t>6</w:t>
            </w:r>
            <w:r w:rsidR="00FF7960" w:rsidRPr="00377E97">
              <w:rPr>
                <w:rFonts w:hint="eastAsia"/>
                <w:color w:val="000000" w:themeColor="text1"/>
              </w:rPr>
              <w:t xml:space="preserve">　</w:t>
            </w:r>
            <w:proofErr w:type="gramStart"/>
            <w:r w:rsidRPr="00377E97">
              <w:rPr>
                <w:rFonts w:ascii="標楷體" w:eastAsia="標楷體" w:hAnsi="標楷體"/>
                <w:b/>
                <w:color w:val="000000" w:themeColor="text1"/>
              </w:rPr>
              <w:t>11</w:t>
            </w:r>
            <w:r w:rsidR="00DA4126">
              <w:rPr>
                <w:rFonts w:ascii="標楷體" w:eastAsia="標楷體" w:hAnsi="標楷體" w:hint="eastAsia"/>
                <w:b/>
                <w:color w:val="000000" w:themeColor="text1"/>
              </w:rPr>
              <w:t>2</w:t>
            </w:r>
            <w:proofErr w:type="gramEnd"/>
            <w:r w:rsidRPr="00377E97">
              <w:rPr>
                <w:rFonts w:ascii="標楷體" w:eastAsia="標楷體" w:hAnsi="標楷體" w:hint="eastAsia"/>
                <w:b/>
                <w:color w:val="000000" w:themeColor="text1"/>
              </w:rPr>
              <w:t>年度審核報告營業部分所列台灣糖業公司重要審核意見覆核辦理情形</w:t>
            </w:r>
          </w:p>
        </w:tc>
      </w:tr>
      <w:tr w:rsidR="00116996" w:rsidRPr="00377E97" w14:paraId="4B553C98" w14:textId="77777777" w:rsidTr="00373A62">
        <w:trPr>
          <w:gridAfter w:val="1"/>
          <w:wAfter w:w="10" w:type="dxa"/>
          <w:trHeight w:hRule="exact" w:val="340"/>
        </w:trPr>
        <w:tc>
          <w:tcPr>
            <w:tcW w:w="6101" w:type="dxa"/>
            <w:tcBorders>
              <w:top w:val="single" w:sz="4" w:space="0" w:color="auto"/>
              <w:bottom w:val="single" w:sz="4" w:space="0" w:color="auto"/>
            </w:tcBorders>
            <w:shd w:val="clear" w:color="auto" w:fill="auto"/>
          </w:tcPr>
          <w:p w14:paraId="0F54F3DB" w14:textId="77777777" w:rsidR="00116996" w:rsidRPr="00377E97" w:rsidRDefault="00116996" w:rsidP="001C4A86">
            <w:pPr>
              <w:overflowPunct w:val="0"/>
              <w:autoSpaceDN w:val="0"/>
              <w:spacing w:line="300" w:lineRule="exact"/>
              <w:ind w:firstLineChars="200" w:firstLine="400"/>
              <w:jc w:val="center"/>
              <w:rPr>
                <w:rFonts w:ascii="標楷體" w:eastAsia="標楷體" w:hAnsi="標楷體"/>
                <w:color w:val="000000" w:themeColor="text1"/>
                <w:sz w:val="20"/>
                <w:szCs w:val="20"/>
              </w:rPr>
            </w:pPr>
            <w:r w:rsidRPr="00377E97">
              <w:rPr>
                <w:rFonts w:ascii="標楷體" w:eastAsia="標楷體" w:hAnsi="標楷體"/>
                <w:color w:val="000000" w:themeColor="text1"/>
                <w:sz w:val="20"/>
                <w:szCs w:val="20"/>
              </w:rPr>
              <w:t>重要審核意見標題</w:t>
            </w:r>
          </w:p>
        </w:tc>
        <w:tc>
          <w:tcPr>
            <w:tcW w:w="4095" w:type="dxa"/>
            <w:tcBorders>
              <w:top w:val="single" w:sz="4" w:space="0" w:color="auto"/>
              <w:bottom w:val="single" w:sz="4" w:space="0" w:color="auto"/>
            </w:tcBorders>
            <w:shd w:val="clear" w:color="auto" w:fill="auto"/>
          </w:tcPr>
          <w:p w14:paraId="491BD207" w14:textId="77777777" w:rsidR="00116996" w:rsidRPr="00377E97" w:rsidRDefault="00116996" w:rsidP="001C4A86">
            <w:pPr>
              <w:overflowPunct w:val="0"/>
              <w:autoSpaceDN w:val="0"/>
              <w:spacing w:line="300" w:lineRule="exact"/>
              <w:ind w:firstLineChars="200" w:firstLine="400"/>
              <w:jc w:val="center"/>
              <w:rPr>
                <w:rFonts w:ascii="標楷體" w:eastAsia="標楷體" w:hAnsi="標楷體"/>
                <w:color w:val="000000" w:themeColor="text1"/>
                <w:sz w:val="20"/>
                <w:szCs w:val="20"/>
              </w:rPr>
            </w:pPr>
            <w:r w:rsidRPr="00377E97">
              <w:rPr>
                <w:rFonts w:ascii="標楷體" w:eastAsia="標楷體" w:hAnsi="標楷體"/>
                <w:color w:val="000000" w:themeColor="text1"/>
                <w:sz w:val="20"/>
                <w:szCs w:val="20"/>
              </w:rPr>
              <w:t>說明</w:t>
            </w:r>
          </w:p>
        </w:tc>
      </w:tr>
      <w:tr w:rsidR="00156F95" w:rsidRPr="00377E97" w14:paraId="6F00CE90" w14:textId="77777777" w:rsidTr="001958A1">
        <w:trPr>
          <w:gridAfter w:val="1"/>
          <w:wAfter w:w="10" w:type="dxa"/>
          <w:trHeight w:val="435"/>
        </w:trPr>
        <w:tc>
          <w:tcPr>
            <w:tcW w:w="10196" w:type="dxa"/>
            <w:gridSpan w:val="2"/>
            <w:tcBorders>
              <w:bottom w:val="single" w:sz="4" w:space="0" w:color="auto"/>
            </w:tcBorders>
            <w:shd w:val="clear" w:color="auto" w:fill="auto"/>
            <w:vAlign w:val="center"/>
          </w:tcPr>
          <w:p w14:paraId="1A635000" w14:textId="6F77BA00" w:rsidR="00156F95" w:rsidRPr="00377E97" w:rsidRDefault="00156F95" w:rsidP="001C4A86">
            <w:pPr>
              <w:overflowPunct w:val="0"/>
              <w:autoSpaceDN w:val="0"/>
              <w:spacing w:line="300" w:lineRule="exact"/>
              <w:rPr>
                <w:rFonts w:ascii="標楷體" w:eastAsia="標楷體" w:hAnsi="標楷體"/>
                <w:color w:val="000000" w:themeColor="text1"/>
                <w:sz w:val="20"/>
                <w:szCs w:val="20"/>
              </w:rPr>
            </w:pPr>
            <w:r w:rsidRPr="00377E97">
              <w:rPr>
                <w:rFonts w:ascii="標楷體" w:eastAsia="標楷體" w:hAnsi="標楷體" w:hint="eastAsia"/>
                <w:b/>
                <w:color w:val="000000" w:themeColor="text1"/>
                <w:sz w:val="20"/>
                <w:szCs w:val="20"/>
              </w:rPr>
              <w:t>仍待繼續改善</w:t>
            </w:r>
          </w:p>
        </w:tc>
      </w:tr>
      <w:tr w:rsidR="00116996" w:rsidRPr="00377E97" w14:paraId="579A7ABC" w14:textId="77777777" w:rsidTr="00373A62">
        <w:trPr>
          <w:gridAfter w:val="1"/>
          <w:wAfter w:w="10" w:type="dxa"/>
          <w:trHeight w:val="840"/>
        </w:trPr>
        <w:tc>
          <w:tcPr>
            <w:tcW w:w="6101" w:type="dxa"/>
            <w:tcBorders>
              <w:right w:val="single" w:sz="4" w:space="0" w:color="auto"/>
            </w:tcBorders>
            <w:shd w:val="clear" w:color="auto" w:fill="auto"/>
          </w:tcPr>
          <w:p w14:paraId="0D015DDB" w14:textId="14BCEAC8" w:rsidR="00116996" w:rsidRPr="00377E97" w:rsidRDefault="00116996" w:rsidP="001C4A86">
            <w:pPr>
              <w:overflowPunct w:val="0"/>
              <w:autoSpaceDN w:val="0"/>
              <w:spacing w:line="320" w:lineRule="exact"/>
              <w:ind w:left="200" w:hangingChars="100" w:hanging="200"/>
              <w:jc w:val="both"/>
              <w:rPr>
                <w:rFonts w:ascii="標楷體" w:eastAsia="標楷體" w:hAnsi="標楷體"/>
                <w:color w:val="000000" w:themeColor="text1"/>
                <w:sz w:val="20"/>
                <w:szCs w:val="20"/>
              </w:rPr>
            </w:pPr>
            <w:r w:rsidRPr="00377E97">
              <w:rPr>
                <w:rFonts w:ascii="標楷體" w:eastAsia="標楷體" w:hAnsi="標楷體" w:hint="eastAsia"/>
                <w:bCs/>
                <w:color w:val="000000" w:themeColor="text1"/>
                <w:sz w:val="20"/>
                <w:szCs w:val="20"/>
              </w:rPr>
              <w:t>1.</w:t>
            </w:r>
            <w:r w:rsidR="00D3430B" w:rsidRPr="00373A62">
              <w:rPr>
                <w:rFonts w:ascii="標楷體" w:eastAsia="標楷體" w:hAnsi="標楷體" w:hint="eastAsia"/>
                <w:bCs/>
                <w:color w:val="000000" w:themeColor="text1"/>
                <w:spacing w:val="-2"/>
                <w:sz w:val="20"/>
                <w:szCs w:val="20"/>
              </w:rPr>
              <w:t>為加速畜</w:t>
            </w:r>
            <w:proofErr w:type="gramStart"/>
            <w:r w:rsidR="00D3430B" w:rsidRPr="00373A62">
              <w:rPr>
                <w:rFonts w:ascii="標楷體" w:eastAsia="標楷體" w:hAnsi="標楷體" w:hint="eastAsia"/>
                <w:bCs/>
                <w:color w:val="000000" w:themeColor="text1"/>
                <w:spacing w:val="-2"/>
                <w:sz w:val="20"/>
                <w:szCs w:val="20"/>
              </w:rPr>
              <w:t>殖</w:t>
            </w:r>
            <w:proofErr w:type="gramEnd"/>
            <w:r w:rsidR="00D3430B" w:rsidRPr="00373A62">
              <w:rPr>
                <w:rFonts w:ascii="標楷體" w:eastAsia="標楷體" w:hAnsi="標楷體" w:hint="eastAsia"/>
                <w:bCs/>
                <w:color w:val="000000" w:themeColor="text1"/>
                <w:spacing w:val="-2"/>
                <w:sz w:val="20"/>
                <w:szCs w:val="20"/>
              </w:rPr>
              <w:t>事業現代化辦理農業循環豬場改建投資計畫，部分統包工程進度較原訂計畫期程落後，部分完工豬場設備與養豬需求不符，且完工年餘未完成相關營運證照申請及設置再生能源事宜，允宜</w:t>
            </w:r>
            <w:proofErr w:type="gramStart"/>
            <w:r w:rsidR="00D3430B" w:rsidRPr="00373A62">
              <w:rPr>
                <w:rFonts w:ascii="標楷體" w:eastAsia="標楷體" w:hAnsi="標楷體" w:hint="eastAsia"/>
                <w:bCs/>
                <w:color w:val="000000" w:themeColor="text1"/>
                <w:spacing w:val="-2"/>
                <w:sz w:val="20"/>
                <w:szCs w:val="20"/>
              </w:rPr>
              <w:t>賡</w:t>
            </w:r>
            <w:proofErr w:type="gramEnd"/>
            <w:r w:rsidR="00D3430B" w:rsidRPr="00373A62">
              <w:rPr>
                <w:rFonts w:ascii="標楷體" w:eastAsia="標楷體" w:hAnsi="標楷體" w:hint="eastAsia"/>
                <w:bCs/>
                <w:color w:val="000000" w:themeColor="text1"/>
                <w:spacing w:val="-2"/>
                <w:sz w:val="20"/>
                <w:szCs w:val="20"/>
              </w:rPr>
              <w:t>續督促</w:t>
            </w:r>
            <w:proofErr w:type="gramStart"/>
            <w:r w:rsidR="00D3430B" w:rsidRPr="00373A62">
              <w:rPr>
                <w:rFonts w:ascii="標楷體" w:eastAsia="標楷體" w:hAnsi="標楷體" w:hint="eastAsia"/>
                <w:bCs/>
                <w:color w:val="000000" w:themeColor="text1"/>
                <w:spacing w:val="-2"/>
                <w:sz w:val="20"/>
                <w:szCs w:val="20"/>
              </w:rPr>
              <w:t>研</w:t>
            </w:r>
            <w:proofErr w:type="gramEnd"/>
            <w:r w:rsidR="00D3430B" w:rsidRPr="00373A62">
              <w:rPr>
                <w:rFonts w:ascii="標楷體" w:eastAsia="標楷體" w:hAnsi="標楷體" w:hint="eastAsia"/>
                <w:bCs/>
                <w:color w:val="000000" w:themeColor="text1"/>
                <w:spacing w:val="-2"/>
                <w:sz w:val="20"/>
                <w:szCs w:val="20"/>
              </w:rPr>
              <w:t>謀改善</w:t>
            </w:r>
            <w:r w:rsidRPr="00373A62">
              <w:rPr>
                <w:rFonts w:ascii="標楷體" w:eastAsia="標楷體" w:hAnsi="標楷體" w:hint="eastAsia"/>
                <w:bCs/>
                <w:color w:val="000000" w:themeColor="text1"/>
                <w:spacing w:val="-2"/>
                <w:sz w:val="20"/>
                <w:szCs w:val="20"/>
              </w:rPr>
              <w:t>。</w:t>
            </w:r>
          </w:p>
        </w:tc>
        <w:tc>
          <w:tcPr>
            <w:tcW w:w="4095" w:type="dxa"/>
            <w:tcBorders>
              <w:left w:val="single" w:sz="4" w:space="0" w:color="auto"/>
            </w:tcBorders>
            <w:shd w:val="clear" w:color="auto" w:fill="auto"/>
          </w:tcPr>
          <w:p w14:paraId="087A51A2" w14:textId="195869CC" w:rsidR="00116996" w:rsidRPr="00FF75AC" w:rsidRDefault="00116996" w:rsidP="001C4A86">
            <w:pPr>
              <w:overflowPunct w:val="0"/>
              <w:autoSpaceDN w:val="0"/>
              <w:spacing w:line="320" w:lineRule="exact"/>
              <w:jc w:val="both"/>
              <w:rPr>
                <w:rFonts w:ascii="標楷體" w:eastAsia="標楷體" w:hAnsi="標楷體"/>
                <w:color w:val="000000" w:themeColor="text1"/>
                <w:sz w:val="20"/>
                <w:szCs w:val="20"/>
              </w:rPr>
            </w:pPr>
            <w:r w:rsidRPr="00FF75AC">
              <w:rPr>
                <w:rFonts w:ascii="標楷體" w:eastAsia="標楷體" w:hAnsi="標楷體" w:hint="eastAsia"/>
                <w:bCs/>
                <w:color w:val="000000" w:themeColor="text1"/>
                <w:sz w:val="20"/>
                <w:szCs w:val="20"/>
              </w:rPr>
              <w:t>因台灣糖業公司</w:t>
            </w:r>
            <w:r w:rsidR="00ED49A1" w:rsidRPr="00FF75AC">
              <w:rPr>
                <w:rFonts w:ascii="標楷體" w:eastAsia="標楷體" w:hAnsi="標楷體" w:hint="eastAsia"/>
                <w:bCs/>
                <w:color w:val="000000" w:themeColor="text1"/>
                <w:sz w:val="20"/>
                <w:szCs w:val="20"/>
              </w:rPr>
              <w:t>豬場改建計畫統包工程進度仍未達修正後預計目標且距契約預定完工日期落後逾6至31個月，又工程施工期間部分畜</w:t>
            </w:r>
            <w:proofErr w:type="gramStart"/>
            <w:r w:rsidR="00ED49A1" w:rsidRPr="00FF75AC">
              <w:rPr>
                <w:rFonts w:ascii="標楷體" w:eastAsia="標楷體" w:hAnsi="標楷體" w:hint="eastAsia"/>
                <w:bCs/>
                <w:color w:val="000000" w:themeColor="text1"/>
                <w:sz w:val="20"/>
                <w:szCs w:val="20"/>
              </w:rPr>
              <w:t>殖</w:t>
            </w:r>
            <w:proofErr w:type="gramEnd"/>
            <w:r w:rsidR="00ED49A1" w:rsidRPr="00FF75AC">
              <w:rPr>
                <w:rFonts w:ascii="標楷體" w:eastAsia="標楷體" w:hAnsi="標楷體" w:hint="eastAsia"/>
                <w:bCs/>
                <w:color w:val="000000" w:themeColor="text1"/>
                <w:sz w:val="20"/>
                <w:szCs w:val="20"/>
              </w:rPr>
              <w:t>場因違反環保</w:t>
            </w:r>
            <w:proofErr w:type="gramStart"/>
            <w:r w:rsidR="00ED49A1" w:rsidRPr="00FF75AC">
              <w:rPr>
                <w:rFonts w:ascii="標楷體" w:eastAsia="標楷體" w:hAnsi="標楷體" w:hint="eastAsia"/>
                <w:bCs/>
                <w:color w:val="000000" w:themeColor="text1"/>
                <w:sz w:val="20"/>
                <w:szCs w:val="20"/>
              </w:rPr>
              <w:t>法規遭裁罰</w:t>
            </w:r>
            <w:proofErr w:type="gramEnd"/>
            <w:r w:rsidR="00ED49A1" w:rsidRPr="00FF75AC">
              <w:rPr>
                <w:rFonts w:ascii="標楷體" w:eastAsia="標楷體" w:hAnsi="標楷體" w:hint="eastAsia"/>
                <w:bCs/>
                <w:color w:val="000000" w:themeColor="text1"/>
                <w:sz w:val="20"/>
                <w:szCs w:val="20"/>
              </w:rPr>
              <w:t>之事件頻仍</w:t>
            </w:r>
            <w:r w:rsidRPr="00FF75AC">
              <w:rPr>
                <w:rFonts w:ascii="標楷體" w:eastAsia="標楷體" w:hAnsi="標楷體" w:hint="eastAsia"/>
                <w:bCs/>
                <w:color w:val="000000" w:themeColor="text1"/>
                <w:sz w:val="20"/>
                <w:szCs w:val="20"/>
              </w:rPr>
              <w:t>等情，</w:t>
            </w:r>
            <w:r w:rsidRPr="00FF75AC">
              <w:rPr>
                <w:rFonts w:ascii="標楷體" w:eastAsia="標楷體" w:hAnsi="標楷體" w:hint="eastAsia"/>
                <w:color w:val="000000" w:themeColor="text1"/>
                <w:sz w:val="20"/>
                <w:szCs w:val="20"/>
              </w:rPr>
              <w:t>業再</w:t>
            </w:r>
            <w:proofErr w:type="gramStart"/>
            <w:r w:rsidRPr="00FF75AC">
              <w:rPr>
                <w:rFonts w:ascii="標楷體" w:eastAsia="標楷體" w:hAnsi="標楷體" w:hint="eastAsia"/>
                <w:color w:val="000000" w:themeColor="text1"/>
                <w:sz w:val="20"/>
                <w:szCs w:val="20"/>
              </w:rPr>
              <w:t>研</w:t>
            </w:r>
            <w:proofErr w:type="gramEnd"/>
            <w:r w:rsidRPr="00FF75AC">
              <w:rPr>
                <w:rFonts w:ascii="標楷體" w:eastAsia="標楷體" w:hAnsi="標楷體" w:hint="eastAsia"/>
                <w:color w:val="000000" w:themeColor="text1"/>
                <w:sz w:val="20"/>
                <w:szCs w:val="20"/>
              </w:rPr>
              <w:t>提審核意見詳「（五）重要審核意見</w:t>
            </w:r>
            <w:r w:rsidR="00ED49A1" w:rsidRPr="00FF75AC">
              <w:rPr>
                <w:rFonts w:ascii="標楷體" w:eastAsia="標楷體" w:hAnsi="標楷體" w:hint="eastAsia"/>
                <w:color w:val="000000" w:themeColor="text1"/>
                <w:sz w:val="20"/>
                <w:szCs w:val="20"/>
              </w:rPr>
              <w:t>4</w:t>
            </w:r>
            <w:r w:rsidRPr="00FF75AC">
              <w:rPr>
                <w:rFonts w:ascii="標楷體" w:eastAsia="標楷體" w:hAnsi="標楷體"/>
                <w:color w:val="000000" w:themeColor="text1"/>
                <w:sz w:val="20"/>
                <w:szCs w:val="20"/>
              </w:rPr>
              <w:t>.</w:t>
            </w:r>
            <w:r w:rsidRPr="00FF75AC">
              <w:rPr>
                <w:rFonts w:ascii="標楷體" w:eastAsia="標楷體" w:hAnsi="標楷體" w:hint="eastAsia"/>
                <w:color w:val="000000" w:themeColor="text1"/>
                <w:sz w:val="20"/>
                <w:szCs w:val="20"/>
              </w:rPr>
              <w:t>」。</w:t>
            </w:r>
          </w:p>
        </w:tc>
      </w:tr>
      <w:tr w:rsidR="00116996" w:rsidRPr="00377E97" w14:paraId="1D5C04C2" w14:textId="77777777" w:rsidTr="00373A62">
        <w:trPr>
          <w:gridAfter w:val="1"/>
          <w:wAfter w:w="10" w:type="dxa"/>
          <w:trHeight w:val="1125"/>
        </w:trPr>
        <w:tc>
          <w:tcPr>
            <w:tcW w:w="6101" w:type="dxa"/>
            <w:tcBorders>
              <w:right w:val="single" w:sz="4" w:space="0" w:color="auto"/>
            </w:tcBorders>
            <w:shd w:val="clear" w:color="auto" w:fill="auto"/>
          </w:tcPr>
          <w:p w14:paraId="5C6351B1" w14:textId="6EAD0C42" w:rsidR="00116996" w:rsidRPr="00377E97" w:rsidRDefault="00116996" w:rsidP="001C4A86">
            <w:pPr>
              <w:overflowPunct w:val="0"/>
              <w:autoSpaceDN w:val="0"/>
              <w:spacing w:line="320" w:lineRule="exact"/>
              <w:ind w:left="200" w:hangingChars="100" w:hanging="200"/>
              <w:jc w:val="both"/>
              <w:rPr>
                <w:rFonts w:ascii="標楷體" w:eastAsia="標楷體" w:hAnsi="標楷體"/>
                <w:bCs/>
                <w:color w:val="000000" w:themeColor="text1"/>
                <w:sz w:val="20"/>
                <w:szCs w:val="20"/>
              </w:rPr>
            </w:pPr>
            <w:r w:rsidRPr="00377E97">
              <w:rPr>
                <w:rFonts w:ascii="標楷體" w:eastAsia="標楷體" w:hAnsi="標楷體" w:hint="eastAsia"/>
                <w:bCs/>
                <w:color w:val="000000" w:themeColor="text1"/>
                <w:sz w:val="20"/>
                <w:szCs w:val="20"/>
              </w:rPr>
              <w:t>2.</w:t>
            </w:r>
            <w:proofErr w:type="gramStart"/>
            <w:r w:rsidR="007E563D" w:rsidRPr="007E563D">
              <w:rPr>
                <w:rFonts w:ascii="標楷體" w:eastAsia="標楷體" w:hAnsi="標楷體" w:hint="eastAsia"/>
                <w:bCs/>
                <w:color w:val="000000" w:themeColor="text1"/>
                <w:sz w:val="20"/>
                <w:szCs w:val="20"/>
              </w:rPr>
              <w:t>賡</w:t>
            </w:r>
            <w:proofErr w:type="gramEnd"/>
            <w:r w:rsidR="007E563D" w:rsidRPr="007E563D">
              <w:rPr>
                <w:rFonts w:ascii="標楷體" w:eastAsia="標楷體" w:hAnsi="標楷體" w:hint="eastAsia"/>
                <w:bCs/>
                <w:color w:val="000000" w:themeColor="text1"/>
                <w:sz w:val="20"/>
                <w:szCs w:val="20"/>
              </w:rPr>
              <w:t>續推動土地活化計畫以活絡土地利用，惟可利用之土地、</w:t>
            </w:r>
            <w:proofErr w:type="gramStart"/>
            <w:r w:rsidR="007E563D" w:rsidRPr="007E563D">
              <w:rPr>
                <w:rFonts w:ascii="標楷體" w:eastAsia="標楷體" w:hAnsi="標楷體" w:hint="eastAsia"/>
                <w:bCs/>
                <w:color w:val="000000" w:themeColor="text1"/>
                <w:sz w:val="20"/>
                <w:szCs w:val="20"/>
              </w:rPr>
              <w:t>停閉廠房</w:t>
            </w:r>
            <w:proofErr w:type="gramEnd"/>
            <w:r w:rsidR="007E563D" w:rsidRPr="007E563D">
              <w:rPr>
                <w:rFonts w:ascii="標楷體" w:eastAsia="標楷體" w:hAnsi="標楷體" w:hint="eastAsia"/>
                <w:bCs/>
                <w:color w:val="000000" w:themeColor="text1"/>
                <w:sz w:val="20"/>
                <w:szCs w:val="20"/>
              </w:rPr>
              <w:t>及高鐵站區段徵收領回之抵價地仍多閒置未利用，出租興學用地面臨國內大專校院退場閒置，允宜</w:t>
            </w:r>
            <w:proofErr w:type="gramStart"/>
            <w:r w:rsidR="007E563D" w:rsidRPr="007E563D">
              <w:rPr>
                <w:rFonts w:ascii="標楷體" w:eastAsia="標楷體" w:hAnsi="標楷體" w:hint="eastAsia"/>
                <w:bCs/>
                <w:color w:val="000000" w:themeColor="text1"/>
                <w:sz w:val="20"/>
                <w:szCs w:val="20"/>
              </w:rPr>
              <w:t>研謀妥處</w:t>
            </w:r>
            <w:proofErr w:type="gramEnd"/>
            <w:r w:rsidR="007E563D" w:rsidRPr="007E563D">
              <w:rPr>
                <w:rFonts w:ascii="標楷體" w:eastAsia="標楷體" w:hAnsi="標楷體" w:hint="eastAsia"/>
                <w:bCs/>
                <w:color w:val="000000" w:themeColor="text1"/>
                <w:sz w:val="20"/>
                <w:szCs w:val="20"/>
              </w:rPr>
              <w:t>，以發揮資產運用效益。</w:t>
            </w:r>
          </w:p>
        </w:tc>
        <w:tc>
          <w:tcPr>
            <w:tcW w:w="4095" w:type="dxa"/>
            <w:tcBorders>
              <w:left w:val="single" w:sz="4" w:space="0" w:color="auto"/>
            </w:tcBorders>
            <w:shd w:val="clear" w:color="auto" w:fill="auto"/>
          </w:tcPr>
          <w:p w14:paraId="6941D382" w14:textId="0D8A2222" w:rsidR="00116996" w:rsidRPr="00FF75AC" w:rsidRDefault="00116996" w:rsidP="001C4A86">
            <w:pPr>
              <w:overflowPunct w:val="0"/>
              <w:autoSpaceDN w:val="0"/>
              <w:spacing w:line="320" w:lineRule="exact"/>
              <w:jc w:val="both"/>
              <w:rPr>
                <w:rFonts w:ascii="標楷體" w:eastAsia="標楷體" w:hAnsi="標楷體"/>
                <w:bCs/>
                <w:color w:val="000000" w:themeColor="text1"/>
                <w:sz w:val="20"/>
                <w:szCs w:val="20"/>
              </w:rPr>
            </w:pPr>
            <w:r w:rsidRPr="00FF75AC">
              <w:rPr>
                <w:rFonts w:ascii="標楷體" w:eastAsia="標楷體" w:hAnsi="標楷體" w:hint="eastAsia"/>
                <w:bCs/>
                <w:color w:val="000000" w:themeColor="text1"/>
                <w:sz w:val="20"/>
                <w:szCs w:val="20"/>
              </w:rPr>
              <w:t>台灣糖業公司</w:t>
            </w:r>
            <w:r w:rsidR="00DE3BCF" w:rsidRPr="00FF75AC">
              <w:rPr>
                <w:rFonts w:ascii="標楷體" w:eastAsia="標楷體" w:hAnsi="標楷體" w:hint="eastAsia"/>
                <w:bCs/>
                <w:color w:val="000000" w:themeColor="text1"/>
                <w:sz w:val="20"/>
                <w:szCs w:val="20"/>
              </w:rPr>
              <w:t>尚有多</w:t>
            </w:r>
            <w:proofErr w:type="gramStart"/>
            <w:r w:rsidR="00DE3BCF" w:rsidRPr="00FF75AC">
              <w:rPr>
                <w:rFonts w:ascii="標楷體" w:eastAsia="標楷體" w:hAnsi="標楷體" w:hint="eastAsia"/>
                <w:bCs/>
                <w:color w:val="000000" w:themeColor="text1"/>
                <w:sz w:val="20"/>
                <w:szCs w:val="20"/>
              </w:rPr>
              <w:t>處停閉廠</w:t>
            </w:r>
            <w:proofErr w:type="gramEnd"/>
            <w:r w:rsidR="00DE3BCF" w:rsidRPr="00FF75AC">
              <w:rPr>
                <w:rFonts w:ascii="標楷體" w:eastAsia="標楷體" w:hAnsi="標楷體" w:hint="eastAsia"/>
                <w:bCs/>
                <w:color w:val="000000" w:themeColor="text1"/>
                <w:sz w:val="20"/>
                <w:szCs w:val="20"/>
              </w:rPr>
              <w:t>區、閒置廠房及配合大面積區段徵收案領回之抵價地，尚未</w:t>
            </w:r>
            <w:r w:rsidR="00657DB8">
              <w:rPr>
                <w:rFonts w:ascii="標楷體" w:eastAsia="標楷體" w:hAnsi="標楷體" w:hint="eastAsia"/>
                <w:bCs/>
                <w:color w:val="000000" w:themeColor="text1"/>
                <w:sz w:val="20"/>
                <w:szCs w:val="20"/>
              </w:rPr>
              <w:t>完成</w:t>
            </w:r>
            <w:r w:rsidR="00DE3BCF" w:rsidRPr="00FF75AC">
              <w:rPr>
                <w:rFonts w:ascii="標楷體" w:eastAsia="標楷體" w:hAnsi="標楷體" w:hint="eastAsia"/>
                <w:bCs/>
                <w:color w:val="000000" w:themeColor="text1"/>
                <w:sz w:val="20"/>
                <w:szCs w:val="20"/>
              </w:rPr>
              <w:t>活化</w:t>
            </w:r>
            <w:r w:rsidRPr="00FF75AC">
              <w:rPr>
                <w:rFonts w:ascii="標楷體" w:eastAsia="標楷體" w:hAnsi="標楷體" w:hint="eastAsia"/>
                <w:bCs/>
                <w:color w:val="000000" w:themeColor="text1"/>
                <w:sz w:val="20"/>
                <w:szCs w:val="20"/>
              </w:rPr>
              <w:t>，</w:t>
            </w:r>
            <w:r w:rsidRPr="00FF75AC">
              <w:rPr>
                <w:rFonts w:ascii="標楷體" w:eastAsia="標楷體" w:hAnsi="標楷體" w:hint="eastAsia"/>
                <w:color w:val="000000" w:themeColor="text1"/>
                <w:sz w:val="20"/>
                <w:szCs w:val="20"/>
              </w:rPr>
              <w:t>業再</w:t>
            </w:r>
            <w:proofErr w:type="gramStart"/>
            <w:r w:rsidRPr="00FF75AC">
              <w:rPr>
                <w:rFonts w:ascii="標楷體" w:eastAsia="標楷體" w:hAnsi="標楷體" w:hint="eastAsia"/>
                <w:color w:val="000000" w:themeColor="text1"/>
                <w:sz w:val="20"/>
                <w:szCs w:val="20"/>
              </w:rPr>
              <w:t>研</w:t>
            </w:r>
            <w:proofErr w:type="gramEnd"/>
            <w:r w:rsidRPr="00FF75AC">
              <w:rPr>
                <w:rFonts w:ascii="標楷體" w:eastAsia="標楷體" w:hAnsi="標楷體" w:hint="eastAsia"/>
                <w:color w:val="000000" w:themeColor="text1"/>
                <w:sz w:val="20"/>
                <w:szCs w:val="20"/>
              </w:rPr>
              <w:t>提審核意見詳「（五）重要審核意見</w:t>
            </w:r>
            <w:r w:rsidR="00DE3BCF" w:rsidRPr="00FF75AC">
              <w:rPr>
                <w:rFonts w:ascii="標楷體" w:eastAsia="標楷體" w:hAnsi="標楷體" w:hint="eastAsia"/>
                <w:color w:val="000000" w:themeColor="text1"/>
                <w:sz w:val="20"/>
                <w:szCs w:val="20"/>
              </w:rPr>
              <w:t>3</w:t>
            </w:r>
            <w:r w:rsidRPr="00FF75AC">
              <w:rPr>
                <w:rFonts w:ascii="標楷體" w:eastAsia="標楷體" w:hAnsi="標楷體"/>
                <w:color w:val="000000" w:themeColor="text1"/>
                <w:spacing w:val="-40"/>
                <w:sz w:val="20"/>
                <w:szCs w:val="20"/>
              </w:rPr>
              <w:t>.</w:t>
            </w:r>
            <w:r w:rsidRPr="00FF75AC">
              <w:rPr>
                <w:rFonts w:ascii="標楷體" w:eastAsia="標楷體" w:hAnsi="標楷體" w:hint="eastAsia"/>
                <w:color w:val="000000" w:themeColor="text1"/>
                <w:sz w:val="20"/>
                <w:szCs w:val="20"/>
              </w:rPr>
              <w:t>」。</w:t>
            </w:r>
          </w:p>
        </w:tc>
      </w:tr>
      <w:tr w:rsidR="00A852FD" w:rsidRPr="00377E97" w14:paraId="0F8AC332" w14:textId="77777777" w:rsidTr="00373A62">
        <w:trPr>
          <w:gridAfter w:val="1"/>
          <w:wAfter w:w="10" w:type="dxa"/>
          <w:trHeight w:val="1127"/>
        </w:trPr>
        <w:tc>
          <w:tcPr>
            <w:tcW w:w="6101" w:type="dxa"/>
            <w:tcBorders>
              <w:right w:val="single" w:sz="4" w:space="0" w:color="auto"/>
            </w:tcBorders>
            <w:shd w:val="clear" w:color="auto" w:fill="auto"/>
          </w:tcPr>
          <w:p w14:paraId="4E970E5B" w14:textId="3D4BA5B2" w:rsidR="00A852FD" w:rsidRPr="00377E97" w:rsidRDefault="00A852FD" w:rsidP="001C4A86">
            <w:pPr>
              <w:overflowPunct w:val="0"/>
              <w:autoSpaceDN w:val="0"/>
              <w:spacing w:line="320" w:lineRule="exact"/>
              <w:ind w:left="200" w:hangingChars="100" w:hanging="200"/>
              <w:jc w:val="both"/>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3.</w:t>
            </w:r>
            <w:r w:rsidRPr="007E563D">
              <w:rPr>
                <w:rFonts w:ascii="標楷體" w:eastAsia="標楷體" w:hAnsi="標楷體" w:hint="eastAsia"/>
                <w:bCs/>
                <w:color w:val="000000" w:themeColor="text1"/>
                <w:sz w:val="20"/>
                <w:szCs w:val="20"/>
              </w:rPr>
              <w:t>持續推動及執行職業安全衛生管理計畫，以維護勞動場所安全，惟承攬商職業災害事件頻仍，相關防範作為有待強化落實，允宜積極</w:t>
            </w:r>
            <w:proofErr w:type="gramStart"/>
            <w:r w:rsidRPr="007E563D">
              <w:rPr>
                <w:rFonts w:ascii="標楷體" w:eastAsia="標楷體" w:hAnsi="標楷體" w:hint="eastAsia"/>
                <w:bCs/>
                <w:color w:val="000000" w:themeColor="text1"/>
                <w:sz w:val="20"/>
                <w:szCs w:val="20"/>
              </w:rPr>
              <w:t>研</w:t>
            </w:r>
            <w:proofErr w:type="gramEnd"/>
            <w:r w:rsidRPr="007E563D">
              <w:rPr>
                <w:rFonts w:ascii="標楷體" w:eastAsia="標楷體" w:hAnsi="標楷體" w:hint="eastAsia"/>
                <w:bCs/>
                <w:color w:val="000000" w:themeColor="text1"/>
                <w:sz w:val="20"/>
                <w:szCs w:val="20"/>
              </w:rPr>
              <w:t>謀改善，</w:t>
            </w:r>
            <w:proofErr w:type="gramStart"/>
            <w:r w:rsidRPr="007E563D">
              <w:rPr>
                <w:rFonts w:ascii="標楷體" w:eastAsia="標楷體" w:hAnsi="標楷體" w:hint="eastAsia"/>
                <w:bCs/>
                <w:color w:val="000000" w:themeColor="text1"/>
                <w:sz w:val="20"/>
                <w:szCs w:val="20"/>
              </w:rPr>
              <w:t>俾</w:t>
            </w:r>
            <w:proofErr w:type="gramEnd"/>
            <w:r w:rsidRPr="007E563D">
              <w:rPr>
                <w:rFonts w:ascii="標楷體" w:eastAsia="標楷體" w:hAnsi="標楷體" w:hint="eastAsia"/>
                <w:bCs/>
                <w:color w:val="000000" w:themeColor="text1"/>
                <w:sz w:val="20"/>
                <w:szCs w:val="20"/>
              </w:rPr>
              <w:t>降低事件發生。</w:t>
            </w:r>
          </w:p>
        </w:tc>
        <w:tc>
          <w:tcPr>
            <w:tcW w:w="4095" w:type="dxa"/>
            <w:tcBorders>
              <w:left w:val="single" w:sz="4" w:space="0" w:color="auto"/>
            </w:tcBorders>
            <w:shd w:val="clear" w:color="auto" w:fill="auto"/>
          </w:tcPr>
          <w:p w14:paraId="140E9C31" w14:textId="51AD84E3" w:rsidR="00A852FD" w:rsidRPr="00FF75AC" w:rsidRDefault="00A852FD" w:rsidP="001C4A86">
            <w:pPr>
              <w:overflowPunct w:val="0"/>
              <w:autoSpaceDN w:val="0"/>
              <w:spacing w:line="320" w:lineRule="exact"/>
              <w:jc w:val="both"/>
              <w:rPr>
                <w:rFonts w:ascii="標楷體" w:eastAsia="標楷體" w:hAnsi="標楷體"/>
                <w:bCs/>
                <w:color w:val="000000" w:themeColor="text1"/>
                <w:spacing w:val="4"/>
                <w:sz w:val="20"/>
                <w:szCs w:val="20"/>
              </w:rPr>
            </w:pPr>
            <w:r w:rsidRPr="00FF75AC">
              <w:rPr>
                <w:rFonts w:ascii="標楷體" w:eastAsia="標楷體" w:hAnsi="標楷體" w:hint="eastAsia"/>
                <w:bCs/>
                <w:color w:val="000000" w:themeColor="text1"/>
                <w:spacing w:val="4"/>
                <w:sz w:val="20"/>
                <w:szCs w:val="20"/>
              </w:rPr>
              <w:t>台灣糖業公司</w:t>
            </w:r>
            <w:proofErr w:type="gramStart"/>
            <w:r w:rsidRPr="00FF75AC">
              <w:rPr>
                <w:rFonts w:ascii="標楷體" w:eastAsia="標楷體" w:hAnsi="標楷體" w:hint="eastAsia"/>
                <w:bCs/>
                <w:color w:val="000000" w:themeColor="text1"/>
                <w:spacing w:val="4"/>
                <w:sz w:val="20"/>
                <w:szCs w:val="20"/>
              </w:rPr>
              <w:t>113</w:t>
            </w:r>
            <w:proofErr w:type="gramEnd"/>
            <w:r w:rsidRPr="00FF75AC">
              <w:rPr>
                <w:rFonts w:ascii="標楷體" w:eastAsia="標楷體" w:hAnsi="標楷體" w:hint="eastAsia"/>
                <w:bCs/>
                <w:color w:val="000000" w:themeColor="text1"/>
                <w:spacing w:val="4"/>
                <w:sz w:val="20"/>
                <w:szCs w:val="20"/>
              </w:rPr>
              <w:t>年度承攬商職業災害事件</w:t>
            </w:r>
            <w:r w:rsidR="00657DB8">
              <w:rPr>
                <w:rFonts w:ascii="標楷體" w:eastAsia="標楷體" w:hAnsi="標楷體" w:hint="eastAsia"/>
                <w:bCs/>
                <w:color w:val="000000" w:themeColor="text1"/>
                <w:spacing w:val="4"/>
                <w:sz w:val="20"/>
                <w:szCs w:val="20"/>
              </w:rPr>
              <w:t>發生</w:t>
            </w:r>
            <w:r w:rsidRPr="00FF75AC">
              <w:rPr>
                <w:rFonts w:ascii="標楷體" w:eastAsia="標楷體" w:hAnsi="標楷體" w:hint="eastAsia"/>
                <w:bCs/>
                <w:color w:val="000000" w:themeColor="text1"/>
                <w:spacing w:val="4"/>
                <w:sz w:val="20"/>
                <w:szCs w:val="20"/>
              </w:rPr>
              <w:t>頻率仍高，且連續3年發生承攬商員工墜落死亡之重大職災事件，又員工上下班交通事故亦較以前年度有增加趨勢等情，</w:t>
            </w:r>
            <w:r w:rsidRPr="00FF75AC">
              <w:rPr>
                <w:rFonts w:ascii="標楷體" w:eastAsia="標楷體" w:hAnsi="標楷體" w:hint="eastAsia"/>
                <w:color w:val="000000" w:themeColor="text1"/>
                <w:spacing w:val="4"/>
                <w:sz w:val="20"/>
                <w:szCs w:val="20"/>
              </w:rPr>
              <w:t>業再</w:t>
            </w:r>
            <w:proofErr w:type="gramStart"/>
            <w:r w:rsidRPr="00FF75AC">
              <w:rPr>
                <w:rFonts w:ascii="標楷體" w:eastAsia="標楷體" w:hAnsi="標楷體" w:hint="eastAsia"/>
                <w:color w:val="000000" w:themeColor="text1"/>
                <w:spacing w:val="4"/>
                <w:sz w:val="20"/>
                <w:szCs w:val="20"/>
              </w:rPr>
              <w:t>研</w:t>
            </w:r>
            <w:proofErr w:type="gramEnd"/>
            <w:r w:rsidRPr="00FF75AC">
              <w:rPr>
                <w:rFonts w:ascii="標楷體" w:eastAsia="標楷體" w:hAnsi="標楷體" w:hint="eastAsia"/>
                <w:color w:val="000000" w:themeColor="text1"/>
                <w:spacing w:val="4"/>
                <w:sz w:val="20"/>
                <w:szCs w:val="20"/>
              </w:rPr>
              <w:t>提審核意見詳「（五）重要審核意見5</w:t>
            </w:r>
            <w:r w:rsidRPr="00FF75AC">
              <w:rPr>
                <w:rFonts w:ascii="標楷體" w:eastAsia="標楷體" w:hAnsi="標楷體"/>
                <w:color w:val="000000" w:themeColor="text1"/>
                <w:spacing w:val="4"/>
                <w:sz w:val="20"/>
                <w:szCs w:val="20"/>
              </w:rPr>
              <w:t>.</w:t>
            </w:r>
            <w:r w:rsidRPr="00FF75AC">
              <w:rPr>
                <w:rFonts w:ascii="標楷體" w:eastAsia="標楷體" w:hAnsi="標楷體" w:hint="eastAsia"/>
                <w:color w:val="000000" w:themeColor="text1"/>
                <w:spacing w:val="4"/>
                <w:sz w:val="20"/>
                <w:szCs w:val="20"/>
              </w:rPr>
              <w:t>」。</w:t>
            </w:r>
          </w:p>
        </w:tc>
      </w:tr>
      <w:tr w:rsidR="00116996" w:rsidRPr="00377E97" w14:paraId="29BCFE8A" w14:textId="77777777" w:rsidTr="001958A1">
        <w:trPr>
          <w:trHeight w:hRule="exact" w:val="441"/>
        </w:trPr>
        <w:tc>
          <w:tcPr>
            <w:tcW w:w="10206" w:type="dxa"/>
            <w:gridSpan w:val="3"/>
            <w:shd w:val="clear" w:color="auto" w:fill="auto"/>
            <w:vAlign w:val="center"/>
          </w:tcPr>
          <w:p w14:paraId="6E2F5AD8" w14:textId="77777777" w:rsidR="00116996" w:rsidRPr="00377E97" w:rsidRDefault="00116996" w:rsidP="001C4A86">
            <w:pPr>
              <w:overflowPunct w:val="0"/>
              <w:autoSpaceDN w:val="0"/>
              <w:spacing w:line="320" w:lineRule="exact"/>
              <w:jc w:val="both"/>
              <w:rPr>
                <w:rFonts w:ascii="標楷體" w:eastAsia="標楷體" w:hAnsi="標楷體"/>
                <w:b/>
                <w:color w:val="000000" w:themeColor="text1"/>
                <w:sz w:val="20"/>
                <w:szCs w:val="20"/>
              </w:rPr>
            </w:pPr>
            <w:r w:rsidRPr="00377E97">
              <w:rPr>
                <w:rFonts w:ascii="標楷體" w:eastAsia="標楷體" w:hAnsi="標楷體" w:hint="eastAsia"/>
                <w:b/>
                <w:color w:val="000000" w:themeColor="text1"/>
                <w:sz w:val="20"/>
                <w:szCs w:val="20"/>
              </w:rPr>
              <w:t>已</w:t>
            </w:r>
            <w:proofErr w:type="gramStart"/>
            <w:r w:rsidRPr="00377E97">
              <w:rPr>
                <w:rFonts w:ascii="標楷體" w:eastAsia="標楷體" w:hAnsi="標楷體" w:hint="eastAsia"/>
                <w:b/>
                <w:color w:val="000000" w:themeColor="text1"/>
                <w:sz w:val="20"/>
                <w:szCs w:val="20"/>
              </w:rPr>
              <w:t>研</w:t>
            </w:r>
            <w:proofErr w:type="gramEnd"/>
            <w:r w:rsidRPr="00377E97">
              <w:rPr>
                <w:rFonts w:ascii="標楷體" w:eastAsia="標楷體" w:hAnsi="標楷體" w:hint="eastAsia"/>
                <w:b/>
                <w:color w:val="000000" w:themeColor="text1"/>
                <w:sz w:val="20"/>
                <w:szCs w:val="20"/>
              </w:rPr>
              <w:t>謀改善或改善措施持續辦理</w:t>
            </w:r>
          </w:p>
        </w:tc>
      </w:tr>
      <w:tr w:rsidR="00275CB1" w:rsidRPr="00377E97" w14:paraId="79CB87C7" w14:textId="77777777" w:rsidTr="000B0AC3">
        <w:trPr>
          <w:gridAfter w:val="1"/>
          <w:wAfter w:w="10" w:type="dxa"/>
          <w:trHeight w:val="1371"/>
        </w:trPr>
        <w:tc>
          <w:tcPr>
            <w:tcW w:w="6101" w:type="dxa"/>
            <w:tcBorders>
              <w:right w:val="single" w:sz="4" w:space="0" w:color="auto"/>
            </w:tcBorders>
            <w:shd w:val="clear" w:color="auto" w:fill="auto"/>
          </w:tcPr>
          <w:p w14:paraId="527DC787" w14:textId="06AA943F" w:rsidR="00275CB1" w:rsidRPr="00377E97" w:rsidRDefault="00275CB1" w:rsidP="001C4A86">
            <w:pPr>
              <w:overflowPunct w:val="0"/>
              <w:autoSpaceDN w:val="0"/>
              <w:spacing w:line="320" w:lineRule="exact"/>
              <w:ind w:left="200" w:hangingChars="100" w:hanging="200"/>
              <w:jc w:val="both"/>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1.</w:t>
            </w:r>
            <w:r w:rsidRPr="00D3430B">
              <w:rPr>
                <w:rFonts w:ascii="標楷體" w:eastAsia="標楷體" w:hAnsi="標楷體" w:hint="eastAsia"/>
                <w:color w:val="000000" w:themeColor="text1"/>
                <w:sz w:val="20"/>
                <w:szCs w:val="20"/>
              </w:rPr>
              <w:t>為配合循環經濟及綠建築之產業政策，辦理沙崙</w:t>
            </w:r>
            <w:proofErr w:type="gramStart"/>
            <w:r w:rsidRPr="00D3430B">
              <w:rPr>
                <w:rFonts w:ascii="標楷體" w:eastAsia="標楷體" w:hAnsi="標楷體" w:hint="eastAsia"/>
                <w:color w:val="000000" w:themeColor="text1"/>
                <w:sz w:val="20"/>
                <w:szCs w:val="20"/>
              </w:rPr>
              <w:t>智慧綠能</w:t>
            </w:r>
            <w:proofErr w:type="gramEnd"/>
            <w:r w:rsidRPr="00D3430B">
              <w:rPr>
                <w:rFonts w:ascii="標楷體" w:eastAsia="標楷體" w:hAnsi="標楷體" w:hint="eastAsia"/>
                <w:color w:val="000000" w:themeColor="text1"/>
                <w:sz w:val="20"/>
                <w:szCs w:val="20"/>
              </w:rPr>
              <w:t>、竹科及雙園循環住宅投資計畫，惟沙崙</w:t>
            </w:r>
            <w:proofErr w:type="gramStart"/>
            <w:r w:rsidRPr="00D3430B">
              <w:rPr>
                <w:rFonts w:ascii="標楷體" w:eastAsia="標楷體" w:hAnsi="標楷體" w:hint="eastAsia"/>
                <w:color w:val="000000" w:themeColor="text1"/>
                <w:sz w:val="20"/>
                <w:szCs w:val="20"/>
              </w:rPr>
              <w:t>智慧綠能住宅</w:t>
            </w:r>
            <w:proofErr w:type="gramEnd"/>
            <w:r w:rsidRPr="00D3430B">
              <w:rPr>
                <w:rFonts w:ascii="標楷體" w:eastAsia="標楷體" w:hAnsi="標楷體" w:hint="eastAsia"/>
                <w:color w:val="000000" w:themeColor="text1"/>
                <w:sz w:val="20"/>
                <w:szCs w:val="20"/>
              </w:rPr>
              <w:t>於出租營運期間未積極開發穩定客源，未發揮計畫預計效益；竹科及雙園循環住宅之可行性研究報告規劃未</w:t>
            </w:r>
            <w:proofErr w:type="gramStart"/>
            <w:r w:rsidRPr="00D3430B">
              <w:rPr>
                <w:rFonts w:ascii="標楷體" w:eastAsia="標楷體" w:hAnsi="標楷體" w:hint="eastAsia"/>
                <w:color w:val="000000" w:themeColor="text1"/>
                <w:sz w:val="20"/>
                <w:szCs w:val="20"/>
              </w:rPr>
              <w:t>臻</w:t>
            </w:r>
            <w:proofErr w:type="gramEnd"/>
            <w:r w:rsidRPr="00D3430B">
              <w:rPr>
                <w:rFonts w:ascii="標楷體" w:eastAsia="標楷體" w:hAnsi="標楷體" w:hint="eastAsia"/>
                <w:color w:val="000000" w:themeColor="text1"/>
                <w:sz w:val="20"/>
                <w:szCs w:val="20"/>
              </w:rPr>
              <w:t>周延，致部分計畫停辦及衍生不經濟支出，允宜</w:t>
            </w:r>
            <w:proofErr w:type="gramStart"/>
            <w:r w:rsidRPr="00D3430B">
              <w:rPr>
                <w:rFonts w:ascii="標楷體" w:eastAsia="標楷體" w:hAnsi="標楷體" w:hint="eastAsia"/>
                <w:color w:val="000000" w:themeColor="text1"/>
                <w:sz w:val="20"/>
                <w:szCs w:val="20"/>
              </w:rPr>
              <w:t>研</w:t>
            </w:r>
            <w:proofErr w:type="gramEnd"/>
            <w:r w:rsidRPr="00D3430B">
              <w:rPr>
                <w:rFonts w:ascii="標楷體" w:eastAsia="標楷體" w:hAnsi="標楷體" w:hint="eastAsia"/>
                <w:color w:val="000000" w:themeColor="text1"/>
                <w:sz w:val="20"/>
                <w:szCs w:val="20"/>
              </w:rPr>
              <w:t>謀改善，以提升資產運用效益</w:t>
            </w:r>
            <w:r w:rsidRPr="00377E97">
              <w:rPr>
                <w:rFonts w:ascii="標楷體" w:eastAsia="標楷體" w:hAnsi="標楷體" w:hint="eastAsia"/>
                <w:color w:val="000000" w:themeColor="text1"/>
                <w:sz w:val="20"/>
                <w:szCs w:val="20"/>
              </w:rPr>
              <w:t>。</w:t>
            </w:r>
          </w:p>
        </w:tc>
        <w:tc>
          <w:tcPr>
            <w:tcW w:w="4095" w:type="dxa"/>
            <w:tcBorders>
              <w:top w:val="single" w:sz="4" w:space="0" w:color="auto"/>
              <w:left w:val="single" w:sz="4" w:space="0" w:color="auto"/>
              <w:bottom w:val="single" w:sz="4" w:space="0" w:color="auto"/>
              <w:right w:val="single" w:sz="4" w:space="0" w:color="auto"/>
            </w:tcBorders>
            <w:shd w:val="clear" w:color="auto" w:fill="auto"/>
          </w:tcPr>
          <w:p w14:paraId="3E5C6640" w14:textId="0D55E941" w:rsidR="00275CB1" w:rsidRPr="00377E97" w:rsidRDefault="00275CB1" w:rsidP="001C4A86">
            <w:pPr>
              <w:overflowPunct w:val="0"/>
              <w:autoSpaceDN w:val="0"/>
              <w:spacing w:line="320" w:lineRule="exact"/>
              <w:jc w:val="both"/>
              <w:rPr>
                <w:rFonts w:ascii="標楷體" w:eastAsia="標楷體" w:hAnsi="標楷體"/>
                <w:color w:val="000000" w:themeColor="text1"/>
              </w:rPr>
            </w:pPr>
            <w:r w:rsidRPr="00E21CB3">
              <w:rPr>
                <w:rFonts w:ascii="標楷體" w:eastAsia="標楷體" w:hAnsi="標楷體" w:hint="eastAsia"/>
                <w:noProof/>
                <w:sz w:val="20"/>
                <w:szCs w:val="20"/>
              </w:rPr>
              <w:t>前經依法陳報監察院，該院業同意備查，詳「（七）其他事項1.（2）」。</w:t>
            </w:r>
          </w:p>
        </w:tc>
      </w:tr>
      <w:tr w:rsidR="000B0AC3" w:rsidRPr="00377E97" w14:paraId="04FFC651" w14:textId="77777777" w:rsidTr="000B0AC3">
        <w:trPr>
          <w:gridAfter w:val="1"/>
          <w:wAfter w:w="10" w:type="dxa"/>
          <w:trHeight w:val="919"/>
        </w:trPr>
        <w:tc>
          <w:tcPr>
            <w:tcW w:w="6101" w:type="dxa"/>
            <w:tcBorders>
              <w:right w:val="single" w:sz="4" w:space="0" w:color="auto"/>
            </w:tcBorders>
            <w:shd w:val="clear" w:color="auto" w:fill="auto"/>
          </w:tcPr>
          <w:p w14:paraId="1024D807" w14:textId="5E5FE306" w:rsidR="000B0AC3" w:rsidRPr="00377E97" w:rsidRDefault="000B0AC3" w:rsidP="001C4A86">
            <w:pPr>
              <w:overflowPunct w:val="0"/>
              <w:autoSpaceDN w:val="0"/>
              <w:spacing w:line="320" w:lineRule="exact"/>
              <w:ind w:left="200" w:hangingChars="100" w:hanging="200"/>
              <w:jc w:val="both"/>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2.</w:t>
            </w:r>
            <w:r w:rsidRPr="00D3430B">
              <w:rPr>
                <w:rFonts w:ascii="標楷體" w:eastAsia="標楷體" w:hAnsi="標楷體" w:hint="eastAsia"/>
                <w:color w:val="000000" w:themeColor="text1"/>
                <w:sz w:val="20"/>
                <w:szCs w:val="20"/>
              </w:rPr>
              <w:t>商品行銷事業部建立經銷通路及線上購物網以提升整體獲利能力，惟部分通路家數減少，直營便利店營業利益連續衰退，網購會員人數下滑，且消費占比偏低，允宜</w:t>
            </w:r>
            <w:proofErr w:type="gramStart"/>
            <w:r w:rsidRPr="00D3430B">
              <w:rPr>
                <w:rFonts w:ascii="標楷體" w:eastAsia="標楷體" w:hAnsi="標楷體" w:hint="eastAsia"/>
                <w:color w:val="000000" w:themeColor="text1"/>
                <w:sz w:val="20"/>
                <w:szCs w:val="20"/>
              </w:rPr>
              <w:t>研</w:t>
            </w:r>
            <w:proofErr w:type="gramEnd"/>
            <w:r w:rsidRPr="00D3430B">
              <w:rPr>
                <w:rFonts w:ascii="標楷體" w:eastAsia="標楷體" w:hAnsi="標楷體" w:hint="eastAsia"/>
                <w:color w:val="000000" w:themeColor="text1"/>
                <w:sz w:val="20"/>
                <w:szCs w:val="20"/>
              </w:rPr>
              <w:t>擬具體營運改善策略，強化行銷通路，以提升營運績效</w:t>
            </w:r>
            <w:r w:rsidRPr="00377E97">
              <w:rPr>
                <w:rFonts w:ascii="標楷體" w:eastAsia="標楷體" w:hAnsi="標楷體" w:hint="eastAsia"/>
                <w:color w:val="000000" w:themeColor="text1"/>
                <w:sz w:val="20"/>
                <w:szCs w:val="20"/>
              </w:rPr>
              <w:t>。</w:t>
            </w:r>
          </w:p>
        </w:tc>
        <w:tc>
          <w:tcPr>
            <w:tcW w:w="4095" w:type="dxa"/>
            <w:vMerge w:val="restart"/>
            <w:tcBorders>
              <w:top w:val="single" w:sz="4" w:space="0" w:color="auto"/>
              <w:left w:val="single" w:sz="4" w:space="0" w:color="auto"/>
              <w:right w:val="single" w:sz="4" w:space="0" w:color="auto"/>
              <w:tl2br w:val="single" w:sz="4" w:space="0" w:color="auto"/>
            </w:tcBorders>
            <w:shd w:val="clear" w:color="auto" w:fill="auto"/>
          </w:tcPr>
          <w:p w14:paraId="70804C66" w14:textId="77777777" w:rsidR="000B0AC3" w:rsidRPr="00377E97" w:rsidRDefault="000B0AC3" w:rsidP="001C4A86">
            <w:pPr>
              <w:overflowPunct w:val="0"/>
              <w:autoSpaceDN w:val="0"/>
              <w:spacing w:line="280" w:lineRule="exact"/>
              <w:ind w:firstLineChars="200" w:firstLine="480"/>
              <w:jc w:val="both"/>
              <w:rPr>
                <w:rFonts w:ascii="標楷體" w:eastAsia="標楷體" w:hAnsi="標楷體"/>
                <w:color w:val="000000" w:themeColor="text1"/>
              </w:rPr>
            </w:pPr>
          </w:p>
        </w:tc>
      </w:tr>
      <w:tr w:rsidR="000B0AC3" w:rsidRPr="00377E97" w14:paraId="721DB5ED" w14:textId="77777777" w:rsidTr="000B0AC3">
        <w:trPr>
          <w:gridAfter w:val="1"/>
          <w:wAfter w:w="10" w:type="dxa"/>
          <w:trHeight w:val="1391"/>
        </w:trPr>
        <w:tc>
          <w:tcPr>
            <w:tcW w:w="6101" w:type="dxa"/>
            <w:tcBorders>
              <w:right w:val="single" w:sz="4" w:space="0" w:color="auto"/>
            </w:tcBorders>
            <w:shd w:val="clear" w:color="auto" w:fill="auto"/>
          </w:tcPr>
          <w:p w14:paraId="6367BC35" w14:textId="33E2FB5A" w:rsidR="000B0AC3" w:rsidRPr="00373A62" w:rsidRDefault="000B0AC3" w:rsidP="001C4A86">
            <w:pPr>
              <w:overflowPunct w:val="0"/>
              <w:autoSpaceDN w:val="0"/>
              <w:spacing w:line="320" w:lineRule="exact"/>
              <w:ind w:left="200" w:hangingChars="100" w:hanging="200"/>
              <w:jc w:val="both"/>
              <w:rPr>
                <w:rFonts w:ascii="標楷體" w:eastAsia="標楷體" w:hAnsi="標楷體"/>
                <w:color w:val="000000" w:themeColor="text1"/>
                <w:sz w:val="20"/>
                <w:szCs w:val="20"/>
              </w:rPr>
            </w:pPr>
            <w:r w:rsidRPr="00373A62">
              <w:rPr>
                <w:rFonts w:ascii="標楷體" w:eastAsia="標楷體" w:hAnsi="標楷體" w:hint="eastAsia"/>
                <w:color w:val="000000" w:themeColor="text1"/>
                <w:sz w:val="20"/>
                <w:szCs w:val="20"/>
              </w:rPr>
              <w:t>3.</w:t>
            </w:r>
            <w:r w:rsidRPr="00373A62">
              <w:rPr>
                <w:rFonts w:ascii="標楷體" w:eastAsia="標楷體" w:hAnsi="標楷體" w:hint="eastAsia"/>
                <w:bCs/>
                <w:color w:val="000000" w:themeColor="text1"/>
                <w:sz w:val="20"/>
                <w:szCs w:val="20"/>
              </w:rPr>
              <w:t>近年土地開發業務多有獲利，惟辦理糖東興苑自建計畫之可行性評估未審視住宅市場需求及</w:t>
            </w:r>
            <w:proofErr w:type="gramStart"/>
            <w:r w:rsidRPr="00373A62">
              <w:rPr>
                <w:rFonts w:ascii="標楷體" w:eastAsia="標楷體" w:hAnsi="標楷體" w:hint="eastAsia"/>
                <w:bCs/>
                <w:color w:val="000000" w:themeColor="text1"/>
                <w:sz w:val="20"/>
                <w:szCs w:val="20"/>
              </w:rPr>
              <w:t>消費者購換屋</w:t>
            </w:r>
            <w:proofErr w:type="gramEnd"/>
            <w:r w:rsidRPr="00373A62">
              <w:rPr>
                <w:rFonts w:ascii="標楷體" w:eastAsia="標楷體" w:hAnsi="標楷體" w:hint="eastAsia"/>
                <w:bCs/>
                <w:color w:val="000000" w:themeColor="text1"/>
                <w:sz w:val="20"/>
                <w:szCs w:val="20"/>
              </w:rPr>
              <w:t>意願，</w:t>
            </w:r>
            <w:proofErr w:type="gramStart"/>
            <w:r w:rsidRPr="00373A62">
              <w:rPr>
                <w:rFonts w:ascii="標楷體" w:eastAsia="標楷體" w:hAnsi="標楷體" w:hint="eastAsia"/>
                <w:bCs/>
                <w:color w:val="000000" w:themeColor="text1"/>
                <w:sz w:val="20"/>
                <w:szCs w:val="20"/>
              </w:rPr>
              <w:t>逕</w:t>
            </w:r>
            <w:proofErr w:type="gramEnd"/>
            <w:r w:rsidRPr="00373A62">
              <w:rPr>
                <w:rFonts w:ascii="標楷體" w:eastAsia="標楷體" w:hAnsi="標楷體" w:hint="eastAsia"/>
                <w:bCs/>
                <w:color w:val="000000" w:themeColor="text1"/>
                <w:sz w:val="20"/>
                <w:szCs w:val="20"/>
              </w:rPr>
              <w:t>規劃大坪數建案，肇致高達九成餘屋待銷售，又未依規定敘明調查區域市場住宅房屋需求與供給狀況之相關數據及結果，評估作業尚欠周延，允宜</w:t>
            </w:r>
            <w:proofErr w:type="gramStart"/>
            <w:r w:rsidRPr="00373A62">
              <w:rPr>
                <w:rFonts w:ascii="標楷體" w:eastAsia="標楷體" w:hAnsi="標楷體" w:hint="eastAsia"/>
                <w:bCs/>
                <w:color w:val="000000" w:themeColor="text1"/>
                <w:sz w:val="20"/>
                <w:szCs w:val="20"/>
              </w:rPr>
              <w:t>檢討妥處</w:t>
            </w:r>
            <w:proofErr w:type="gramEnd"/>
            <w:r w:rsidRPr="00373A62">
              <w:rPr>
                <w:rFonts w:ascii="標楷體" w:eastAsia="標楷體" w:hAnsi="標楷體" w:hint="eastAsia"/>
                <w:bCs/>
                <w:color w:val="000000" w:themeColor="text1"/>
                <w:sz w:val="20"/>
                <w:szCs w:val="20"/>
              </w:rPr>
              <w:t>。</w:t>
            </w:r>
          </w:p>
        </w:tc>
        <w:tc>
          <w:tcPr>
            <w:tcW w:w="4095" w:type="dxa"/>
            <w:vMerge/>
            <w:tcBorders>
              <w:left w:val="single" w:sz="4" w:space="0" w:color="auto"/>
              <w:right w:val="single" w:sz="4" w:space="0" w:color="auto"/>
              <w:tl2br w:val="single" w:sz="4" w:space="0" w:color="auto"/>
            </w:tcBorders>
            <w:shd w:val="clear" w:color="auto" w:fill="auto"/>
          </w:tcPr>
          <w:p w14:paraId="1DAC3298" w14:textId="77777777" w:rsidR="000B0AC3" w:rsidRPr="00377E97" w:rsidRDefault="000B0AC3" w:rsidP="00275CB1">
            <w:pPr>
              <w:overflowPunct w:val="0"/>
              <w:autoSpaceDN w:val="0"/>
              <w:spacing w:line="280" w:lineRule="exact"/>
              <w:ind w:firstLineChars="200" w:firstLine="480"/>
              <w:jc w:val="both"/>
              <w:rPr>
                <w:rFonts w:ascii="標楷體" w:eastAsia="標楷體" w:hAnsi="標楷體"/>
                <w:color w:val="000000" w:themeColor="text1"/>
              </w:rPr>
            </w:pPr>
          </w:p>
        </w:tc>
      </w:tr>
      <w:tr w:rsidR="000B0AC3" w:rsidRPr="00377E97" w14:paraId="46B291CA" w14:textId="77777777" w:rsidTr="000B0AC3">
        <w:trPr>
          <w:gridAfter w:val="1"/>
          <w:wAfter w:w="10" w:type="dxa"/>
          <w:trHeight w:val="424"/>
        </w:trPr>
        <w:tc>
          <w:tcPr>
            <w:tcW w:w="6101" w:type="dxa"/>
            <w:tcBorders>
              <w:right w:val="single" w:sz="4" w:space="0" w:color="auto"/>
            </w:tcBorders>
            <w:shd w:val="clear" w:color="auto" w:fill="auto"/>
          </w:tcPr>
          <w:p w14:paraId="78D93496" w14:textId="7D06E965" w:rsidR="000B0AC3" w:rsidRPr="00377E97" w:rsidRDefault="000B0AC3" w:rsidP="001C4A86">
            <w:pPr>
              <w:overflowPunct w:val="0"/>
              <w:autoSpaceDN w:val="0"/>
              <w:spacing w:line="320" w:lineRule="exact"/>
              <w:ind w:left="200" w:hangingChars="100" w:hanging="200"/>
              <w:jc w:val="both"/>
              <w:rPr>
                <w:rFonts w:ascii="標楷體" w:eastAsia="標楷體" w:hAnsi="標楷體"/>
                <w:color w:val="000000" w:themeColor="text1"/>
                <w:sz w:val="20"/>
                <w:szCs w:val="20"/>
              </w:rPr>
            </w:pPr>
            <w:r w:rsidRPr="00377E97">
              <w:rPr>
                <w:rFonts w:ascii="標楷體" w:eastAsia="標楷體" w:hAnsi="標楷體" w:hint="eastAsia"/>
                <w:color w:val="000000" w:themeColor="text1"/>
                <w:sz w:val="20"/>
                <w:szCs w:val="20"/>
              </w:rPr>
              <w:t>4.</w:t>
            </w:r>
            <w:r w:rsidRPr="007E563D">
              <w:rPr>
                <w:rFonts w:ascii="標楷體" w:eastAsia="標楷體" w:hAnsi="標楷體" w:hint="eastAsia"/>
                <w:bCs/>
                <w:color w:val="000000" w:themeColor="text1"/>
                <w:sz w:val="20"/>
                <w:szCs w:val="20"/>
              </w:rPr>
              <w:t>為發展蝴蝶蘭國際花卉市場，積極拓展海外據點，惟美國加州分公司稅前損失逐年擴大，</w:t>
            </w:r>
            <w:proofErr w:type="gramStart"/>
            <w:r w:rsidRPr="007E563D">
              <w:rPr>
                <w:rFonts w:ascii="標楷體" w:eastAsia="標楷體" w:hAnsi="標楷體" w:hint="eastAsia"/>
                <w:bCs/>
                <w:color w:val="000000" w:themeColor="text1"/>
                <w:sz w:val="20"/>
                <w:szCs w:val="20"/>
              </w:rPr>
              <w:t>蘭苗淘汰</w:t>
            </w:r>
            <w:proofErr w:type="gramEnd"/>
            <w:r w:rsidRPr="007E563D">
              <w:rPr>
                <w:rFonts w:ascii="標楷體" w:eastAsia="標楷體" w:hAnsi="標楷體" w:hint="eastAsia"/>
                <w:bCs/>
                <w:color w:val="000000" w:themeColor="text1"/>
                <w:sz w:val="20"/>
                <w:szCs w:val="20"/>
              </w:rPr>
              <w:t>金額亦逐年遞增，允宜</w:t>
            </w:r>
            <w:proofErr w:type="gramStart"/>
            <w:r w:rsidRPr="007E563D">
              <w:rPr>
                <w:rFonts w:ascii="標楷體" w:eastAsia="標楷體" w:hAnsi="標楷體" w:hint="eastAsia"/>
                <w:bCs/>
                <w:color w:val="000000" w:themeColor="text1"/>
                <w:sz w:val="20"/>
                <w:szCs w:val="20"/>
              </w:rPr>
              <w:t>研</w:t>
            </w:r>
            <w:proofErr w:type="gramEnd"/>
            <w:r w:rsidRPr="007E563D">
              <w:rPr>
                <w:rFonts w:ascii="標楷體" w:eastAsia="標楷體" w:hAnsi="標楷體" w:hint="eastAsia"/>
                <w:bCs/>
                <w:color w:val="000000" w:themeColor="text1"/>
                <w:sz w:val="20"/>
                <w:szCs w:val="20"/>
              </w:rPr>
              <w:t>謀改善，以提升經營能力。</w:t>
            </w:r>
          </w:p>
        </w:tc>
        <w:tc>
          <w:tcPr>
            <w:tcW w:w="4095" w:type="dxa"/>
            <w:vMerge/>
            <w:tcBorders>
              <w:left w:val="single" w:sz="4" w:space="0" w:color="auto"/>
              <w:bottom w:val="single" w:sz="4" w:space="0" w:color="auto"/>
              <w:right w:val="single" w:sz="4" w:space="0" w:color="auto"/>
              <w:tl2br w:val="single" w:sz="4" w:space="0" w:color="auto"/>
            </w:tcBorders>
            <w:shd w:val="clear" w:color="auto" w:fill="auto"/>
          </w:tcPr>
          <w:p w14:paraId="3FC3697C" w14:textId="77777777" w:rsidR="000B0AC3" w:rsidRPr="00377E97" w:rsidRDefault="000B0AC3" w:rsidP="00275CB1">
            <w:pPr>
              <w:overflowPunct w:val="0"/>
              <w:autoSpaceDN w:val="0"/>
              <w:spacing w:line="500" w:lineRule="exact"/>
              <w:ind w:firstLineChars="200" w:firstLine="480"/>
              <w:jc w:val="both"/>
              <w:rPr>
                <w:rFonts w:ascii="標楷體" w:eastAsia="標楷體" w:hAnsi="標楷體"/>
                <w:color w:val="000000" w:themeColor="text1"/>
              </w:rPr>
            </w:pPr>
          </w:p>
        </w:tc>
      </w:tr>
    </w:tbl>
    <w:p w14:paraId="2DE7D1B1" w14:textId="77777777" w:rsidR="00116996" w:rsidRPr="00377E97" w:rsidRDefault="00116996" w:rsidP="00116996">
      <w:pPr>
        <w:pStyle w:val="414P"/>
        <w:spacing w:before="72" w:after="72" w:line="580" w:lineRule="exact"/>
        <w:ind w:firstLine="561"/>
        <w:rPr>
          <w:color w:val="000000" w:themeColor="text1"/>
        </w:rPr>
      </w:pPr>
      <w:r w:rsidRPr="00377E97">
        <w:rPr>
          <w:rFonts w:hint="eastAsia"/>
          <w:color w:val="000000" w:themeColor="text1"/>
        </w:rPr>
        <w:lastRenderedPageBreak/>
        <w:t xml:space="preserve">（七）　其他事項                                           </w:t>
      </w:r>
    </w:p>
    <w:p w14:paraId="316440C7" w14:textId="07816EB9" w:rsidR="00116996" w:rsidRPr="00377E97" w:rsidRDefault="00116996" w:rsidP="00FB0FE5">
      <w:pPr>
        <w:pStyle w:val="0245"/>
        <w:spacing w:line="560" w:lineRule="exact"/>
        <w:ind w:firstLine="1098"/>
        <w:rPr>
          <w:color w:val="000000" w:themeColor="text1"/>
          <w:spacing w:val="2"/>
        </w:rPr>
      </w:pPr>
      <w:r w:rsidRPr="00377E97">
        <w:rPr>
          <w:rFonts w:hint="eastAsia"/>
          <w:color w:val="000000" w:themeColor="text1"/>
          <w:spacing w:val="2"/>
        </w:rPr>
        <w:t>1.　台灣糖業公司計畫及預算之執行結果，</w:t>
      </w:r>
      <w:r w:rsidRPr="00377E97">
        <w:rPr>
          <w:color w:val="000000" w:themeColor="text1"/>
          <w:spacing w:val="2"/>
        </w:rPr>
        <w:t>前經本部查核</w:t>
      </w:r>
      <w:r w:rsidRPr="00377E97">
        <w:rPr>
          <w:rFonts w:hint="eastAsia"/>
          <w:color w:val="000000" w:themeColor="text1"/>
          <w:spacing w:val="2"/>
        </w:rPr>
        <w:t>後</w:t>
      </w:r>
      <w:r w:rsidRPr="00377E97">
        <w:rPr>
          <w:color w:val="000000" w:themeColor="text1"/>
          <w:spacing w:val="2"/>
        </w:rPr>
        <w:t>於審核報告揭露，或依法陳報監察院，</w:t>
      </w:r>
      <w:proofErr w:type="gramStart"/>
      <w:r w:rsidRPr="00377E97">
        <w:rPr>
          <w:color w:val="000000" w:themeColor="text1"/>
          <w:spacing w:val="2"/>
        </w:rPr>
        <w:t>嗣</w:t>
      </w:r>
      <w:proofErr w:type="gramEnd"/>
      <w:r w:rsidRPr="00377E97">
        <w:rPr>
          <w:color w:val="000000" w:themeColor="text1"/>
          <w:spacing w:val="2"/>
        </w:rPr>
        <w:t>經監察院於</w:t>
      </w:r>
      <w:r w:rsidR="006938AF">
        <w:rPr>
          <w:rFonts w:hint="eastAsia"/>
          <w:color w:val="000000" w:themeColor="text1"/>
          <w:spacing w:val="2"/>
        </w:rPr>
        <w:t>113</w:t>
      </w:r>
      <w:r w:rsidRPr="00377E97">
        <w:rPr>
          <w:rFonts w:hint="eastAsia"/>
          <w:color w:val="000000" w:themeColor="text1"/>
          <w:spacing w:val="2"/>
        </w:rPr>
        <w:t>年7月1日至11</w:t>
      </w:r>
      <w:r w:rsidR="00336375">
        <w:rPr>
          <w:rFonts w:hint="eastAsia"/>
          <w:color w:val="000000" w:themeColor="text1"/>
          <w:spacing w:val="2"/>
        </w:rPr>
        <w:t>4</w:t>
      </w:r>
      <w:r w:rsidRPr="00377E97">
        <w:rPr>
          <w:rFonts w:hint="eastAsia"/>
          <w:color w:val="000000" w:themeColor="text1"/>
          <w:spacing w:val="2"/>
        </w:rPr>
        <w:t>年6月30日間同意備查者，</w:t>
      </w:r>
      <w:proofErr w:type="gramStart"/>
      <w:r w:rsidRPr="00377E97">
        <w:rPr>
          <w:rFonts w:hint="eastAsia"/>
          <w:color w:val="000000" w:themeColor="text1"/>
          <w:spacing w:val="2"/>
        </w:rPr>
        <w:t>摘述如次</w:t>
      </w:r>
      <w:proofErr w:type="gramEnd"/>
      <w:r w:rsidRPr="00377E97">
        <w:rPr>
          <w:rFonts w:hint="eastAsia"/>
          <w:color w:val="000000" w:themeColor="text1"/>
          <w:spacing w:val="2"/>
        </w:rPr>
        <w:t>：</w:t>
      </w:r>
    </w:p>
    <w:p w14:paraId="6E15E516" w14:textId="03CA4E48" w:rsidR="00116996" w:rsidRPr="00377E97" w:rsidRDefault="00116996" w:rsidP="00FB0FE5">
      <w:pPr>
        <w:pStyle w:val="0245"/>
        <w:spacing w:line="640" w:lineRule="exact"/>
        <w:ind w:firstLineChars="600" w:firstLine="1440"/>
        <w:rPr>
          <w:color w:val="000000" w:themeColor="text1"/>
        </w:rPr>
      </w:pPr>
      <w:r w:rsidRPr="00377E97">
        <w:rPr>
          <w:rFonts w:hint="eastAsia"/>
          <w:color w:val="000000" w:themeColor="text1"/>
        </w:rPr>
        <w:t xml:space="preserve">（1）　</w:t>
      </w:r>
      <w:r w:rsidR="00645078" w:rsidRPr="00645078">
        <w:rPr>
          <w:rFonts w:hint="eastAsia"/>
          <w:color w:val="000000" w:themeColor="text1"/>
        </w:rPr>
        <w:t>辦理</w:t>
      </w:r>
      <w:r w:rsidR="00CB0AC1" w:rsidRPr="00CB0AC1">
        <w:rPr>
          <w:rFonts w:hint="eastAsia"/>
          <w:color w:val="000000" w:themeColor="text1"/>
        </w:rPr>
        <w:t>通訊網路安全管理</w:t>
      </w:r>
      <w:r w:rsidR="004F6673">
        <w:rPr>
          <w:rFonts w:hint="eastAsia"/>
          <w:color w:val="000000" w:themeColor="text1"/>
        </w:rPr>
        <w:t>作業</w:t>
      </w:r>
      <w:r w:rsidR="00311742">
        <w:rPr>
          <w:rFonts w:hint="eastAsia"/>
          <w:color w:val="000000" w:themeColor="text1"/>
        </w:rPr>
        <w:t>，</w:t>
      </w:r>
      <w:r w:rsidR="00645078" w:rsidRPr="00645078">
        <w:rPr>
          <w:rFonts w:hint="eastAsia"/>
          <w:color w:val="000000" w:themeColor="text1"/>
        </w:rPr>
        <w:t>核有：</w:t>
      </w:r>
      <w:r w:rsidR="00311742" w:rsidRPr="00311742">
        <w:rPr>
          <w:rFonts w:hint="eastAsia"/>
          <w:color w:val="000000" w:themeColor="text1"/>
        </w:rPr>
        <w:t>高雄分公司資訊工程師因違反規定允許外部網路（Internet）</w:t>
      </w:r>
      <w:proofErr w:type="gramStart"/>
      <w:r w:rsidR="00311742" w:rsidRPr="00311742">
        <w:rPr>
          <w:rFonts w:hint="eastAsia"/>
          <w:color w:val="000000" w:themeColor="text1"/>
        </w:rPr>
        <w:t>介</w:t>
      </w:r>
      <w:proofErr w:type="gramEnd"/>
      <w:r w:rsidR="00311742" w:rsidRPr="00311742">
        <w:rPr>
          <w:rFonts w:hint="eastAsia"/>
          <w:color w:val="000000" w:themeColor="text1"/>
        </w:rPr>
        <w:t>接公司VPN網路，造成</w:t>
      </w:r>
      <w:proofErr w:type="gramStart"/>
      <w:r w:rsidR="00311742" w:rsidRPr="00311742">
        <w:rPr>
          <w:rFonts w:hint="eastAsia"/>
          <w:color w:val="000000" w:themeColor="text1"/>
        </w:rPr>
        <w:t>資安破</w:t>
      </w:r>
      <w:proofErr w:type="gramEnd"/>
      <w:r w:rsidR="00311742" w:rsidRPr="00311742">
        <w:rPr>
          <w:rFonts w:hint="eastAsia"/>
          <w:color w:val="000000" w:themeColor="text1"/>
        </w:rPr>
        <w:t>口致公司主機遭駭客入侵；商品行銷事業部資訊組組長因未依規定將高風險舊主機下線，又未</w:t>
      </w:r>
      <w:proofErr w:type="gramStart"/>
      <w:r w:rsidR="00311742" w:rsidRPr="00311742">
        <w:rPr>
          <w:rFonts w:hint="eastAsia"/>
          <w:color w:val="000000" w:themeColor="text1"/>
        </w:rPr>
        <w:t>按資安相關</w:t>
      </w:r>
      <w:proofErr w:type="gramEnd"/>
      <w:r w:rsidR="00311742" w:rsidRPr="00311742">
        <w:rPr>
          <w:rFonts w:hint="eastAsia"/>
          <w:color w:val="000000" w:themeColor="text1"/>
        </w:rPr>
        <w:t>規定強化密碼複雜度及啟動防護致駭客入侵；花東區處資訊工程師因未依規定執行資通系統防護基準控制措施，</w:t>
      </w:r>
      <w:proofErr w:type="gramStart"/>
      <w:r w:rsidR="00311742" w:rsidRPr="00311742">
        <w:rPr>
          <w:rFonts w:hint="eastAsia"/>
          <w:color w:val="000000" w:themeColor="text1"/>
        </w:rPr>
        <w:t>致區處</w:t>
      </w:r>
      <w:proofErr w:type="gramEnd"/>
      <w:r w:rsidR="00311742" w:rsidRPr="00311742">
        <w:rPr>
          <w:rFonts w:hint="eastAsia"/>
          <w:color w:val="000000" w:themeColor="text1"/>
        </w:rPr>
        <w:t>主機</w:t>
      </w:r>
      <w:proofErr w:type="gramStart"/>
      <w:r w:rsidR="00311742" w:rsidRPr="00311742">
        <w:rPr>
          <w:rFonts w:hint="eastAsia"/>
          <w:color w:val="000000" w:themeColor="text1"/>
        </w:rPr>
        <w:t>受駭，</w:t>
      </w:r>
      <w:proofErr w:type="gramEnd"/>
      <w:r w:rsidR="00CB0AC1" w:rsidRPr="00CB0AC1">
        <w:rPr>
          <w:rFonts w:hint="eastAsia"/>
          <w:color w:val="000000" w:themeColor="text1"/>
        </w:rPr>
        <w:t>未落實遵循作業，致發生駭客</w:t>
      </w:r>
      <w:proofErr w:type="gramStart"/>
      <w:r w:rsidR="00CB0AC1" w:rsidRPr="00CB0AC1">
        <w:rPr>
          <w:rFonts w:hint="eastAsia"/>
          <w:color w:val="000000" w:themeColor="text1"/>
        </w:rPr>
        <w:t>入侵資安事件</w:t>
      </w:r>
      <w:proofErr w:type="gramEnd"/>
      <w:r w:rsidR="00CB0AC1" w:rsidRPr="00CB0AC1">
        <w:rPr>
          <w:rFonts w:hint="eastAsia"/>
          <w:color w:val="000000" w:themeColor="text1"/>
        </w:rPr>
        <w:t>，</w:t>
      </w:r>
      <w:r w:rsidR="00645078" w:rsidRPr="00645078">
        <w:rPr>
          <w:rFonts w:hint="eastAsia"/>
          <w:color w:val="000000" w:themeColor="text1"/>
        </w:rPr>
        <w:t>經通知台灣糖業公司查處，據復已予失職人員適當處分（3人），並</w:t>
      </w:r>
      <w:proofErr w:type="gramStart"/>
      <w:r w:rsidR="00645078" w:rsidRPr="00645078">
        <w:rPr>
          <w:rFonts w:hint="eastAsia"/>
          <w:color w:val="000000" w:themeColor="text1"/>
        </w:rPr>
        <w:t>採</w:t>
      </w:r>
      <w:proofErr w:type="gramEnd"/>
      <w:r w:rsidR="00645078" w:rsidRPr="00645078">
        <w:rPr>
          <w:rFonts w:hint="eastAsia"/>
          <w:color w:val="000000" w:themeColor="text1"/>
        </w:rPr>
        <w:t>行改善措施。</w:t>
      </w:r>
      <w:r w:rsidR="00645078" w:rsidRPr="00645078">
        <w:rPr>
          <w:rFonts w:hint="eastAsia"/>
          <w:bCs/>
          <w:color w:val="000000" w:themeColor="text1"/>
        </w:rPr>
        <w:t>案經本部陳報監察院，</w:t>
      </w:r>
      <w:r w:rsidR="00645078" w:rsidRPr="00645078">
        <w:rPr>
          <w:rFonts w:hint="eastAsia"/>
          <w:color w:val="000000" w:themeColor="text1"/>
        </w:rPr>
        <w:t>於113年</w:t>
      </w:r>
      <w:r w:rsidR="00C30CB1">
        <w:rPr>
          <w:rFonts w:hint="eastAsia"/>
          <w:color w:val="000000" w:themeColor="text1"/>
        </w:rPr>
        <w:t>8</w:t>
      </w:r>
      <w:r w:rsidR="00645078" w:rsidRPr="00645078">
        <w:rPr>
          <w:rFonts w:hint="eastAsia"/>
          <w:color w:val="000000" w:themeColor="text1"/>
        </w:rPr>
        <w:t>月</w:t>
      </w:r>
      <w:r w:rsidR="00C30CB1">
        <w:rPr>
          <w:rFonts w:hint="eastAsia"/>
          <w:color w:val="000000" w:themeColor="text1"/>
        </w:rPr>
        <w:t>7</w:t>
      </w:r>
      <w:r w:rsidR="00645078" w:rsidRPr="00645078">
        <w:rPr>
          <w:rFonts w:hint="eastAsia"/>
          <w:color w:val="000000" w:themeColor="text1"/>
        </w:rPr>
        <w:t>日獲同意備查。</w:t>
      </w:r>
    </w:p>
    <w:p w14:paraId="5902722E" w14:textId="70618478" w:rsidR="00116996" w:rsidRPr="00377E97" w:rsidRDefault="00116996" w:rsidP="00116996">
      <w:pPr>
        <w:pStyle w:val="0245"/>
        <w:spacing w:line="640" w:lineRule="exact"/>
        <w:ind w:firstLineChars="600" w:firstLine="1440"/>
        <w:rPr>
          <w:color w:val="000000" w:themeColor="text1"/>
        </w:rPr>
      </w:pPr>
      <w:r w:rsidRPr="00377E97">
        <w:rPr>
          <w:rFonts w:hint="eastAsia"/>
          <w:color w:val="000000" w:themeColor="text1"/>
        </w:rPr>
        <w:t xml:space="preserve">（2）　</w:t>
      </w:r>
      <w:r w:rsidR="00645078" w:rsidRPr="00645078">
        <w:rPr>
          <w:rFonts w:hint="eastAsia"/>
          <w:color w:val="000000" w:themeColor="text1"/>
        </w:rPr>
        <w:t>辦理</w:t>
      </w:r>
      <w:r w:rsidR="00CB0AC1" w:rsidRPr="00CB0AC1">
        <w:rPr>
          <w:color w:val="000000" w:themeColor="text1"/>
        </w:rPr>
        <w:t>「沙崙</w:t>
      </w:r>
      <w:proofErr w:type="gramStart"/>
      <w:r w:rsidR="00CB0AC1" w:rsidRPr="00CB0AC1">
        <w:rPr>
          <w:color w:val="000000" w:themeColor="text1"/>
        </w:rPr>
        <w:t>智慧綠能</w:t>
      </w:r>
      <w:proofErr w:type="gramEnd"/>
      <w:r w:rsidR="00CB0AC1" w:rsidRPr="00CB0AC1">
        <w:rPr>
          <w:color w:val="000000" w:themeColor="text1"/>
        </w:rPr>
        <w:t>、新竹竹科及</w:t>
      </w:r>
      <w:proofErr w:type="gramStart"/>
      <w:r w:rsidR="00CB0AC1" w:rsidRPr="00CB0AC1">
        <w:rPr>
          <w:color w:val="000000" w:themeColor="text1"/>
        </w:rPr>
        <w:t>臺</w:t>
      </w:r>
      <w:proofErr w:type="gramEnd"/>
      <w:r w:rsidR="00CB0AC1" w:rsidRPr="00CB0AC1">
        <w:rPr>
          <w:color w:val="000000" w:themeColor="text1"/>
        </w:rPr>
        <w:t>北雙園循環住宅投資計畫」情形</w:t>
      </w:r>
      <w:r w:rsidR="00645078" w:rsidRPr="00645078">
        <w:rPr>
          <w:rFonts w:hint="eastAsia"/>
          <w:bCs/>
          <w:color w:val="000000" w:themeColor="text1"/>
        </w:rPr>
        <w:t>，</w:t>
      </w:r>
      <w:r w:rsidR="00645078" w:rsidRPr="00645078">
        <w:rPr>
          <w:rFonts w:hint="eastAsia"/>
          <w:color w:val="000000" w:themeColor="text1"/>
        </w:rPr>
        <w:t>核有：</w:t>
      </w:r>
      <w:r w:rsidR="007E63EC" w:rsidRPr="007E63EC">
        <w:rPr>
          <w:rFonts w:hint="eastAsia"/>
          <w:bCs/>
          <w:color w:val="000000" w:themeColor="text1"/>
        </w:rPr>
        <w:t>沙崙</w:t>
      </w:r>
      <w:proofErr w:type="gramStart"/>
      <w:r w:rsidR="007E63EC" w:rsidRPr="007E63EC">
        <w:rPr>
          <w:rFonts w:hint="eastAsia"/>
          <w:bCs/>
          <w:color w:val="000000" w:themeColor="text1"/>
        </w:rPr>
        <w:t>智慧綠能住宅</w:t>
      </w:r>
      <w:proofErr w:type="gramEnd"/>
      <w:r w:rsidR="007E63EC" w:rsidRPr="007E63EC">
        <w:rPr>
          <w:rFonts w:hint="eastAsia"/>
          <w:bCs/>
          <w:color w:val="000000" w:themeColor="text1"/>
        </w:rPr>
        <w:t>於出租營運期間未積極開發穩定客源，未發揮計畫預計效益；竹科及雙園循環住宅之可行性研究報告規劃未</w:t>
      </w:r>
      <w:proofErr w:type="gramStart"/>
      <w:r w:rsidR="007E63EC" w:rsidRPr="007E63EC">
        <w:rPr>
          <w:rFonts w:hint="eastAsia"/>
          <w:bCs/>
          <w:color w:val="000000" w:themeColor="text1"/>
        </w:rPr>
        <w:t>臻</w:t>
      </w:r>
      <w:proofErr w:type="gramEnd"/>
      <w:r w:rsidR="007E63EC" w:rsidRPr="007E63EC">
        <w:rPr>
          <w:rFonts w:hint="eastAsia"/>
          <w:bCs/>
          <w:color w:val="000000" w:themeColor="text1"/>
        </w:rPr>
        <w:t>周延，致部分計畫停辦及衍生不經濟支出</w:t>
      </w:r>
      <w:r w:rsidR="00645078" w:rsidRPr="00645078">
        <w:rPr>
          <w:rFonts w:hint="eastAsia"/>
          <w:bCs/>
          <w:color w:val="000000" w:themeColor="text1"/>
        </w:rPr>
        <w:t>等情事，經依審計法第69條第1項前段規定，於113年</w:t>
      </w:r>
      <w:r w:rsidR="007E63EC">
        <w:rPr>
          <w:rFonts w:hint="eastAsia"/>
          <w:bCs/>
          <w:color w:val="000000" w:themeColor="text1"/>
        </w:rPr>
        <w:t>3</w:t>
      </w:r>
      <w:r w:rsidR="00645078" w:rsidRPr="00645078">
        <w:rPr>
          <w:rFonts w:hint="eastAsia"/>
          <w:bCs/>
          <w:color w:val="000000" w:themeColor="text1"/>
        </w:rPr>
        <w:t>月</w:t>
      </w:r>
      <w:r w:rsidR="007E63EC">
        <w:rPr>
          <w:rFonts w:hint="eastAsia"/>
          <w:bCs/>
          <w:color w:val="000000" w:themeColor="text1"/>
        </w:rPr>
        <w:t>28</w:t>
      </w:r>
      <w:r w:rsidR="00645078" w:rsidRPr="00645078">
        <w:rPr>
          <w:rFonts w:hint="eastAsia"/>
          <w:bCs/>
          <w:color w:val="000000" w:themeColor="text1"/>
        </w:rPr>
        <w:t>日函請</w:t>
      </w:r>
      <w:r w:rsidR="00645078" w:rsidRPr="00645078">
        <w:rPr>
          <w:bCs/>
          <w:color w:val="000000" w:themeColor="text1"/>
        </w:rPr>
        <w:t>經濟部</w:t>
      </w:r>
      <w:r w:rsidR="00645078" w:rsidRPr="00645078">
        <w:rPr>
          <w:rFonts w:hint="eastAsia"/>
          <w:bCs/>
          <w:color w:val="000000" w:themeColor="text1"/>
        </w:rPr>
        <w:t>督促</w:t>
      </w:r>
      <w:proofErr w:type="gramStart"/>
      <w:r w:rsidR="00645078" w:rsidRPr="00645078">
        <w:rPr>
          <w:bCs/>
          <w:color w:val="000000" w:themeColor="text1"/>
        </w:rPr>
        <w:t>查明妥處</w:t>
      </w:r>
      <w:proofErr w:type="gramEnd"/>
      <w:r w:rsidR="00645078" w:rsidRPr="00645078">
        <w:rPr>
          <w:rFonts w:hint="eastAsia"/>
          <w:bCs/>
          <w:color w:val="000000" w:themeColor="text1"/>
        </w:rPr>
        <w:t>，並報告監察院。</w:t>
      </w:r>
      <w:proofErr w:type="gramStart"/>
      <w:r w:rsidR="00645078" w:rsidRPr="00645078">
        <w:rPr>
          <w:rFonts w:hint="eastAsia"/>
          <w:bCs/>
          <w:color w:val="000000" w:themeColor="text1"/>
        </w:rPr>
        <w:t>嗣</w:t>
      </w:r>
      <w:proofErr w:type="gramEnd"/>
      <w:r w:rsidR="00645078" w:rsidRPr="00645078">
        <w:rPr>
          <w:rFonts w:hint="eastAsia"/>
          <w:bCs/>
          <w:color w:val="000000" w:themeColor="text1"/>
        </w:rPr>
        <w:t>經濟部查復，</w:t>
      </w:r>
      <w:r w:rsidR="00645078" w:rsidRPr="00645078">
        <w:rPr>
          <w:rFonts w:hint="eastAsia"/>
          <w:color w:val="000000" w:themeColor="text1"/>
        </w:rPr>
        <w:t>台灣糖業公司</w:t>
      </w:r>
      <w:r w:rsidR="007E63EC" w:rsidRPr="007E63EC">
        <w:rPr>
          <w:rFonts w:hint="eastAsia"/>
          <w:color w:val="000000" w:themeColor="text1"/>
        </w:rPr>
        <w:t>已積極陸</w:t>
      </w:r>
      <w:r w:rsidR="007E63EC">
        <w:rPr>
          <w:rFonts w:hint="eastAsia"/>
          <w:color w:val="000000" w:themeColor="text1"/>
        </w:rPr>
        <w:t>續</w:t>
      </w:r>
      <w:r w:rsidR="007E63EC" w:rsidRPr="007E63EC">
        <w:rPr>
          <w:rFonts w:hint="eastAsia"/>
          <w:color w:val="000000" w:themeColor="text1"/>
        </w:rPr>
        <w:t>推出租金優惠方案、於網路刊登租屋資訊、委託仲介公司</w:t>
      </w:r>
      <w:r w:rsidR="007E63EC">
        <w:rPr>
          <w:rFonts w:hint="eastAsia"/>
          <w:color w:val="000000" w:themeColor="text1"/>
        </w:rPr>
        <w:t>等</w:t>
      </w:r>
      <w:r w:rsidR="007E63EC" w:rsidRPr="007E63EC">
        <w:rPr>
          <w:rFonts w:hint="eastAsia"/>
          <w:color w:val="000000" w:themeColor="text1"/>
        </w:rPr>
        <w:t>招租措施，</w:t>
      </w:r>
      <w:r w:rsidR="00413D88">
        <w:rPr>
          <w:rFonts w:hint="eastAsia"/>
          <w:color w:val="000000" w:themeColor="text1"/>
        </w:rPr>
        <w:t>及</w:t>
      </w:r>
      <w:r w:rsidR="007E63EC" w:rsidRPr="007E63EC">
        <w:rPr>
          <w:rFonts w:hint="eastAsia"/>
          <w:color w:val="000000" w:themeColor="text1"/>
        </w:rPr>
        <w:t>增派清潔人力</w:t>
      </w:r>
      <w:r w:rsidR="00A23C3B">
        <w:rPr>
          <w:rFonts w:hint="eastAsia"/>
          <w:color w:val="000000" w:themeColor="text1"/>
        </w:rPr>
        <w:t>強化</w:t>
      </w:r>
      <w:r w:rsidR="007E63EC">
        <w:rPr>
          <w:rFonts w:hint="eastAsia"/>
          <w:color w:val="000000" w:themeColor="text1"/>
        </w:rPr>
        <w:t>環境維護</w:t>
      </w:r>
      <w:r w:rsidR="007E63EC" w:rsidRPr="007E63EC">
        <w:rPr>
          <w:rFonts w:hint="eastAsia"/>
          <w:color w:val="000000" w:themeColor="text1"/>
        </w:rPr>
        <w:t>工作</w:t>
      </w:r>
      <w:r w:rsidR="007E63EC">
        <w:rPr>
          <w:rFonts w:hint="eastAsia"/>
          <w:color w:val="000000" w:themeColor="text1"/>
        </w:rPr>
        <w:t>，</w:t>
      </w:r>
      <w:r w:rsidR="007E63EC" w:rsidRPr="007E63EC">
        <w:rPr>
          <w:rFonts w:hint="eastAsia"/>
          <w:color w:val="000000" w:themeColor="text1"/>
        </w:rPr>
        <w:t>戮力達成投資計畫出租目標</w:t>
      </w:r>
      <w:r w:rsidR="00657DB8">
        <w:rPr>
          <w:rFonts w:hint="eastAsia"/>
          <w:color w:val="000000" w:themeColor="text1"/>
        </w:rPr>
        <w:t>；</w:t>
      </w:r>
      <w:r w:rsidR="00413D88">
        <w:rPr>
          <w:rFonts w:hint="eastAsia"/>
          <w:color w:val="000000" w:themeColor="text1"/>
        </w:rPr>
        <w:t>對於</w:t>
      </w:r>
      <w:r w:rsidR="00A23C3B">
        <w:rPr>
          <w:rFonts w:hint="eastAsia"/>
          <w:color w:val="000000" w:themeColor="text1"/>
        </w:rPr>
        <w:t>爾後辦理</w:t>
      </w:r>
      <w:r w:rsidR="004525CA" w:rsidRPr="004525CA">
        <w:rPr>
          <w:rFonts w:hint="eastAsia"/>
          <w:color w:val="000000" w:themeColor="text1"/>
        </w:rPr>
        <w:t>投資計畫案</w:t>
      </w:r>
      <w:r w:rsidR="00413D88">
        <w:rPr>
          <w:rFonts w:hint="eastAsia"/>
          <w:color w:val="000000" w:themeColor="text1"/>
        </w:rPr>
        <w:t>，</w:t>
      </w:r>
      <w:r w:rsidR="004525CA" w:rsidRPr="004525CA">
        <w:rPr>
          <w:rFonts w:hint="eastAsia"/>
          <w:color w:val="000000" w:themeColor="text1"/>
        </w:rPr>
        <w:t>將事先與地方政府或有關機關溝通瞭解開發需求</w:t>
      </w:r>
      <w:r w:rsidR="004525CA">
        <w:rPr>
          <w:rFonts w:hint="eastAsia"/>
          <w:color w:val="000000" w:themeColor="text1"/>
        </w:rPr>
        <w:t>，</w:t>
      </w:r>
      <w:r w:rsidR="00A23C3B">
        <w:rPr>
          <w:rFonts w:hint="eastAsia"/>
          <w:color w:val="000000" w:themeColor="text1"/>
        </w:rPr>
        <w:t>並</w:t>
      </w:r>
      <w:r w:rsidR="00A23C3B" w:rsidRPr="004525CA">
        <w:rPr>
          <w:rFonts w:hint="eastAsia"/>
          <w:color w:val="000000" w:themeColor="text1"/>
        </w:rPr>
        <w:t>蒐集</w:t>
      </w:r>
      <w:r w:rsidR="00413D88" w:rsidRPr="004525CA">
        <w:rPr>
          <w:rFonts w:hint="eastAsia"/>
          <w:color w:val="000000" w:themeColor="text1"/>
        </w:rPr>
        <w:t>詳實</w:t>
      </w:r>
      <w:r w:rsidR="00413D88">
        <w:rPr>
          <w:rFonts w:hint="eastAsia"/>
          <w:color w:val="000000" w:themeColor="text1"/>
        </w:rPr>
        <w:t>及完整</w:t>
      </w:r>
      <w:r w:rsidR="004525CA" w:rsidRPr="004525CA">
        <w:rPr>
          <w:rFonts w:hint="eastAsia"/>
          <w:color w:val="000000" w:themeColor="text1"/>
        </w:rPr>
        <w:t>資</w:t>
      </w:r>
      <w:r w:rsidR="00413D88">
        <w:rPr>
          <w:rFonts w:hint="eastAsia"/>
          <w:color w:val="000000" w:themeColor="text1"/>
        </w:rPr>
        <w:t>料</w:t>
      </w:r>
      <w:r w:rsidR="004525CA" w:rsidRPr="004525CA">
        <w:rPr>
          <w:rFonts w:hint="eastAsia"/>
          <w:color w:val="000000" w:themeColor="text1"/>
        </w:rPr>
        <w:t>，</w:t>
      </w:r>
      <w:r w:rsidR="00413D88">
        <w:rPr>
          <w:rFonts w:hint="eastAsia"/>
          <w:color w:val="000000" w:themeColor="text1"/>
        </w:rPr>
        <w:t>提</w:t>
      </w:r>
      <w:r w:rsidR="004525CA" w:rsidRPr="004525CA">
        <w:rPr>
          <w:rFonts w:hint="eastAsia"/>
          <w:color w:val="000000" w:themeColor="text1"/>
        </w:rPr>
        <w:t>供</w:t>
      </w:r>
      <w:r w:rsidR="00413D88" w:rsidRPr="004525CA">
        <w:rPr>
          <w:rFonts w:hint="eastAsia"/>
          <w:color w:val="000000" w:themeColor="text1"/>
        </w:rPr>
        <w:t>董事會</w:t>
      </w:r>
      <w:r w:rsidR="00413D88" w:rsidRPr="00413D88">
        <w:rPr>
          <w:color w:val="000000" w:themeColor="text1"/>
        </w:rPr>
        <w:t>充分掌握所需資訊，以利</w:t>
      </w:r>
      <w:r w:rsidR="00413D88">
        <w:rPr>
          <w:rFonts w:hint="eastAsia"/>
          <w:color w:val="000000" w:themeColor="text1"/>
        </w:rPr>
        <w:t>做成</w:t>
      </w:r>
      <w:r w:rsidR="00413D88" w:rsidRPr="00413D88">
        <w:rPr>
          <w:color w:val="000000" w:themeColor="text1"/>
        </w:rPr>
        <w:t>決策</w:t>
      </w:r>
      <w:r w:rsidR="004525CA">
        <w:rPr>
          <w:rFonts w:hint="eastAsia"/>
          <w:color w:val="000000" w:themeColor="text1"/>
        </w:rPr>
        <w:t>，</w:t>
      </w:r>
      <w:r w:rsidR="004525CA" w:rsidRPr="004525CA">
        <w:rPr>
          <w:rFonts w:hint="eastAsia"/>
          <w:color w:val="000000" w:themeColor="text1"/>
        </w:rPr>
        <w:t>避免類</w:t>
      </w:r>
      <w:r w:rsidR="00413D88">
        <w:rPr>
          <w:rFonts w:hint="eastAsia"/>
          <w:color w:val="000000" w:themeColor="text1"/>
        </w:rPr>
        <w:t>此</w:t>
      </w:r>
      <w:r w:rsidR="004525CA" w:rsidRPr="004525CA">
        <w:rPr>
          <w:rFonts w:hint="eastAsia"/>
          <w:color w:val="000000" w:themeColor="text1"/>
        </w:rPr>
        <w:t>投資計畫再發生效能過低情事</w:t>
      </w:r>
      <w:r w:rsidR="00645078" w:rsidRPr="00645078">
        <w:rPr>
          <w:rFonts w:hint="eastAsia"/>
          <w:color w:val="000000" w:themeColor="text1"/>
        </w:rPr>
        <w:t>。</w:t>
      </w:r>
      <w:r w:rsidR="00645078" w:rsidRPr="00645078">
        <w:rPr>
          <w:rFonts w:hint="eastAsia"/>
          <w:bCs/>
          <w:color w:val="000000" w:themeColor="text1"/>
        </w:rPr>
        <w:t>案經本部陳報監察院，</w:t>
      </w:r>
      <w:r w:rsidR="00645078" w:rsidRPr="00645078">
        <w:rPr>
          <w:rFonts w:hint="eastAsia"/>
          <w:color w:val="000000" w:themeColor="text1"/>
        </w:rPr>
        <w:t>於113年1</w:t>
      </w:r>
      <w:r w:rsidR="00203341">
        <w:rPr>
          <w:rFonts w:hint="eastAsia"/>
          <w:color w:val="000000" w:themeColor="text1"/>
        </w:rPr>
        <w:t>0</w:t>
      </w:r>
      <w:r w:rsidR="00645078" w:rsidRPr="00645078">
        <w:rPr>
          <w:rFonts w:hint="eastAsia"/>
          <w:color w:val="000000" w:themeColor="text1"/>
        </w:rPr>
        <w:t>月1</w:t>
      </w:r>
      <w:r w:rsidR="00203341">
        <w:rPr>
          <w:rFonts w:hint="eastAsia"/>
          <w:color w:val="000000" w:themeColor="text1"/>
        </w:rPr>
        <w:t>1</w:t>
      </w:r>
      <w:r w:rsidR="00645078" w:rsidRPr="00645078">
        <w:rPr>
          <w:rFonts w:hint="eastAsia"/>
          <w:color w:val="000000" w:themeColor="text1"/>
        </w:rPr>
        <w:t>日獲同意備查。</w:t>
      </w:r>
    </w:p>
    <w:p w14:paraId="4DE32BD9" w14:textId="30E9DAAE" w:rsidR="00116996" w:rsidRPr="00377E97" w:rsidRDefault="00116996" w:rsidP="00116996">
      <w:pPr>
        <w:pStyle w:val="0245"/>
        <w:spacing w:line="640" w:lineRule="exact"/>
        <w:ind w:firstLineChars="600" w:firstLine="1440"/>
        <w:rPr>
          <w:color w:val="000000" w:themeColor="text1"/>
        </w:rPr>
      </w:pPr>
      <w:r w:rsidRPr="00377E97">
        <w:rPr>
          <w:rFonts w:hint="eastAsia"/>
          <w:color w:val="000000" w:themeColor="text1"/>
        </w:rPr>
        <w:t xml:space="preserve">（3）　</w:t>
      </w:r>
      <w:r w:rsidR="00645078">
        <w:rPr>
          <w:rFonts w:hint="eastAsia"/>
          <w:color w:val="000000" w:themeColor="text1"/>
        </w:rPr>
        <w:t>油品</w:t>
      </w:r>
      <w:r w:rsidRPr="00377E97">
        <w:rPr>
          <w:rFonts w:hint="eastAsia"/>
          <w:color w:val="000000" w:themeColor="text1"/>
        </w:rPr>
        <w:t>事業部辦理</w:t>
      </w:r>
      <w:r w:rsidR="00645078" w:rsidRPr="00760992">
        <w:rPr>
          <w:rFonts w:hint="eastAsia"/>
          <w:szCs w:val="32"/>
        </w:rPr>
        <w:t>加油站人力資源及營運管理</w:t>
      </w:r>
      <w:r w:rsidRPr="00377E97">
        <w:rPr>
          <w:rFonts w:hint="eastAsia"/>
          <w:color w:val="000000" w:themeColor="text1"/>
        </w:rPr>
        <w:t>作業，核有：</w:t>
      </w:r>
      <w:r w:rsidR="00645078" w:rsidRPr="00645078">
        <w:rPr>
          <w:rFonts w:hint="eastAsia"/>
          <w:color w:val="000000" w:themeColor="text1"/>
        </w:rPr>
        <w:t>南區業務</w:t>
      </w:r>
      <w:proofErr w:type="gramStart"/>
      <w:r w:rsidR="00645078" w:rsidRPr="00645078">
        <w:rPr>
          <w:rFonts w:hint="eastAsia"/>
          <w:color w:val="000000" w:themeColor="text1"/>
        </w:rPr>
        <w:t>管理師未落實</w:t>
      </w:r>
      <w:proofErr w:type="gramEnd"/>
      <w:r w:rsidR="00645078" w:rsidRPr="00645078">
        <w:rPr>
          <w:rFonts w:hint="eastAsia"/>
          <w:color w:val="000000" w:themeColor="text1"/>
        </w:rPr>
        <w:t>監督加油站人力資源及營運管理，衍生勞務承攬派遣人員未出勤，</w:t>
      </w:r>
      <w:proofErr w:type="gramStart"/>
      <w:r w:rsidR="00645078" w:rsidRPr="00645078">
        <w:rPr>
          <w:rFonts w:hint="eastAsia"/>
          <w:color w:val="000000" w:themeColor="text1"/>
        </w:rPr>
        <w:t>仍詐領</w:t>
      </w:r>
      <w:proofErr w:type="gramEnd"/>
      <w:r w:rsidR="00645078" w:rsidRPr="00645078">
        <w:rPr>
          <w:rFonts w:hint="eastAsia"/>
          <w:color w:val="000000" w:themeColor="text1"/>
        </w:rPr>
        <w:t>履約價金情事</w:t>
      </w:r>
      <w:r w:rsidRPr="00377E97">
        <w:rPr>
          <w:rFonts w:hint="eastAsia"/>
          <w:color w:val="000000" w:themeColor="text1"/>
        </w:rPr>
        <w:t>，相關人員顯有疏失，經通知台灣糖業公司查處，據復已予失職人員適當處分（</w:t>
      </w:r>
      <w:r w:rsidR="001320D4">
        <w:rPr>
          <w:rFonts w:hint="eastAsia"/>
          <w:color w:val="000000" w:themeColor="text1"/>
        </w:rPr>
        <w:t>1</w:t>
      </w:r>
      <w:r w:rsidRPr="00377E97">
        <w:rPr>
          <w:rFonts w:hint="eastAsia"/>
          <w:color w:val="000000" w:themeColor="text1"/>
        </w:rPr>
        <w:t>人），並</w:t>
      </w:r>
      <w:proofErr w:type="gramStart"/>
      <w:r w:rsidRPr="00377E97">
        <w:rPr>
          <w:rFonts w:hint="eastAsia"/>
          <w:color w:val="000000" w:themeColor="text1"/>
        </w:rPr>
        <w:t>採</w:t>
      </w:r>
      <w:proofErr w:type="gramEnd"/>
      <w:r w:rsidRPr="00377E97">
        <w:rPr>
          <w:rFonts w:hint="eastAsia"/>
          <w:color w:val="000000" w:themeColor="text1"/>
        </w:rPr>
        <w:t>行改善措施。</w:t>
      </w:r>
      <w:r w:rsidRPr="00377E97">
        <w:rPr>
          <w:rFonts w:hint="eastAsia"/>
          <w:bCs/>
          <w:color w:val="000000" w:themeColor="text1"/>
        </w:rPr>
        <w:t>案經本部陳報監察院，</w:t>
      </w:r>
      <w:r w:rsidRPr="00377E97">
        <w:rPr>
          <w:rFonts w:hint="eastAsia"/>
          <w:color w:val="000000" w:themeColor="text1"/>
        </w:rPr>
        <w:t>於11</w:t>
      </w:r>
      <w:r w:rsidR="00DE07CE">
        <w:rPr>
          <w:rFonts w:hint="eastAsia"/>
          <w:color w:val="000000" w:themeColor="text1"/>
        </w:rPr>
        <w:t>4</w:t>
      </w:r>
      <w:r w:rsidRPr="00377E97">
        <w:rPr>
          <w:rFonts w:hint="eastAsia"/>
          <w:color w:val="000000" w:themeColor="text1"/>
        </w:rPr>
        <w:t>年</w:t>
      </w:r>
      <w:r w:rsidR="00DE07CE">
        <w:rPr>
          <w:rFonts w:hint="eastAsia"/>
          <w:color w:val="000000" w:themeColor="text1"/>
        </w:rPr>
        <w:t>2</w:t>
      </w:r>
      <w:r w:rsidRPr="00377E97">
        <w:rPr>
          <w:rFonts w:hint="eastAsia"/>
          <w:color w:val="000000" w:themeColor="text1"/>
        </w:rPr>
        <w:t>月</w:t>
      </w:r>
      <w:r w:rsidR="00DE07CE">
        <w:rPr>
          <w:rFonts w:hint="eastAsia"/>
          <w:color w:val="000000" w:themeColor="text1"/>
        </w:rPr>
        <w:t>11</w:t>
      </w:r>
      <w:r w:rsidRPr="00377E97">
        <w:rPr>
          <w:rFonts w:hint="eastAsia"/>
          <w:color w:val="000000" w:themeColor="text1"/>
        </w:rPr>
        <w:t>日獲同意備查。</w:t>
      </w:r>
    </w:p>
    <w:p w14:paraId="286CAFC6" w14:textId="51440E78" w:rsidR="00116996" w:rsidRPr="00377E97" w:rsidRDefault="00116996" w:rsidP="00116996">
      <w:pPr>
        <w:pStyle w:val="0245"/>
        <w:spacing w:line="620" w:lineRule="exact"/>
        <w:ind w:firstLine="1080"/>
        <w:rPr>
          <w:color w:val="000000" w:themeColor="text1"/>
        </w:rPr>
      </w:pPr>
      <w:r w:rsidRPr="00377E97">
        <w:rPr>
          <w:rFonts w:hint="eastAsia"/>
          <w:color w:val="000000" w:themeColor="text1"/>
        </w:rPr>
        <w:lastRenderedPageBreak/>
        <w:t>2.　臺灣地區砂糖平</w:t>
      </w:r>
      <w:proofErr w:type="gramStart"/>
      <w:r w:rsidRPr="00377E97">
        <w:rPr>
          <w:rFonts w:hint="eastAsia"/>
          <w:color w:val="000000" w:themeColor="text1"/>
        </w:rPr>
        <w:t>準</w:t>
      </w:r>
      <w:proofErr w:type="gramEnd"/>
      <w:r w:rsidRPr="00377E97">
        <w:rPr>
          <w:rFonts w:hint="eastAsia"/>
          <w:color w:val="000000" w:themeColor="text1"/>
        </w:rPr>
        <w:t>基金收支情形</w:t>
      </w:r>
    </w:p>
    <w:p w14:paraId="6C9FF746" w14:textId="77777777" w:rsidR="00116996" w:rsidRPr="00377E97" w:rsidRDefault="00116996" w:rsidP="003545D2">
      <w:pPr>
        <w:pStyle w:val="012"/>
        <w:spacing w:line="640" w:lineRule="exact"/>
        <w:ind w:firstLine="480"/>
        <w:rPr>
          <w:color w:val="000000" w:themeColor="text1"/>
        </w:rPr>
      </w:pPr>
      <w:r w:rsidRPr="00377E97">
        <w:rPr>
          <w:rFonts w:hint="eastAsia"/>
          <w:color w:val="000000" w:themeColor="text1"/>
        </w:rPr>
        <w:t>政府為穩定臺灣地區砂糖外銷，儲備保證糖價差額資金，增進蔗農利益，制定臺灣地區砂糖平</w:t>
      </w:r>
      <w:proofErr w:type="gramStart"/>
      <w:r w:rsidRPr="00377E97">
        <w:rPr>
          <w:rFonts w:hint="eastAsia"/>
          <w:color w:val="000000" w:themeColor="text1"/>
        </w:rPr>
        <w:t>準</w:t>
      </w:r>
      <w:proofErr w:type="gramEnd"/>
      <w:r w:rsidRPr="00377E97">
        <w:rPr>
          <w:rFonts w:hint="eastAsia"/>
          <w:color w:val="000000" w:themeColor="text1"/>
        </w:rPr>
        <w:t>基金條例，並經行政院訂定施行細則。依據該條例及細則規定，台灣糖業公司負責基金之保管、收付及運用，並由經濟部監督之；另配合砂糖之</w:t>
      </w:r>
      <w:proofErr w:type="gramStart"/>
      <w:r w:rsidRPr="00377E97">
        <w:rPr>
          <w:rFonts w:hint="eastAsia"/>
          <w:color w:val="000000" w:themeColor="text1"/>
        </w:rPr>
        <w:t>產製期</w:t>
      </w:r>
      <w:proofErr w:type="gramEnd"/>
      <w:r w:rsidRPr="00377E97">
        <w:rPr>
          <w:rFonts w:hint="eastAsia"/>
          <w:color w:val="000000" w:themeColor="text1"/>
        </w:rPr>
        <w:t>，該條例第7條規定台灣糖業公司應於每年10月底結算上年11月1日至本年10月31日止之收支。該條例授權行政院核定之基金</w:t>
      </w:r>
      <w:proofErr w:type="gramStart"/>
      <w:r w:rsidRPr="00377E97">
        <w:rPr>
          <w:rFonts w:hint="eastAsia"/>
          <w:color w:val="000000" w:themeColor="text1"/>
        </w:rPr>
        <w:t>提存級距</w:t>
      </w:r>
      <w:proofErr w:type="gramEnd"/>
      <w:r w:rsidRPr="00377E97">
        <w:rPr>
          <w:rFonts w:hint="eastAsia"/>
          <w:color w:val="000000" w:themeColor="text1"/>
        </w:rPr>
        <w:t>，係以台灣糖業公司於港口交貨外銷售價每公噸美金450元</w:t>
      </w:r>
      <w:proofErr w:type="gramStart"/>
      <w:r w:rsidRPr="00377E97">
        <w:rPr>
          <w:rFonts w:hint="eastAsia"/>
          <w:color w:val="000000" w:themeColor="text1"/>
        </w:rPr>
        <w:t>為起提點</w:t>
      </w:r>
      <w:proofErr w:type="gramEnd"/>
      <w:r w:rsidRPr="00377E97">
        <w:rPr>
          <w:rFonts w:hint="eastAsia"/>
          <w:color w:val="000000" w:themeColor="text1"/>
        </w:rPr>
        <w:t>，分為4級，</w:t>
      </w:r>
      <w:proofErr w:type="gramStart"/>
      <w:r w:rsidRPr="00377E97">
        <w:rPr>
          <w:rFonts w:hint="eastAsia"/>
          <w:color w:val="000000" w:themeColor="text1"/>
        </w:rPr>
        <w:t>其提存</w:t>
      </w:r>
      <w:proofErr w:type="gramEnd"/>
      <w:r w:rsidRPr="00377E97">
        <w:rPr>
          <w:rFonts w:hint="eastAsia"/>
          <w:color w:val="000000" w:themeColor="text1"/>
        </w:rPr>
        <w:t>率：售價在美金450元以上至500元時，超過450元部分提存20％；售價在美金500元以上至550元時，超過500元部分提存30％；售價在美金550元以上至750元時，超過550元部分提存40％；售價在美金750元以上時，超過750元部分一律提存50％。</w:t>
      </w:r>
    </w:p>
    <w:p w14:paraId="4FDE290C" w14:textId="574C668E" w:rsidR="00116996" w:rsidRPr="00377E97" w:rsidRDefault="00116996" w:rsidP="003545D2">
      <w:pPr>
        <w:pStyle w:val="012"/>
        <w:spacing w:line="640" w:lineRule="exact"/>
        <w:ind w:firstLine="480"/>
        <w:rPr>
          <w:color w:val="000000" w:themeColor="text1"/>
        </w:rPr>
      </w:pPr>
      <w:r w:rsidRPr="00377E97">
        <w:rPr>
          <w:rFonts w:hint="eastAsia"/>
          <w:color w:val="000000" w:themeColor="text1"/>
        </w:rPr>
        <w:t>該基金自81年度起，將預算以附錄方式列於台灣糖業公司年度附屬單位預算書內。11</w:t>
      </w:r>
      <w:r w:rsidR="003148BD">
        <w:rPr>
          <w:rFonts w:hint="eastAsia"/>
          <w:color w:val="000000" w:themeColor="text1"/>
        </w:rPr>
        <w:t>2</w:t>
      </w:r>
      <w:r w:rsidRPr="00377E97">
        <w:rPr>
          <w:rFonts w:hint="eastAsia"/>
          <w:color w:val="000000" w:themeColor="text1"/>
        </w:rPr>
        <w:t>年11月1日至</w:t>
      </w:r>
      <w:r w:rsidR="006938AF">
        <w:rPr>
          <w:rFonts w:hint="eastAsia"/>
          <w:color w:val="000000" w:themeColor="text1"/>
        </w:rPr>
        <w:t>113</w:t>
      </w:r>
      <w:r w:rsidRPr="00377E97">
        <w:rPr>
          <w:rFonts w:hint="eastAsia"/>
          <w:color w:val="000000" w:themeColor="text1"/>
        </w:rPr>
        <w:t>年10月31日預算，係附錄於台灣糖業公司</w:t>
      </w:r>
      <w:proofErr w:type="gramStart"/>
      <w:r w:rsidR="006938AF">
        <w:rPr>
          <w:rFonts w:hint="eastAsia"/>
          <w:color w:val="000000" w:themeColor="text1"/>
        </w:rPr>
        <w:t>113</w:t>
      </w:r>
      <w:proofErr w:type="gramEnd"/>
      <w:r w:rsidRPr="00377E97">
        <w:rPr>
          <w:rFonts w:hint="eastAsia"/>
          <w:color w:val="000000" w:themeColor="text1"/>
        </w:rPr>
        <w:t>年度預算書內。該基金11</w:t>
      </w:r>
      <w:r w:rsidR="003148BD">
        <w:rPr>
          <w:rFonts w:hint="eastAsia"/>
          <w:color w:val="000000" w:themeColor="text1"/>
        </w:rPr>
        <w:t>2</w:t>
      </w:r>
      <w:r w:rsidRPr="00377E97">
        <w:rPr>
          <w:rFonts w:hint="eastAsia"/>
          <w:color w:val="000000" w:themeColor="text1"/>
        </w:rPr>
        <w:t>年11月1日至</w:t>
      </w:r>
      <w:r w:rsidR="006938AF">
        <w:rPr>
          <w:rFonts w:hint="eastAsia"/>
          <w:color w:val="000000" w:themeColor="text1"/>
        </w:rPr>
        <w:t>113</w:t>
      </w:r>
      <w:r w:rsidRPr="00377E97">
        <w:rPr>
          <w:rFonts w:hint="eastAsia"/>
          <w:color w:val="000000" w:themeColor="text1"/>
        </w:rPr>
        <w:t>年10月31日決算經予以書面審核。茲將審核結果說明如次：</w:t>
      </w:r>
    </w:p>
    <w:p w14:paraId="18D98B80" w14:textId="181727B5" w:rsidR="00116996" w:rsidRPr="00377E97" w:rsidRDefault="00116996" w:rsidP="003545D2">
      <w:pPr>
        <w:pStyle w:val="0245"/>
        <w:spacing w:line="630" w:lineRule="exact"/>
        <w:ind w:firstLineChars="600" w:firstLine="1441"/>
        <w:rPr>
          <w:bCs/>
          <w:color w:val="000000" w:themeColor="text1"/>
        </w:rPr>
      </w:pPr>
      <w:r w:rsidRPr="00377E97">
        <w:rPr>
          <w:rFonts w:hint="eastAsia"/>
          <w:b/>
          <w:color w:val="000000" w:themeColor="text1"/>
        </w:rPr>
        <w:t>（1）　業務概況</w:t>
      </w:r>
      <w:r w:rsidRPr="00377E97">
        <w:rPr>
          <w:rFonts w:hint="eastAsia"/>
          <w:color w:val="000000" w:themeColor="text1"/>
        </w:rPr>
        <w:t xml:space="preserve">　11</w:t>
      </w:r>
      <w:r w:rsidR="003148BD">
        <w:rPr>
          <w:rFonts w:hint="eastAsia"/>
          <w:color w:val="000000" w:themeColor="text1"/>
        </w:rPr>
        <w:t>2</w:t>
      </w:r>
      <w:r w:rsidRPr="00377E97">
        <w:rPr>
          <w:rFonts w:hint="eastAsia"/>
          <w:color w:val="000000" w:themeColor="text1"/>
        </w:rPr>
        <w:t>年11月1日至</w:t>
      </w:r>
      <w:r w:rsidR="006938AF">
        <w:rPr>
          <w:rFonts w:hint="eastAsia"/>
          <w:color w:val="000000" w:themeColor="text1"/>
        </w:rPr>
        <w:t>113</w:t>
      </w:r>
      <w:r w:rsidRPr="00377E97">
        <w:rPr>
          <w:rFonts w:hint="eastAsia"/>
          <w:color w:val="000000" w:themeColor="text1"/>
        </w:rPr>
        <w:t>年10月31日止，</w:t>
      </w:r>
      <w:r w:rsidRPr="00377E97">
        <w:rPr>
          <w:rFonts w:hint="eastAsia"/>
          <w:bCs/>
          <w:color w:val="000000" w:themeColor="text1"/>
        </w:rPr>
        <w:t>因外銷售價較低不符效益，自產砂糖未外銷。</w:t>
      </w:r>
    </w:p>
    <w:p w14:paraId="6CC974AE" w14:textId="48C6D55E" w:rsidR="00116996" w:rsidRPr="00377E97" w:rsidRDefault="00116996" w:rsidP="003545D2">
      <w:pPr>
        <w:pStyle w:val="0245"/>
        <w:spacing w:line="630" w:lineRule="exact"/>
        <w:ind w:firstLineChars="600" w:firstLine="1441"/>
        <w:rPr>
          <w:color w:val="000000" w:themeColor="text1"/>
        </w:rPr>
      </w:pPr>
      <w:r w:rsidRPr="00377E97">
        <w:rPr>
          <w:rFonts w:hint="eastAsia"/>
          <w:b/>
          <w:color w:val="000000" w:themeColor="text1"/>
        </w:rPr>
        <w:t>（2）　收支情形</w:t>
      </w:r>
      <w:r w:rsidRPr="00377E97">
        <w:rPr>
          <w:rFonts w:hint="eastAsia"/>
          <w:color w:val="000000" w:themeColor="text1"/>
        </w:rPr>
        <w:t xml:space="preserve">　11</w:t>
      </w:r>
      <w:r w:rsidR="003148BD">
        <w:rPr>
          <w:rFonts w:hint="eastAsia"/>
          <w:color w:val="000000" w:themeColor="text1"/>
        </w:rPr>
        <w:t>2</w:t>
      </w:r>
      <w:r w:rsidRPr="00377E97">
        <w:rPr>
          <w:rFonts w:hint="eastAsia"/>
          <w:color w:val="000000" w:themeColor="text1"/>
        </w:rPr>
        <w:t>年11月1日至</w:t>
      </w:r>
      <w:r w:rsidR="006938AF">
        <w:rPr>
          <w:rFonts w:hint="eastAsia"/>
          <w:color w:val="000000" w:themeColor="text1"/>
        </w:rPr>
        <w:t>113</w:t>
      </w:r>
      <w:r w:rsidRPr="00377E97">
        <w:rPr>
          <w:rFonts w:hint="eastAsia"/>
          <w:color w:val="000000" w:themeColor="text1"/>
        </w:rPr>
        <w:t>年10月31日止，因自產砂糖未外銷，提存基金</w:t>
      </w:r>
      <w:proofErr w:type="gramStart"/>
      <w:r w:rsidRPr="00377E97">
        <w:rPr>
          <w:rFonts w:hint="eastAsia"/>
          <w:color w:val="000000" w:themeColor="text1"/>
        </w:rPr>
        <w:t>收入無列數</w:t>
      </w:r>
      <w:proofErr w:type="gramEnd"/>
      <w:r w:rsidRPr="00377E97">
        <w:rPr>
          <w:rFonts w:hint="eastAsia"/>
          <w:color w:val="000000" w:themeColor="text1"/>
        </w:rPr>
        <w:t>（與預算數相同），利息收入</w:t>
      </w:r>
      <w:r w:rsidR="003148BD">
        <w:rPr>
          <w:rFonts w:hint="eastAsia"/>
          <w:color w:val="000000" w:themeColor="text1"/>
        </w:rPr>
        <w:t>110</w:t>
      </w:r>
      <w:r w:rsidRPr="00377E97">
        <w:rPr>
          <w:rFonts w:hint="eastAsia"/>
          <w:color w:val="000000" w:themeColor="text1"/>
        </w:rPr>
        <w:t>萬</w:t>
      </w:r>
      <w:r w:rsidR="003148BD">
        <w:rPr>
          <w:rFonts w:hint="eastAsia"/>
          <w:color w:val="000000" w:themeColor="text1"/>
        </w:rPr>
        <w:t>1</w:t>
      </w:r>
      <w:r w:rsidRPr="00377E97">
        <w:rPr>
          <w:rFonts w:hint="eastAsia"/>
          <w:color w:val="000000" w:themeColor="text1"/>
        </w:rPr>
        <w:t>,</w:t>
      </w:r>
      <w:r w:rsidR="003148BD">
        <w:rPr>
          <w:rFonts w:hint="eastAsia"/>
          <w:color w:val="000000" w:themeColor="text1"/>
        </w:rPr>
        <w:t>871</w:t>
      </w:r>
      <w:r w:rsidRPr="00377E97">
        <w:rPr>
          <w:rFonts w:hint="eastAsia"/>
          <w:color w:val="000000" w:themeColor="text1"/>
        </w:rPr>
        <w:t>元，較預算數</w:t>
      </w:r>
      <w:r w:rsidR="003148BD">
        <w:rPr>
          <w:rFonts w:hint="eastAsia"/>
          <w:color w:val="000000" w:themeColor="text1"/>
        </w:rPr>
        <w:t>78</w:t>
      </w:r>
      <w:r w:rsidRPr="00377E97">
        <w:rPr>
          <w:rFonts w:hint="eastAsia"/>
          <w:color w:val="000000" w:themeColor="text1"/>
        </w:rPr>
        <w:t>萬</w:t>
      </w:r>
      <w:r w:rsidR="003148BD">
        <w:rPr>
          <w:rFonts w:hint="eastAsia"/>
          <w:color w:val="000000" w:themeColor="text1"/>
        </w:rPr>
        <w:t>7</w:t>
      </w:r>
      <w:r w:rsidRPr="00377E97">
        <w:rPr>
          <w:rFonts w:hint="eastAsia"/>
          <w:color w:val="000000" w:themeColor="text1"/>
        </w:rPr>
        <w:t>,000元，增加3</w:t>
      </w:r>
      <w:r w:rsidR="003148BD">
        <w:rPr>
          <w:rFonts w:hint="eastAsia"/>
          <w:color w:val="000000" w:themeColor="text1"/>
        </w:rPr>
        <w:t>1</w:t>
      </w:r>
      <w:r w:rsidRPr="00377E97">
        <w:rPr>
          <w:rFonts w:hint="eastAsia"/>
          <w:color w:val="000000" w:themeColor="text1"/>
        </w:rPr>
        <w:t>萬</w:t>
      </w:r>
      <w:r w:rsidR="003148BD">
        <w:rPr>
          <w:rFonts w:hint="eastAsia"/>
          <w:color w:val="000000" w:themeColor="text1"/>
        </w:rPr>
        <w:t>4</w:t>
      </w:r>
      <w:r w:rsidRPr="00377E97">
        <w:rPr>
          <w:rFonts w:hint="eastAsia"/>
          <w:color w:val="000000" w:themeColor="text1"/>
        </w:rPr>
        <w:t>,</w:t>
      </w:r>
      <w:r w:rsidR="003148BD">
        <w:rPr>
          <w:rFonts w:hint="eastAsia"/>
          <w:color w:val="000000" w:themeColor="text1"/>
        </w:rPr>
        <w:t>871</w:t>
      </w:r>
      <w:r w:rsidRPr="00377E97">
        <w:rPr>
          <w:rFonts w:hint="eastAsia"/>
          <w:color w:val="000000" w:themeColor="text1"/>
        </w:rPr>
        <w:t>元，約4</w:t>
      </w:r>
      <w:r w:rsidR="003148BD">
        <w:rPr>
          <w:rFonts w:hint="eastAsia"/>
          <w:color w:val="000000" w:themeColor="text1"/>
        </w:rPr>
        <w:t>0.01</w:t>
      </w:r>
      <w:r w:rsidRPr="00377E97">
        <w:rPr>
          <w:rFonts w:hint="eastAsia"/>
          <w:color w:val="000000" w:themeColor="text1"/>
        </w:rPr>
        <w:t>％，係銀行存款利率高於預期所致；</w:t>
      </w:r>
      <w:proofErr w:type="gramStart"/>
      <w:r w:rsidRPr="00377E97">
        <w:rPr>
          <w:rFonts w:hint="eastAsia"/>
          <w:color w:val="000000" w:themeColor="text1"/>
        </w:rPr>
        <w:t>支出無列數</w:t>
      </w:r>
      <w:proofErr w:type="gramEnd"/>
      <w:r w:rsidRPr="00377E97">
        <w:rPr>
          <w:rFonts w:hint="eastAsia"/>
          <w:color w:val="000000" w:themeColor="text1"/>
        </w:rPr>
        <w:t>。收支相抵，賸餘</w:t>
      </w:r>
      <w:r w:rsidR="003148BD">
        <w:rPr>
          <w:rFonts w:hint="eastAsia"/>
          <w:color w:val="000000" w:themeColor="text1"/>
        </w:rPr>
        <w:t>110</w:t>
      </w:r>
      <w:r w:rsidR="003148BD" w:rsidRPr="00377E97">
        <w:rPr>
          <w:rFonts w:hint="eastAsia"/>
          <w:color w:val="000000" w:themeColor="text1"/>
        </w:rPr>
        <w:t>萬</w:t>
      </w:r>
      <w:r w:rsidR="003148BD">
        <w:rPr>
          <w:rFonts w:hint="eastAsia"/>
          <w:color w:val="000000" w:themeColor="text1"/>
        </w:rPr>
        <w:t>1</w:t>
      </w:r>
      <w:r w:rsidR="003148BD" w:rsidRPr="00377E97">
        <w:rPr>
          <w:rFonts w:hint="eastAsia"/>
          <w:color w:val="000000" w:themeColor="text1"/>
        </w:rPr>
        <w:t>,</w:t>
      </w:r>
      <w:r w:rsidR="003148BD">
        <w:rPr>
          <w:rFonts w:hint="eastAsia"/>
          <w:color w:val="000000" w:themeColor="text1"/>
        </w:rPr>
        <w:t>871</w:t>
      </w:r>
      <w:r w:rsidR="003148BD" w:rsidRPr="00377E97">
        <w:rPr>
          <w:rFonts w:hint="eastAsia"/>
          <w:color w:val="000000" w:themeColor="text1"/>
        </w:rPr>
        <w:t>元</w:t>
      </w:r>
      <w:r w:rsidRPr="00377E97">
        <w:rPr>
          <w:rFonts w:hint="eastAsia"/>
          <w:color w:val="000000" w:themeColor="text1"/>
        </w:rPr>
        <w:t>，較預算數</w:t>
      </w:r>
      <w:r w:rsidR="003148BD" w:rsidRPr="003148BD">
        <w:rPr>
          <w:rFonts w:hint="eastAsia"/>
          <w:color w:val="000000" w:themeColor="text1"/>
        </w:rPr>
        <w:t>78萬7,000元，增加31萬4,871元，約40.01％</w:t>
      </w:r>
      <w:r w:rsidRPr="00377E97">
        <w:rPr>
          <w:rFonts w:hint="eastAsia"/>
          <w:color w:val="000000" w:themeColor="text1"/>
        </w:rPr>
        <w:t>。</w:t>
      </w:r>
    </w:p>
    <w:p w14:paraId="078E267C" w14:textId="500EBD4E" w:rsidR="00116996" w:rsidRPr="00377E97" w:rsidRDefault="00116996" w:rsidP="003545D2">
      <w:pPr>
        <w:pStyle w:val="0245"/>
        <w:spacing w:line="630" w:lineRule="exact"/>
        <w:ind w:firstLineChars="600" w:firstLine="1441"/>
        <w:rPr>
          <w:color w:val="000000" w:themeColor="text1"/>
        </w:rPr>
      </w:pPr>
      <w:bookmarkStart w:id="18" w:name="_Hlk169947844"/>
      <w:r w:rsidRPr="00377E97">
        <w:rPr>
          <w:rFonts w:hint="eastAsia"/>
          <w:b/>
          <w:color w:val="000000" w:themeColor="text1"/>
        </w:rPr>
        <w:t>（</w:t>
      </w:r>
      <w:r w:rsidRPr="00377E97">
        <w:rPr>
          <w:b/>
          <w:color w:val="000000" w:themeColor="text1"/>
        </w:rPr>
        <w:t>3</w:t>
      </w:r>
      <w:r w:rsidRPr="00377E97">
        <w:rPr>
          <w:rFonts w:hint="eastAsia"/>
          <w:b/>
          <w:color w:val="000000" w:themeColor="text1"/>
        </w:rPr>
        <w:t>）　資產負債狀況</w:t>
      </w:r>
      <w:r w:rsidRPr="00377E97">
        <w:rPr>
          <w:rFonts w:hint="eastAsia"/>
          <w:color w:val="000000" w:themeColor="text1"/>
        </w:rPr>
        <w:t xml:space="preserve">　</w:t>
      </w:r>
      <w:r w:rsidR="006938AF">
        <w:rPr>
          <w:rFonts w:hint="eastAsia"/>
          <w:color w:val="000000" w:themeColor="text1"/>
        </w:rPr>
        <w:t>113</w:t>
      </w:r>
      <w:r w:rsidRPr="00377E97">
        <w:rPr>
          <w:rFonts w:hint="eastAsia"/>
          <w:color w:val="000000" w:themeColor="text1"/>
        </w:rPr>
        <w:t>年10月31日資產總額1億</w:t>
      </w:r>
      <w:r w:rsidR="00D33845">
        <w:rPr>
          <w:rFonts w:hint="eastAsia"/>
          <w:color w:val="000000" w:themeColor="text1"/>
        </w:rPr>
        <w:t>562</w:t>
      </w:r>
      <w:r w:rsidRPr="00377E97">
        <w:rPr>
          <w:rFonts w:hint="eastAsia"/>
          <w:color w:val="000000" w:themeColor="text1"/>
        </w:rPr>
        <w:t>萬</w:t>
      </w:r>
      <w:r w:rsidR="00D33845">
        <w:rPr>
          <w:rFonts w:hint="eastAsia"/>
          <w:color w:val="000000" w:themeColor="text1"/>
        </w:rPr>
        <w:t>9</w:t>
      </w:r>
      <w:r w:rsidRPr="00377E97">
        <w:rPr>
          <w:color w:val="000000" w:themeColor="text1"/>
        </w:rPr>
        <w:t>,</w:t>
      </w:r>
      <w:r w:rsidR="00D33845">
        <w:rPr>
          <w:rFonts w:hint="eastAsia"/>
          <w:color w:val="000000" w:themeColor="text1"/>
        </w:rPr>
        <w:t>183</w:t>
      </w:r>
      <w:r w:rsidRPr="00377E97">
        <w:rPr>
          <w:rFonts w:hint="eastAsia"/>
          <w:color w:val="000000" w:themeColor="text1"/>
        </w:rPr>
        <w:t>元，其中銀行存款1億</w:t>
      </w:r>
      <w:r w:rsidR="00D33845">
        <w:rPr>
          <w:rFonts w:hint="eastAsia"/>
          <w:color w:val="000000" w:themeColor="text1"/>
        </w:rPr>
        <w:t>557</w:t>
      </w:r>
      <w:r w:rsidRPr="00377E97">
        <w:rPr>
          <w:rFonts w:hint="eastAsia"/>
          <w:color w:val="000000" w:themeColor="text1"/>
        </w:rPr>
        <w:t>萬</w:t>
      </w:r>
      <w:r w:rsidR="00D33845">
        <w:rPr>
          <w:rFonts w:hint="eastAsia"/>
          <w:color w:val="000000" w:themeColor="text1"/>
        </w:rPr>
        <w:t>2</w:t>
      </w:r>
      <w:r w:rsidRPr="00377E97">
        <w:rPr>
          <w:color w:val="000000" w:themeColor="text1"/>
        </w:rPr>
        <w:t>,</w:t>
      </w:r>
      <w:r w:rsidR="00D33845">
        <w:rPr>
          <w:rFonts w:hint="eastAsia"/>
          <w:color w:val="000000" w:themeColor="text1"/>
        </w:rPr>
        <w:t>845</w:t>
      </w:r>
      <w:r w:rsidRPr="00377E97">
        <w:rPr>
          <w:rFonts w:hint="eastAsia"/>
          <w:color w:val="000000" w:themeColor="text1"/>
        </w:rPr>
        <w:t>元，</w:t>
      </w:r>
      <w:bookmarkEnd w:id="18"/>
      <w:r w:rsidRPr="00377E97">
        <w:rPr>
          <w:rFonts w:hint="eastAsia"/>
          <w:color w:val="000000" w:themeColor="text1"/>
        </w:rPr>
        <w:t>占99.95％；應收利息</w:t>
      </w:r>
      <w:r w:rsidR="00D33845">
        <w:rPr>
          <w:rFonts w:hint="eastAsia"/>
          <w:color w:val="000000" w:themeColor="text1"/>
        </w:rPr>
        <w:t>5</w:t>
      </w:r>
      <w:r w:rsidRPr="00377E97">
        <w:rPr>
          <w:rFonts w:hint="eastAsia"/>
          <w:color w:val="000000" w:themeColor="text1"/>
        </w:rPr>
        <w:t>萬</w:t>
      </w:r>
      <w:r w:rsidR="00D33845">
        <w:rPr>
          <w:rFonts w:hint="eastAsia"/>
          <w:color w:val="000000" w:themeColor="text1"/>
        </w:rPr>
        <w:t>6</w:t>
      </w:r>
      <w:r w:rsidRPr="00377E97">
        <w:rPr>
          <w:color w:val="000000" w:themeColor="text1"/>
        </w:rPr>
        <w:t>,</w:t>
      </w:r>
      <w:r w:rsidR="00D33845">
        <w:rPr>
          <w:rFonts w:hint="eastAsia"/>
          <w:color w:val="000000" w:themeColor="text1"/>
        </w:rPr>
        <w:t>338</w:t>
      </w:r>
      <w:r w:rsidRPr="00377E97">
        <w:rPr>
          <w:rFonts w:hint="eastAsia"/>
          <w:color w:val="000000" w:themeColor="text1"/>
        </w:rPr>
        <w:t>元，占0.05％。累積賸餘</w:t>
      </w:r>
      <w:r w:rsidR="00D33845" w:rsidRPr="00377E97">
        <w:rPr>
          <w:rFonts w:hint="eastAsia"/>
          <w:color w:val="000000" w:themeColor="text1"/>
        </w:rPr>
        <w:t>1億</w:t>
      </w:r>
      <w:r w:rsidR="00D33845">
        <w:rPr>
          <w:rFonts w:hint="eastAsia"/>
          <w:color w:val="000000" w:themeColor="text1"/>
        </w:rPr>
        <w:t>562</w:t>
      </w:r>
      <w:r w:rsidR="00D33845" w:rsidRPr="00377E97">
        <w:rPr>
          <w:rFonts w:hint="eastAsia"/>
          <w:color w:val="000000" w:themeColor="text1"/>
        </w:rPr>
        <w:t>萬</w:t>
      </w:r>
      <w:r w:rsidR="00D33845">
        <w:rPr>
          <w:rFonts w:hint="eastAsia"/>
          <w:color w:val="000000" w:themeColor="text1"/>
        </w:rPr>
        <w:t>9</w:t>
      </w:r>
      <w:r w:rsidR="00D33845" w:rsidRPr="00377E97">
        <w:rPr>
          <w:color w:val="000000" w:themeColor="text1"/>
        </w:rPr>
        <w:t>,</w:t>
      </w:r>
      <w:r w:rsidR="00D33845">
        <w:rPr>
          <w:rFonts w:hint="eastAsia"/>
          <w:color w:val="000000" w:themeColor="text1"/>
        </w:rPr>
        <w:t>183</w:t>
      </w:r>
      <w:r w:rsidR="00D33845" w:rsidRPr="00377E97">
        <w:rPr>
          <w:rFonts w:hint="eastAsia"/>
          <w:color w:val="000000" w:themeColor="text1"/>
        </w:rPr>
        <w:t>元</w:t>
      </w:r>
      <w:r w:rsidRPr="00377E97">
        <w:rPr>
          <w:rFonts w:hint="eastAsia"/>
          <w:color w:val="000000" w:themeColor="text1"/>
        </w:rPr>
        <w:t>，占資產總額100.00％。</w:t>
      </w:r>
    </w:p>
    <w:p w14:paraId="5356B5AE" w14:textId="60D060F9" w:rsidR="00116996" w:rsidRPr="00377E97" w:rsidRDefault="00116996" w:rsidP="003545D2">
      <w:pPr>
        <w:pStyle w:val="012"/>
        <w:spacing w:line="640" w:lineRule="exact"/>
        <w:ind w:firstLine="432"/>
        <w:rPr>
          <w:color w:val="000000" w:themeColor="text1"/>
          <w:spacing w:val="-12"/>
        </w:rPr>
      </w:pPr>
      <w:r w:rsidRPr="00377E97">
        <w:rPr>
          <w:rFonts w:hint="eastAsia"/>
          <w:color w:val="000000" w:themeColor="text1"/>
          <w:spacing w:val="-12"/>
        </w:rPr>
        <w:t>該基金11</w:t>
      </w:r>
      <w:r w:rsidR="00A04A79">
        <w:rPr>
          <w:color w:val="000000" w:themeColor="text1"/>
          <w:spacing w:val="-12"/>
        </w:rPr>
        <w:t>2</w:t>
      </w:r>
      <w:r w:rsidRPr="00377E97">
        <w:rPr>
          <w:rFonts w:hint="eastAsia"/>
          <w:color w:val="000000" w:themeColor="text1"/>
          <w:spacing w:val="-12"/>
        </w:rPr>
        <w:t>年11月1日至</w:t>
      </w:r>
      <w:r w:rsidR="006938AF">
        <w:rPr>
          <w:rFonts w:hint="eastAsia"/>
          <w:color w:val="000000" w:themeColor="text1"/>
          <w:spacing w:val="-12"/>
        </w:rPr>
        <w:t>113</w:t>
      </w:r>
      <w:r w:rsidRPr="00377E97">
        <w:rPr>
          <w:rFonts w:hint="eastAsia"/>
          <w:color w:val="000000" w:themeColor="text1"/>
          <w:spacing w:val="-12"/>
        </w:rPr>
        <w:t>年10月31日收支及</w:t>
      </w:r>
      <w:r w:rsidR="006938AF">
        <w:rPr>
          <w:rFonts w:hint="eastAsia"/>
          <w:color w:val="000000" w:themeColor="text1"/>
          <w:spacing w:val="-12"/>
        </w:rPr>
        <w:t>113</w:t>
      </w:r>
      <w:r w:rsidRPr="00377E97">
        <w:rPr>
          <w:rFonts w:hint="eastAsia"/>
          <w:color w:val="000000" w:themeColor="text1"/>
          <w:spacing w:val="-12"/>
        </w:rPr>
        <w:t>年10月31日資產負債情形，詳見下列各表：</w:t>
      </w:r>
    </w:p>
    <w:p w14:paraId="4084BCBC" w14:textId="77777777" w:rsidR="00116996" w:rsidRPr="00377E97" w:rsidRDefault="00116996" w:rsidP="00116996">
      <w:pPr>
        <w:pStyle w:val="616P"/>
        <w:spacing w:beforeLines="50" w:before="180" w:line="340" w:lineRule="exact"/>
        <w:rPr>
          <w:color w:val="000000" w:themeColor="text1"/>
          <w:spacing w:val="40"/>
        </w:rPr>
      </w:pPr>
      <w:r w:rsidRPr="00377E97">
        <w:rPr>
          <w:rFonts w:hint="eastAsia"/>
          <w:color w:val="000000" w:themeColor="text1"/>
          <w:spacing w:val="40"/>
          <w:kern w:val="0"/>
        </w:rPr>
        <w:lastRenderedPageBreak/>
        <w:t xml:space="preserve"> 臺</w:t>
      </w:r>
      <w:r w:rsidRPr="00377E97">
        <w:rPr>
          <w:rFonts w:hint="eastAsia"/>
          <w:color w:val="000000" w:themeColor="text1"/>
          <w:spacing w:val="40"/>
        </w:rPr>
        <w:t>灣地區砂糖平</w:t>
      </w:r>
      <w:proofErr w:type="gramStart"/>
      <w:r w:rsidRPr="00377E97">
        <w:rPr>
          <w:rFonts w:hint="eastAsia"/>
          <w:color w:val="000000" w:themeColor="text1"/>
          <w:spacing w:val="40"/>
        </w:rPr>
        <w:t>準</w:t>
      </w:r>
      <w:proofErr w:type="gramEnd"/>
      <w:r w:rsidRPr="00377E97">
        <w:rPr>
          <w:rFonts w:hint="eastAsia"/>
          <w:color w:val="000000" w:themeColor="text1"/>
          <w:spacing w:val="40"/>
        </w:rPr>
        <w:t>基金收支表</w:t>
      </w:r>
      <w:r w:rsidRPr="00377E97">
        <w:rPr>
          <w:color w:val="000000" w:themeColor="text1"/>
          <w:spacing w:val="0"/>
        </w:rPr>
        <w:t xml:space="preserve"> </w:t>
      </w:r>
    </w:p>
    <w:p w14:paraId="3F49610C" w14:textId="70E7F289" w:rsidR="00116996" w:rsidRPr="00377E97" w:rsidRDefault="00116996" w:rsidP="00116996">
      <w:pPr>
        <w:spacing w:beforeLines="10" w:before="36"/>
        <w:ind w:leftChars="10" w:left="24"/>
        <w:jc w:val="center"/>
        <w:rPr>
          <w:rFonts w:ascii="標楷體" w:eastAsia="標楷體" w:hAnsi="標楷體"/>
          <w:color w:val="000000" w:themeColor="text1"/>
          <w:szCs w:val="20"/>
        </w:rPr>
      </w:pPr>
      <w:r w:rsidRPr="00377E97">
        <w:rPr>
          <w:rFonts w:ascii="標楷體" w:eastAsia="標楷體" w:hAnsi="標楷體" w:hint="eastAsia"/>
          <w:color w:val="000000" w:themeColor="text1"/>
          <w:szCs w:val="20"/>
        </w:rPr>
        <w:t xml:space="preserve"> 中華民國</w:t>
      </w:r>
      <w:r w:rsidRPr="00377E97">
        <w:rPr>
          <w:rFonts w:ascii="標楷體" w:eastAsia="標楷體" w:hAnsi="標楷體" w:cs="新細明體" w:hint="eastAsia"/>
          <w:color w:val="000000" w:themeColor="text1"/>
          <w:kern w:val="0"/>
          <w:szCs w:val="20"/>
        </w:rPr>
        <w:t>11</w:t>
      </w:r>
      <w:r w:rsidR="00A26360">
        <w:rPr>
          <w:rFonts w:ascii="標楷體" w:eastAsia="標楷體" w:hAnsi="標楷體" w:cs="新細明體" w:hint="eastAsia"/>
          <w:color w:val="000000" w:themeColor="text1"/>
          <w:kern w:val="0"/>
          <w:szCs w:val="20"/>
        </w:rPr>
        <w:t>2</w:t>
      </w:r>
      <w:r w:rsidRPr="00377E97">
        <w:rPr>
          <w:rFonts w:ascii="標楷體" w:eastAsia="標楷體" w:hAnsi="標楷體" w:cs="新細明體" w:hint="eastAsia"/>
          <w:color w:val="000000" w:themeColor="text1"/>
          <w:kern w:val="0"/>
          <w:szCs w:val="20"/>
        </w:rPr>
        <w:t>年11月1日至</w:t>
      </w:r>
      <w:r w:rsidR="006938AF">
        <w:rPr>
          <w:rFonts w:ascii="標楷體" w:eastAsia="標楷體" w:hAnsi="標楷體" w:cs="新細明體" w:hint="eastAsia"/>
          <w:color w:val="000000" w:themeColor="text1"/>
          <w:kern w:val="0"/>
          <w:szCs w:val="20"/>
        </w:rPr>
        <w:t>113</w:t>
      </w:r>
      <w:r w:rsidRPr="00377E97">
        <w:rPr>
          <w:rFonts w:ascii="標楷體" w:eastAsia="標楷體" w:hAnsi="標楷體" w:cs="新細明體" w:hint="eastAsia"/>
          <w:color w:val="000000" w:themeColor="text1"/>
          <w:kern w:val="0"/>
          <w:szCs w:val="20"/>
        </w:rPr>
        <w:t>年10月31日</w:t>
      </w:r>
    </w:p>
    <w:p w14:paraId="7D1CE0A6" w14:textId="77777777" w:rsidR="00116996" w:rsidRPr="00377E97" w:rsidRDefault="00116996" w:rsidP="00116996">
      <w:pPr>
        <w:widowControl/>
        <w:adjustRightInd w:val="0"/>
        <w:jc w:val="right"/>
        <w:rPr>
          <w:rFonts w:ascii="標楷體" w:eastAsia="標楷體" w:hAnsi="標楷體"/>
          <w:color w:val="000000" w:themeColor="text1"/>
          <w:sz w:val="22"/>
          <w:szCs w:val="22"/>
        </w:rPr>
      </w:pPr>
      <w:r w:rsidRPr="00377E97">
        <w:rPr>
          <w:rFonts w:ascii="標楷體" w:eastAsia="標楷體" w:hAnsi="標楷體" w:hint="eastAsia"/>
          <w:color w:val="000000" w:themeColor="text1"/>
          <w:sz w:val="22"/>
          <w:szCs w:val="22"/>
        </w:rPr>
        <w:t xml:space="preserve">  單位：新臺幣元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45"/>
        <w:gridCol w:w="2159"/>
        <w:gridCol w:w="2159"/>
        <w:gridCol w:w="1664"/>
        <w:gridCol w:w="1079"/>
      </w:tblGrid>
      <w:tr w:rsidR="00116996" w:rsidRPr="00377E97" w14:paraId="2A08DC67" w14:textId="77777777" w:rsidTr="00C05ED0">
        <w:trPr>
          <w:cantSplit/>
          <w:trHeight w:val="20"/>
          <w:jc w:val="center"/>
        </w:trPr>
        <w:tc>
          <w:tcPr>
            <w:tcW w:w="2892" w:type="dxa"/>
            <w:vMerge w:val="restart"/>
            <w:tcBorders>
              <w:top w:val="single" w:sz="8" w:space="0" w:color="auto"/>
              <w:left w:val="nil"/>
            </w:tcBorders>
            <w:vAlign w:val="center"/>
          </w:tcPr>
          <w:p w14:paraId="57E33198"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科目</w:t>
            </w:r>
          </w:p>
        </w:tc>
        <w:tc>
          <w:tcPr>
            <w:tcW w:w="1985" w:type="dxa"/>
            <w:vMerge w:val="restart"/>
            <w:tcBorders>
              <w:top w:val="single" w:sz="8" w:space="0" w:color="auto"/>
              <w:right w:val="nil"/>
            </w:tcBorders>
            <w:vAlign w:val="center"/>
          </w:tcPr>
          <w:p w14:paraId="41F286A2"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預算數</w:t>
            </w:r>
          </w:p>
        </w:tc>
        <w:tc>
          <w:tcPr>
            <w:tcW w:w="1985" w:type="dxa"/>
            <w:vMerge w:val="restart"/>
            <w:tcBorders>
              <w:top w:val="single" w:sz="8" w:space="0" w:color="auto"/>
            </w:tcBorders>
            <w:vAlign w:val="center"/>
          </w:tcPr>
          <w:p w14:paraId="1023DCB5"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決算數</w:t>
            </w:r>
          </w:p>
        </w:tc>
        <w:tc>
          <w:tcPr>
            <w:tcW w:w="2522" w:type="dxa"/>
            <w:gridSpan w:val="2"/>
            <w:tcBorders>
              <w:top w:val="single" w:sz="8" w:space="0" w:color="auto"/>
              <w:right w:val="nil"/>
            </w:tcBorders>
            <w:vAlign w:val="center"/>
          </w:tcPr>
          <w:p w14:paraId="4AD6B5CA"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比較增減</w:t>
            </w:r>
          </w:p>
        </w:tc>
      </w:tr>
      <w:tr w:rsidR="00116996" w:rsidRPr="00377E97" w14:paraId="6159F5EF" w14:textId="77777777" w:rsidTr="00C05ED0">
        <w:trPr>
          <w:cantSplit/>
          <w:trHeight w:val="20"/>
          <w:jc w:val="center"/>
        </w:trPr>
        <w:tc>
          <w:tcPr>
            <w:tcW w:w="2892" w:type="dxa"/>
            <w:vMerge/>
            <w:tcBorders>
              <w:left w:val="nil"/>
              <w:bottom w:val="single" w:sz="8" w:space="0" w:color="auto"/>
            </w:tcBorders>
            <w:vAlign w:val="center"/>
          </w:tcPr>
          <w:p w14:paraId="30FC22FA"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p>
        </w:tc>
        <w:tc>
          <w:tcPr>
            <w:tcW w:w="1985" w:type="dxa"/>
            <w:vMerge/>
            <w:tcBorders>
              <w:bottom w:val="single" w:sz="8" w:space="0" w:color="auto"/>
            </w:tcBorders>
            <w:vAlign w:val="center"/>
          </w:tcPr>
          <w:p w14:paraId="53D69634"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p>
        </w:tc>
        <w:tc>
          <w:tcPr>
            <w:tcW w:w="1985" w:type="dxa"/>
            <w:vMerge/>
            <w:tcBorders>
              <w:bottom w:val="single" w:sz="8" w:space="0" w:color="auto"/>
            </w:tcBorders>
          </w:tcPr>
          <w:p w14:paraId="6A4D2A5F"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p>
        </w:tc>
        <w:tc>
          <w:tcPr>
            <w:tcW w:w="1530" w:type="dxa"/>
            <w:tcBorders>
              <w:bottom w:val="single" w:sz="8" w:space="0" w:color="auto"/>
            </w:tcBorders>
            <w:vAlign w:val="center"/>
          </w:tcPr>
          <w:p w14:paraId="2D5F646A"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金額</w:t>
            </w:r>
          </w:p>
        </w:tc>
        <w:tc>
          <w:tcPr>
            <w:tcW w:w="992" w:type="dxa"/>
            <w:tcBorders>
              <w:bottom w:val="single" w:sz="8" w:space="0" w:color="auto"/>
              <w:right w:val="nil"/>
            </w:tcBorders>
            <w:vAlign w:val="center"/>
          </w:tcPr>
          <w:p w14:paraId="3F9C118C" w14:textId="77777777" w:rsidR="00116996" w:rsidRPr="00377E97" w:rsidRDefault="00116996" w:rsidP="00C05ED0">
            <w:pPr>
              <w:widowControl/>
              <w:spacing w:line="28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w:t>
            </w:r>
          </w:p>
        </w:tc>
      </w:tr>
      <w:tr w:rsidR="00116996" w:rsidRPr="00377E97" w14:paraId="5943CA7A" w14:textId="77777777" w:rsidTr="00C05ED0">
        <w:trPr>
          <w:cantSplit/>
          <w:trHeight w:val="778"/>
          <w:jc w:val="center"/>
        </w:trPr>
        <w:tc>
          <w:tcPr>
            <w:tcW w:w="2892" w:type="dxa"/>
            <w:tcBorders>
              <w:top w:val="single" w:sz="8" w:space="0" w:color="auto"/>
              <w:left w:val="nil"/>
              <w:bottom w:val="nil"/>
            </w:tcBorders>
            <w:vAlign w:val="center"/>
          </w:tcPr>
          <w:p w14:paraId="533CB601" w14:textId="77777777" w:rsidR="00116996" w:rsidRPr="00377E97" w:rsidRDefault="00116996" w:rsidP="00C05ED0">
            <w:pPr>
              <w:autoSpaceDE w:val="0"/>
              <w:snapToGrid w:val="0"/>
              <w:spacing w:line="260" w:lineRule="exact"/>
              <w:ind w:rightChars="1" w:right="2"/>
              <w:jc w:val="distribute"/>
              <w:rPr>
                <w:rFonts w:ascii="標楷體" w:eastAsia="標楷體" w:hAnsi="標楷體"/>
                <w:color w:val="000000" w:themeColor="text1"/>
              </w:rPr>
            </w:pPr>
            <w:r w:rsidRPr="00377E97">
              <w:rPr>
                <w:rFonts w:ascii="標楷體" w:eastAsia="標楷體" w:hAnsi="標楷體" w:hint="eastAsia"/>
                <w:b/>
                <w:color w:val="000000" w:themeColor="text1"/>
              </w:rPr>
              <w:t>收</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入</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之</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部</w:t>
            </w:r>
          </w:p>
        </w:tc>
        <w:tc>
          <w:tcPr>
            <w:tcW w:w="1985" w:type="dxa"/>
            <w:tcBorders>
              <w:top w:val="single" w:sz="8" w:space="0" w:color="auto"/>
              <w:left w:val="nil"/>
              <w:bottom w:val="nil"/>
            </w:tcBorders>
            <w:vAlign w:val="center"/>
          </w:tcPr>
          <w:p w14:paraId="5B1F1895" w14:textId="1A1BC6A3"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787</w:t>
            </w:r>
            <w:r w:rsidR="00116996" w:rsidRPr="003538C4">
              <w:rPr>
                <w:rFonts w:asciiTheme="majorEastAsia" w:eastAsiaTheme="majorEastAsia" w:hAnsiTheme="majorEastAsia" w:cs="新細明體"/>
                <w:b/>
                <w:bCs/>
                <w:color w:val="000000" w:themeColor="text1"/>
                <w:sz w:val="18"/>
                <w:szCs w:val="18"/>
              </w:rPr>
              <w:t>,000</w:t>
            </w:r>
          </w:p>
        </w:tc>
        <w:tc>
          <w:tcPr>
            <w:tcW w:w="1985" w:type="dxa"/>
            <w:tcBorders>
              <w:top w:val="single" w:sz="8" w:space="0" w:color="auto"/>
              <w:left w:val="nil"/>
              <w:bottom w:val="nil"/>
            </w:tcBorders>
            <w:vAlign w:val="center"/>
          </w:tcPr>
          <w:p w14:paraId="52FEEC43" w14:textId="773944AF"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,101,871</w:t>
            </w:r>
          </w:p>
        </w:tc>
        <w:tc>
          <w:tcPr>
            <w:tcW w:w="1530" w:type="dxa"/>
            <w:tcBorders>
              <w:top w:val="single" w:sz="8" w:space="0" w:color="auto"/>
              <w:left w:val="nil"/>
              <w:bottom w:val="nil"/>
            </w:tcBorders>
            <w:vAlign w:val="center"/>
          </w:tcPr>
          <w:p w14:paraId="18BAA1E8" w14:textId="0649C6AC"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3</w:t>
            </w:r>
            <w:r w:rsidRPr="003538C4">
              <w:rPr>
                <w:rFonts w:asciiTheme="majorEastAsia" w:eastAsiaTheme="majorEastAsia" w:hAnsiTheme="majorEastAsia" w:cs="新細明體"/>
                <w:b/>
                <w:bCs/>
                <w:color w:val="000000" w:themeColor="text1"/>
                <w:sz w:val="18"/>
                <w:szCs w:val="18"/>
              </w:rPr>
              <w:t>14,871</w:t>
            </w:r>
          </w:p>
        </w:tc>
        <w:tc>
          <w:tcPr>
            <w:tcW w:w="992" w:type="dxa"/>
            <w:tcBorders>
              <w:top w:val="single" w:sz="8" w:space="0" w:color="auto"/>
              <w:left w:val="nil"/>
              <w:bottom w:val="nil"/>
              <w:right w:val="nil"/>
            </w:tcBorders>
            <w:vAlign w:val="center"/>
          </w:tcPr>
          <w:p w14:paraId="4AE1F368" w14:textId="69948C9A"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4</w:t>
            </w:r>
            <w:r w:rsidRPr="003538C4">
              <w:rPr>
                <w:rFonts w:asciiTheme="majorEastAsia" w:eastAsiaTheme="majorEastAsia" w:hAnsiTheme="majorEastAsia" w:cs="新細明體"/>
                <w:b/>
                <w:bCs/>
                <w:color w:val="000000" w:themeColor="text1"/>
                <w:sz w:val="18"/>
                <w:szCs w:val="18"/>
              </w:rPr>
              <w:t>0.01</w:t>
            </w:r>
          </w:p>
        </w:tc>
      </w:tr>
      <w:tr w:rsidR="00116996" w:rsidRPr="00377E97" w14:paraId="532D6098" w14:textId="77777777" w:rsidTr="00C05ED0">
        <w:trPr>
          <w:cantSplit/>
          <w:trHeight w:val="778"/>
          <w:jc w:val="center"/>
        </w:trPr>
        <w:tc>
          <w:tcPr>
            <w:tcW w:w="2892" w:type="dxa"/>
            <w:tcBorders>
              <w:top w:val="nil"/>
              <w:left w:val="nil"/>
              <w:bottom w:val="nil"/>
            </w:tcBorders>
            <w:vAlign w:val="center"/>
          </w:tcPr>
          <w:p w14:paraId="18BB812A" w14:textId="77777777" w:rsidR="00116996" w:rsidRPr="00377E97" w:rsidRDefault="00116996" w:rsidP="00C05ED0">
            <w:pPr>
              <w:autoSpaceDE w:val="0"/>
              <w:snapToGrid w:val="0"/>
              <w:spacing w:line="260" w:lineRule="exact"/>
              <w:ind w:leftChars="11" w:left="26" w:rightChars="1" w:right="2" w:firstLineChars="105" w:firstLine="231"/>
              <w:jc w:val="distribute"/>
              <w:rPr>
                <w:rFonts w:ascii="標楷體" w:eastAsia="標楷體" w:hAnsi="標楷體"/>
                <w:color w:val="000000" w:themeColor="text1"/>
                <w:sz w:val="22"/>
                <w:szCs w:val="22"/>
              </w:rPr>
            </w:pPr>
            <w:r w:rsidRPr="00377E97">
              <w:rPr>
                <w:rFonts w:ascii="標楷體" w:eastAsia="標楷體" w:hAnsi="標楷體" w:hint="eastAsia"/>
                <w:color w:val="000000" w:themeColor="text1"/>
                <w:sz w:val="22"/>
                <w:szCs w:val="22"/>
              </w:rPr>
              <w:t>利  息  收  入</w:t>
            </w:r>
          </w:p>
        </w:tc>
        <w:tc>
          <w:tcPr>
            <w:tcW w:w="1985" w:type="dxa"/>
            <w:tcBorders>
              <w:top w:val="nil"/>
              <w:left w:val="nil"/>
              <w:bottom w:val="nil"/>
            </w:tcBorders>
            <w:vAlign w:val="center"/>
          </w:tcPr>
          <w:p w14:paraId="6C56EFBD" w14:textId="38CEE1D8" w:rsidR="00116996" w:rsidRPr="003538C4" w:rsidRDefault="00A26360" w:rsidP="00C05ED0">
            <w:pPr>
              <w:snapToGrid w:val="0"/>
              <w:spacing w:line="260" w:lineRule="exact"/>
              <w:ind w:rightChars="1" w:right="2"/>
              <w:jc w:val="right"/>
              <w:rPr>
                <w:rFonts w:asciiTheme="majorEastAsia" w:eastAsiaTheme="majorEastAsia" w:hAnsiTheme="majorEastAsia" w:cs="新細明體"/>
                <w:bCs/>
                <w:color w:val="000000" w:themeColor="text1"/>
                <w:sz w:val="18"/>
                <w:szCs w:val="18"/>
              </w:rPr>
            </w:pPr>
            <w:r w:rsidRPr="003538C4">
              <w:rPr>
                <w:rFonts w:asciiTheme="majorEastAsia" w:eastAsiaTheme="majorEastAsia" w:hAnsiTheme="majorEastAsia" w:cs="新細明體" w:hint="eastAsia"/>
                <w:bCs/>
                <w:color w:val="000000" w:themeColor="text1"/>
                <w:sz w:val="18"/>
                <w:szCs w:val="18"/>
              </w:rPr>
              <w:t>787</w:t>
            </w:r>
            <w:r w:rsidR="00116996" w:rsidRPr="003538C4">
              <w:rPr>
                <w:rFonts w:asciiTheme="majorEastAsia" w:eastAsiaTheme="majorEastAsia" w:hAnsiTheme="majorEastAsia" w:cs="新細明體"/>
                <w:bCs/>
                <w:color w:val="000000" w:themeColor="text1"/>
                <w:sz w:val="18"/>
                <w:szCs w:val="18"/>
              </w:rPr>
              <w:t>,000</w:t>
            </w:r>
          </w:p>
        </w:tc>
        <w:tc>
          <w:tcPr>
            <w:tcW w:w="1985" w:type="dxa"/>
            <w:tcBorders>
              <w:top w:val="nil"/>
              <w:left w:val="nil"/>
              <w:bottom w:val="nil"/>
            </w:tcBorders>
            <w:vAlign w:val="center"/>
          </w:tcPr>
          <w:p w14:paraId="5E380A70" w14:textId="5B20D46C" w:rsidR="00116996" w:rsidRPr="003538C4" w:rsidRDefault="00A26360" w:rsidP="00C05ED0">
            <w:pPr>
              <w:snapToGrid w:val="0"/>
              <w:spacing w:line="260" w:lineRule="exact"/>
              <w:ind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cs="新細明體" w:hint="eastAsia"/>
                <w:color w:val="000000" w:themeColor="text1"/>
                <w:sz w:val="18"/>
                <w:szCs w:val="18"/>
              </w:rPr>
              <w:t>1</w:t>
            </w:r>
            <w:r w:rsidRPr="003538C4">
              <w:rPr>
                <w:rFonts w:asciiTheme="majorEastAsia" w:eastAsiaTheme="majorEastAsia" w:hAnsiTheme="majorEastAsia" w:cs="新細明體"/>
                <w:color w:val="000000" w:themeColor="text1"/>
                <w:sz w:val="18"/>
                <w:szCs w:val="18"/>
              </w:rPr>
              <w:t>,101,871</w:t>
            </w:r>
          </w:p>
        </w:tc>
        <w:tc>
          <w:tcPr>
            <w:tcW w:w="1530" w:type="dxa"/>
            <w:tcBorders>
              <w:top w:val="nil"/>
              <w:left w:val="nil"/>
              <w:bottom w:val="nil"/>
            </w:tcBorders>
            <w:vAlign w:val="center"/>
          </w:tcPr>
          <w:p w14:paraId="26F5505E" w14:textId="30794FD0" w:rsidR="00116996" w:rsidRPr="003538C4" w:rsidRDefault="00A26360" w:rsidP="00C05ED0">
            <w:pPr>
              <w:snapToGrid w:val="0"/>
              <w:spacing w:line="260" w:lineRule="exact"/>
              <w:ind w:rightChars="1" w:right="2"/>
              <w:jc w:val="right"/>
              <w:rPr>
                <w:rFonts w:asciiTheme="majorEastAsia" w:eastAsiaTheme="majorEastAsia" w:hAnsiTheme="majorEastAsia"/>
                <w:bCs/>
                <w:color w:val="000000" w:themeColor="text1"/>
                <w:sz w:val="18"/>
                <w:szCs w:val="18"/>
              </w:rPr>
            </w:pPr>
            <w:r w:rsidRPr="003538C4">
              <w:rPr>
                <w:rFonts w:asciiTheme="majorEastAsia" w:eastAsiaTheme="majorEastAsia" w:hAnsiTheme="majorEastAsia"/>
                <w:bCs/>
                <w:color w:val="000000" w:themeColor="text1"/>
                <w:sz w:val="18"/>
                <w:szCs w:val="18"/>
              </w:rPr>
              <w:t>314,871</w:t>
            </w:r>
          </w:p>
        </w:tc>
        <w:tc>
          <w:tcPr>
            <w:tcW w:w="992" w:type="dxa"/>
            <w:tcBorders>
              <w:top w:val="nil"/>
              <w:left w:val="nil"/>
              <w:bottom w:val="nil"/>
              <w:right w:val="nil"/>
            </w:tcBorders>
            <w:vAlign w:val="center"/>
          </w:tcPr>
          <w:p w14:paraId="2C18EC48" w14:textId="3842B3DD" w:rsidR="00116996" w:rsidRPr="003538C4" w:rsidRDefault="00A26360" w:rsidP="00C05ED0">
            <w:pPr>
              <w:snapToGrid w:val="0"/>
              <w:spacing w:line="260" w:lineRule="exact"/>
              <w:ind w:rightChars="1" w:right="2"/>
              <w:jc w:val="right"/>
              <w:rPr>
                <w:rFonts w:asciiTheme="majorEastAsia" w:eastAsiaTheme="majorEastAsia" w:hAnsiTheme="majorEastAsia"/>
                <w:bCs/>
                <w:color w:val="000000" w:themeColor="text1"/>
                <w:sz w:val="18"/>
                <w:szCs w:val="18"/>
              </w:rPr>
            </w:pPr>
            <w:r w:rsidRPr="003538C4">
              <w:rPr>
                <w:rFonts w:asciiTheme="majorEastAsia" w:eastAsiaTheme="majorEastAsia" w:hAnsiTheme="majorEastAsia" w:hint="eastAsia"/>
                <w:bCs/>
                <w:color w:val="000000" w:themeColor="text1"/>
                <w:sz w:val="18"/>
                <w:szCs w:val="18"/>
              </w:rPr>
              <w:t>4</w:t>
            </w:r>
            <w:r w:rsidRPr="003538C4">
              <w:rPr>
                <w:rFonts w:asciiTheme="majorEastAsia" w:eastAsiaTheme="majorEastAsia" w:hAnsiTheme="majorEastAsia"/>
                <w:bCs/>
                <w:color w:val="000000" w:themeColor="text1"/>
                <w:sz w:val="18"/>
                <w:szCs w:val="18"/>
              </w:rPr>
              <w:t>0.01</w:t>
            </w:r>
          </w:p>
        </w:tc>
      </w:tr>
      <w:tr w:rsidR="00116996" w:rsidRPr="00377E97" w14:paraId="15619963" w14:textId="77777777" w:rsidTr="00C05ED0">
        <w:trPr>
          <w:cantSplit/>
          <w:trHeight w:val="778"/>
          <w:jc w:val="center"/>
        </w:trPr>
        <w:tc>
          <w:tcPr>
            <w:tcW w:w="2892" w:type="dxa"/>
            <w:tcBorders>
              <w:top w:val="nil"/>
              <w:left w:val="nil"/>
              <w:bottom w:val="nil"/>
            </w:tcBorders>
            <w:vAlign w:val="center"/>
          </w:tcPr>
          <w:p w14:paraId="0EDF8A47" w14:textId="77777777" w:rsidR="00116996" w:rsidRPr="00377E97" w:rsidRDefault="00116996" w:rsidP="00C05ED0">
            <w:pPr>
              <w:autoSpaceDE w:val="0"/>
              <w:snapToGrid w:val="0"/>
              <w:spacing w:line="260" w:lineRule="exact"/>
              <w:ind w:rightChars="1" w:right="2"/>
              <w:jc w:val="distribute"/>
              <w:rPr>
                <w:rFonts w:ascii="標楷體" w:eastAsia="標楷體" w:hAnsi="標楷體"/>
                <w:color w:val="000000" w:themeColor="text1"/>
              </w:rPr>
            </w:pPr>
            <w:r w:rsidRPr="00377E97">
              <w:rPr>
                <w:rFonts w:ascii="標楷體" w:eastAsia="標楷體" w:hAnsi="標楷體"/>
                <w:b/>
                <w:color w:val="000000" w:themeColor="text1"/>
              </w:rPr>
              <w:t xml:space="preserve">支  出  之  </w:t>
            </w:r>
            <w:r w:rsidRPr="00377E97">
              <w:rPr>
                <w:rFonts w:ascii="標楷體" w:eastAsia="標楷體" w:hAnsi="標楷體" w:hint="eastAsia"/>
                <w:b/>
                <w:color w:val="000000" w:themeColor="text1"/>
              </w:rPr>
              <w:t>部</w:t>
            </w:r>
          </w:p>
        </w:tc>
        <w:tc>
          <w:tcPr>
            <w:tcW w:w="1985" w:type="dxa"/>
            <w:tcBorders>
              <w:top w:val="nil"/>
              <w:left w:val="nil"/>
              <w:bottom w:val="nil"/>
            </w:tcBorders>
            <w:vAlign w:val="center"/>
          </w:tcPr>
          <w:p w14:paraId="30C87E37" w14:textId="77777777" w:rsidR="00116996" w:rsidRPr="003538C4" w:rsidRDefault="00116996" w:rsidP="00C05ED0">
            <w:pPr>
              <w:snapToGrid w:val="0"/>
              <w:spacing w:line="260" w:lineRule="exact"/>
              <w:ind w:rightChars="1" w:right="2"/>
              <w:jc w:val="right"/>
              <w:rPr>
                <w:rFonts w:asciiTheme="majorEastAsia" w:eastAsiaTheme="majorEastAsia" w:hAnsiTheme="majorEastAsia"/>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w:t>
            </w:r>
          </w:p>
        </w:tc>
        <w:tc>
          <w:tcPr>
            <w:tcW w:w="1985" w:type="dxa"/>
            <w:tcBorders>
              <w:top w:val="nil"/>
              <w:left w:val="nil"/>
              <w:bottom w:val="nil"/>
            </w:tcBorders>
            <w:vAlign w:val="center"/>
          </w:tcPr>
          <w:p w14:paraId="169ED535" w14:textId="77777777" w:rsidR="00116996" w:rsidRPr="003538C4" w:rsidRDefault="00116996" w:rsidP="00C05ED0">
            <w:pPr>
              <w:snapToGrid w:val="0"/>
              <w:spacing w:line="260" w:lineRule="exact"/>
              <w:ind w:rightChars="1" w:right="2"/>
              <w:jc w:val="right"/>
              <w:rPr>
                <w:rFonts w:asciiTheme="majorEastAsia" w:eastAsiaTheme="majorEastAsia" w:hAnsiTheme="majorEastAsia"/>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w:t>
            </w:r>
          </w:p>
        </w:tc>
        <w:tc>
          <w:tcPr>
            <w:tcW w:w="1530" w:type="dxa"/>
            <w:tcBorders>
              <w:top w:val="nil"/>
              <w:left w:val="nil"/>
              <w:bottom w:val="nil"/>
            </w:tcBorders>
            <w:vAlign w:val="center"/>
          </w:tcPr>
          <w:p w14:paraId="666601D5" w14:textId="77777777" w:rsidR="00116996" w:rsidRPr="003538C4" w:rsidRDefault="00116996" w:rsidP="00C05ED0">
            <w:pPr>
              <w:snapToGrid w:val="0"/>
              <w:spacing w:line="260" w:lineRule="exact"/>
              <w:ind w:rightChars="1" w:right="2"/>
              <w:jc w:val="right"/>
              <w:rPr>
                <w:rFonts w:asciiTheme="majorEastAsia" w:eastAsiaTheme="majorEastAsia" w:hAnsiTheme="majorEastAsia"/>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w:t>
            </w:r>
          </w:p>
        </w:tc>
        <w:tc>
          <w:tcPr>
            <w:tcW w:w="992" w:type="dxa"/>
            <w:tcBorders>
              <w:top w:val="nil"/>
              <w:left w:val="nil"/>
              <w:bottom w:val="nil"/>
              <w:right w:val="nil"/>
            </w:tcBorders>
            <w:vAlign w:val="center"/>
          </w:tcPr>
          <w:p w14:paraId="72612F54" w14:textId="77777777" w:rsidR="00116996" w:rsidRPr="003538C4" w:rsidRDefault="00116996" w:rsidP="00C05ED0">
            <w:pPr>
              <w:snapToGrid w:val="0"/>
              <w:spacing w:line="260" w:lineRule="exact"/>
              <w:ind w:rightChars="1" w:right="2"/>
              <w:jc w:val="right"/>
              <w:rPr>
                <w:rFonts w:asciiTheme="majorEastAsia" w:eastAsiaTheme="majorEastAsia" w:hAnsiTheme="majorEastAsia"/>
                <w:b/>
                <w:bCs/>
                <w:color w:val="000000" w:themeColor="text1"/>
                <w:sz w:val="18"/>
                <w:szCs w:val="18"/>
              </w:rPr>
            </w:pPr>
            <w:r w:rsidRPr="003538C4">
              <w:rPr>
                <w:rFonts w:asciiTheme="majorEastAsia" w:eastAsiaTheme="majorEastAsia" w:hAnsiTheme="majorEastAsia"/>
                <w:b/>
                <w:color w:val="000000" w:themeColor="text1"/>
                <w:sz w:val="18"/>
                <w:szCs w:val="18"/>
              </w:rPr>
              <w:t>--</w:t>
            </w:r>
          </w:p>
        </w:tc>
      </w:tr>
      <w:tr w:rsidR="00116996" w:rsidRPr="00377E97" w14:paraId="6194BC73" w14:textId="77777777" w:rsidTr="00C05ED0">
        <w:trPr>
          <w:cantSplit/>
          <w:trHeight w:val="778"/>
          <w:jc w:val="center"/>
        </w:trPr>
        <w:tc>
          <w:tcPr>
            <w:tcW w:w="2892" w:type="dxa"/>
            <w:tcBorders>
              <w:top w:val="nil"/>
              <w:left w:val="nil"/>
              <w:bottom w:val="single" w:sz="8" w:space="0" w:color="auto"/>
            </w:tcBorders>
            <w:vAlign w:val="center"/>
          </w:tcPr>
          <w:p w14:paraId="5C4625C8" w14:textId="77777777" w:rsidR="00116996" w:rsidRPr="00377E97" w:rsidRDefault="00116996" w:rsidP="00C05ED0">
            <w:pPr>
              <w:autoSpaceDE w:val="0"/>
              <w:snapToGrid w:val="0"/>
              <w:spacing w:line="260" w:lineRule="exact"/>
              <w:ind w:rightChars="1" w:right="2"/>
              <w:jc w:val="distribute"/>
              <w:rPr>
                <w:rFonts w:ascii="標楷體" w:eastAsia="標楷體" w:hAnsi="標楷體"/>
                <w:color w:val="000000" w:themeColor="text1"/>
              </w:rPr>
            </w:pPr>
            <w:r w:rsidRPr="00377E97">
              <w:rPr>
                <w:rFonts w:ascii="標楷體" w:eastAsia="標楷體" w:hAnsi="標楷體" w:hint="eastAsia"/>
                <w:b/>
                <w:color w:val="000000" w:themeColor="text1"/>
              </w:rPr>
              <w:t>本期賸餘（短</w:t>
            </w:r>
            <w:proofErr w:type="gramStart"/>
            <w:r w:rsidRPr="00377E97">
              <w:rPr>
                <w:rFonts w:ascii="標楷體" w:eastAsia="標楷體" w:hAnsi="標楷體" w:hint="eastAsia"/>
                <w:b/>
                <w:color w:val="000000" w:themeColor="text1"/>
              </w:rPr>
              <w:t>絀</w:t>
            </w:r>
            <w:proofErr w:type="gramEnd"/>
            <w:r w:rsidRPr="00377E97">
              <w:rPr>
                <w:rFonts w:ascii="標楷體" w:eastAsia="標楷體" w:hAnsi="標楷體" w:hint="eastAsia"/>
                <w:b/>
                <w:color w:val="000000" w:themeColor="text1"/>
              </w:rPr>
              <w:t>）</w:t>
            </w:r>
          </w:p>
        </w:tc>
        <w:tc>
          <w:tcPr>
            <w:tcW w:w="1985" w:type="dxa"/>
            <w:tcBorders>
              <w:top w:val="nil"/>
              <w:left w:val="nil"/>
              <w:bottom w:val="single" w:sz="8" w:space="0" w:color="auto"/>
            </w:tcBorders>
            <w:vAlign w:val="center"/>
          </w:tcPr>
          <w:p w14:paraId="0A245A0D" w14:textId="277175D8"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787</w:t>
            </w:r>
            <w:r w:rsidR="00116996" w:rsidRPr="003538C4">
              <w:rPr>
                <w:rFonts w:asciiTheme="majorEastAsia" w:eastAsiaTheme="majorEastAsia" w:hAnsiTheme="majorEastAsia" w:cs="新細明體"/>
                <w:b/>
                <w:bCs/>
                <w:color w:val="000000" w:themeColor="text1"/>
                <w:sz w:val="18"/>
                <w:szCs w:val="18"/>
              </w:rPr>
              <w:t>,000</w:t>
            </w:r>
          </w:p>
        </w:tc>
        <w:tc>
          <w:tcPr>
            <w:tcW w:w="1985" w:type="dxa"/>
            <w:tcBorders>
              <w:top w:val="nil"/>
              <w:left w:val="nil"/>
              <w:bottom w:val="single" w:sz="8" w:space="0" w:color="auto"/>
            </w:tcBorders>
            <w:vAlign w:val="center"/>
          </w:tcPr>
          <w:p w14:paraId="2F9F69E2" w14:textId="3ADA50F4"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,101,871</w:t>
            </w:r>
          </w:p>
        </w:tc>
        <w:tc>
          <w:tcPr>
            <w:tcW w:w="1530" w:type="dxa"/>
            <w:tcBorders>
              <w:top w:val="nil"/>
              <w:left w:val="nil"/>
              <w:bottom w:val="single" w:sz="8" w:space="0" w:color="auto"/>
            </w:tcBorders>
            <w:vAlign w:val="center"/>
          </w:tcPr>
          <w:p w14:paraId="11ADCFAE" w14:textId="118AB421" w:rsidR="00116996" w:rsidRPr="003538C4" w:rsidRDefault="00A26360" w:rsidP="00C05ED0">
            <w:pPr>
              <w:snapToGrid w:val="0"/>
              <w:spacing w:line="260" w:lineRule="exact"/>
              <w:ind w:rightChars="1" w:right="2"/>
              <w:jc w:val="right"/>
              <w:rPr>
                <w:rFonts w:asciiTheme="majorEastAsia" w:eastAsiaTheme="majorEastAsia" w:hAnsiTheme="majorEastAsia"/>
                <w:b/>
                <w:bCs/>
                <w:color w:val="000000" w:themeColor="text1"/>
                <w:sz w:val="18"/>
                <w:szCs w:val="18"/>
              </w:rPr>
            </w:pPr>
            <w:r w:rsidRPr="003538C4">
              <w:rPr>
                <w:rFonts w:asciiTheme="majorEastAsia" w:eastAsiaTheme="majorEastAsia" w:hAnsiTheme="majorEastAsia"/>
                <w:b/>
                <w:bCs/>
                <w:color w:val="000000" w:themeColor="text1"/>
                <w:sz w:val="18"/>
                <w:szCs w:val="18"/>
              </w:rPr>
              <w:t>314,871</w:t>
            </w:r>
          </w:p>
        </w:tc>
        <w:tc>
          <w:tcPr>
            <w:tcW w:w="992" w:type="dxa"/>
            <w:tcBorders>
              <w:top w:val="nil"/>
              <w:left w:val="nil"/>
              <w:bottom w:val="single" w:sz="8" w:space="0" w:color="auto"/>
              <w:right w:val="nil"/>
            </w:tcBorders>
            <w:vAlign w:val="center"/>
          </w:tcPr>
          <w:p w14:paraId="5405121D" w14:textId="1B073A2B" w:rsidR="00116996" w:rsidRPr="003538C4" w:rsidRDefault="00A26360"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4</w:t>
            </w:r>
            <w:r w:rsidRPr="003538C4">
              <w:rPr>
                <w:rFonts w:asciiTheme="majorEastAsia" w:eastAsiaTheme="majorEastAsia" w:hAnsiTheme="majorEastAsia" w:cs="新細明體"/>
                <w:b/>
                <w:bCs/>
                <w:color w:val="000000" w:themeColor="text1"/>
                <w:sz w:val="18"/>
                <w:szCs w:val="18"/>
              </w:rPr>
              <w:t>0.01</w:t>
            </w:r>
          </w:p>
        </w:tc>
      </w:tr>
    </w:tbl>
    <w:p w14:paraId="220E606B" w14:textId="77777777" w:rsidR="00116996" w:rsidRPr="00377E97" w:rsidRDefault="00116996" w:rsidP="00116996">
      <w:pPr>
        <w:widowControl/>
        <w:spacing w:line="240" w:lineRule="exact"/>
        <w:outlineLvl w:val="0"/>
        <w:rPr>
          <w:rFonts w:ascii="標楷體" w:eastAsia="標楷體" w:hAnsi="標楷體"/>
          <w:color w:val="000000" w:themeColor="text1"/>
          <w:sz w:val="18"/>
          <w:szCs w:val="18"/>
        </w:rPr>
      </w:pPr>
    </w:p>
    <w:p w14:paraId="1C95BE24" w14:textId="77777777" w:rsidR="00116996" w:rsidRPr="00377E97" w:rsidRDefault="00116996" w:rsidP="00116996">
      <w:pPr>
        <w:widowControl/>
        <w:spacing w:line="240" w:lineRule="exact"/>
        <w:outlineLvl w:val="0"/>
        <w:rPr>
          <w:rFonts w:ascii="標楷體" w:eastAsia="標楷體" w:hAnsi="標楷體"/>
          <w:color w:val="000000" w:themeColor="text1"/>
          <w:sz w:val="18"/>
          <w:szCs w:val="18"/>
        </w:rPr>
      </w:pPr>
    </w:p>
    <w:p w14:paraId="37AC39AE" w14:textId="77777777" w:rsidR="00116996" w:rsidRPr="00377E97" w:rsidRDefault="00116996" w:rsidP="00116996">
      <w:pPr>
        <w:widowControl/>
        <w:spacing w:beforeLines="50" w:before="180" w:line="360" w:lineRule="exact"/>
        <w:jc w:val="center"/>
        <w:outlineLvl w:val="0"/>
        <w:rPr>
          <w:rFonts w:ascii="標楷體" w:eastAsia="標楷體" w:hAnsi="標楷體"/>
          <w:color w:val="000000" w:themeColor="text1"/>
          <w:spacing w:val="40"/>
          <w:sz w:val="32"/>
          <w:szCs w:val="32"/>
          <w:u w:val="single"/>
        </w:rPr>
      </w:pPr>
      <w:r w:rsidRPr="00377E97">
        <w:rPr>
          <w:rFonts w:ascii="標楷體" w:eastAsia="標楷體" w:hAnsi="標楷體" w:hint="eastAsia"/>
          <w:color w:val="000000" w:themeColor="text1"/>
          <w:kern w:val="0"/>
          <w:sz w:val="32"/>
          <w:szCs w:val="32"/>
          <w:u w:val="single"/>
        </w:rPr>
        <w:t xml:space="preserve"> </w:t>
      </w:r>
      <w:r w:rsidRPr="00377E97">
        <w:rPr>
          <w:rFonts w:ascii="標楷體" w:eastAsia="標楷體" w:hAnsi="標楷體" w:hint="eastAsia"/>
          <w:color w:val="000000" w:themeColor="text1"/>
          <w:spacing w:val="40"/>
          <w:kern w:val="0"/>
          <w:sz w:val="32"/>
          <w:szCs w:val="32"/>
          <w:u w:val="single"/>
        </w:rPr>
        <w:t>臺</w:t>
      </w:r>
      <w:r w:rsidRPr="00377E97">
        <w:rPr>
          <w:rFonts w:ascii="標楷體" w:eastAsia="標楷體" w:hAnsi="標楷體" w:hint="eastAsia"/>
          <w:color w:val="000000" w:themeColor="text1"/>
          <w:spacing w:val="40"/>
          <w:sz w:val="32"/>
          <w:szCs w:val="32"/>
          <w:u w:val="single"/>
        </w:rPr>
        <w:t>灣地區砂糖平</w:t>
      </w:r>
      <w:proofErr w:type="gramStart"/>
      <w:r w:rsidRPr="00377E97">
        <w:rPr>
          <w:rFonts w:ascii="標楷體" w:eastAsia="標楷體" w:hAnsi="標楷體" w:hint="eastAsia"/>
          <w:color w:val="000000" w:themeColor="text1"/>
          <w:spacing w:val="40"/>
          <w:sz w:val="32"/>
          <w:szCs w:val="32"/>
          <w:u w:val="single"/>
        </w:rPr>
        <w:t>準</w:t>
      </w:r>
      <w:proofErr w:type="gramEnd"/>
      <w:r w:rsidRPr="00377E97">
        <w:rPr>
          <w:rFonts w:ascii="標楷體" w:eastAsia="標楷體" w:hAnsi="標楷體" w:hint="eastAsia"/>
          <w:color w:val="000000" w:themeColor="text1"/>
          <w:spacing w:val="40"/>
          <w:sz w:val="32"/>
          <w:szCs w:val="32"/>
          <w:u w:val="single"/>
        </w:rPr>
        <w:t>基金資產負債表</w:t>
      </w:r>
      <w:r w:rsidRPr="00377E97">
        <w:rPr>
          <w:rFonts w:ascii="標楷體" w:eastAsia="標楷體" w:hAnsi="標楷體" w:hint="eastAsia"/>
          <w:color w:val="000000" w:themeColor="text1"/>
          <w:sz w:val="32"/>
          <w:szCs w:val="32"/>
          <w:u w:val="single"/>
        </w:rPr>
        <w:t xml:space="preserve"> </w:t>
      </w:r>
    </w:p>
    <w:p w14:paraId="652D9071" w14:textId="38312510" w:rsidR="00116996" w:rsidRPr="00377E97" w:rsidRDefault="00116996" w:rsidP="00116996">
      <w:pPr>
        <w:widowControl/>
        <w:spacing w:line="260" w:lineRule="exact"/>
        <w:jc w:val="center"/>
        <w:rPr>
          <w:rFonts w:ascii="標楷體" w:eastAsia="標楷體" w:hAnsi="標楷體"/>
          <w:color w:val="000000" w:themeColor="text1"/>
          <w:spacing w:val="40"/>
          <w:szCs w:val="20"/>
        </w:rPr>
      </w:pPr>
      <w:r w:rsidRPr="00377E97">
        <w:rPr>
          <w:rFonts w:ascii="標楷體" w:eastAsia="標楷體" w:hAnsi="標楷體" w:hint="eastAsia"/>
          <w:color w:val="000000" w:themeColor="text1"/>
          <w:spacing w:val="40"/>
          <w:szCs w:val="20"/>
        </w:rPr>
        <w:t>中華民國</w:t>
      </w:r>
      <w:r w:rsidR="006938AF">
        <w:rPr>
          <w:rFonts w:ascii="標楷體" w:eastAsia="標楷體" w:hAnsi="標楷體" w:hint="eastAsia"/>
          <w:color w:val="000000" w:themeColor="text1"/>
          <w:spacing w:val="40"/>
          <w:szCs w:val="20"/>
        </w:rPr>
        <w:t>113</w:t>
      </w:r>
      <w:r w:rsidRPr="00377E97">
        <w:rPr>
          <w:rFonts w:ascii="標楷體" w:eastAsia="標楷體" w:hAnsi="標楷體" w:hint="eastAsia"/>
          <w:color w:val="000000" w:themeColor="text1"/>
          <w:spacing w:val="40"/>
          <w:szCs w:val="20"/>
        </w:rPr>
        <w:t>年10月31</w:t>
      </w:r>
      <w:r w:rsidRPr="00377E97">
        <w:rPr>
          <w:rFonts w:ascii="標楷體" w:eastAsia="標楷體" w:hAnsi="標楷體" w:hint="eastAsia"/>
          <w:color w:val="000000" w:themeColor="text1"/>
          <w:szCs w:val="20"/>
        </w:rPr>
        <w:t>日</w:t>
      </w:r>
    </w:p>
    <w:p w14:paraId="200B1CCA" w14:textId="77777777" w:rsidR="00116996" w:rsidRPr="00377E97" w:rsidRDefault="00116996" w:rsidP="00116996">
      <w:pPr>
        <w:widowControl/>
        <w:adjustRightInd w:val="0"/>
        <w:jc w:val="right"/>
        <w:rPr>
          <w:rFonts w:ascii="標楷體" w:eastAsia="標楷體" w:hAnsi="標楷體"/>
          <w:color w:val="000000" w:themeColor="text1"/>
          <w:sz w:val="22"/>
          <w:szCs w:val="22"/>
        </w:rPr>
      </w:pPr>
      <w:r w:rsidRPr="00377E97">
        <w:rPr>
          <w:rFonts w:ascii="標楷體" w:eastAsia="標楷體" w:hAnsi="標楷體" w:hint="eastAsia"/>
          <w:color w:val="000000" w:themeColor="text1"/>
          <w:sz w:val="22"/>
          <w:szCs w:val="22"/>
        </w:rPr>
        <w:t>單位：新臺幣元</w:t>
      </w:r>
    </w:p>
    <w:tbl>
      <w:tblPr>
        <w:tblW w:w="1020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59"/>
        <w:gridCol w:w="1784"/>
        <w:gridCol w:w="903"/>
        <w:gridCol w:w="1783"/>
        <w:gridCol w:w="906"/>
        <w:gridCol w:w="1520"/>
        <w:gridCol w:w="951"/>
      </w:tblGrid>
      <w:tr w:rsidR="00116996" w:rsidRPr="00377E97" w14:paraId="31A70738" w14:textId="77777777" w:rsidTr="00AF243B">
        <w:trPr>
          <w:trHeight w:val="305"/>
          <w:jc w:val="right"/>
        </w:trPr>
        <w:tc>
          <w:tcPr>
            <w:tcW w:w="2359" w:type="dxa"/>
            <w:vMerge w:val="restart"/>
            <w:tcBorders>
              <w:top w:val="single" w:sz="8" w:space="0" w:color="auto"/>
              <w:left w:val="nil"/>
            </w:tcBorders>
            <w:vAlign w:val="center"/>
          </w:tcPr>
          <w:p w14:paraId="655C2DC6"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科目</w:t>
            </w:r>
          </w:p>
        </w:tc>
        <w:tc>
          <w:tcPr>
            <w:tcW w:w="2687" w:type="dxa"/>
            <w:gridSpan w:val="2"/>
            <w:tcBorders>
              <w:top w:val="single" w:sz="8" w:space="0" w:color="auto"/>
            </w:tcBorders>
            <w:vAlign w:val="center"/>
          </w:tcPr>
          <w:p w14:paraId="1C54EE35" w14:textId="360A7BAB" w:rsidR="00116996" w:rsidRPr="00377E97" w:rsidRDefault="006938AF" w:rsidP="00C05ED0">
            <w:pPr>
              <w:widowControl/>
              <w:spacing w:line="240" w:lineRule="exact"/>
              <w:ind w:leftChars="10" w:left="24" w:rightChars="10" w:right="24"/>
              <w:jc w:val="distribute"/>
              <w:rPr>
                <w:rFonts w:ascii="標楷體" w:eastAsia="標楷體" w:hAnsi="標楷體"/>
                <w:color w:val="000000" w:themeColor="text1"/>
              </w:rPr>
            </w:pPr>
            <w:r>
              <w:rPr>
                <w:rFonts w:ascii="標楷體" w:eastAsia="標楷體" w:hAnsi="標楷體" w:hint="eastAsia"/>
                <w:color w:val="000000" w:themeColor="text1"/>
              </w:rPr>
              <w:t>113</w:t>
            </w:r>
            <w:r w:rsidR="00116996" w:rsidRPr="00377E97">
              <w:rPr>
                <w:rFonts w:ascii="標楷體" w:eastAsia="標楷體" w:hAnsi="標楷體" w:hint="eastAsia"/>
                <w:color w:val="000000" w:themeColor="text1"/>
              </w:rPr>
              <w:t>年10月31日</w:t>
            </w:r>
            <w:r w:rsidR="00116996" w:rsidRPr="00377E97">
              <w:rPr>
                <w:rFonts w:ascii="標楷體" w:eastAsia="標楷體" w:hAnsi="標楷體"/>
                <w:color w:val="000000" w:themeColor="text1"/>
              </w:rPr>
              <w:t xml:space="preserve"> </w:t>
            </w:r>
          </w:p>
        </w:tc>
        <w:tc>
          <w:tcPr>
            <w:tcW w:w="2689" w:type="dxa"/>
            <w:gridSpan w:val="2"/>
            <w:tcBorders>
              <w:top w:val="single" w:sz="8" w:space="0" w:color="auto"/>
            </w:tcBorders>
            <w:vAlign w:val="center"/>
          </w:tcPr>
          <w:p w14:paraId="0143229A" w14:textId="7ED35C45"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11</w:t>
            </w:r>
            <w:r w:rsidR="00551D44">
              <w:rPr>
                <w:rFonts w:ascii="標楷體" w:eastAsia="標楷體" w:hAnsi="標楷體"/>
                <w:color w:val="000000" w:themeColor="text1"/>
              </w:rPr>
              <w:t>2</w:t>
            </w:r>
            <w:r w:rsidRPr="00377E97">
              <w:rPr>
                <w:rFonts w:ascii="標楷體" w:eastAsia="標楷體" w:hAnsi="標楷體" w:hint="eastAsia"/>
                <w:color w:val="000000" w:themeColor="text1"/>
              </w:rPr>
              <w:t>年10月31日</w:t>
            </w:r>
            <w:r w:rsidRPr="00377E97">
              <w:rPr>
                <w:rFonts w:ascii="標楷體" w:eastAsia="標楷體" w:hAnsi="標楷體"/>
                <w:color w:val="000000" w:themeColor="text1"/>
              </w:rPr>
              <w:t xml:space="preserve"> </w:t>
            </w:r>
          </w:p>
        </w:tc>
        <w:tc>
          <w:tcPr>
            <w:tcW w:w="2471" w:type="dxa"/>
            <w:gridSpan w:val="2"/>
            <w:tcBorders>
              <w:top w:val="single" w:sz="8" w:space="0" w:color="auto"/>
              <w:right w:val="nil"/>
            </w:tcBorders>
            <w:vAlign w:val="center"/>
          </w:tcPr>
          <w:p w14:paraId="07931C08"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比</w:t>
            </w:r>
            <w:r w:rsidRPr="00377E97">
              <w:rPr>
                <w:rFonts w:ascii="標楷體" w:eastAsia="標楷體" w:hAnsi="標楷體"/>
                <w:color w:val="000000" w:themeColor="text1"/>
              </w:rPr>
              <w:t xml:space="preserve"> </w:t>
            </w:r>
            <w:r w:rsidRPr="00377E97">
              <w:rPr>
                <w:rFonts w:ascii="標楷體" w:eastAsia="標楷體" w:hAnsi="標楷體" w:hint="eastAsia"/>
                <w:color w:val="000000" w:themeColor="text1"/>
              </w:rPr>
              <w:t xml:space="preserve"> </w:t>
            </w:r>
            <w:r w:rsidRPr="00377E97">
              <w:rPr>
                <w:rFonts w:ascii="標楷體" w:eastAsia="標楷體" w:hAnsi="標楷體"/>
                <w:color w:val="000000" w:themeColor="text1"/>
              </w:rPr>
              <w:t xml:space="preserve"> </w:t>
            </w:r>
            <w:r w:rsidRPr="00377E97">
              <w:rPr>
                <w:rFonts w:ascii="標楷體" w:eastAsia="標楷體" w:hAnsi="標楷體" w:hint="eastAsia"/>
                <w:color w:val="000000" w:themeColor="text1"/>
              </w:rPr>
              <w:t xml:space="preserve">較 </w:t>
            </w:r>
            <w:r w:rsidRPr="00377E97">
              <w:rPr>
                <w:rFonts w:ascii="標楷體" w:eastAsia="標楷體" w:hAnsi="標楷體"/>
                <w:color w:val="000000" w:themeColor="text1"/>
              </w:rPr>
              <w:t xml:space="preserve">  </w:t>
            </w:r>
            <w:r w:rsidRPr="00377E97">
              <w:rPr>
                <w:rFonts w:ascii="標楷體" w:eastAsia="標楷體" w:hAnsi="標楷體" w:hint="eastAsia"/>
                <w:color w:val="000000" w:themeColor="text1"/>
              </w:rPr>
              <w:t xml:space="preserve">增  </w:t>
            </w:r>
            <w:r w:rsidRPr="00377E97">
              <w:rPr>
                <w:rFonts w:ascii="標楷體" w:eastAsia="標楷體" w:hAnsi="標楷體"/>
                <w:color w:val="000000" w:themeColor="text1"/>
              </w:rPr>
              <w:t xml:space="preserve"> </w:t>
            </w:r>
            <w:r w:rsidRPr="00377E97">
              <w:rPr>
                <w:rFonts w:ascii="標楷體" w:eastAsia="標楷體" w:hAnsi="標楷體" w:hint="eastAsia"/>
                <w:color w:val="000000" w:themeColor="text1"/>
              </w:rPr>
              <w:t>減</w:t>
            </w:r>
          </w:p>
        </w:tc>
      </w:tr>
      <w:tr w:rsidR="00116996" w:rsidRPr="00377E97" w14:paraId="0802DF2C" w14:textId="77777777" w:rsidTr="00AF243B">
        <w:trPr>
          <w:trHeight w:val="292"/>
          <w:jc w:val="right"/>
        </w:trPr>
        <w:tc>
          <w:tcPr>
            <w:tcW w:w="2359" w:type="dxa"/>
            <w:vMerge/>
            <w:tcBorders>
              <w:left w:val="nil"/>
              <w:bottom w:val="single" w:sz="8" w:space="0" w:color="auto"/>
            </w:tcBorders>
          </w:tcPr>
          <w:p w14:paraId="6FCCCA0B"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p>
        </w:tc>
        <w:tc>
          <w:tcPr>
            <w:tcW w:w="1784" w:type="dxa"/>
            <w:tcBorders>
              <w:bottom w:val="single" w:sz="8" w:space="0" w:color="auto"/>
            </w:tcBorders>
            <w:vAlign w:val="center"/>
          </w:tcPr>
          <w:p w14:paraId="1E6FF043"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金額</w:t>
            </w:r>
          </w:p>
        </w:tc>
        <w:tc>
          <w:tcPr>
            <w:tcW w:w="903" w:type="dxa"/>
            <w:tcBorders>
              <w:bottom w:val="single" w:sz="8" w:space="0" w:color="auto"/>
            </w:tcBorders>
            <w:vAlign w:val="center"/>
          </w:tcPr>
          <w:p w14:paraId="4760F78E"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w:t>
            </w:r>
          </w:p>
        </w:tc>
        <w:tc>
          <w:tcPr>
            <w:tcW w:w="1783" w:type="dxa"/>
            <w:tcBorders>
              <w:bottom w:val="single" w:sz="8" w:space="0" w:color="auto"/>
            </w:tcBorders>
            <w:vAlign w:val="center"/>
          </w:tcPr>
          <w:p w14:paraId="6E05EBC8"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金額</w:t>
            </w:r>
          </w:p>
        </w:tc>
        <w:tc>
          <w:tcPr>
            <w:tcW w:w="906" w:type="dxa"/>
            <w:tcBorders>
              <w:bottom w:val="single" w:sz="8" w:space="0" w:color="auto"/>
            </w:tcBorders>
            <w:vAlign w:val="center"/>
          </w:tcPr>
          <w:p w14:paraId="743358C1"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w:t>
            </w:r>
          </w:p>
        </w:tc>
        <w:tc>
          <w:tcPr>
            <w:tcW w:w="1520" w:type="dxa"/>
            <w:tcBorders>
              <w:bottom w:val="single" w:sz="8" w:space="0" w:color="auto"/>
            </w:tcBorders>
            <w:vAlign w:val="center"/>
          </w:tcPr>
          <w:p w14:paraId="70E0E31D"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金額</w:t>
            </w:r>
          </w:p>
        </w:tc>
        <w:tc>
          <w:tcPr>
            <w:tcW w:w="951" w:type="dxa"/>
            <w:tcBorders>
              <w:bottom w:val="single" w:sz="8" w:space="0" w:color="auto"/>
              <w:right w:val="nil"/>
            </w:tcBorders>
            <w:vAlign w:val="center"/>
          </w:tcPr>
          <w:p w14:paraId="7E75CB3D"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w:t>
            </w:r>
          </w:p>
        </w:tc>
      </w:tr>
      <w:tr w:rsidR="00116996" w:rsidRPr="00377E97" w14:paraId="3D9127F8" w14:textId="77777777" w:rsidTr="00AF243B">
        <w:trPr>
          <w:trHeight w:val="699"/>
          <w:jc w:val="right"/>
        </w:trPr>
        <w:tc>
          <w:tcPr>
            <w:tcW w:w="2359" w:type="dxa"/>
            <w:tcBorders>
              <w:top w:val="single" w:sz="8" w:space="0" w:color="auto"/>
              <w:left w:val="nil"/>
              <w:bottom w:val="nil"/>
            </w:tcBorders>
            <w:vAlign w:val="center"/>
          </w:tcPr>
          <w:p w14:paraId="71383FC6" w14:textId="77777777" w:rsidR="00116996" w:rsidRPr="00377E97" w:rsidRDefault="00116996" w:rsidP="00C05ED0">
            <w:pPr>
              <w:autoSpaceDE w:val="0"/>
              <w:autoSpaceDN w:val="0"/>
              <w:adjustRightInd w:val="0"/>
              <w:snapToGrid w:val="0"/>
              <w:spacing w:line="260" w:lineRule="exact"/>
              <w:ind w:rightChars="1" w:right="2"/>
              <w:jc w:val="distribute"/>
              <w:rPr>
                <w:rFonts w:ascii="標楷體" w:eastAsia="標楷體" w:hAnsi="標楷體"/>
                <w:b/>
                <w:color w:val="000000" w:themeColor="text1"/>
              </w:rPr>
            </w:pPr>
            <w:r w:rsidRPr="00377E97">
              <w:rPr>
                <w:rFonts w:ascii="標楷體" w:eastAsia="標楷體" w:hAnsi="標楷體" w:hint="eastAsia"/>
                <w:b/>
                <w:color w:val="000000" w:themeColor="text1"/>
              </w:rPr>
              <w:t xml:space="preserve">資  </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 xml:space="preserve"> </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產</w:t>
            </w:r>
          </w:p>
        </w:tc>
        <w:tc>
          <w:tcPr>
            <w:tcW w:w="1784" w:type="dxa"/>
            <w:tcBorders>
              <w:top w:val="single" w:sz="8" w:space="0" w:color="auto"/>
              <w:bottom w:val="nil"/>
            </w:tcBorders>
            <w:vAlign w:val="center"/>
          </w:tcPr>
          <w:p w14:paraId="15F36FE4" w14:textId="37E36E9F" w:rsidR="00116996" w:rsidRPr="003538C4" w:rsidRDefault="00551D44"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105,629,183</w:t>
            </w:r>
          </w:p>
        </w:tc>
        <w:tc>
          <w:tcPr>
            <w:tcW w:w="903" w:type="dxa"/>
            <w:tcBorders>
              <w:top w:val="single" w:sz="8" w:space="0" w:color="auto"/>
              <w:bottom w:val="nil"/>
            </w:tcBorders>
            <w:vAlign w:val="center"/>
          </w:tcPr>
          <w:p w14:paraId="3718331A" w14:textId="77777777"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783" w:type="dxa"/>
            <w:tcBorders>
              <w:top w:val="single" w:sz="8" w:space="0" w:color="auto"/>
              <w:bottom w:val="nil"/>
            </w:tcBorders>
            <w:vAlign w:val="center"/>
          </w:tcPr>
          <w:p w14:paraId="366D4BE8" w14:textId="067C1B1F" w:rsidR="00116996" w:rsidRPr="003538C4" w:rsidRDefault="00AF243B"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104,527,312</w:t>
            </w:r>
          </w:p>
        </w:tc>
        <w:tc>
          <w:tcPr>
            <w:tcW w:w="906" w:type="dxa"/>
            <w:tcBorders>
              <w:top w:val="single" w:sz="8" w:space="0" w:color="auto"/>
              <w:bottom w:val="nil"/>
            </w:tcBorders>
            <w:vAlign w:val="center"/>
          </w:tcPr>
          <w:p w14:paraId="1A05C67F" w14:textId="77777777"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520" w:type="dxa"/>
            <w:tcBorders>
              <w:top w:val="single" w:sz="8" w:space="0" w:color="auto"/>
              <w:bottom w:val="nil"/>
            </w:tcBorders>
            <w:vAlign w:val="center"/>
          </w:tcPr>
          <w:p w14:paraId="6A9CA6FD" w14:textId="0D53E11E" w:rsidR="00116996" w:rsidRPr="003538C4" w:rsidRDefault="00AF243B"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1,101,871</w:t>
            </w:r>
          </w:p>
        </w:tc>
        <w:tc>
          <w:tcPr>
            <w:tcW w:w="951" w:type="dxa"/>
            <w:tcBorders>
              <w:top w:val="single" w:sz="8" w:space="0" w:color="auto"/>
              <w:bottom w:val="nil"/>
              <w:right w:val="nil"/>
            </w:tcBorders>
            <w:vAlign w:val="center"/>
          </w:tcPr>
          <w:p w14:paraId="16BF223C" w14:textId="6B23D4E1" w:rsidR="00116996" w:rsidRPr="003538C4" w:rsidRDefault="00AF243B"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.05</w:t>
            </w:r>
          </w:p>
        </w:tc>
      </w:tr>
      <w:tr w:rsidR="00116996" w:rsidRPr="00377E97" w14:paraId="6017B804" w14:textId="77777777" w:rsidTr="00AF243B">
        <w:trPr>
          <w:trHeight w:val="699"/>
          <w:jc w:val="right"/>
        </w:trPr>
        <w:tc>
          <w:tcPr>
            <w:tcW w:w="2359" w:type="dxa"/>
            <w:tcBorders>
              <w:top w:val="nil"/>
              <w:left w:val="nil"/>
              <w:bottom w:val="nil"/>
            </w:tcBorders>
            <w:vAlign w:val="center"/>
          </w:tcPr>
          <w:p w14:paraId="04B73C93" w14:textId="77777777" w:rsidR="00116996" w:rsidRPr="00377E97" w:rsidRDefault="00116996" w:rsidP="00C05ED0">
            <w:pPr>
              <w:autoSpaceDE w:val="0"/>
              <w:autoSpaceDN w:val="0"/>
              <w:adjustRightInd w:val="0"/>
              <w:snapToGrid w:val="0"/>
              <w:spacing w:line="260" w:lineRule="exact"/>
              <w:ind w:rightChars="1" w:right="2"/>
              <w:jc w:val="distribute"/>
              <w:rPr>
                <w:rFonts w:ascii="標楷體" w:eastAsia="標楷體" w:hAnsi="標楷體"/>
                <w:color w:val="000000" w:themeColor="text1"/>
                <w:sz w:val="22"/>
                <w:szCs w:val="22"/>
              </w:rPr>
            </w:pPr>
            <w:r w:rsidRPr="00377E97">
              <w:rPr>
                <w:rFonts w:ascii="標楷體" w:eastAsia="標楷體" w:hAnsi="標楷體" w:hint="eastAsia"/>
                <w:color w:val="000000" w:themeColor="text1"/>
                <w:sz w:val="22"/>
                <w:szCs w:val="22"/>
              </w:rPr>
              <w:t xml:space="preserve">  銀行存款</w:t>
            </w:r>
          </w:p>
        </w:tc>
        <w:tc>
          <w:tcPr>
            <w:tcW w:w="1784" w:type="dxa"/>
            <w:tcBorders>
              <w:top w:val="nil"/>
              <w:bottom w:val="nil"/>
            </w:tcBorders>
            <w:vAlign w:val="center"/>
          </w:tcPr>
          <w:p w14:paraId="049B80F6" w14:textId="4B9F56D8" w:rsidR="00116996" w:rsidRPr="003538C4" w:rsidRDefault="00551D44" w:rsidP="00C05ED0">
            <w:pPr>
              <w:snapToGrid w:val="0"/>
              <w:spacing w:line="260" w:lineRule="exact"/>
              <w:ind w:rightChars="1" w:right="2"/>
              <w:jc w:val="right"/>
              <w:rPr>
                <w:rFonts w:asciiTheme="majorEastAsia" w:eastAsiaTheme="majorEastAsia" w:hAnsiTheme="majorEastAsia" w:cs="新細明體"/>
                <w:bCs/>
                <w:color w:val="000000" w:themeColor="text1"/>
                <w:sz w:val="18"/>
                <w:szCs w:val="18"/>
              </w:rPr>
            </w:pPr>
            <w:r w:rsidRPr="003538C4">
              <w:rPr>
                <w:rFonts w:asciiTheme="majorEastAsia" w:eastAsiaTheme="majorEastAsia" w:hAnsiTheme="majorEastAsia" w:cs="新細明體"/>
                <w:bCs/>
                <w:color w:val="000000" w:themeColor="text1"/>
                <w:sz w:val="18"/>
                <w:szCs w:val="18"/>
              </w:rPr>
              <w:t>105,572,845</w:t>
            </w:r>
          </w:p>
        </w:tc>
        <w:tc>
          <w:tcPr>
            <w:tcW w:w="903" w:type="dxa"/>
            <w:tcBorders>
              <w:top w:val="nil"/>
              <w:bottom w:val="nil"/>
            </w:tcBorders>
            <w:vAlign w:val="center"/>
          </w:tcPr>
          <w:p w14:paraId="5CAF21A0" w14:textId="77777777"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9</w:t>
            </w:r>
            <w:r w:rsidRPr="003538C4">
              <w:rPr>
                <w:rFonts w:asciiTheme="majorEastAsia" w:eastAsiaTheme="majorEastAsia" w:hAnsiTheme="majorEastAsia" w:cs="新細明體"/>
                <w:color w:val="000000" w:themeColor="text1"/>
                <w:sz w:val="18"/>
                <w:szCs w:val="18"/>
              </w:rPr>
              <w:t>9.95</w:t>
            </w:r>
          </w:p>
        </w:tc>
        <w:tc>
          <w:tcPr>
            <w:tcW w:w="1783" w:type="dxa"/>
            <w:tcBorders>
              <w:top w:val="nil"/>
              <w:bottom w:val="nil"/>
            </w:tcBorders>
            <w:vAlign w:val="center"/>
          </w:tcPr>
          <w:p w14:paraId="45A9E32C" w14:textId="00E1F73E" w:rsidR="00116996" w:rsidRPr="003538C4" w:rsidRDefault="00AF243B" w:rsidP="00C05ED0">
            <w:pPr>
              <w:snapToGrid w:val="0"/>
              <w:spacing w:line="260" w:lineRule="exact"/>
              <w:ind w:rightChars="1" w:right="2"/>
              <w:jc w:val="right"/>
              <w:rPr>
                <w:rFonts w:asciiTheme="majorEastAsia" w:eastAsiaTheme="majorEastAsia" w:hAnsiTheme="majorEastAsia" w:cs="新細明體"/>
                <w:bCs/>
                <w:color w:val="000000" w:themeColor="text1"/>
                <w:sz w:val="18"/>
                <w:szCs w:val="18"/>
              </w:rPr>
            </w:pPr>
            <w:r w:rsidRPr="003538C4">
              <w:rPr>
                <w:rFonts w:asciiTheme="majorEastAsia" w:eastAsiaTheme="majorEastAsia" w:hAnsiTheme="majorEastAsia" w:cs="新細明體"/>
                <w:bCs/>
                <w:color w:val="000000" w:themeColor="text1"/>
                <w:sz w:val="18"/>
                <w:szCs w:val="18"/>
              </w:rPr>
              <w:t>104,477,614</w:t>
            </w:r>
          </w:p>
        </w:tc>
        <w:tc>
          <w:tcPr>
            <w:tcW w:w="906" w:type="dxa"/>
            <w:tcBorders>
              <w:top w:val="nil"/>
              <w:bottom w:val="nil"/>
            </w:tcBorders>
            <w:vAlign w:val="center"/>
          </w:tcPr>
          <w:p w14:paraId="217CE5FA" w14:textId="43DE78F3"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9</w:t>
            </w:r>
            <w:r w:rsidRPr="003538C4">
              <w:rPr>
                <w:rFonts w:asciiTheme="majorEastAsia" w:eastAsiaTheme="majorEastAsia" w:hAnsiTheme="majorEastAsia" w:cs="新細明體"/>
                <w:color w:val="000000" w:themeColor="text1"/>
                <w:sz w:val="18"/>
                <w:szCs w:val="18"/>
              </w:rPr>
              <w:t>9.</w:t>
            </w:r>
            <w:r w:rsidR="00AF243B" w:rsidRPr="003538C4">
              <w:rPr>
                <w:rFonts w:asciiTheme="majorEastAsia" w:eastAsiaTheme="majorEastAsia" w:hAnsiTheme="majorEastAsia" w:cs="新細明體"/>
                <w:color w:val="000000" w:themeColor="text1"/>
                <w:sz w:val="18"/>
                <w:szCs w:val="18"/>
              </w:rPr>
              <w:t>95</w:t>
            </w:r>
          </w:p>
        </w:tc>
        <w:tc>
          <w:tcPr>
            <w:tcW w:w="1520" w:type="dxa"/>
            <w:tcBorders>
              <w:top w:val="nil"/>
              <w:bottom w:val="nil"/>
            </w:tcBorders>
            <w:vAlign w:val="center"/>
          </w:tcPr>
          <w:p w14:paraId="4F8F7D3D" w14:textId="3DC291D7" w:rsidR="00116996" w:rsidRPr="003538C4" w:rsidRDefault="00AF243B" w:rsidP="00C05ED0">
            <w:pPr>
              <w:tabs>
                <w:tab w:val="left" w:pos="1429"/>
                <w:tab w:val="left" w:pos="1457"/>
              </w:tabs>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1</w:t>
            </w:r>
            <w:r w:rsidRPr="003538C4">
              <w:rPr>
                <w:rFonts w:asciiTheme="majorEastAsia" w:eastAsiaTheme="majorEastAsia" w:hAnsiTheme="majorEastAsia" w:cs="新細明體"/>
                <w:color w:val="000000" w:themeColor="text1"/>
                <w:sz w:val="18"/>
                <w:szCs w:val="18"/>
              </w:rPr>
              <w:t>,095,231</w:t>
            </w:r>
          </w:p>
        </w:tc>
        <w:tc>
          <w:tcPr>
            <w:tcW w:w="951" w:type="dxa"/>
            <w:tcBorders>
              <w:top w:val="nil"/>
              <w:bottom w:val="nil"/>
              <w:right w:val="nil"/>
            </w:tcBorders>
            <w:vAlign w:val="center"/>
          </w:tcPr>
          <w:p w14:paraId="4EC469B2" w14:textId="7E63426E" w:rsidR="00116996" w:rsidRPr="003538C4" w:rsidRDefault="00AF243B" w:rsidP="00C05ED0">
            <w:pPr>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1</w:t>
            </w:r>
            <w:r w:rsidRPr="003538C4">
              <w:rPr>
                <w:rFonts w:asciiTheme="majorEastAsia" w:eastAsiaTheme="majorEastAsia" w:hAnsiTheme="majorEastAsia" w:cs="新細明體"/>
                <w:color w:val="000000" w:themeColor="text1"/>
                <w:sz w:val="18"/>
                <w:szCs w:val="18"/>
              </w:rPr>
              <w:t>.05</w:t>
            </w:r>
          </w:p>
        </w:tc>
      </w:tr>
      <w:tr w:rsidR="00116996" w:rsidRPr="00377E97" w14:paraId="791560DD" w14:textId="77777777" w:rsidTr="00AF243B">
        <w:trPr>
          <w:trHeight w:val="699"/>
          <w:jc w:val="right"/>
        </w:trPr>
        <w:tc>
          <w:tcPr>
            <w:tcW w:w="2359" w:type="dxa"/>
            <w:tcBorders>
              <w:top w:val="nil"/>
              <w:left w:val="nil"/>
              <w:bottom w:val="nil"/>
            </w:tcBorders>
            <w:vAlign w:val="center"/>
          </w:tcPr>
          <w:p w14:paraId="08FB4FF1" w14:textId="77777777" w:rsidR="00116996" w:rsidRPr="00377E97" w:rsidRDefault="00116996" w:rsidP="00C05ED0">
            <w:pPr>
              <w:autoSpaceDE w:val="0"/>
              <w:autoSpaceDN w:val="0"/>
              <w:adjustRightInd w:val="0"/>
              <w:snapToGrid w:val="0"/>
              <w:spacing w:line="260" w:lineRule="exact"/>
              <w:ind w:rightChars="1" w:right="2"/>
              <w:jc w:val="distribute"/>
              <w:rPr>
                <w:rFonts w:ascii="標楷體" w:eastAsia="標楷體" w:hAnsi="標楷體"/>
                <w:color w:val="000000" w:themeColor="text1"/>
                <w:sz w:val="22"/>
                <w:szCs w:val="22"/>
              </w:rPr>
            </w:pPr>
            <w:r w:rsidRPr="00377E97">
              <w:rPr>
                <w:rFonts w:ascii="標楷體" w:eastAsia="標楷體" w:hAnsi="標楷體" w:hint="eastAsia"/>
                <w:color w:val="000000" w:themeColor="text1"/>
                <w:sz w:val="22"/>
                <w:szCs w:val="22"/>
              </w:rPr>
              <w:t xml:space="preserve">  應收利息</w:t>
            </w:r>
          </w:p>
        </w:tc>
        <w:tc>
          <w:tcPr>
            <w:tcW w:w="1784" w:type="dxa"/>
            <w:tcBorders>
              <w:top w:val="nil"/>
              <w:bottom w:val="nil"/>
            </w:tcBorders>
            <w:vAlign w:val="center"/>
          </w:tcPr>
          <w:p w14:paraId="2C3685E7" w14:textId="6A66BFC8" w:rsidR="00116996" w:rsidRPr="003538C4" w:rsidRDefault="00551D44" w:rsidP="00C05ED0">
            <w:pPr>
              <w:snapToGrid w:val="0"/>
              <w:spacing w:line="260" w:lineRule="exact"/>
              <w:ind w:rightChars="1" w:right="2"/>
              <w:jc w:val="right"/>
              <w:rPr>
                <w:rFonts w:asciiTheme="majorEastAsia" w:eastAsiaTheme="majorEastAsia" w:hAnsiTheme="majorEastAsia" w:cs="新細明體"/>
                <w:bCs/>
                <w:color w:val="000000" w:themeColor="text1"/>
                <w:sz w:val="18"/>
                <w:szCs w:val="18"/>
              </w:rPr>
            </w:pPr>
            <w:r w:rsidRPr="003538C4">
              <w:rPr>
                <w:rFonts w:asciiTheme="majorEastAsia" w:eastAsiaTheme="majorEastAsia" w:hAnsiTheme="majorEastAsia" w:cs="新細明體"/>
                <w:bCs/>
                <w:color w:val="000000" w:themeColor="text1"/>
                <w:sz w:val="18"/>
                <w:szCs w:val="18"/>
              </w:rPr>
              <w:t>56,338</w:t>
            </w:r>
          </w:p>
        </w:tc>
        <w:tc>
          <w:tcPr>
            <w:tcW w:w="903" w:type="dxa"/>
            <w:tcBorders>
              <w:top w:val="nil"/>
              <w:bottom w:val="nil"/>
            </w:tcBorders>
            <w:vAlign w:val="center"/>
          </w:tcPr>
          <w:p w14:paraId="42BBAEFB" w14:textId="77777777"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color w:val="000000" w:themeColor="text1"/>
                <w:sz w:val="18"/>
                <w:szCs w:val="18"/>
              </w:rPr>
              <w:t>0.05</w:t>
            </w:r>
          </w:p>
        </w:tc>
        <w:tc>
          <w:tcPr>
            <w:tcW w:w="1783" w:type="dxa"/>
            <w:tcBorders>
              <w:top w:val="nil"/>
              <w:bottom w:val="nil"/>
            </w:tcBorders>
            <w:vAlign w:val="center"/>
          </w:tcPr>
          <w:p w14:paraId="3534B8A3" w14:textId="6B53DE7D" w:rsidR="00116996" w:rsidRPr="003538C4" w:rsidRDefault="00AF243B" w:rsidP="00C05ED0">
            <w:pPr>
              <w:snapToGrid w:val="0"/>
              <w:spacing w:line="260" w:lineRule="exact"/>
              <w:ind w:rightChars="1" w:right="2"/>
              <w:jc w:val="right"/>
              <w:rPr>
                <w:rFonts w:asciiTheme="majorEastAsia" w:eastAsiaTheme="majorEastAsia" w:hAnsiTheme="majorEastAsia" w:cs="新細明體"/>
                <w:bCs/>
                <w:color w:val="000000" w:themeColor="text1"/>
                <w:sz w:val="18"/>
                <w:szCs w:val="18"/>
              </w:rPr>
            </w:pPr>
            <w:r w:rsidRPr="003538C4">
              <w:rPr>
                <w:rFonts w:asciiTheme="majorEastAsia" w:eastAsiaTheme="majorEastAsia" w:hAnsiTheme="majorEastAsia" w:cs="新細明體" w:hint="eastAsia"/>
                <w:bCs/>
                <w:color w:val="000000" w:themeColor="text1"/>
                <w:sz w:val="18"/>
                <w:szCs w:val="18"/>
              </w:rPr>
              <w:t>4</w:t>
            </w:r>
            <w:r w:rsidRPr="003538C4">
              <w:rPr>
                <w:rFonts w:asciiTheme="majorEastAsia" w:eastAsiaTheme="majorEastAsia" w:hAnsiTheme="majorEastAsia" w:cs="新細明體"/>
                <w:bCs/>
                <w:color w:val="000000" w:themeColor="text1"/>
                <w:sz w:val="18"/>
                <w:szCs w:val="18"/>
              </w:rPr>
              <w:t>9,698</w:t>
            </w:r>
          </w:p>
        </w:tc>
        <w:tc>
          <w:tcPr>
            <w:tcW w:w="906" w:type="dxa"/>
            <w:tcBorders>
              <w:top w:val="nil"/>
              <w:bottom w:val="nil"/>
            </w:tcBorders>
            <w:vAlign w:val="center"/>
          </w:tcPr>
          <w:p w14:paraId="429C1CCE" w14:textId="5ADD8D62"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0.0</w:t>
            </w:r>
            <w:r w:rsidR="00AF243B" w:rsidRPr="003538C4">
              <w:rPr>
                <w:rFonts w:asciiTheme="majorEastAsia" w:eastAsiaTheme="majorEastAsia" w:hAnsiTheme="majorEastAsia" w:cs="新細明體"/>
                <w:color w:val="000000" w:themeColor="text1"/>
                <w:sz w:val="18"/>
                <w:szCs w:val="18"/>
              </w:rPr>
              <w:t>5</w:t>
            </w:r>
          </w:p>
        </w:tc>
        <w:tc>
          <w:tcPr>
            <w:tcW w:w="1520" w:type="dxa"/>
            <w:tcBorders>
              <w:top w:val="nil"/>
              <w:bottom w:val="nil"/>
            </w:tcBorders>
            <w:vAlign w:val="center"/>
          </w:tcPr>
          <w:p w14:paraId="7A09F1A2" w14:textId="46DFA30D" w:rsidR="00116996" w:rsidRPr="003538C4" w:rsidRDefault="00AF243B" w:rsidP="00C05ED0">
            <w:pPr>
              <w:tabs>
                <w:tab w:val="left" w:pos="1429"/>
                <w:tab w:val="left" w:pos="1457"/>
              </w:tabs>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6</w:t>
            </w:r>
            <w:r w:rsidRPr="003538C4">
              <w:rPr>
                <w:rFonts w:asciiTheme="majorEastAsia" w:eastAsiaTheme="majorEastAsia" w:hAnsiTheme="majorEastAsia" w:cs="新細明體"/>
                <w:color w:val="000000" w:themeColor="text1"/>
                <w:sz w:val="18"/>
                <w:szCs w:val="18"/>
              </w:rPr>
              <w:t>,640</w:t>
            </w:r>
          </w:p>
        </w:tc>
        <w:tc>
          <w:tcPr>
            <w:tcW w:w="951" w:type="dxa"/>
            <w:tcBorders>
              <w:top w:val="nil"/>
              <w:bottom w:val="nil"/>
              <w:right w:val="nil"/>
            </w:tcBorders>
            <w:vAlign w:val="center"/>
          </w:tcPr>
          <w:p w14:paraId="6A87DC25" w14:textId="6590F7A3" w:rsidR="00116996" w:rsidRPr="003538C4" w:rsidRDefault="00AF243B" w:rsidP="00C05ED0">
            <w:pPr>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1</w:t>
            </w:r>
            <w:r w:rsidRPr="003538C4">
              <w:rPr>
                <w:rFonts w:asciiTheme="majorEastAsia" w:eastAsiaTheme="majorEastAsia" w:hAnsiTheme="majorEastAsia" w:cs="新細明體"/>
                <w:color w:val="000000" w:themeColor="text1"/>
                <w:sz w:val="18"/>
                <w:szCs w:val="18"/>
              </w:rPr>
              <w:t>3.36</w:t>
            </w:r>
          </w:p>
        </w:tc>
      </w:tr>
      <w:tr w:rsidR="00AF243B" w:rsidRPr="00377E97" w14:paraId="4CB6B8E8" w14:textId="77777777" w:rsidTr="00AF243B">
        <w:trPr>
          <w:trHeight w:val="699"/>
          <w:jc w:val="right"/>
        </w:trPr>
        <w:tc>
          <w:tcPr>
            <w:tcW w:w="2359" w:type="dxa"/>
            <w:tcBorders>
              <w:top w:val="nil"/>
              <w:left w:val="nil"/>
              <w:bottom w:val="nil"/>
            </w:tcBorders>
            <w:vAlign w:val="center"/>
          </w:tcPr>
          <w:p w14:paraId="4431EDEE" w14:textId="77777777" w:rsidR="00AF243B" w:rsidRPr="00377E97" w:rsidRDefault="00AF243B" w:rsidP="00AF243B">
            <w:pPr>
              <w:autoSpaceDE w:val="0"/>
              <w:autoSpaceDN w:val="0"/>
              <w:adjustRightInd w:val="0"/>
              <w:snapToGrid w:val="0"/>
              <w:spacing w:line="260" w:lineRule="exact"/>
              <w:ind w:rightChars="1" w:right="2"/>
              <w:jc w:val="distribute"/>
              <w:rPr>
                <w:rFonts w:ascii="標楷體" w:eastAsia="標楷體" w:hAnsi="標楷體"/>
                <w:b/>
                <w:color w:val="000000" w:themeColor="text1"/>
              </w:rPr>
            </w:pPr>
            <w:r w:rsidRPr="00377E97">
              <w:rPr>
                <w:rFonts w:ascii="標楷體" w:eastAsia="標楷體" w:hAnsi="標楷體" w:hint="eastAsia"/>
                <w:b/>
                <w:color w:val="000000" w:themeColor="text1"/>
              </w:rPr>
              <w:t>資</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產</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總</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額</w:t>
            </w:r>
          </w:p>
        </w:tc>
        <w:tc>
          <w:tcPr>
            <w:tcW w:w="1784" w:type="dxa"/>
            <w:tcBorders>
              <w:top w:val="nil"/>
              <w:bottom w:val="nil"/>
            </w:tcBorders>
            <w:vAlign w:val="center"/>
          </w:tcPr>
          <w:p w14:paraId="4A818FD0" w14:textId="61242E61"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105,629,183</w:t>
            </w:r>
          </w:p>
        </w:tc>
        <w:tc>
          <w:tcPr>
            <w:tcW w:w="903" w:type="dxa"/>
            <w:tcBorders>
              <w:top w:val="nil"/>
              <w:bottom w:val="nil"/>
            </w:tcBorders>
            <w:vAlign w:val="center"/>
          </w:tcPr>
          <w:p w14:paraId="6776FBEC"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783" w:type="dxa"/>
            <w:tcBorders>
              <w:top w:val="nil"/>
              <w:bottom w:val="nil"/>
            </w:tcBorders>
            <w:vAlign w:val="center"/>
          </w:tcPr>
          <w:p w14:paraId="5AAB7303" w14:textId="707179F6"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04,527,312</w:t>
            </w:r>
          </w:p>
        </w:tc>
        <w:tc>
          <w:tcPr>
            <w:tcW w:w="906" w:type="dxa"/>
            <w:tcBorders>
              <w:top w:val="nil"/>
              <w:bottom w:val="nil"/>
            </w:tcBorders>
            <w:vAlign w:val="center"/>
          </w:tcPr>
          <w:p w14:paraId="7E68119A"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520" w:type="dxa"/>
            <w:tcBorders>
              <w:top w:val="nil"/>
              <w:bottom w:val="nil"/>
            </w:tcBorders>
            <w:vAlign w:val="center"/>
          </w:tcPr>
          <w:p w14:paraId="79784724" w14:textId="3B4B6C4D" w:rsidR="00AF243B" w:rsidRPr="003538C4" w:rsidRDefault="00AF243B" w:rsidP="00AF243B">
            <w:pPr>
              <w:tabs>
                <w:tab w:val="left" w:pos="1429"/>
                <w:tab w:val="left" w:pos="1457"/>
              </w:tabs>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1,101,871</w:t>
            </w:r>
          </w:p>
        </w:tc>
        <w:tc>
          <w:tcPr>
            <w:tcW w:w="951" w:type="dxa"/>
            <w:tcBorders>
              <w:top w:val="nil"/>
              <w:bottom w:val="nil"/>
              <w:right w:val="nil"/>
            </w:tcBorders>
            <w:vAlign w:val="center"/>
          </w:tcPr>
          <w:p w14:paraId="164E1635" w14:textId="5FCDE157"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.05</w:t>
            </w:r>
          </w:p>
        </w:tc>
      </w:tr>
      <w:tr w:rsidR="00116996" w:rsidRPr="00377E97" w14:paraId="29A19830" w14:textId="77777777" w:rsidTr="00AF243B">
        <w:trPr>
          <w:trHeight w:val="699"/>
          <w:jc w:val="right"/>
        </w:trPr>
        <w:tc>
          <w:tcPr>
            <w:tcW w:w="2359" w:type="dxa"/>
            <w:tcBorders>
              <w:top w:val="nil"/>
              <w:left w:val="nil"/>
              <w:bottom w:val="nil"/>
            </w:tcBorders>
            <w:vAlign w:val="center"/>
          </w:tcPr>
          <w:p w14:paraId="18E08B54" w14:textId="77777777" w:rsidR="00116996" w:rsidRPr="00377E97" w:rsidRDefault="00116996" w:rsidP="00C05ED0">
            <w:pPr>
              <w:autoSpaceDE w:val="0"/>
              <w:autoSpaceDN w:val="0"/>
              <w:adjustRightInd w:val="0"/>
              <w:snapToGrid w:val="0"/>
              <w:spacing w:line="260" w:lineRule="exact"/>
              <w:ind w:rightChars="1" w:right="2"/>
              <w:jc w:val="distribute"/>
              <w:rPr>
                <w:rFonts w:ascii="標楷體" w:eastAsia="標楷體" w:hAnsi="標楷體"/>
                <w:b/>
                <w:color w:val="000000" w:themeColor="text1"/>
              </w:rPr>
            </w:pPr>
            <w:r w:rsidRPr="00377E97">
              <w:rPr>
                <w:rFonts w:ascii="標楷體" w:eastAsia="標楷體" w:hAnsi="標楷體" w:hint="eastAsia"/>
                <w:b/>
                <w:color w:val="000000" w:themeColor="text1"/>
              </w:rPr>
              <w:t>負</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債</w:t>
            </w:r>
          </w:p>
        </w:tc>
        <w:tc>
          <w:tcPr>
            <w:tcW w:w="1784" w:type="dxa"/>
            <w:tcBorders>
              <w:top w:val="nil"/>
              <w:bottom w:val="nil"/>
            </w:tcBorders>
            <w:vAlign w:val="center"/>
          </w:tcPr>
          <w:p w14:paraId="794DD055" w14:textId="77777777" w:rsidR="00116996" w:rsidRPr="003538C4" w:rsidRDefault="00116996"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w:t>
            </w:r>
          </w:p>
        </w:tc>
        <w:tc>
          <w:tcPr>
            <w:tcW w:w="903" w:type="dxa"/>
            <w:tcBorders>
              <w:top w:val="nil"/>
              <w:bottom w:val="nil"/>
            </w:tcBorders>
            <w:vAlign w:val="center"/>
          </w:tcPr>
          <w:p w14:paraId="393E3D46" w14:textId="77777777"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hint="eastAsia"/>
                <w:b/>
                <w:color w:val="000000" w:themeColor="text1"/>
                <w:sz w:val="18"/>
                <w:szCs w:val="18"/>
              </w:rPr>
              <w:t>－</w:t>
            </w:r>
          </w:p>
        </w:tc>
        <w:tc>
          <w:tcPr>
            <w:tcW w:w="1783" w:type="dxa"/>
            <w:tcBorders>
              <w:top w:val="nil"/>
              <w:bottom w:val="nil"/>
            </w:tcBorders>
            <w:vAlign w:val="center"/>
          </w:tcPr>
          <w:p w14:paraId="23C16B97" w14:textId="77777777" w:rsidR="00116996" w:rsidRPr="003538C4" w:rsidRDefault="00116996" w:rsidP="00C05ED0">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w:t>
            </w:r>
          </w:p>
        </w:tc>
        <w:tc>
          <w:tcPr>
            <w:tcW w:w="906" w:type="dxa"/>
            <w:tcBorders>
              <w:top w:val="nil"/>
              <w:bottom w:val="nil"/>
            </w:tcBorders>
            <w:vAlign w:val="center"/>
          </w:tcPr>
          <w:p w14:paraId="4E494C6E" w14:textId="77777777" w:rsidR="00116996" w:rsidRPr="003538C4" w:rsidRDefault="00116996" w:rsidP="00C05ED0">
            <w:pPr>
              <w:snapToGrid w:val="0"/>
              <w:spacing w:line="260" w:lineRule="exact"/>
              <w:ind w:leftChars="-97" w:left="-233"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hint="eastAsia"/>
                <w:b/>
                <w:color w:val="000000" w:themeColor="text1"/>
                <w:sz w:val="18"/>
                <w:szCs w:val="18"/>
              </w:rPr>
              <w:t>－</w:t>
            </w:r>
          </w:p>
        </w:tc>
        <w:tc>
          <w:tcPr>
            <w:tcW w:w="1520" w:type="dxa"/>
            <w:tcBorders>
              <w:top w:val="nil"/>
              <w:bottom w:val="nil"/>
            </w:tcBorders>
            <w:vAlign w:val="center"/>
          </w:tcPr>
          <w:p w14:paraId="6D060A39" w14:textId="77777777" w:rsidR="00116996" w:rsidRPr="003538C4" w:rsidRDefault="00116996" w:rsidP="00C05ED0">
            <w:pPr>
              <w:tabs>
                <w:tab w:val="left" w:pos="1429"/>
                <w:tab w:val="left" w:pos="1457"/>
              </w:tabs>
              <w:snapToGrid w:val="0"/>
              <w:spacing w:line="260" w:lineRule="exact"/>
              <w:ind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hint="eastAsia"/>
                <w:b/>
                <w:color w:val="000000" w:themeColor="text1"/>
                <w:sz w:val="18"/>
                <w:szCs w:val="18"/>
              </w:rPr>
              <w:t>－</w:t>
            </w:r>
          </w:p>
        </w:tc>
        <w:tc>
          <w:tcPr>
            <w:tcW w:w="951" w:type="dxa"/>
            <w:tcBorders>
              <w:top w:val="nil"/>
              <w:bottom w:val="nil"/>
              <w:right w:val="nil"/>
            </w:tcBorders>
            <w:vAlign w:val="center"/>
          </w:tcPr>
          <w:p w14:paraId="1BC32CFD" w14:textId="77777777" w:rsidR="00116996" w:rsidRPr="003538C4" w:rsidRDefault="00116996" w:rsidP="00C05ED0">
            <w:pPr>
              <w:snapToGrid w:val="0"/>
              <w:spacing w:line="260" w:lineRule="exact"/>
              <w:ind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b/>
                <w:color w:val="000000" w:themeColor="text1"/>
                <w:sz w:val="18"/>
                <w:szCs w:val="18"/>
              </w:rPr>
              <w:t>--</w:t>
            </w:r>
          </w:p>
        </w:tc>
      </w:tr>
      <w:tr w:rsidR="00AF243B" w:rsidRPr="00377E97" w14:paraId="40B746DE" w14:textId="77777777" w:rsidTr="00AF243B">
        <w:trPr>
          <w:trHeight w:val="699"/>
          <w:jc w:val="right"/>
        </w:trPr>
        <w:tc>
          <w:tcPr>
            <w:tcW w:w="2359" w:type="dxa"/>
            <w:tcBorders>
              <w:top w:val="nil"/>
              <w:left w:val="nil"/>
              <w:bottom w:val="nil"/>
            </w:tcBorders>
            <w:vAlign w:val="center"/>
          </w:tcPr>
          <w:p w14:paraId="37583EB5" w14:textId="77777777" w:rsidR="00AF243B" w:rsidRPr="00377E97" w:rsidRDefault="00AF243B" w:rsidP="00AF243B">
            <w:pPr>
              <w:autoSpaceDE w:val="0"/>
              <w:autoSpaceDN w:val="0"/>
              <w:adjustRightInd w:val="0"/>
              <w:snapToGrid w:val="0"/>
              <w:spacing w:line="260" w:lineRule="exact"/>
              <w:ind w:rightChars="1" w:right="2"/>
              <w:jc w:val="distribute"/>
              <w:rPr>
                <w:rFonts w:ascii="標楷體" w:eastAsia="標楷體" w:hAnsi="標楷體"/>
                <w:b/>
                <w:color w:val="000000" w:themeColor="text1"/>
              </w:rPr>
            </w:pPr>
            <w:r w:rsidRPr="00377E97">
              <w:rPr>
                <w:rFonts w:ascii="標楷體" w:eastAsia="標楷體" w:hAnsi="標楷體" w:hint="eastAsia"/>
                <w:b/>
                <w:color w:val="000000" w:themeColor="text1"/>
              </w:rPr>
              <w:t xml:space="preserve">餘 </w:t>
            </w:r>
            <w:r w:rsidRPr="00377E97">
              <w:rPr>
                <w:rFonts w:ascii="標楷體" w:eastAsia="標楷體" w:hAnsi="標楷體"/>
                <w:b/>
                <w:color w:val="000000" w:themeColor="text1"/>
              </w:rPr>
              <w:t xml:space="preserve">         </w:t>
            </w:r>
            <w:r w:rsidRPr="00377E97">
              <w:rPr>
                <w:rFonts w:ascii="標楷體" w:eastAsia="標楷體" w:hAnsi="標楷體" w:hint="eastAsia"/>
                <w:b/>
                <w:color w:val="000000" w:themeColor="text1"/>
              </w:rPr>
              <w:t xml:space="preserve"> </w:t>
            </w:r>
            <w:proofErr w:type="gramStart"/>
            <w:r w:rsidRPr="00377E97">
              <w:rPr>
                <w:rFonts w:ascii="標楷體" w:eastAsia="標楷體" w:hAnsi="標楷體" w:hint="eastAsia"/>
                <w:b/>
                <w:color w:val="000000" w:themeColor="text1"/>
              </w:rPr>
              <w:t>絀</w:t>
            </w:r>
            <w:proofErr w:type="gramEnd"/>
          </w:p>
        </w:tc>
        <w:tc>
          <w:tcPr>
            <w:tcW w:w="1784" w:type="dxa"/>
            <w:tcBorders>
              <w:top w:val="nil"/>
              <w:bottom w:val="nil"/>
            </w:tcBorders>
            <w:vAlign w:val="center"/>
          </w:tcPr>
          <w:p w14:paraId="4F6A745A" w14:textId="083C4CD9"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105,629,183</w:t>
            </w:r>
          </w:p>
        </w:tc>
        <w:tc>
          <w:tcPr>
            <w:tcW w:w="903" w:type="dxa"/>
            <w:tcBorders>
              <w:top w:val="nil"/>
              <w:bottom w:val="nil"/>
            </w:tcBorders>
            <w:vAlign w:val="center"/>
          </w:tcPr>
          <w:p w14:paraId="41FE8F4A"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783" w:type="dxa"/>
            <w:tcBorders>
              <w:top w:val="nil"/>
              <w:bottom w:val="nil"/>
            </w:tcBorders>
            <w:vAlign w:val="center"/>
          </w:tcPr>
          <w:p w14:paraId="5DCBE79E" w14:textId="02691252"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04,527,312</w:t>
            </w:r>
          </w:p>
        </w:tc>
        <w:tc>
          <w:tcPr>
            <w:tcW w:w="906" w:type="dxa"/>
            <w:tcBorders>
              <w:top w:val="nil"/>
              <w:bottom w:val="nil"/>
            </w:tcBorders>
            <w:vAlign w:val="center"/>
          </w:tcPr>
          <w:p w14:paraId="72817B27"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520" w:type="dxa"/>
            <w:tcBorders>
              <w:top w:val="nil"/>
              <w:bottom w:val="nil"/>
            </w:tcBorders>
            <w:vAlign w:val="center"/>
          </w:tcPr>
          <w:p w14:paraId="6C5E7071" w14:textId="3B9F989E" w:rsidR="00AF243B" w:rsidRPr="003538C4" w:rsidRDefault="00AF243B" w:rsidP="00AF243B">
            <w:pPr>
              <w:tabs>
                <w:tab w:val="left" w:pos="1429"/>
                <w:tab w:val="left" w:pos="1457"/>
              </w:tabs>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1,101,871</w:t>
            </w:r>
          </w:p>
        </w:tc>
        <w:tc>
          <w:tcPr>
            <w:tcW w:w="951" w:type="dxa"/>
            <w:tcBorders>
              <w:top w:val="nil"/>
              <w:bottom w:val="nil"/>
              <w:right w:val="nil"/>
            </w:tcBorders>
            <w:vAlign w:val="center"/>
          </w:tcPr>
          <w:p w14:paraId="7E0C80D4" w14:textId="6FF6ACCD"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.05</w:t>
            </w:r>
          </w:p>
        </w:tc>
      </w:tr>
      <w:tr w:rsidR="00AF243B" w:rsidRPr="00377E97" w14:paraId="7F37F91D" w14:textId="77777777" w:rsidTr="00AF243B">
        <w:trPr>
          <w:trHeight w:val="699"/>
          <w:jc w:val="right"/>
        </w:trPr>
        <w:tc>
          <w:tcPr>
            <w:tcW w:w="2359" w:type="dxa"/>
            <w:tcBorders>
              <w:top w:val="nil"/>
              <w:left w:val="nil"/>
              <w:bottom w:val="nil"/>
            </w:tcBorders>
            <w:vAlign w:val="center"/>
          </w:tcPr>
          <w:p w14:paraId="5226843F" w14:textId="77777777" w:rsidR="00AF243B" w:rsidRPr="00377E97" w:rsidRDefault="00AF243B" w:rsidP="00AF243B">
            <w:pPr>
              <w:autoSpaceDE w:val="0"/>
              <w:autoSpaceDN w:val="0"/>
              <w:adjustRightInd w:val="0"/>
              <w:snapToGrid w:val="0"/>
              <w:spacing w:line="260" w:lineRule="exact"/>
              <w:ind w:rightChars="1" w:right="2"/>
              <w:jc w:val="distribute"/>
              <w:rPr>
                <w:rFonts w:ascii="標楷體" w:eastAsia="標楷體" w:hAnsi="標楷體"/>
                <w:color w:val="000000" w:themeColor="text1"/>
                <w:sz w:val="22"/>
                <w:szCs w:val="22"/>
              </w:rPr>
            </w:pPr>
            <w:r w:rsidRPr="00377E97">
              <w:rPr>
                <w:rFonts w:ascii="標楷體" w:eastAsia="標楷體" w:hAnsi="標楷體" w:hint="eastAsia"/>
                <w:color w:val="000000" w:themeColor="text1"/>
                <w:sz w:val="22"/>
                <w:szCs w:val="22"/>
              </w:rPr>
              <w:t xml:space="preserve">  累積餘</w:t>
            </w:r>
            <w:proofErr w:type="gramStart"/>
            <w:r w:rsidRPr="00377E97">
              <w:rPr>
                <w:rFonts w:ascii="標楷體" w:eastAsia="標楷體" w:hAnsi="標楷體" w:hint="eastAsia"/>
                <w:color w:val="000000" w:themeColor="text1"/>
                <w:sz w:val="22"/>
                <w:szCs w:val="22"/>
              </w:rPr>
              <w:t>絀</w:t>
            </w:r>
            <w:proofErr w:type="gramEnd"/>
          </w:p>
        </w:tc>
        <w:tc>
          <w:tcPr>
            <w:tcW w:w="1784" w:type="dxa"/>
            <w:tcBorders>
              <w:top w:val="nil"/>
              <w:bottom w:val="nil"/>
            </w:tcBorders>
            <w:vAlign w:val="center"/>
          </w:tcPr>
          <w:p w14:paraId="2AAC374F" w14:textId="45CB2137" w:rsidR="00AF243B" w:rsidRPr="003538C4" w:rsidRDefault="00AF243B" w:rsidP="00AF243B">
            <w:pPr>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color w:val="000000" w:themeColor="text1"/>
                <w:sz w:val="18"/>
                <w:szCs w:val="18"/>
              </w:rPr>
              <w:t>105,629,183</w:t>
            </w:r>
          </w:p>
        </w:tc>
        <w:tc>
          <w:tcPr>
            <w:tcW w:w="903" w:type="dxa"/>
            <w:tcBorders>
              <w:top w:val="nil"/>
              <w:bottom w:val="nil"/>
            </w:tcBorders>
            <w:vAlign w:val="center"/>
          </w:tcPr>
          <w:p w14:paraId="2BD2A40C"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hint="eastAsia"/>
                <w:color w:val="000000" w:themeColor="text1"/>
                <w:sz w:val="18"/>
                <w:szCs w:val="18"/>
              </w:rPr>
              <w:t>100.00</w:t>
            </w:r>
          </w:p>
        </w:tc>
        <w:tc>
          <w:tcPr>
            <w:tcW w:w="1783" w:type="dxa"/>
            <w:tcBorders>
              <w:top w:val="nil"/>
              <w:bottom w:val="nil"/>
            </w:tcBorders>
            <w:vAlign w:val="center"/>
          </w:tcPr>
          <w:p w14:paraId="4AEC2BBD" w14:textId="7CDEADD1" w:rsidR="00AF243B" w:rsidRPr="003538C4" w:rsidRDefault="00AF243B" w:rsidP="00AF243B">
            <w:pPr>
              <w:snapToGrid w:val="0"/>
              <w:spacing w:line="260" w:lineRule="exact"/>
              <w:ind w:rightChars="1" w:right="2"/>
              <w:jc w:val="right"/>
              <w:rPr>
                <w:rFonts w:asciiTheme="majorEastAsia" w:eastAsiaTheme="majorEastAsia" w:hAnsiTheme="majorEastAsia" w:cs="新細明體"/>
                <w:bCs/>
                <w:color w:val="000000" w:themeColor="text1"/>
                <w:sz w:val="18"/>
                <w:szCs w:val="18"/>
              </w:rPr>
            </w:pPr>
            <w:r w:rsidRPr="003538C4">
              <w:rPr>
                <w:rFonts w:asciiTheme="majorEastAsia" w:eastAsiaTheme="majorEastAsia" w:hAnsiTheme="majorEastAsia" w:cs="新細明體" w:hint="eastAsia"/>
                <w:bCs/>
                <w:color w:val="000000" w:themeColor="text1"/>
                <w:sz w:val="18"/>
                <w:szCs w:val="18"/>
              </w:rPr>
              <w:t>1</w:t>
            </w:r>
            <w:r w:rsidRPr="003538C4">
              <w:rPr>
                <w:rFonts w:asciiTheme="majorEastAsia" w:eastAsiaTheme="majorEastAsia" w:hAnsiTheme="majorEastAsia" w:cs="新細明體"/>
                <w:bCs/>
                <w:color w:val="000000" w:themeColor="text1"/>
                <w:sz w:val="18"/>
                <w:szCs w:val="18"/>
              </w:rPr>
              <w:t>04,527,312</w:t>
            </w:r>
          </w:p>
        </w:tc>
        <w:tc>
          <w:tcPr>
            <w:tcW w:w="906" w:type="dxa"/>
            <w:tcBorders>
              <w:top w:val="nil"/>
              <w:bottom w:val="nil"/>
            </w:tcBorders>
            <w:vAlign w:val="center"/>
          </w:tcPr>
          <w:p w14:paraId="6156C128"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olor w:val="000000" w:themeColor="text1"/>
                <w:sz w:val="18"/>
                <w:szCs w:val="18"/>
              </w:rPr>
            </w:pPr>
            <w:r w:rsidRPr="003538C4">
              <w:rPr>
                <w:rFonts w:asciiTheme="majorEastAsia" w:eastAsiaTheme="majorEastAsia" w:hAnsiTheme="majorEastAsia" w:hint="eastAsia"/>
                <w:color w:val="000000" w:themeColor="text1"/>
                <w:sz w:val="18"/>
                <w:szCs w:val="18"/>
              </w:rPr>
              <w:t>100.00</w:t>
            </w:r>
          </w:p>
        </w:tc>
        <w:tc>
          <w:tcPr>
            <w:tcW w:w="1520" w:type="dxa"/>
            <w:tcBorders>
              <w:top w:val="nil"/>
              <w:bottom w:val="nil"/>
            </w:tcBorders>
            <w:vAlign w:val="center"/>
          </w:tcPr>
          <w:p w14:paraId="583D1105" w14:textId="50829C88" w:rsidR="00AF243B" w:rsidRPr="003538C4" w:rsidRDefault="00AF243B" w:rsidP="00AF243B">
            <w:pPr>
              <w:tabs>
                <w:tab w:val="left" w:pos="1429"/>
                <w:tab w:val="left" w:pos="1457"/>
              </w:tabs>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color w:val="000000" w:themeColor="text1"/>
                <w:sz w:val="18"/>
                <w:szCs w:val="18"/>
              </w:rPr>
              <w:t>1,101,871</w:t>
            </w:r>
          </w:p>
        </w:tc>
        <w:tc>
          <w:tcPr>
            <w:tcW w:w="951" w:type="dxa"/>
            <w:tcBorders>
              <w:top w:val="nil"/>
              <w:bottom w:val="nil"/>
              <w:right w:val="nil"/>
            </w:tcBorders>
            <w:vAlign w:val="center"/>
          </w:tcPr>
          <w:p w14:paraId="39C2BF77" w14:textId="705AA2C0" w:rsidR="00AF243B" w:rsidRPr="003538C4" w:rsidRDefault="00AF243B" w:rsidP="00AF243B">
            <w:pPr>
              <w:snapToGrid w:val="0"/>
              <w:spacing w:line="260" w:lineRule="exact"/>
              <w:ind w:rightChars="1" w:right="2"/>
              <w:jc w:val="right"/>
              <w:rPr>
                <w:rFonts w:asciiTheme="majorEastAsia" w:eastAsiaTheme="majorEastAsia" w:hAnsiTheme="majorEastAsia" w:cs="新細明體"/>
                <w:color w:val="000000" w:themeColor="text1"/>
                <w:sz w:val="18"/>
                <w:szCs w:val="18"/>
              </w:rPr>
            </w:pPr>
            <w:r w:rsidRPr="003538C4">
              <w:rPr>
                <w:rFonts w:asciiTheme="majorEastAsia" w:eastAsiaTheme="majorEastAsia" w:hAnsiTheme="majorEastAsia" w:cs="新細明體" w:hint="eastAsia"/>
                <w:color w:val="000000" w:themeColor="text1"/>
                <w:sz w:val="18"/>
                <w:szCs w:val="18"/>
              </w:rPr>
              <w:t>1</w:t>
            </w:r>
            <w:r w:rsidRPr="003538C4">
              <w:rPr>
                <w:rFonts w:asciiTheme="majorEastAsia" w:eastAsiaTheme="majorEastAsia" w:hAnsiTheme="majorEastAsia" w:cs="新細明體"/>
                <w:color w:val="000000" w:themeColor="text1"/>
                <w:sz w:val="18"/>
                <w:szCs w:val="18"/>
              </w:rPr>
              <w:t>.05</w:t>
            </w:r>
          </w:p>
        </w:tc>
      </w:tr>
      <w:tr w:rsidR="00AF243B" w:rsidRPr="00377E97" w14:paraId="74916C79" w14:textId="77777777" w:rsidTr="00AF243B">
        <w:trPr>
          <w:trHeight w:val="699"/>
          <w:jc w:val="right"/>
        </w:trPr>
        <w:tc>
          <w:tcPr>
            <w:tcW w:w="2359" w:type="dxa"/>
            <w:tcBorders>
              <w:top w:val="nil"/>
              <w:left w:val="nil"/>
              <w:bottom w:val="single" w:sz="8" w:space="0" w:color="auto"/>
            </w:tcBorders>
            <w:vAlign w:val="center"/>
          </w:tcPr>
          <w:p w14:paraId="215CD947" w14:textId="77777777" w:rsidR="00AF243B" w:rsidRPr="00377E97" w:rsidRDefault="00AF243B" w:rsidP="00AF243B">
            <w:pPr>
              <w:autoSpaceDE w:val="0"/>
              <w:autoSpaceDN w:val="0"/>
              <w:adjustRightInd w:val="0"/>
              <w:snapToGrid w:val="0"/>
              <w:spacing w:line="260" w:lineRule="exact"/>
              <w:ind w:rightChars="1" w:right="2"/>
              <w:jc w:val="distribute"/>
              <w:rPr>
                <w:rFonts w:ascii="標楷體" w:eastAsia="標楷體" w:hAnsi="標楷體"/>
                <w:b/>
                <w:color w:val="000000" w:themeColor="text1"/>
              </w:rPr>
            </w:pPr>
            <w:r w:rsidRPr="00377E97">
              <w:rPr>
                <w:rFonts w:ascii="標楷體" w:eastAsia="標楷體" w:hAnsi="標楷體" w:hint="eastAsia"/>
                <w:b/>
                <w:color w:val="000000" w:themeColor="text1"/>
              </w:rPr>
              <w:t>負債及餘</w:t>
            </w:r>
            <w:proofErr w:type="gramStart"/>
            <w:r w:rsidRPr="00377E97">
              <w:rPr>
                <w:rFonts w:ascii="標楷體" w:eastAsia="標楷體" w:hAnsi="標楷體" w:hint="eastAsia"/>
                <w:b/>
                <w:color w:val="000000" w:themeColor="text1"/>
              </w:rPr>
              <w:t>絀</w:t>
            </w:r>
            <w:proofErr w:type="gramEnd"/>
            <w:r w:rsidRPr="00377E97">
              <w:rPr>
                <w:rFonts w:ascii="標楷體" w:eastAsia="標楷體" w:hAnsi="標楷體" w:hint="eastAsia"/>
                <w:b/>
                <w:color w:val="000000" w:themeColor="text1"/>
              </w:rPr>
              <w:t>總額</w:t>
            </w:r>
          </w:p>
        </w:tc>
        <w:tc>
          <w:tcPr>
            <w:tcW w:w="1784" w:type="dxa"/>
            <w:tcBorders>
              <w:top w:val="nil"/>
              <w:bottom w:val="single" w:sz="8" w:space="0" w:color="auto"/>
            </w:tcBorders>
            <w:vAlign w:val="center"/>
          </w:tcPr>
          <w:p w14:paraId="0208497F" w14:textId="5EF67BA1"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b/>
                <w:bCs/>
                <w:color w:val="000000" w:themeColor="text1"/>
                <w:sz w:val="18"/>
                <w:szCs w:val="18"/>
              </w:rPr>
              <w:t>105,629,183</w:t>
            </w:r>
          </w:p>
        </w:tc>
        <w:tc>
          <w:tcPr>
            <w:tcW w:w="903" w:type="dxa"/>
            <w:tcBorders>
              <w:top w:val="nil"/>
              <w:bottom w:val="single" w:sz="8" w:space="0" w:color="auto"/>
            </w:tcBorders>
            <w:vAlign w:val="center"/>
          </w:tcPr>
          <w:p w14:paraId="12F8324E"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783" w:type="dxa"/>
            <w:tcBorders>
              <w:top w:val="nil"/>
              <w:bottom w:val="single" w:sz="8" w:space="0" w:color="auto"/>
            </w:tcBorders>
            <w:vAlign w:val="center"/>
          </w:tcPr>
          <w:p w14:paraId="56AE9169" w14:textId="67B1CD47" w:rsidR="00AF243B" w:rsidRPr="003538C4"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w:t>
            </w:r>
            <w:r w:rsidRPr="003538C4">
              <w:rPr>
                <w:rFonts w:asciiTheme="majorEastAsia" w:eastAsiaTheme="majorEastAsia" w:hAnsiTheme="majorEastAsia" w:cs="新細明體"/>
                <w:b/>
                <w:bCs/>
                <w:color w:val="000000" w:themeColor="text1"/>
                <w:sz w:val="18"/>
                <w:szCs w:val="18"/>
              </w:rPr>
              <w:t>04,527,312</w:t>
            </w:r>
          </w:p>
        </w:tc>
        <w:tc>
          <w:tcPr>
            <w:tcW w:w="906" w:type="dxa"/>
            <w:tcBorders>
              <w:top w:val="nil"/>
              <w:bottom w:val="single" w:sz="8" w:space="0" w:color="auto"/>
            </w:tcBorders>
            <w:vAlign w:val="center"/>
          </w:tcPr>
          <w:p w14:paraId="020D4709" w14:textId="77777777" w:rsidR="00AF243B" w:rsidRPr="003538C4" w:rsidRDefault="00AF243B" w:rsidP="00AF243B">
            <w:pPr>
              <w:snapToGrid w:val="0"/>
              <w:spacing w:line="260" w:lineRule="exact"/>
              <w:ind w:leftChars="-97" w:left="-233" w:rightChars="1" w:right="2"/>
              <w:jc w:val="right"/>
              <w:rPr>
                <w:rFonts w:asciiTheme="majorEastAsia" w:eastAsiaTheme="majorEastAsia" w:hAnsiTheme="majorEastAsia" w:cs="新細明體"/>
                <w:b/>
                <w:bCs/>
                <w:color w:val="000000" w:themeColor="text1"/>
                <w:sz w:val="18"/>
                <w:szCs w:val="18"/>
              </w:rPr>
            </w:pPr>
            <w:r w:rsidRPr="003538C4">
              <w:rPr>
                <w:rFonts w:asciiTheme="majorEastAsia" w:eastAsiaTheme="majorEastAsia" w:hAnsiTheme="majorEastAsia" w:cs="新細明體" w:hint="eastAsia"/>
                <w:b/>
                <w:bCs/>
                <w:color w:val="000000" w:themeColor="text1"/>
                <w:sz w:val="18"/>
                <w:szCs w:val="18"/>
              </w:rPr>
              <w:t>100.00</w:t>
            </w:r>
          </w:p>
        </w:tc>
        <w:tc>
          <w:tcPr>
            <w:tcW w:w="1520" w:type="dxa"/>
            <w:tcBorders>
              <w:top w:val="nil"/>
              <w:bottom w:val="single" w:sz="8" w:space="0" w:color="auto"/>
            </w:tcBorders>
            <w:vAlign w:val="center"/>
          </w:tcPr>
          <w:p w14:paraId="526AC83C" w14:textId="2A7B2C1F" w:rsidR="00AF243B" w:rsidRPr="00CE5DA5" w:rsidRDefault="00AF243B" w:rsidP="00AF243B">
            <w:pPr>
              <w:tabs>
                <w:tab w:val="left" w:pos="1429"/>
                <w:tab w:val="left" w:pos="1457"/>
              </w:tabs>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CE5DA5">
              <w:rPr>
                <w:rFonts w:asciiTheme="majorEastAsia" w:eastAsiaTheme="majorEastAsia" w:hAnsiTheme="majorEastAsia" w:cs="新細明體"/>
                <w:b/>
                <w:bCs/>
                <w:color w:val="000000" w:themeColor="text1"/>
                <w:sz w:val="18"/>
                <w:szCs w:val="18"/>
              </w:rPr>
              <w:t>1,101,871</w:t>
            </w:r>
          </w:p>
        </w:tc>
        <w:tc>
          <w:tcPr>
            <w:tcW w:w="951" w:type="dxa"/>
            <w:tcBorders>
              <w:top w:val="nil"/>
              <w:bottom w:val="single" w:sz="8" w:space="0" w:color="auto"/>
              <w:right w:val="nil"/>
            </w:tcBorders>
            <w:vAlign w:val="center"/>
          </w:tcPr>
          <w:p w14:paraId="659086D4" w14:textId="275207CD" w:rsidR="00AF243B" w:rsidRPr="00CE5DA5" w:rsidRDefault="00AF243B" w:rsidP="00AF243B">
            <w:pPr>
              <w:snapToGrid w:val="0"/>
              <w:spacing w:line="260" w:lineRule="exact"/>
              <w:ind w:rightChars="1" w:right="2"/>
              <w:jc w:val="right"/>
              <w:rPr>
                <w:rFonts w:asciiTheme="majorEastAsia" w:eastAsiaTheme="majorEastAsia" w:hAnsiTheme="majorEastAsia" w:cs="新細明體"/>
                <w:b/>
                <w:bCs/>
                <w:color w:val="000000" w:themeColor="text1"/>
                <w:sz w:val="18"/>
                <w:szCs w:val="18"/>
              </w:rPr>
            </w:pPr>
            <w:r w:rsidRPr="00CE5DA5">
              <w:rPr>
                <w:rFonts w:asciiTheme="majorEastAsia" w:eastAsiaTheme="majorEastAsia" w:hAnsiTheme="majorEastAsia" w:cs="新細明體" w:hint="eastAsia"/>
                <w:b/>
                <w:bCs/>
                <w:color w:val="000000" w:themeColor="text1"/>
                <w:sz w:val="18"/>
                <w:szCs w:val="18"/>
              </w:rPr>
              <w:t>1</w:t>
            </w:r>
            <w:r w:rsidRPr="00CE5DA5">
              <w:rPr>
                <w:rFonts w:asciiTheme="majorEastAsia" w:eastAsiaTheme="majorEastAsia" w:hAnsiTheme="majorEastAsia" w:cs="新細明體"/>
                <w:b/>
                <w:bCs/>
                <w:color w:val="000000" w:themeColor="text1"/>
                <w:sz w:val="18"/>
                <w:szCs w:val="18"/>
              </w:rPr>
              <w:t>.05</w:t>
            </w:r>
          </w:p>
        </w:tc>
      </w:tr>
    </w:tbl>
    <w:p w14:paraId="09FB48A9" w14:textId="77777777" w:rsidR="00116996" w:rsidRPr="00377E97" w:rsidRDefault="00116996" w:rsidP="00116996">
      <w:pPr>
        <w:adjustRightInd w:val="0"/>
        <w:snapToGrid w:val="0"/>
        <w:spacing w:line="240" w:lineRule="exact"/>
        <w:rPr>
          <w:rFonts w:ascii="標楷體" w:eastAsia="標楷體" w:hAnsi="標楷體"/>
          <w:color w:val="000000" w:themeColor="text1"/>
          <w:sz w:val="18"/>
          <w:szCs w:val="18"/>
        </w:rPr>
      </w:pPr>
    </w:p>
    <w:p w14:paraId="081F21B0" w14:textId="1B11DABC" w:rsidR="00116996" w:rsidRPr="00377E97" w:rsidRDefault="00116996" w:rsidP="00116996">
      <w:pPr>
        <w:pStyle w:val="012"/>
        <w:spacing w:line="500" w:lineRule="exact"/>
        <w:ind w:firstLine="480"/>
        <w:rPr>
          <w:color w:val="000000" w:themeColor="text1"/>
          <w:sz w:val="18"/>
          <w:szCs w:val="18"/>
        </w:rPr>
      </w:pPr>
      <w:r w:rsidRPr="00377E97">
        <w:rPr>
          <w:rFonts w:hint="eastAsia"/>
          <w:color w:val="000000" w:themeColor="text1"/>
        </w:rPr>
        <w:t>茲將台灣糖業公司</w:t>
      </w:r>
      <w:proofErr w:type="gramStart"/>
      <w:r w:rsidR="006938AF">
        <w:rPr>
          <w:rFonts w:hint="eastAsia"/>
          <w:color w:val="000000" w:themeColor="text1"/>
        </w:rPr>
        <w:t>113</w:t>
      </w:r>
      <w:proofErr w:type="gramEnd"/>
      <w:r w:rsidRPr="00377E97">
        <w:rPr>
          <w:rFonts w:hint="eastAsia"/>
          <w:color w:val="000000" w:themeColor="text1"/>
        </w:rPr>
        <w:t>年度損益計算、盈虧撥補審定數額、盈虧審定後現金流量與資產負債情形，分別列表如次：</w:t>
      </w:r>
      <w:r w:rsidRPr="00377E97">
        <w:rPr>
          <w:color w:val="000000" w:themeColor="text1"/>
          <w:sz w:val="18"/>
          <w:szCs w:val="18"/>
        </w:rPr>
        <w:br w:type="page"/>
      </w:r>
    </w:p>
    <w:p w14:paraId="2D5C0972" w14:textId="77777777" w:rsidR="00116996" w:rsidRPr="00377E97" w:rsidRDefault="00116996" w:rsidP="00116996">
      <w:pPr>
        <w:widowControl/>
        <w:spacing w:line="400" w:lineRule="exact"/>
        <w:jc w:val="center"/>
        <w:rPr>
          <w:rFonts w:ascii="標楷體" w:eastAsia="標楷體" w:hAnsi="標楷體"/>
          <w:color w:val="000000" w:themeColor="text1"/>
          <w:spacing w:val="20"/>
          <w:sz w:val="32"/>
          <w:szCs w:val="32"/>
        </w:rPr>
      </w:pPr>
      <w:r w:rsidRPr="00377E97">
        <w:rPr>
          <w:rFonts w:ascii="標楷體" w:eastAsia="標楷體" w:hAnsi="標楷體" w:hint="eastAsia"/>
          <w:color w:val="000000" w:themeColor="text1"/>
          <w:u w:val="single"/>
        </w:rPr>
        <w:lastRenderedPageBreak/>
        <w:t xml:space="preserve">  </w:t>
      </w:r>
      <w:r w:rsidRPr="00377E97">
        <w:rPr>
          <w:rFonts w:ascii="標楷體" w:eastAsia="標楷體" w:hAnsi="標楷體" w:hint="eastAsia"/>
          <w:color w:val="000000" w:themeColor="text1"/>
          <w:spacing w:val="20"/>
          <w:sz w:val="32"/>
          <w:szCs w:val="32"/>
          <w:u w:val="single"/>
        </w:rPr>
        <w:t>台灣糖業股份有限公司損益計算審定</w:t>
      </w:r>
      <w:r w:rsidRPr="00377E97">
        <w:rPr>
          <w:rFonts w:ascii="標楷體" w:eastAsia="標楷體" w:hAnsi="標楷體" w:hint="eastAsia"/>
          <w:color w:val="000000" w:themeColor="text1"/>
          <w:sz w:val="32"/>
          <w:szCs w:val="32"/>
          <w:u w:val="single"/>
        </w:rPr>
        <w:t xml:space="preserve">表 </w:t>
      </w:r>
    </w:p>
    <w:p w14:paraId="3EE33035" w14:textId="22BCC072" w:rsidR="00116996" w:rsidRPr="00377E97" w:rsidRDefault="00116996" w:rsidP="00116996">
      <w:pPr>
        <w:widowControl/>
        <w:spacing w:line="400" w:lineRule="exact"/>
        <w:jc w:val="center"/>
        <w:rPr>
          <w:rFonts w:ascii="標楷體" w:eastAsia="標楷體" w:hAnsi="標楷體"/>
          <w:color w:val="000000" w:themeColor="text1"/>
          <w:szCs w:val="20"/>
        </w:rPr>
      </w:pPr>
      <w:r w:rsidRPr="00377E97">
        <w:rPr>
          <w:rFonts w:ascii="標楷體" w:eastAsia="標楷體" w:hAnsi="標楷體" w:hint="eastAsia"/>
          <w:color w:val="000000" w:themeColor="text1"/>
          <w:spacing w:val="100"/>
          <w:szCs w:val="20"/>
        </w:rPr>
        <w:t>中華民國</w:t>
      </w:r>
      <w:proofErr w:type="gramStart"/>
      <w:r w:rsidR="006938AF">
        <w:rPr>
          <w:rFonts w:ascii="標楷體" w:eastAsia="標楷體" w:hAnsi="標楷體" w:hint="eastAsia"/>
          <w:color w:val="000000" w:themeColor="text1"/>
          <w:spacing w:val="100"/>
          <w:szCs w:val="20"/>
        </w:rPr>
        <w:t>113</w:t>
      </w:r>
      <w:proofErr w:type="gramEnd"/>
      <w:r w:rsidRPr="00377E97">
        <w:rPr>
          <w:rFonts w:ascii="標楷體" w:eastAsia="標楷體" w:hAnsi="標楷體" w:hint="eastAsia"/>
          <w:color w:val="000000" w:themeColor="text1"/>
          <w:spacing w:val="100"/>
          <w:szCs w:val="20"/>
        </w:rPr>
        <w:t>年</w:t>
      </w:r>
      <w:r w:rsidRPr="00377E97">
        <w:rPr>
          <w:rFonts w:ascii="標楷體" w:eastAsia="標楷體" w:hAnsi="標楷體" w:hint="eastAsia"/>
          <w:color w:val="000000" w:themeColor="text1"/>
          <w:szCs w:val="20"/>
        </w:rPr>
        <w:t>度</w:t>
      </w:r>
    </w:p>
    <w:p w14:paraId="2CBD3A45" w14:textId="77777777" w:rsidR="00116996" w:rsidRPr="00377E97" w:rsidRDefault="00116996" w:rsidP="00116996">
      <w:pPr>
        <w:widowControl/>
        <w:spacing w:line="400" w:lineRule="exact"/>
        <w:jc w:val="right"/>
        <w:rPr>
          <w:rFonts w:ascii="標楷體" w:eastAsia="標楷體" w:hAnsi="標楷體"/>
          <w:color w:val="000000" w:themeColor="text1"/>
          <w:spacing w:val="100"/>
          <w:sz w:val="22"/>
          <w:szCs w:val="22"/>
        </w:rPr>
      </w:pPr>
      <w:r w:rsidRPr="00377E97">
        <w:rPr>
          <w:rFonts w:ascii="標楷體" w:eastAsia="標楷體" w:hAnsi="標楷體" w:hint="eastAsia"/>
          <w:color w:val="000000" w:themeColor="text1"/>
          <w:sz w:val="22"/>
          <w:szCs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78"/>
        <w:gridCol w:w="1551"/>
        <w:gridCol w:w="1551"/>
        <w:gridCol w:w="1551"/>
        <w:gridCol w:w="1644"/>
        <w:gridCol w:w="820"/>
        <w:gridCol w:w="11"/>
      </w:tblGrid>
      <w:tr w:rsidR="00116996" w:rsidRPr="00377E97" w14:paraId="2593FF2A" w14:textId="77777777" w:rsidTr="00C05ED0">
        <w:trPr>
          <w:gridAfter w:val="1"/>
          <w:wAfter w:w="11" w:type="dxa"/>
          <w:trHeight w:val="510"/>
        </w:trPr>
        <w:tc>
          <w:tcPr>
            <w:tcW w:w="0" w:type="auto"/>
            <w:vMerge w:val="restart"/>
            <w:tcBorders>
              <w:top w:val="single" w:sz="8" w:space="0" w:color="auto"/>
              <w:left w:val="nil"/>
            </w:tcBorders>
            <w:vAlign w:val="center"/>
          </w:tcPr>
          <w:p w14:paraId="72713ACF" w14:textId="77777777" w:rsidR="00116996" w:rsidRPr="00377E97" w:rsidRDefault="00116996" w:rsidP="00422EE7">
            <w:pPr>
              <w:jc w:val="distribute"/>
              <w:rPr>
                <w:rFonts w:ascii="標楷體" w:eastAsia="標楷體" w:hAnsi="標楷體"/>
                <w:color w:val="000000" w:themeColor="text1"/>
              </w:rPr>
            </w:pPr>
            <w:r w:rsidRPr="00377E97">
              <w:rPr>
                <w:rFonts w:ascii="標楷體" w:eastAsia="標楷體" w:hAnsi="標楷體" w:hint="eastAsia"/>
                <w:color w:val="000000" w:themeColor="text1"/>
              </w:rPr>
              <w:t>科目</w:t>
            </w:r>
          </w:p>
        </w:tc>
        <w:tc>
          <w:tcPr>
            <w:tcW w:w="1551" w:type="dxa"/>
            <w:vMerge w:val="restart"/>
            <w:tcBorders>
              <w:top w:val="single" w:sz="8" w:space="0" w:color="auto"/>
            </w:tcBorders>
            <w:vAlign w:val="center"/>
          </w:tcPr>
          <w:p w14:paraId="7CEA1DEB" w14:textId="77777777" w:rsidR="00116996" w:rsidRPr="00377E97" w:rsidRDefault="00116996" w:rsidP="00C05ED0">
            <w:pPr>
              <w:jc w:val="distribute"/>
              <w:rPr>
                <w:rFonts w:ascii="標楷體" w:eastAsia="標楷體" w:hAnsi="標楷體"/>
                <w:color w:val="000000" w:themeColor="text1"/>
              </w:rPr>
            </w:pPr>
            <w:r w:rsidRPr="00377E97">
              <w:rPr>
                <w:rFonts w:ascii="標楷體" w:eastAsia="標楷體" w:hAnsi="標楷體" w:hint="eastAsia"/>
                <w:color w:val="000000" w:themeColor="text1"/>
              </w:rPr>
              <w:t>預算數</w:t>
            </w:r>
          </w:p>
        </w:tc>
        <w:tc>
          <w:tcPr>
            <w:tcW w:w="1551" w:type="dxa"/>
            <w:vMerge w:val="restart"/>
            <w:tcBorders>
              <w:top w:val="single" w:sz="8" w:space="0" w:color="auto"/>
            </w:tcBorders>
            <w:vAlign w:val="center"/>
          </w:tcPr>
          <w:p w14:paraId="3C8AB0FD" w14:textId="77777777" w:rsidR="00116996" w:rsidRPr="00377E97" w:rsidRDefault="00116996" w:rsidP="00C05ED0">
            <w:pPr>
              <w:jc w:val="distribute"/>
              <w:rPr>
                <w:rFonts w:ascii="標楷體" w:eastAsia="標楷體" w:hAnsi="標楷體"/>
                <w:color w:val="000000" w:themeColor="text1"/>
              </w:rPr>
            </w:pPr>
            <w:r w:rsidRPr="00377E97">
              <w:rPr>
                <w:rFonts w:ascii="標楷體" w:eastAsia="標楷體" w:hAnsi="標楷體" w:hint="eastAsia"/>
                <w:color w:val="000000" w:themeColor="text1"/>
              </w:rPr>
              <w:t>決算數</w:t>
            </w:r>
          </w:p>
        </w:tc>
        <w:tc>
          <w:tcPr>
            <w:tcW w:w="1551" w:type="dxa"/>
            <w:vMerge w:val="restart"/>
            <w:tcBorders>
              <w:top w:val="single" w:sz="8" w:space="0" w:color="auto"/>
            </w:tcBorders>
            <w:vAlign w:val="center"/>
          </w:tcPr>
          <w:p w14:paraId="2FB4B40D" w14:textId="77777777" w:rsidR="00116996" w:rsidRPr="00377E97" w:rsidRDefault="00116996" w:rsidP="00C05ED0">
            <w:pPr>
              <w:jc w:val="distribute"/>
              <w:rPr>
                <w:rFonts w:ascii="標楷體" w:eastAsia="標楷體" w:hAnsi="標楷體"/>
                <w:color w:val="000000" w:themeColor="text1"/>
              </w:rPr>
            </w:pPr>
            <w:r w:rsidRPr="00377E97">
              <w:rPr>
                <w:rFonts w:ascii="標楷體" w:eastAsia="標楷體" w:hAnsi="標楷體" w:hint="eastAsia"/>
                <w:color w:val="000000" w:themeColor="text1"/>
              </w:rPr>
              <w:t>審定數</w:t>
            </w:r>
          </w:p>
        </w:tc>
        <w:tc>
          <w:tcPr>
            <w:tcW w:w="2464" w:type="dxa"/>
            <w:gridSpan w:val="2"/>
            <w:tcBorders>
              <w:top w:val="single" w:sz="8" w:space="0" w:color="auto"/>
              <w:bottom w:val="single" w:sz="4" w:space="0" w:color="auto"/>
              <w:right w:val="nil"/>
            </w:tcBorders>
            <w:vAlign w:val="center"/>
          </w:tcPr>
          <w:p w14:paraId="426C1DE8"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rPr>
              <w:t>審定數與預算數</w:t>
            </w:r>
          </w:p>
          <w:p w14:paraId="48C41630"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rPr>
              <w:t>比較增減</w:t>
            </w:r>
          </w:p>
        </w:tc>
      </w:tr>
      <w:tr w:rsidR="00116996" w:rsidRPr="00377E97" w14:paraId="0B2DA89D" w14:textId="77777777" w:rsidTr="00C05ED0">
        <w:trPr>
          <w:trHeight w:hRule="exact" w:val="411"/>
        </w:trPr>
        <w:tc>
          <w:tcPr>
            <w:tcW w:w="0" w:type="auto"/>
            <w:vMerge/>
            <w:tcBorders>
              <w:left w:val="nil"/>
              <w:bottom w:val="single" w:sz="8" w:space="0" w:color="auto"/>
            </w:tcBorders>
            <w:vAlign w:val="center"/>
          </w:tcPr>
          <w:p w14:paraId="39B0ABED" w14:textId="77777777" w:rsidR="00116996" w:rsidRPr="00377E97" w:rsidRDefault="00116996" w:rsidP="00C05ED0">
            <w:pPr>
              <w:jc w:val="distribute"/>
              <w:rPr>
                <w:rFonts w:ascii="標楷體" w:eastAsia="標楷體" w:hAnsi="標楷體"/>
                <w:color w:val="000000" w:themeColor="text1"/>
              </w:rPr>
            </w:pPr>
          </w:p>
        </w:tc>
        <w:tc>
          <w:tcPr>
            <w:tcW w:w="1551" w:type="dxa"/>
            <w:vMerge/>
            <w:tcBorders>
              <w:bottom w:val="single" w:sz="8" w:space="0" w:color="auto"/>
            </w:tcBorders>
            <w:vAlign w:val="center"/>
          </w:tcPr>
          <w:p w14:paraId="49C06961" w14:textId="77777777" w:rsidR="00116996" w:rsidRPr="00377E97" w:rsidRDefault="00116996" w:rsidP="00C05ED0">
            <w:pPr>
              <w:jc w:val="distribute"/>
              <w:rPr>
                <w:rFonts w:ascii="標楷體" w:eastAsia="標楷體" w:hAnsi="標楷體"/>
                <w:color w:val="000000" w:themeColor="text1"/>
              </w:rPr>
            </w:pPr>
          </w:p>
        </w:tc>
        <w:tc>
          <w:tcPr>
            <w:tcW w:w="1551" w:type="dxa"/>
            <w:vMerge/>
            <w:tcBorders>
              <w:top w:val="single" w:sz="4" w:space="0" w:color="auto"/>
              <w:bottom w:val="single" w:sz="8" w:space="0" w:color="auto"/>
            </w:tcBorders>
            <w:vAlign w:val="center"/>
          </w:tcPr>
          <w:p w14:paraId="7597969C" w14:textId="77777777" w:rsidR="00116996" w:rsidRPr="00377E97" w:rsidRDefault="00116996" w:rsidP="00C05ED0">
            <w:pPr>
              <w:jc w:val="distribute"/>
              <w:rPr>
                <w:rFonts w:ascii="標楷體" w:eastAsia="標楷體" w:hAnsi="標楷體"/>
                <w:color w:val="000000" w:themeColor="text1"/>
              </w:rPr>
            </w:pPr>
          </w:p>
        </w:tc>
        <w:tc>
          <w:tcPr>
            <w:tcW w:w="1551" w:type="dxa"/>
            <w:vMerge/>
            <w:tcBorders>
              <w:top w:val="single" w:sz="4" w:space="0" w:color="auto"/>
              <w:bottom w:val="single" w:sz="8" w:space="0" w:color="auto"/>
            </w:tcBorders>
            <w:vAlign w:val="center"/>
          </w:tcPr>
          <w:p w14:paraId="5379DFD9" w14:textId="77777777" w:rsidR="00116996" w:rsidRPr="00377E97" w:rsidRDefault="00116996" w:rsidP="00C05ED0">
            <w:pPr>
              <w:jc w:val="distribute"/>
              <w:rPr>
                <w:rFonts w:ascii="標楷體" w:eastAsia="標楷體" w:hAnsi="標楷體"/>
                <w:color w:val="000000" w:themeColor="text1"/>
              </w:rPr>
            </w:pPr>
          </w:p>
        </w:tc>
        <w:tc>
          <w:tcPr>
            <w:tcW w:w="1644" w:type="dxa"/>
            <w:tcBorders>
              <w:top w:val="single" w:sz="4" w:space="0" w:color="auto"/>
              <w:bottom w:val="single" w:sz="8" w:space="0" w:color="auto"/>
            </w:tcBorders>
            <w:vAlign w:val="center"/>
          </w:tcPr>
          <w:p w14:paraId="058D675F"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spacing w:val="200"/>
              </w:rPr>
              <w:t>金</w:t>
            </w:r>
            <w:r w:rsidRPr="00377E97">
              <w:rPr>
                <w:rFonts w:ascii="標楷體" w:eastAsia="標楷體" w:hAnsi="標楷體" w:hint="eastAsia"/>
                <w:color w:val="000000" w:themeColor="text1"/>
              </w:rPr>
              <w:t>額</w:t>
            </w:r>
          </w:p>
        </w:tc>
        <w:tc>
          <w:tcPr>
            <w:tcW w:w="831" w:type="dxa"/>
            <w:gridSpan w:val="2"/>
            <w:tcBorders>
              <w:top w:val="single" w:sz="4" w:space="0" w:color="auto"/>
              <w:bottom w:val="single" w:sz="8" w:space="0" w:color="auto"/>
              <w:right w:val="nil"/>
            </w:tcBorders>
            <w:vAlign w:val="center"/>
          </w:tcPr>
          <w:p w14:paraId="1CC34B54"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rPr>
              <w:t>％</w:t>
            </w:r>
          </w:p>
        </w:tc>
      </w:tr>
      <w:tr w:rsidR="003538C4" w:rsidRPr="00377E97" w14:paraId="416D9108"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71AA535E"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營業收入</w:t>
            </w:r>
          </w:p>
        </w:tc>
        <w:tc>
          <w:tcPr>
            <w:tcW w:w="1551" w:type="dxa"/>
            <w:shd w:val="clear" w:color="auto" w:fill="auto"/>
            <w:vAlign w:val="center"/>
          </w:tcPr>
          <w:p w14:paraId="2E4D302A" w14:textId="1FFB1536"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29,794,080,000</w:t>
            </w:r>
          </w:p>
        </w:tc>
        <w:tc>
          <w:tcPr>
            <w:tcW w:w="1551" w:type="dxa"/>
            <w:shd w:val="clear" w:color="auto" w:fill="auto"/>
            <w:vAlign w:val="center"/>
          </w:tcPr>
          <w:p w14:paraId="623D8E34" w14:textId="2D47E7AF"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31,560,062,301</w:t>
            </w:r>
          </w:p>
        </w:tc>
        <w:tc>
          <w:tcPr>
            <w:tcW w:w="1551" w:type="dxa"/>
            <w:shd w:val="clear" w:color="auto" w:fill="auto"/>
            <w:vAlign w:val="center"/>
          </w:tcPr>
          <w:p w14:paraId="6E853DA6" w14:textId="417BF60B"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31,560,062,301</w:t>
            </w:r>
          </w:p>
        </w:tc>
        <w:tc>
          <w:tcPr>
            <w:tcW w:w="1644" w:type="dxa"/>
            <w:shd w:val="clear" w:color="auto" w:fill="auto"/>
            <w:vAlign w:val="center"/>
          </w:tcPr>
          <w:p w14:paraId="089B0491" w14:textId="0CA80A2A"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1,765,982,301</w:t>
            </w:r>
          </w:p>
        </w:tc>
        <w:tc>
          <w:tcPr>
            <w:tcW w:w="831" w:type="dxa"/>
            <w:gridSpan w:val="2"/>
            <w:shd w:val="clear" w:color="auto" w:fill="auto"/>
            <w:vAlign w:val="center"/>
          </w:tcPr>
          <w:p w14:paraId="3E0ADA82" w14:textId="3654B225"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5.93</w:t>
            </w:r>
          </w:p>
        </w:tc>
      </w:tr>
      <w:tr w:rsidR="003538C4" w:rsidRPr="00377E97" w14:paraId="488BA7C7"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2361B7A6"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銷售收入</w:t>
            </w:r>
          </w:p>
        </w:tc>
        <w:tc>
          <w:tcPr>
            <w:tcW w:w="1551" w:type="dxa"/>
            <w:shd w:val="clear" w:color="auto" w:fill="auto"/>
            <w:vAlign w:val="center"/>
          </w:tcPr>
          <w:p w14:paraId="76CF29AD" w14:textId="28385FA4"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23,770,277,000</w:t>
            </w:r>
          </w:p>
        </w:tc>
        <w:tc>
          <w:tcPr>
            <w:tcW w:w="1551" w:type="dxa"/>
            <w:shd w:val="clear" w:color="auto" w:fill="auto"/>
            <w:vAlign w:val="center"/>
          </w:tcPr>
          <w:p w14:paraId="047ED1E7" w14:textId="19040DA6"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24,501,968,410</w:t>
            </w:r>
          </w:p>
        </w:tc>
        <w:tc>
          <w:tcPr>
            <w:tcW w:w="1551" w:type="dxa"/>
            <w:shd w:val="clear" w:color="auto" w:fill="auto"/>
            <w:vAlign w:val="center"/>
          </w:tcPr>
          <w:p w14:paraId="10474EBB" w14:textId="63AC00D2"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24,501,968,410</w:t>
            </w:r>
          </w:p>
        </w:tc>
        <w:tc>
          <w:tcPr>
            <w:tcW w:w="1644" w:type="dxa"/>
            <w:shd w:val="clear" w:color="auto" w:fill="auto"/>
            <w:vAlign w:val="center"/>
          </w:tcPr>
          <w:p w14:paraId="1AA41E2C" w14:textId="5131D64F"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731,691,410</w:t>
            </w:r>
          </w:p>
        </w:tc>
        <w:tc>
          <w:tcPr>
            <w:tcW w:w="831" w:type="dxa"/>
            <w:gridSpan w:val="2"/>
            <w:shd w:val="clear" w:color="auto" w:fill="auto"/>
            <w:vAlign w:val="center"/>
          </w:tcPr>
          <w:p w14:paraId="25264757" w14:textId="5269B50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3.08</w:t>
            </w:r>
          </w:p>
        </w:tc>
      </w:tr>
      <w:tr w:rsidR="003538C4" w:rsidRPr="00377E97" w14:paraId="4E199C9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30B04899"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勞務收入</w:t>
            </w:r>
          </w:p>
        </w:tc>
        <w:tc>
          <w:tcPr>
            <w:tcW w:w="1551" w:type="dxa"/>
            <w:shd w:val="clear" w:color="auto" w:fill="auto"/>
            <w:vAlign w:val="center"/>
          </w:tcPr>
          <w:p w14:paraId="75DDDE1C" w14:textId="4BE61583"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1,352,547,000</w:t>
            </w:r>
          </w:p>
        </w:tc>
        <w:tc>
          <w:tcPr>
            <w:tcW w:w="1551" w:type="dxa"/>
            <w:shd w:val="clear" w:color="auto" w:fill="auto"/>
            <w:vAlign w:val="center"/>
          </w:tcPr>
          <w:p w14:paraId="5B9ED1C7" w14:textId="68CC3433"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1,242,960,692</w:t>
            </w:r>
          </w:p>
        </w:tc>
        <w:tc>
          <w:tcPr>
            <w:tcW w:w="1551" w:type="dxa"/>
            <w:shd w:val="clear" w:color="auto" w:fill="auto"/>
            <w:vAlign w:val="center"/>
          </w:tcPr>
          <w:p w14:paraId="76E2B800" w14:textId="55B6E244"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1,242,960,692</w:t>
            </w:r>
          </w:p>
        </w:tc>
        <w:tc>
          <w:tcPr>
            <w:tcW w:w="1644" w:type="dxa"/>
            <w:shd w:val="clear" w:color="auto" w:fill="auto"/>
            <w:vAlign w:val="center"/>
          </w:tcPr>
          <w:p w14:paraId="72B9C9BD" w14:textId="4C2BC8A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- 109,586,308</w:t>
            </w:r>
          </w:p>
        </w:tc>
        <w:tc>
          <w:tcPr>
            <w:tcW w:w="831" w:type="dxa"/>
            <w:gridSpan w:val="2"/>
            <w:shd w:val="clear" w:color="auto" w:fill="auto"/>
            <w:vAlign w:val="center"/>
          </w:tcPr>
          <w:p w14:paraId="5C7D4DAC" w14:textId="7047739A"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- 8.10</w:t>
            </w:r>
          </w:p>
        </w:tc>
      </w:tr>
      <w:tr w:rsidR="003538C4" w:rsidRPr="00377E97" w14:paraId="0391D694"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479A5122"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其他營業收入</w:t>
            </w:r>
          </w:p>
        </w:tc>
        <w:tc>
          <w:tcPr>
            <w:tcW w:w="1551" w:type="dxa"/>
            <w:shd w:val="clear" w:color="auto" w:fill="auto"/>
            <w:vAlign w:val="center"/>
          </w:tcPr>
          <w:p w14:paraId="0627693C" w14:textId="06A7983F"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4,671,256,000</w:t>
            </w:r>
          </w:p>
        </w:tc>
        <w:tc>
          <w:tcPr>
            <w:tcW w:w="1551" w:type="dxa"/>
            <w:shd w:val="clear" w:color="auto" w:fill="auto"/>
            <w:vAlign w:val="center"/>
          </w:tcPr>
          <w:p w14:paraId="30FCDB25" w14:textId="17B3E2B0"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5,815,133,199</w:t>
            </w:r>
          </w:p>
        </w:tc>
        <w:tc>
          <w:tcPr>
            <w:tcW w:w="1551" w:type="dxa"/>
            <w:shd w:val="clear" w:color="auto" w:fill="auto"/>
            <w:vAlign w:val="center"/>
          </w:tcPr>
          <w:p w14:paraId="6F6FE4B1" w14:textId="4CFD8FC4"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5,815,133,199</w:t>
            </w:r>
          </w:p>
        </w:tc>
        <w:tc>
          <w:tcPr>
            <w:tcW w:w="1644" w:type="dxa"/>
            <w:shd w:val="clear" w:color="auto" w:fill="auto"/>
            <w:vAlign w:val="center"/>
          </w:tcPr>
          <w:p w14:paraId="32A55ABB" w14:textId="15526A5C"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1,143,877,199</w:t>
            </w:r>
          </w:p>
        </w:tc>
        <w:tc>
          <w:tcPr>
            <w:tcW w:w="831" w:type="dxa"/>
            <w:gridSpan w:val="2"/>
            <w:shd w:val="clear" w:color="auto" w:fill="auto"/>
            <w:vAlign w:val="center"/>
          </w:tcPr>
          <w:p w14:paraId="0C96784D" w14:textId="0FA33E6B"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24.49</w:t>
            </w:r>
          </w:p>
        </w:tc>
      </w:tr>
      <w:tr w:rsidR="003538C4" w:rsidRPr="00377E97" w14:paraId="30304EB0"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0CE18C83"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營業成本</w:t>
            </w:r>
          </w:p>
        </w:tc>
        <w:tc>
          <w:tcPr>
            <w:tcW w:w="1551" w:type="dxa"/>
            <w:shd w:val="clear" w:color="auto" w:fill="auto"/>
            <w:vAlign w:val="center"/>
          </w:tcPr>
          <w:p w14:paraId="43D83F87" w14:textId="4686A074"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23,680,456,000</w:t>
            </w:r>
          </w:p>
        </w:tc>
        <w:tc>
          <w:tcPr>
            <w:tcW w:w="1551" w:type="dxa"/>
            <w:shd w:val="clear" w:color="auto" w:fill="auto"/>
            <w:vAlign w:val="center"/>
          </w:tcPr>
          <w:p w14:paraId="5A09F1E3" w14:textId="1408D1C6"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24,288,182,423</w:t>
            </w:r>
          </w:p>
        </w:tc>
        <w:tc>
          <w:tcPr>
            <w:tcW w:w="1551" w:type="dxa"/>
            <w:shd w:val="clear" w:color="auto" w:fill="auto"/>
            <w:vAlign w:val="center"/>
          </w:tcPr>
          <w:p w14:paraId="4A91751F" w14:textId="72E1E046"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24,288,182,423</w:t>
            </w:r>
          </w:p>
        </w:tc>
        <w:tc>
          <w:tcPr>
            <w:tcW w:w="1644" w:type="dxa"/>
            <w:shd w:val="clear" w:color="auto" w:fill="auto"/>
            <w:vAlign w:val="center"/>
          </w:tcPr>
          <w:p w14:paraId="4946F011" w14:textId="03A130DD"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607,726,423</w:t>
            </w:r>
          </w:p>
        </w:tc>
        <w:tc>
          <w:tcPr>
            <w:tcW w:w="831" w:type="dxa"/>
            <w:gridSpan w:val="2"/>
            <w:shd w:val="clear" w:color="auto" w:fill="auto"/>
            <w:vAlign w:val="center"/>
          </w:tcPr>
          <w:p w14:paraId="417492CB" w14:textId="70F091BA"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2.57</w:t>
            </w:r>
          </w:p>
        </w:tc>
      </w:tr>
      <w:tr w:rsidR="003538C4" w:rsidRPr="00377E97" w14:paraId="71004D85"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484780B7"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銷售成本</w:t>
            </w:r>
          </w:p>
        </w:tc>
        <w:tc>
          <w:tcPr>
            <w:tcW w:w="1551" w:type="dxa"/>
            <w:shd w:val="clear" w:color="auto" w:fill="auto"/>
            <w:vAlign w:val="center"/>
          </w:tcPr>
          <w:p w14:paraId="7A21D0F5" w14:textId="7E071C89"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20,077,091,000</w:t>
            </w:r>
          </w:p>
        </w:tc>
        <w:tc>
          <w:tcPr>
            <w:tcW w:w="1551" w:type="dxa"/>
            <w:shd w:val="clear" w:color="auto" w:fill="auto"/>
            <w:vAlign w:val="center"/>
          </w:tcPr>
          <w:p w14:paraId="7E5A3718" w14:textId="091838DC"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20,737,384,293</w:t>
            </w:r>
          </w:p>
        </w:tc>
        <w:tc>
          <w:tcPr>
            <w:tcW w:w="1551" w:type="dxa"/>
            <w:shd w:val="clear" w:color="auto" w:fill="auto"/>
            <w:vAlign w:val="center"/>
          </w:tcPr>
          <w:p w14:paraId="660089BB" w14:textId="0DC7C4DF"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20,737,384,293</w:t>
            </w:r>
          </w:p>
        </w:tc>
        <w:tc>
          <w:tcPr>
            <w:tcW w:w="1644" w:type="dxa"/>
            <w:shd w:val="clear" w:color="auto" w:fill="auto"/>
            <w:vAlign w:val="center"/>
          </w:tcPr>
          <w:p w14:paraId="3DB0A812" w14:textId="5C3AAA15"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660,293,293</w:t>
            </w:r>
          </w:p>
        </w:tc>
        <w:tc>
          <w:tcPr>
            <w:tcW w:w="831" w:type="dxa"/>
            <w:gridSpan w:val="2"/>
            <w:shd w:val="clear" w:color="auto" w:fill="auto"/>
            <w:vAlign w:val="center"/>
          </w:tcPr>
          <w:p w14:paraId="3D2C8BE9" w14:textId="62CC6290"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3.29</w:t>
            </w:r>
          </w:p>
        </w:tc>
      </w:tr>
      <w:tr w:rsidR="003538C4" w:rsidRPr="00377E97" w14:paraId="17FD7E5A"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33AAEC64"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勞務成本</w:t>
            </w:r>
          </w:p>
        </w:tc>
        <w:tc>
          <w:tcPr>
            <w:tcW w:w="1551" w:type="dxa"/>
            <w:shd w:val="clear" w:color="auto" w:fill="auto"/>
            <w:vAlign w:val="center"/>
          </w:tcPr>
          <w:p w14:paraId="3F3B8295" w14:textId="27C9F132"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1,414,488,000</w:t>
            </w:r>
          </w:p>
        </w:tc>
        <w:tc>
          <w:tcPr>
            <w:tcW w:w="1551" w:type="dxa"/>
            <w:shd w:val="clear" w:color="auto" w:fill="auto"/>
            <w:vAlign w:val="center"/>
          </w:tcPr>
          <w:p w14:paraId="690D6831" w14:textId="16D46D61"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1,312,516,953</w:t>
            </w:r>
          </w:p>
        </w:tc>
        <w:tc>
          <w:tcPr>
            <w:tcW w:w="1551" w:type="dxa"/>
            <w:shd w:val="clear" w:color="auto" w:fill="auto"/>
            <w:vAlign w:val="center"/>
          </w:tcPr>
          <w:p w14:paraId="42630661" w14:textId="143773A5"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1,312,516,953</w:t>
            </w:r>
          </w:p>
        </w:tc>
        <w:tc>
          <w:tcPr>
            <w:tcW w:w="1644" w:type="dxa"/>
            <w:shd w:val="clear" w:color="auto" w:fill="auto"/>
            <w:vAlign w:val="center"/>
          </w:tcPr>
          <w:p w14:paraId="6BF88443" w14:textId="24CC2218"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- 101,971,047</w:t>
            </w:r>
          </w:p>
        </w:tc>
        <w:tc>
          <w:tcPr>
            <w:tcW w:w="831" w:type="dxa"/>
            <w:gridSpan w:val="2"/>
            <w:shd w:val="clear" w:color="auto" w:fill="auto"/>
            <w:vAlign w:val="center"/>
          </w:tcPr>
          <w:p w14:paraId="37F6F40E" w14:textId="54B3C64C"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- 7.21</w:t>
            </w:r>
          </w:p>
        </w:tc>
      </w:tr>
      <w:tr w:rsidR="003538C4" w:rsidRPr="00377E97" w14:paraId="595BFA70"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72E4FE30"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其他營業成本</w:t>
            </w:r>
          </w:p>
        </w:tc>
        <w:tc>
          <w:tcPr>
            <w:tcW w:w="1551" w:type="dxa"/>
            <w:shd w:val="clear" w:color="auto" w:fill="auto"/>
            <w:vAlign w:val="center"/>
          </w:tcPr>
          <w:p w14:paraId="55F859D1" w14:textId="02D28F7C"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2,188,877,000</w:t>
            </w:r>
          </w:p>
        </w:tc>
        <w:tc>
          <w:tcPr>
            <w:tcW w:w="1551" w:type="dxa"/>
            <w:shd w:val="clear" w:color="auto" w:fill="auto"/>
            <w:vAlign w:val="center"/>
          </w:tcPr>
          <w:p w14:paraId="339A93CC" w14:textId="75A61A44"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2,238,281,177</w:t>
            </w:r>
          </w:p>
        </w:tc>
        <w:tc>
          <w:tcPr>
            <w:tcW w:w="1551" w:type="dxa"/>
            <w:shd w:val="clear" w:color="auto" w:fill="auto"/>
            <w:vAlign w:val="center"/>
          </w:tcPr>
          <w:p w14:paraId="4C24D007" w14:textId="4872A5F5"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2,238,281,177</w:t>
            </w:r>
          </w:p>
        </w:tc>
        <w:tc>
          <w:tcPr>
            <w:tcW w:w="1644" w:type="dxa"/>
            <w:shd w:val="clear" w:color="auto" w:fill="auto"/>
            <w:vAlign w:val="center"/>
          </w:tcPr>
          <w:p w14:paraId="3B4D6AFE" w14:textId="7B4B9A0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49,404,177</w:t>
            </w:r>
          </w:p>
        </w:tc>
        <w:tc>
          <w:tcPr>
            <w:tcW w:w="831" w:type="dxa"/>
            <w:gridSpan w:val="2"/>
            <w:shd w:val="clear" w:color="auto" w:fill="auto"/>
            <w:vAlign w:val="center"/>
          </w:tcPr>
          <w:p w14:paraId="240E72EF" w14:textId="0A58F44B"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2.26</w:t>
            </w:r>
          </w:p>
        </w:tc>
      </w:tr>
      <w:tr w:rsidR="003538C4" w:rsidRPr="00377E97" w14:paraId="127DE2EB"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38A37CB2"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營業毛利（毛損）</w:t>
            </w:r>
          </w:p>
        </w:tc>
        <w:tc>
          <w:tcPr>
            <w:tcW w:w="1551" w:type="dxa"/>
            <w:shd w:val="clear" w:color="auto" w:fill="auto"/>
            <w:vAlign w:val="center"/>
          </w:tcPr>
          <w:p w14:paraId="72F3829E" w14:textId="5759BBAE"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6,113,624,000</w:t>
            </w:r>
          </w:p>
        </w:tc>
        <w:tc>
          <w:tcPr>
            <w:tcW w:w="1551" w:type="dxa"/>
            <w:shd w:val="clear" w:color="auto" w:fill="auto"/>
            <w:vAlign w:val="center"/>
          </w:tcPr>
          <w:p w14:paraId="02E6CBF5" w14:textId="1C78A724"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7,271,879,878</w:t>
            </w:r>
          </w:p>
        </w:tc>
        <w:tc>
          <w:tcPr>
            <w:tcW w:w="1551" w:type="dxa"/>
            <w:shd w:val="clear" w:color="auto" w:fill="auto"/>
            <w:vAlign w:val="center"/>
          </w:tcPr>
          <w:p w14:paraId="6B2B207C" w14:textId="2B6FA08A"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7,271,879,878</w:t>
            </w:r>
          </w:p>
        </w:tc>
        <w:tc>
          <w:tcPr>
            <w:tcW w:w="1644" w:type="dxa"/>
            <w:shd w:val="clear" w:color="auto" w:fill="auto"/>
            <w:vAlign w:val="center"/>
          </w:tcPr>
          <w:p w14:paraId="708A34E0" w14:textId="50719832"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1,158,255,878</w:t>
            </w:r>
          </w:p>
        </w:tc>
        <w:tc>
          <w:tcPr>
            <w:tcW w:w="831" w:type="dxa"/>
            <w:gridSpan w:val="2"/>
            <w:shd w:val="clear" w:color="auto" w:fill="auto"/>
            <w:vAlign w:val="center"/>
          </w:tcPr>
          <w:p w14:paraId="011B61A7" w14:textId="638A97D0"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18.95</w:t>
            </w:r>
          </w:p>
        </w:tc>
      </w:tr>
      <w:tr w:rsidR="003538C4" w:rsidRPr="00377E97" w14:paraId="705B1965"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0276FB09"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營業費用</w:t>
            </w:r>
          </w:p>
        </w:tc>
        <w:tc>
          <w:tcPr>
            <w:tcW w:w="1551" w:type="dxa"/>
            <w:shd w:val="clear" w:color="auto" w:fill="auto"/>
            <w:vAlign w:val="center"/>
          </w:tcPr>
          <w:p w14:paraId="298946F3" w14:textId="25AD9AE2"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4,535,688,000</w:t>
            </w:r>
          </w:p>
        </w:tc>
        <w:tc>
          <w:tcPr>
            <w:tcW w:w="1551" w:type="dxa"/>
            <w:shd w:val="clear" w:color="auto" w:fill="auto"/>
            <w:vAlign w:val="center"/>
          </w:tcPr>
          <w:p w14:paraId="12739CBB" w14:textId="0F5C1F59"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4,331,306,104</w:t>
            </w:r>
          </w:p>
        </w:tc>
        <w:tc>
          <w:tcPr>
            <w:tcW w:w="1551" w:type="dxa"/>
            <w:shd w:val="clear" w:color="auto" w:fill="auto"/>
            <w:vAlign w:val="center"/>
          </w:tcPr>
          <w:p w14:paraId="7850667E" w14:textId="057BE3E0"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4,331,306,104</w:t>
            </w:r>
          </w:p>
        </w:tc>
        <w:tc>
          <w:tcPr>
            <w:tcW w:w="1644" w:type="dxa"/>
            <w:shd w:val="clear" w:color="auto" w:fill="auto"/>
            <w:vAlign w:val="center"/>
          </w:tcPr>
          <w:p w14:paraId="3F78ECF1" w14:textId="7838CB29"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- 204,381,896</w:t>
            </w:r>
          </w:p>
        </w:tc>
        <w:tc>
          <w:tcPr>
            <w:tcW w:w="831" w:type="dxa"/>
            <w:gridSpan w:val="2"/>
            <w:shd w:val="clear" w:color="auto" w:fill="auto"/>
            <w:vAlign w:val="center"/>
          </w:tcPr>
          <w:p w14:paraId="1D26B0D8" w14:textId="0FE265DE"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- 4.51</w:t>
            </w:r>
          </w:p>
        </w:tc>
      </w:tr>
      <w:tr w:rsidR="003538C4" w:rsidRPr="00377E97" w14:paraId="77328B76"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71EA2A1B"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行銷費用</w:t>
            </w:r>
          </w:p>
        </w:tc>
        <w:tc>
          <w:tcPr>
            <w:tcW w:w="1551" w:type="dxa"/>
            <w:shd w:val="clear" w:color="auto" w:fill="auto"/>
            <w:vAlign w:val="center"/>
          </w:tcPr>
          <w:p w14:paraId="3F5E35BC" w14:textId="4612205B"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2,092,606,000</w:t>
            </w:r>
          </w:p>
        </w:tc>
        <w:tc>
          <w:tcPr>
            <w:tcW w:w="1551" w:type="dxa"/>
            <w:shd w:val="clear" w:color="auto" w:fill="auto"/>
            <w:vAlign w:val="center"/>
          </w:tcPr>
          <w:p w14:paraId="1C4044BE" w14:textId="2A3F1C24"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2,065,910,954</w:t>
            </w:r>
          </w:p>
        </w:tc>
        <w:tc>
          <w:tcPr>
            <w:tcW w:w="1551" w:type="dxa"/>
            <w:shd w:val="clear" w:color="auto" w:fill="auto"/>
            <w:vAlign w:val="center"/>
          </w:tcPr>
          <w:p w14:paraId="6899DF86" w14:textId="4858436E"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2,065,910,954</w:t>
            </w:r>
          </w:p>
        </w:tc>
        <w:tc>
          <w:tcPr>
            <w:tcW w:w="1644" w:type="dxa"/>
            <w:shd w:val="clear" w:color="auto" w:fill="auto"/>
            <w:vAlign w:val="center"/>
          </w:tcPr>
          <w:p w14:paraId="722101DA" w14:textId="423251C9"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- 26,695,046</w:t>
            </w:r>
          </w:p>
        </w:tc>
        <w:tc>
          <w:tcPr>
            <w:tcW w:w="831" w:type="dxa"/>
            <w:gridSpan w:val="2"/>
            <w:shd w:val="clear" w:color="auto" w:fill="auto"/>
            <w:vAlign w:val="center"/>
          </w:tcPr>
          <w:p w14:paraId="7750F0CB" w14:textId="66EE915A"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- 1.28</w:t>
            </w:r>
          </w:p>
        </w:tc>
      </w:tr>
      <w:tr w:rsidR="003538C4" w:rsidRPr="00377E97" w14:paraId="65B95D51"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691D2779"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管理費用</w:t>
            </w:r>
          </w:p>
        </w:tc>
        <w:tc>
          <w:tcPr>
            <w:tcW w:w="1551" w:type="dxa"/>
            <w:shd w:val="clear" w:color="auto" w:fill="auto"/>
            <w:vAlign w:val="center"/>
          </w:tcPr>
          <w:p w14:paraId="1E8045AB" w14:textId="02F7F53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2,152,146,000</w:t>
            </w:r>
          </w:p>
        </w:tc>
        <w:tc>
          <w:tcPr>
            <w:tcW w:w="1551" w:type="dxa"/>
            <w:shd w:val="clear" w:color="auto" w:fill="auto"/>
            <w:vAlign w:val="center"/>
          </w:tcPr>
          <w:p w14:paraId="39FD7C80" w14:textId="3BD9D225"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2,022,862,668</w:t>
            </w:r>
          </w:p>
        </w:tc>
        <w:tc>
          <w:tcPr>
            <w:tcW w:w="1551" w:type="dxa"/>
            <w:shd w:val="clear" w:color="auto" w:fill="auto"/>
            <w:vAlign w:val="center"/>
          </w:tcPr>
          <w:p w14:paraId="4C9E0A00" w14:textId="28EDE228"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2,022,862,668</w:t>
            </w:r>
          </w:p>
        </w:tc>
        <w:tc>
          <w:tcPr>
            <w:tcW w:w="1644" w:type="dxa"/>
            <w:shd w:val="clear" w:color="auto" w:fill="auto"/>
            <w:vAlign w:val="center"/>
          </w:tcPr>
          <w:p w14:paraId="65F2711F" w14:textId="1A8A9BE1"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- 129,283,332</w:t>
            </w:r>
          </w:p>
        </w:tc>
        <w:tc>
          <w:tcPr>
            <w:tcW w:w="831" w:type="dxa"/>
            <w:gridSpan w:val="2"/>
            <w:shd w:val="clear" w:color="auto" w:fill="auto"/>
            <w:vAlign w:val="center"/>
          </w:tcPr>
          <w:p w14:paraId="20EAAB46" w14:textId="32BFB77E"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- 6.01</w:t>
            </w:r>
          </w:p>
        </w:tc>
      </w:tr>
      <w:tr w:rsidR="003538C4" w:rsidRPr="00377E97" w14:paraId="79C23CAB"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133DD1CF"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其他營業費用</w:t>
            </w:r>
          </w:p>
        </w:tc>
        <w:tc>
          <w:tcPr>
            <w:tcW w:w="1551" w:type="dxa"/>
            <w:shd w:val="clear" w:color="auto" w:fill="auto"/>
            <w:vAlign w:val="center"/>
          </w:tcPr>
          <w:p w14:paraId="45A69C75" w14:textId="16E0F8C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290,936,000</w:t>
            </w:r>
          </w:p>
        </w:tc>
        <w:tc>
          <w:tcPr>
            <w:tcW w:w="1551" w:type="dxa"/>
            <w:shd w:val="clear" w:color="auto" w:fill="auto"/>
            <w:vAlign w:val="center"/>
          </w:tcPr>
          <w:p w14:paraId="23CD1F6E" w14:textId="632BB129"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242,532,482</w:t>
            </w:r>
          </w:p>
        </w:tc>
        <w:tc>
          <w:tcPr>
            <w:tcW w:w="1551" w:type="dxa"/>
            <w:shd w:val="clear" w:color="auto" w:fill="auto"/>
            <w:vAlign w:val="center"/>
          </w:tcPr>
          <w:p w14:paraId="0F3B7A28" w14:textId="75D74240"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242,532,482</w:t>
            </w:r>
          </w:p>
        </w:tc>
        <w:tc>
          <w:tcPr>
            <w:tcW w:w="1644" w:type="dxa"/>
            <w:shd w:val="clear" w:color="auto" w:fill="auto"/>
            <w:vAlign w:val="center"/>
          </w:tcPr>
          <w:p w14:paraId="77CA1709" w14:textId="7DBBD266"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- 48,403,518</w:t>
            </w:r>
          </w:p>
        </w:tc>
        <w:tc>
          <w:tcPr>
            <w:tcW w:w="831" w:type="dxa"/>
            <w:gridSpan w:val="2"/>
            <w:shd w:val="clear" w:color="auto" w:fill="auto"/>
            <w:vAlign w:val="center"/>
          </w:tcPr>
          <w:p w14:paraId="1EE2B18D" w14:textId="3881339E"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- 16.64</w:t>
            </w:r>
          </w:p>
        </w:tc>
      </w:tr>
      <w:tr w:rsidR="003538C4" w:rsidRPr="00377E97" w14:paraId="6933809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2B9E7325"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營業利益（損失）</w:t>
            </w:r>
          </w:p>
        </w:tc>
        <w:tc>
          <w:tcPr>
            <w:tcW w:w="1551" w:type="dxa"/>
            <w:shd w:val="clear" w:color="auto" w:fill="auto"/>
            <w:vAlign w:val="center"/>
          </w:tcPr>
          <w:p w14:paraId="78B41234" w14:textId="2EE7BE11"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1,577,936,000</w:t>
            </w:r>
          </w:p>
        </w:tc>
        <w:tc>
          <w:tcPr>
            <w:tcW w:w="1551" w:type="dxa"/>
            <w:shd w:val="clear" w:color="auto" w:fill="auto"/>
            <w:vAlign w:val="center"/>
          </w:tcPr>
          <w:p w14:paraId="2F2B44D6" w14:textId="66C9FE33"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2,940,573,774</w:t>
            </w:r>
          </w:p>
        </w:tc>
        <w:tc>
          <w:tcPr>
            <w:tcW w:w="1551" w:type="dxa"/>
            <w:shd w:val="clear" w:color="auto" w:fill="auto"/>
            <w:vAlign w:val="center"/>
          </w:tcPr>
          <w:p w14:paraId="29FC879B" w14:textId="56AF15AB"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2,940,573,774</w:t>
            </w:r>
          </w:p>
        </w:tc>
        <w:tc>
          <w:tcPr>
            <w:tcW w:w="1644" w:type="dxa"/>
            <w:shd w:val="clear" w:color="auto" w:fill="auto"/>
            <w:vAlign w:val="center"/>
          </w:tcPr>
          <w:p w14:paraId="57EB122F" w14:textId="2CD4CD20"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1,362,637,774</w:t>
            </w:r>
          </w:p>
        </w:tc>
        <w:tc>
          <w:tcPr>
            <w:tcW w:w="831" w:type="dxa"/>
            <w:gridSpan w:val="2"/>
            <w:shd w:val="clear" w:color="auto" w:fill="auto"/>
            <w:vAlign w:val="center"/>
          </w:tcPr>
          <w:p w14:paraId="70257CD9" w14:textId="4D4331A1"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86.36</w:t>
            </w:r>
          </w:p>
        </w:tc>
      </w:tr>
      <w:tr w:rsidR="003538C4" w:rsidRPr="00377E97" w14:paraId="31459AB9"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0" w:type="auto"/>
            <w:shd w:val="clear" w:color="auto" w:fill="auto"/>
            <w:vAlign w:val="center"/>
          </w:tcPr>
          <w:p w14:paraId="77DA5443"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營業外收入</w:t>
            </w:r>
          </w:p>
        </w:tc>
        <w:tc>
          <w:tcPr>
            <w:tcW w:w="1551" w:type="dxa"/>
            <w:shd w:val="clear" w:color="auto" w:fill="auto"/>
            <w:vAlign w:val="center"/>
          </w:tcPr>
          <w:p w14:paraId="0DDF7BE3" w14:textId="4B729214"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5,605,798,000</w:t>
            </w:r>
          </w:p>
        </w:tc>
        <w:tc>
          <w:tcPr>
            <w:tcW w:w="1551" w:type="dxa"/>
            <w:shd w:val="clear" w:color="auto" w:fill="auto"/>
            <w:vAlign w:val="center"/>
          </w:tcPr>
          <w:p w14:paraId="51A07C85" w14:textId="0D95F427"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4,995,515,099</w:t>
            </w:r>
          </w:p>
        </w:tc>
        <w:tc>
          <w:tcPr>
            <w:tcW w:w="1551" w:type="dxa"/>
            <w:shd w:val="clear" w:color="auto" w:fill="auto"/>
            <w:vAlign w:val="center"/>
          </w:tcPr>
          <w:p w14:paraId="14D5D7FB" w14:textId="1E2815D2"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4,890,353,425</w:t>
            </w:r>
          </w:p>
        </w:tc>
        <w:tc>
          <w:tcPr>
            <w:tcW w:w="1644" w:type="dxa"/>
            <w:shd w:val="clear" w:color="auto" w:fill="auto"/>
            <w:vAlign w:val="center"/>
          </w:tcPr>
          <w:p w14:paraId="6ACB6D9B" w14:textId="7C7F5F9C"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- 715,444,575</w:t>
            </w:r>
          </w:p>
        </w:tc>
        <w:tc>
          <w:tcPr>
            <w:tcW w:w="831" w:type="dxa"/>
            <w:gridSpan w:val="2"/>
            <w:shd w:val="clear" w:color="auto" w:fill="auto"/>
            <w:vAlign w:val="center"/>
          </w:tcPr>
          <w:p w14:paraId="1938C0B5" w14:textId="04491967"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- 12.76</w:t>
            </w:r>
          </w:p>
        </w:tc>
      </w:tr>
      <w:tr w:rsidR="003538C4" w:rsidRPr="00377E97" w14:paraId="3FB9C24C"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10"/>
        </w:trPr>
        <w:tc>
          <w:tcPr>
            <w:tcW w:w="0" w:type="auto"/>
            <w:shd w:val="clear" w:color="auto" w:fill="auto"/>
            <w:vAlign w:val="center"/>
          </w:tcPr>
          <w:p w14:paraId="564D832C"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採用權益法認列之關聯企業及合資利益之份額</w:t>
            </w:r>
          </w:p>
        </w:tc>
        <w:tc>
          <w:tcPr>
            <w:tcW w:w="1551" w:type="dxa"/>
            <w:shd w:val="clear" w:color="auto" w:fill="auto"/>
            <w:vAlign w:val="center"/>
          </w:tcPr>
          <w:p w14:paraId="76AE1243" w14:textId="1ED6EC26"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657,494,000</w:t>
            </w:r>
          </w:p>
        </w:tc>
        <w:tc>
          <w:tcPr>
            <w:tcW w:w="1551" w:type="dxa"/>
            <w:shd w:val="clear" w:color="auto" w:fill="auto"/>
            <w:vAlign w:val="center"/>
          </w:tcPr>
          <w:p w14:paraId="0EFF8808" w14:textId="244F26DB"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930,705,013</w:t>
            </w:r>
          </w:p>
        </w:tc>
        <w:tc>
          <w:tcPr>
            <w:tcW w:w="1551" w:type="dxa"/>
            <w:shd w:val="clear" w:color="auto" w:fill="auto"/>
            <w:vAlign w:val="center"/>
          </w:tcPr>
          <w:p w14:paraId="7C125FC3" w14:textId="07DBAE32"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930,705,013</w:t>
            </w:r>
          </w:p>
        </w:tc>
        <w:tc>
          <w:tcPr>
            <w:tcW w:w="1644" w:type="dxa"/>
            <w:shd w:val="clear" w:color="auto" w:fill="auto"/>
            <w:vAlign w:val="center"/>
          </w:tcPr>
          <w:p w14:paraId="67F0B945" w14:textId="1CF7F8A9"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273,211,013</w:t>
            </w:r>
          </w:p>
        </w:tc>
        <w:tc>
          <w:tcPr>
            <w:tcW w:w="831" w:type="dxa"/>
            <w:gridSpan w:val="2"/>
            <w:shd w:val="clear" w:color="auto" w:fill="auto"/>
            <w:vAlign w:val="center"/>
          </w:tcPr>
          <w:p w14:paraId="1900689B" w14:textId="7581049F"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41.55</w:t>
            </w:r>
          </w:p>
        </w:tc>
      </w:tr>
      <w:tr w:rsidR="003538C4" w:rsidRPr="00377E97" w14:paraId="734B3C41"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0" w:type="auto"/>
            <w:shd w:val="clear" w:color="auto" w:fill="auto"/>
            <w:vAlign w:val="center"/>
          </w:tcPr>
          <w:p w14:paraId="545FBC18"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其他營業外收入</w:t>
            </w:r>
          </w:p>
        </w:tc>
        <w:tc>
          <w:tcPr>
            <w:tcW w:w="1551" w:type="dxa"/>
            <w:shd w:val="clear" w:color="auto" w:fill="auto"/>
            <w:vAlign w:val="center"/>
          </w:tcPr>
          <w:p w14:paraId="77BFC06E" w14:textId="6ADA3ADC"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4,948,304,000</w:t>
            </w:r>
          </w:p>
        </w:tc>
        <w:tc>
          <w:tcPr>
            <w:tcW w:w="1551" w:type="dxa"/>
            <w:shd w:val="clear" w:color="auto" w:fill="auto"/>
            <w:vAlign w:val="center"/>
          </w:tcPr>
          <w:p w14:paraId="12462264" w14:textId="107CFBE6"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4,064,810,086</w:t>
            </w:r>
          </w:p>
        </w:tc>
        <w:tc>
          <w:tcPr>
            <w:tcW w:w="1551" w:type="dxa"/>
            <w:shd w:val="clear" w:color="auto" w:fill="auto"/>
            <w:vAlign w:val="center"/>
          </w:tcPr>
          <w:p w14:paraId="27A2157F" w14:textId="7A8F3938"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3,959,648,412</w:t>
            </w:r>
          </w:p>
        </w:tc>
        <w:tc>
          <w:tcPr>
            <w:tcW w:w="1644" w:type="dxa"/>
            <w:shd w:val="clear" w:color="auto" w:fill="auto"/>
            <w:vAlign w:val="center"/>
          </w:tcPr>
          <w:p w14:paraId="101F6156" w14:textId="1B005BC9"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- 988,655,588</w:t>
            </w:r>
          </w:p>
        </w:tc>
        <w:tc>
          <w:tcPr>
            <w:tcW w:w="831" w:type="dxa"/>
            <w:gridSpan w:val="2"/>
            <w:shd w:val="clear" w:color="auto" w:fill="auto"/>
            <w:vAlign w:val="center"/>
          </w:tcPr>
          <w:p w14:paraId="1EE5DC90" w14:textId="34E2822D"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- 19.98</w:t>
            </w:r>
          </w:p>
        </w:tc>
      </w:tr>
      <w:tr w:rsidR="003538C4" w:rsidRPr="00377E97" w14:paraId="1BAEC416"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trPr>
        <w:tc>
          <w:tcPr>
            <w:tcW w:w="0" w:type="auto"/>
            <w:shd w:val="clear" w:color="auto" w:fill="auto"/>
            <w:vAlign w:val="center"/>
          </w:tcPr>
          <w:p w14:paraId="28536F71"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營業外費用</w:t>
            </w:r>
          </w:p>
        </w:tc>
        <w:tc>
          <w:tcPr>
            <w:tcW w:w="1551" w:type="dxa"/>
            <w:shd w:val="clear" w:color="auto" w:fill="auto"/>
            <w:vAlign w:val="center"/>
          </w:tcPr>
          <w:p w14:paraId="23E71633" w14:textId="13613D7B"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2,185,711,000</w:t>
            </w:r>
          </w:p>
        </w:tc>
        <w:tc>
          <w:tcPr>
            <w:tcW w:w="1551" w:type="dxa"/>
            <w:shd w:val="clear" w:color="auto" w:fill="auto"/>
            <w:vAlign w:val="center"/>
          </w:tcPr>
          <w:p w14:paraId="734B5553" w14:textId="19C1AAB5"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2,143,970,873</w:t>
            </w:r>
          </w:p>
        </w:tc>
        <w:tc>
          <w:tcPr>
            <w:tcW w:w="1551" w:type="dxa"/>
            <w:shd w:val="clear" w:color="auto" w:fill="auto"/>
            <w:vAlign w:val="center"/>
          </w:tcPr>
          <w:p w14:paraId="2C155733" w14:textId="6B3C0C6E"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2,143,970,873</w:t>
            </w:r>
          </w:p>
        </w:tc>
        <w:tc>
          <w:tcPr>
            <w:tcW w:w="1644" w:type="dxa"/>
            <w:shd w:val="clear" w:color="auto" w:fill="auto"/>
            <w:vAlign w:val="center"/>
          </w:tcPr>
          <w:p w14:paraId="49BF17B8" w14:textId="4FBF9A2D"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- 41,740,127</w:t>
            </w:r>
          </w:p>
        </w:tc>
        <w:tc>
          <w:tcPr>
            <w:tcW w:w="831" w:type="dxa"/>
            <w:gridSpan w:val="2"/>
            <w:shd w:val="clear" w:color="auto" w:fill="auto"/>
            <w:vAlign w:val="center"/>
          </w:tcPr>
          <w:p w14:paraId="42FDBFAA" w14:textId="54960612"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- 1.91</w:t>
            </w:r>
          </w:p>
        </w:tc>
      </w:tr>
      <w:tr w:rsidR="003538C4" w:rsidRPr="00377E97" w14:paraId="1E23F51E"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0" w:type="auto"/>
            <w:shd w:val="clear" w:color="auto" w:fill="auto"/>
            <w:vAlign w:val="center"/>
          </w:tcPr>
          <w:p w14:paraId="1AA545FA"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財務成本</w:t>
            </w:r>
          </w:p>
        </w:tc>
        <w:tc>
          <w:tcPr>
            <w:tcW w:w="1551" w:type="dxa"/>
            <w:shd w:val="clear" w:color="auto" w:fill="auto"/>
            <w:vAlign w:val="center"/>
          </w:tcPr>
          <w:p w14:paraId="517A5452" w14:textId="65F29F33"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1,719,000</w:t>
            </w:r>
          </w:p>
        </w:tc>
        <w:tc>
          <w:tcPr>
            <w:tcW w:w="1551" w:type="dxa"/>
            <w:shd w:val="clear" w:color="auto" w:fill="auto"/>
            <w:vAlign w:val="center"/>
          </w:tcPr>
          <w:p w14:paraId="5D01B916" w14:textId="4B97DCFD"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1,884,352</w:t>
            </w:r>
          </w:p>
        </w:tc>
        <w:tc>
          <w:tcPr>
            <w:tcW w:w="1551" w:type="dxa"/>
            <w:shd w:val="clear" w:color="auto" w:fill="auto"/>
            <w:vAlign w:val="center"/>
          </w:tcPr>
          <w:p w14:paraId="26265F07" w14:textId="20A470E4"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1,884,352</w:t>
            </w:r>
          </w:p>
        </w:tc>
        <w:tc>
          <w:tcPr>
            <w:tcW w:w="1644" w:type="dxa"/>
            <w:shd w:val="clear" w:color="auto" w:fill="auto"/>
            <w:vAlign w:val="center"/>
          </w:tcPr>
          <w:p w14:paraId="291867CF" w14:textId="09F0003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165,352</w:t>
            </w:r>
          </w:p>
        </w:tc>
        <w:tc>
          <w:tcPr>
            <w:tcW w:w="831" w:type="dxa"/>
            <w:gridSpan w:val="2"/>
            <w:shd w:val="clear" w:color="auto" w:fill="auto"/>
            <w:vAlign w:val="center"/>
          </w:tcPr>
          <w:p w14:paraId="285348FE" w14:textId="0C379870"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9.62</w:t>
            </w:r>
          </w:p>
        </w:tc>
      </w:tr>
      <w:tr w:rsidR="003538C4" w:rsidRPr="00377E97" w14:paraId="6DBB300D"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0" w:type="auto"/>
            <w:shd w:val="clear" w:color="auto" w:fill="auto"/>
            <w:vAlign w:val="center"/>
          </w:tcPr>
          <w:p w14:paraId="647F4641" w14:textId="77777777" w:rsidR="003538C4" w:rsidRPr="00377E97" w:rsidRDefault="003538C4" w:rsidP="003538C4">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其他營業外費用</w:t>
            </w:r>
          </w:p>
        </w:tc>
        <w:tc>
          <w:tcPr>
            <w:tcW w:w="1551" w:type="dxa"/>
            <w:shd w:val="clear" w:color="auto" w:fill="auto"/>
            <w:vAlign w:val="center"/>
          </w:tcPr>
          <w:p w14:paraId="01B71AF6" w14:textId="5E941200"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2,183,992,000</w:t>
            </w:r>
          </w:p>
        </w:tc>
        <w:tc>
          <w:tcPr>
            <w:tcW w:w="1551" w:type="dxa"/>
            <w:shd w:val="clear" w:color="auto" w:fill="auto"/>
            <w:vAlign w:val="center"/>
          </w:tcPr>
          <w:p w14:paraId="6891FFB2" w14:textId="599135A7"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2,142,086,521</w:t>
            </w:r>
          </w:p>
        </w:tc>
        <w:tc>
          <w:tcPr>
            <w:tcW w:w="1551" w:type="dxa"/>
            <w:shd w:val="clear" w:color="auto" w:fill="auto"/>
            <w:vAlign w:val="center"/>
          </w:tcPr>
          <w:p w14:paraId="440B2F93" w14:textId="2D96183D"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2,142,086,521</w:t>
            </w:r>
          </w:p>
        </w:tc>
        <w:tc>
          <w:tcPr>
            <w:tcW w:w="1644" w:type="dxa"/>
            <w:shd w:val="clear" w:color="auto" w:fill="auto"/>
            <w:vAlign w:val="center"/>
          </w:tcPr>
          <w:p w14:paraId="7C2CF80F" w14:textId="36CDC101"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- 41,905,479</w:t>
            </w:r>
          </w:p>
        </w:tc>
        <w:tc>
          <w:tcPr>
            <w:tcW w:w="831" w:type="dxa"/>
            <w:gridSpan w:val="2"/>
            <w:shd w:val="clear" w:color="auto" w:fill="auto"/>
            <w:vAlign w:val="center"/>
          </w:tcPr>
          <w:p w14:paraId="64355999" w14:textId="474ACE6E" w:rsidR="003538C4" w:rsidRPr="00377E97" w:rsidRDefault="003538C4" w:rsidP="003538C4">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- 1.92</w:t>
            </w:r>
          </w:p>
        </w:tc>
      </w:tr>
      <w:tr w:rsidR="003538C4" w:rsidRPr="00377E97" w14:paraId="6C19D01E"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0" w:type="auto"/>
            <w:shd w:val="clear" w:color="auto" w:fill="auto"/>
            <w:vAlign w:val="center"/>
          </w:tcPr>
          <w:p w14:paraId="412F4B06"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營業外利益（損失）</w:t>
            </w:r>
          </w:p>
        </w:tc>
        <w:tc>
          <w:tcPr>
            <w:tcW w:w="1551" w:type="dxa"/>
            <w:shd w:val="clear" w:color="auto" w:fill="auto"/>
            <w:vAlign w:val="center"/>
          </w:tcPr>
          <w:p w14:paraId="4E5DF906" w14:textId="34E16D8B"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3,420,087,000</w:t>
            </w:r>
          </w:p>
        </w:tc>
        <w:tc>
          <w:tcPr>
            <w:tcW w:w="1551" w:type="dxa"/>
            <w:shd w:val="clear" w:color="auto" w:fill="auto"/>
            <w:vAlign w:val="center"/>
          </w:tcPr>
          <w:p w14:paraId="06273ED7" w14:textId="399097B6"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2,851,544,226</w:t>
            </w:r>
          </w:p>
        </w:tc>
        <w:tc>
          <w:tcPr>
            <w:tcW w:w="1551" w:type="dxa"/>
            <w:shd w:val="clear" w:color="auto" w:fill="auto"/>
            <w:vAlign w:val="center"/>
          </w:tcPr>
          <w:p w14:paraId="2AA2618C" w14:textId="06F62AFA"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2,746,382,552</w:t>
            </w:r>
          </w:p>
        </w:tc>
        <w:tc>
          <w:tcPr>
            <w:tcW w:w="1644" w:type="dxa"/>
            <w:shd w:val="clear" w:color="auto" w:fill="auto"/>
            <w:vAlign w:val="center"/>
          </w:tcPr>
          <w:p w14:paraId="32850E7A" w14:textId="761910D5"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- 673,704,448</w:t>
            </w:r>
          </w:p>
        </w:tc>
        <w:tc>
          <w:tcPr>
            <w:tcW w:w="831" w:type="dxa"/>
            <w:gridSpan w:val="2"/>
            <w:shd w:val="clear" w:color="auto" w:fill="auto"/>
            <w:vAlign w:val="center"/>
          </w:tcPr>
          <w:p w14:paraId="35893743" w14:textId="50F947AF"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- 19.70</w:t>
            </w:r>
          </w:p>
        </w:tc>
      </w:tr>
      <w:tr w:rsidR="003538C4" w:rsidRPr="00377E97" w14:paraId="02062B9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0" w:type="auto"/>
            <w:shd w:val="clear" w:color="auto" w:fill="auto"/>
            <w:vAlign w:val="center"/>
          </w:tcPr>
          <w:p w14:paraId="3551F361"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稅前淨利（淨損）</w:t>
            </w:r>
          </w:p>
        </w:tc>
        <w:tc>
          <w:tcPr>
            <w:tcW w:w="1551" w:type="dxa"/>
            <w:shd w:val="clear" w:color="auto" w:fill="auto"/>
            <w:vAlign w:val="center"/>
          </w:tcPr>
          <w:p w14:paraId="23F29A0B" w14:textId="5C7DAC15"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4,998,023,000</w:t>
            </w:r>
          </w:p>
        </w:tc>
        <w:tc>
          <w:tcPr>
            <w:tcW w:w="1551" w:type="dxa"/>
            <w:shd w:val="clear" w:color="auto" w:fill="auto"/>
            <w:vAlign w:val="center"/>
          </w:tcPr>
          <w:p w14:paraId="2D0C6E9D" w14:textId="0C0B89C7"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5,792,118,000</w:t>
            </w:r>
          </w:p>
        </w:tc>
        <w:tc>
          <w:tcPr>
            <w:tcW w:w="1551" w:type="dxa"/>
            <w:shd w:val="clear" w:color="auto" w:fill="auto"/>
            <w:vAlign w:val="center"/>
          </w:tcPr>
          <w:p w14:paraId="50FC55F9" w14:textId="776931F0"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5,686,956,326</w:t>
            </w:r>
          </w:p>
        </w:tc>
        <w:tc>
          <w:tcPr>
            <w:tcW w:w="1644" w:type="dxa"/>
            <w:shd w:val="clear" w:color="auto" w:fill="auto"/>
            <w:vAlign w:val="center"/>
          </w:tcPr>
          <w:p w14:paraId="7B7B2298" w14:textId="377CC2DF"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688,933,326</w:t>
            </w:r>
          </w:p>
        </w:tc>
        <w:tc>
          <w:tcPr>
            <w:tcW w:w="831" w:type="dxa"/>
            <w:gridSpan w:val="2"/>
            <w:shd w:val="clear" w:color="auto" w:fill="auto"/>
            <w:vAlign w:val="center"/>
          </w:tcPr>
          <w:p w14:paraId="3DEB2C10" w14:textId="408DC209"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13.78</w:t>
            </w:r>
          </w:p>
        </w:tc>
      </w:tr>
      <w:tr w:rsidR="003538C4" w:rsidRPr="00377E97" w14:paraId="372353FE"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0" w:type="auto"/>
            <w:shd w:val="clear" w:color="auto" w:fill="auto"/>
            <w:vAlign w:val="center"/>
          </w:tcPr>
          <w:p w14:paraId="41C42304"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所得稅費用（利益）</w:t>
            </w:r>
          </w:p>
        </w:tc>
        <w:tc>
          <w:tcPr>
            <w:tcW w:w="1551" w:type="dxa"/>
            <w:shd w:val="clear" w:color="auto" w:fill="auto"/>
            <w:vAlign w:val="center"/>
          </w:tcPr>
          <w:p w14:paraId="1C802966" w14:textId="1F9DC4FE"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48,015,000</w:t>
            </w:r>
          </w:p>
        </w:tc>
        <w:tc>
          <w:tcPr>
            <w:tcW w:w="1551" w:type="dxa"/>
            <w:shd w:val="clear" w:color="auto" w:fill="auto"/>
            <w:vAlign w:val="center"/>
          </w:tcPr>
          <w:p w14:paraId="7BC0E978" w14:textId="1277C060"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41,805,996</w:t>
            </w:r>
          </w:p>
        </w:tc>
        <w:tc>
          <w:tcPr>
            <w:tcW w:w="1551" w:type="dxa"/>
            <w:shd w:val="clear" w:color="auto" w:fill="auto"/>
            <w:vAlign w:val="center"/>
          </w:tcPr>
          <w:p w14:paraId="32C9A25F" w14:textId="245F67D3"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41,805,996</w:t>
            </w:r>
          </w:p>
        </w:tc>
        <w:tc>
          <w:tcPr>
            <w:tcW w:w="1644" w:type="dxa"/>
            <w:shd w:val="clear" w:color="auto" w:fill="auto"/>
            <w:vAlign w:val="center"/>
          </w:tcPr>
          <w:p w14:paraId="7C66E110" w14:textId="6A4C72FB"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- 6,209,004</w:t>
            </w:r>
          </w:p>
        </w:tc>
        <w:tc>
          <w:tcPr>
            <w:tcW w:w="831" w:type="dxa"/>
            <w:gridSpan w:val="2"/>
            <w:shd w:val="clear" w:color="auto" w:fill="auto"/>
            <w:vAlign w:val="center"/>
          </w:tcPr>
          <w:p w14:paraId="11D518C1" w14:textId="6EAF6FAD"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- 12.93</w:t>
            </w:r>
          </w:p>
        </w:tc>
      </w:tr>
      <w:tr w:rsidR="003538C4" w:rsidRPr="00377E97" w14:paraId="2F6D897C"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0" w:type="auto"/>
            <w:shd w:val="clear" w:color="auto" w:fill="auto"/>
            <w:vAlign w:val="center"/>
          </w:tcPr>
          <w:p w14:paraId="615A13BC" w14:textId="77777777" w:rsidR="003538C4" w:rsidRPr="00377E97" w:rsidRDefault="003538C4" w:rsidP="003538C4">
            <w:pPr>
              <w:autoSpaceDE w:val="0"/>
              <w:autoSpaceDN w:val="0"/>
              <w:adjustRightInd w:val="0"/>
              <w:spacing w:line="240" w:lineRule="exact"/>
              <w:ind w:left="57" w:right="6"/>
              <w:jc w:val="distribute"/>
              <w:rPr>
                <w:rFonts w:ascii="標楷體" w:eastAsia="標楷體"/>
                <w:b/>
                <w:color w:val="000000" w:themeColor="text1"/>
                <w:kern w:val="0"/>
                <w:sz w:val="22"/>
              </w:rPr>
            </w:pPr>
            <w:r w:rsidRPr="00377E97">
              <w:rPr>
                <w:rFonts w:ascii="標楷體" w:eastAsia="標楷體" w:hint="eastAsia"/>
                <w:b/>
                <w:noProof/>
                <w:color w:val="000000" w:themeColor="text1"/>
                <w:kern w:val="0"/>
                <w:sz w:val="22"/>
              </w:rPr>
              <w:t>本期淨利（淨損）</w:t>
            </w:r>
          </w:p>
        </w:tc>
        <w:tc>
          <w:tcPr>
            <w:tcW w:w="1551" w:type="dxa"/>
            <w:shd w:val="clear" w:color="auto" w:fill="auto"/>
            <w:vAlign w:val="center"/>
          </w:tcPr>
          <w:p w14:paraId="57B3F2AE" w14:textId="7B4BD8E6"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4,950,008,000</w:t>
            </w:r>
          </w:p>
        </w:tc>
        <w:tc>
          <w:tcPr>
            <w:tcW w:w="1551" w:type="dxa"/>
            <w:shd w:val="clear" w:color="auto" w:fill="auto"/>
            <w:vAlign w:val="center"/>
          </w:tcPr>
          <w:p w14:paraId="2D71DFD1" w14:textId="7CE88DB4"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5,750,312,004</w:t>
            </w:r>
          </w:p>
        </w:tc>
        <w:tc>
          <w:tcPr>
            <w:tcW w:w="1551" w:type="dxa"/>
            <w:shd w:val="clear" w:color="auto" w:fill="auto"/>
            <w:vAlign w:val="center"/>
          </w:tcPr>
          <w:p w14:paraId="04A43044" w14:textId="5E265957"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5,645,150,330</w:t>
            </w:r>
          </w:p>
        </w:tc>
        <w:tc>
          <w:tcPr>
            <w:tcW w:w="1644" w:type="dxa"/>
            <w:shd w:val="clear" w:color="auto" w:fill="auto"/>
            <w:vAlign w:val="center"/>
          </w:tcPr>
          <w:p w14:paraId="29DC644A" w14:textId="6FBA5705"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695,142,330</w:t>
            </w:r>
          </w:p>
        </w:tc>
        <w:tc>
          <w:tcPr>
            <w:tcW w:w="831" w:type="dxa"/>
            <w:gridSpan w:val="2"/>
            <w:shd w:val="clear" w:color="auto" w:fill="auto"/>
            <w:vAlign w:val="center"/>
          </w:tcPr>
          <w:p w14:paraId="07003E95" w14:textId="2B8C0C2E" w:rsidR="003538C4" w:rsidRPr="00377E97" w:rsidRDefault="003538C4" w:rsidP="003538C4">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14.04</w:t>
            </w:r>
          </w:p>
        </w:tc>
      </w:tr>
    </w:tbl>
    <w:p w14:paraId="18402C19" w14:textId="27B88B32" w:rsidR="00116996" w:rsidRPr="00377E97" w:rsidRDefault="00116996" w:rsidP="004D47A1">
      <w:pPr>
        <w:spacing w:line="240" w:lineRule="exact"/>
        <w:ind w:leftChars="-40" w:left="516" w:hangingChars="340" w:hanging="612"/>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 xml:space="preserve"> </w:t>
      </w:r>
      <w:proofErr w:type="gramStart"/>
      <w:r w:rsidRPr="00377E97">
        <w:rPr>
          <w:rFonts w:ascii="標楷體" w:eastAsia="標楷體" w:hAnsi="標楷體" w:hint="eastAsia"/>
          <w:color w:val="000000" w:themeColor="text1"/>
          <w:sz w:val="18"/>
          <w:szCs w:val="18"/>
        </w:rPr>
        <w:t>註</w:t>
      </w:r>
      <w:proofErr w:type="gramEnd"/>
      <w:r w:rsidRPr="00377E97">
        <w:rPr>
          <w:rFonts w:ascii="標楷體" w:eastAsia="標楷體" w:hAnsi="標楷體" w:hint="eastAsia"/>
          <w:color w:val="000000" w:themeColor="text1"/>
          <w:sz w:val="18"/>
          <w:szCs w:val="18"/>
        </w:rPr>
        <w:t>：1.</w:t>
      </w:r>
      <w:r w:rsidR="00385535" w:rsidRPr="00385535">
        <w:rPr>
          <w:rFonts w:ascii="標楷體" w:eastAsia="標楷體" w:hAnsi="標楷體" w:hint="eastAsia"/>
          <w:color w:val="000000" w:themeColor="text1"/>
          <w:sz w:val="18"/>
          <w:szCs w:val="18"/>
        </w:rPr>
        <w:t>本期其他綜合損益</w:t>
      </w:r>
      <w:r w:rsidR="00385535" w:rsidRPr="00385535">
        <w:rPr>
          <w:rFonts w:ascii="標楷體" w:eastAsia="標楷體" w:hAnsi="標楷體"/>
          <w:color w:val="000000" w:themeColor="text1"/>
          <w:sz w:val="18"/>
          <w:szCs w:val="18"/>
        </w:rPr>
        <w:t>1,512,824,821</w:t>
      </w:r>
      <w:r w:rsidR="00385535" w:rsidRPr="00385535">
        <w:rPr>
          <w:rFonts w:ascii="標楷體" w:eastAsia="標楷體" w:hAnsi="標楷體" w:hint="eastAsia"/>
          <w:color w:val="000000" w:themeColor="text1"/>
          <w:sz w:val="18"/>
          <w:szCs w:val="18"/>
        </w:rPr>
        <w:t xml:space="preserve">元，包括確定福利計畫之再衡量數- </w:t>
      </w:r>
      <w:r w:rsidR="00385535" w:rsidRPr="00385535">
        <w:rPr>
          <w:rFonts w:ascii="標楷體" w:eastAsia="標楷體" w:hAnsi="標楷體"/>
          <w:color w:val="000000" w:themeColor="text1"/>
          <w:sz w:val="18"/>
          <w:szCs w:val="18"/>
        </w:rPr>
        <w:t>35,561,060</w:t>
      </w:r>
      <w:r w:rsidR="00385535" w:rsidRPr="00385535">
        <w:rPr>
          <w:rFonts w:ascii="標楷體" w:eastAsia="標楷體" w:hAnsi="標楷體" w:hint="eastAsia"/>
          <w:color w:val="000000" w:themeColor="text1"/>
          <w:sz w:val="18"/>
          <w:szCs w:val="18"/>
        </w:rPr>
        <w:t>元、透過其他綜合損益按公允價值衡量之權益工具投資損益</w:t>
      </w:r>
      <w:r w:rsidR="00385535" w:rsidRPr="00385535">
        <w:rPr>
          <w:rFonts w:ascii="標楷體" w:eastAsia="標楷體" w:hAnsi="標楷體"/>
          <w:color w:val="000000" w:themeColor="text1"/>
          <w:sz w:val="18"/>
          <w:szCs w:val="18"/>
        </w:rPr>
        <w:t>1,523,382,831</w:t>
      </w:r>
      <w:r w:rsidR="00385535" w:rsidRPr="00385535">
        <w:rPr>
          <w:rFonts w:ascii="標楷體" w:eastAsia="標楷體" w:hAnsi="標楷體" w:hint="eastAsia"/>
          <w:color w:val="000000" w:themeColor="text1"/>
          <w:sz w:val="18"/>
          <w:szCs w:val="18"/>
        </w:rPr>
        <w:t>元、國外營運機構財務報表換算之兌換差額</w:t>
      </w:r>
      <w:r w:rsidR="00385535" w:rsidRPr="00385535">
        <w:rPr>
          <w:rFonts w:ascii="標楷體" w:eastAsia="標楷體" w:hAnsi="標楷體"/>
          <w:color w:val="000000" w:themeColor="text1"/>
          <w:sz w:val="18"/>
          <w:szCs w:val="18"/>
        </w:rPr>
        <w:t>16,824,450</w:t>
      </w:r>
      <w:r w:rsidR="00385535" w:rsidRPr="00385535">
        <w:rPr>
          <w:rFonts w:ascii="標楷體" w:eastAsia="標楷體" w:hAnsi="標楷體" w:hint="eastAsia"/>
          <w:color w:val="000000" w:themeColor="text1"/>
          <w:sz w:val="18"/>
          <w:szCs w:val="18"/>
        </w:rPr>
        <w:t>元、現金流量避險中屬有效避險部分之避險工具利益</w:t>
      </w:r>
      <w:r w:rsidR="00385535" w:rsidRPr="00385535">
        <w:rPr>
          <w:rFonts w:ascii="標楷體" w:eastAsia="標楷體" w:hAnsi="標楷體"/>
          <w:color w:val="000000" w:themeColor="text1"/>
          <w:sz w:val="18"/>
          <w:szCs w:val="18"/>
        </w:rPr>
        <w:t>8,178,600</w:t>
      </w:r>
      <w:r w:rsidR="00385535" w:rsidRPr="00385535">
        <w:rPr>
          <w:rFonts w:ascii="標楷體" w:eastAsia="標楷體" w:hAnsi="標楷體" w:hint="eastAsia"/>
          <w:color w:val="000000" w:themeColor="text1"/>
          <w:sz w:val="18"/>
          <w:szCs w:val="18"/>
        </w:rPr>
        <w:t>元。</w:t>
      </w:r>
    </w:p>
    <w:p w14:paraId="70E86A95" w14:textId="61B2A626" w:rsidR="00116996" w:rsidRPr="00377E97" w:rsidRDefault="00116996" w:rsidP="004D47A1">
      <w:pPr>
        <w:spacing w:line="240" w:lineRule="exact"/>
        <w:ind w:leftChars="130" w:left="510" w:hangingChars="110" w:hanging="198"/>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2.</w:t>
      </w:r>
      <w:r w:rsidR="000D0E16" w:rsidRPr="000D0E16">
        <w:rPr>
          <w:rFonts w:ascii="標楷體" w:eastAsia="標楷體" w:hAnsi="標楷體" w:hint="eastAsia"/>
          <w:color w:val="000000" w:themeColor="text1"/>
          <w:sz w:val="18"/>
          <w:szCs w:val="18"/>
        </w:rPr>
        <w:t>台灣糖業公司</w:t>
      </w:r>
      <w:proofErr w:type="gramStart"/>
      <w:r w:rsidR="000D0E16" w:rsidRPr="000D0E16">
        <w:rPr>
          <w:rFonts w:ascii="標楷體" w:eastAsia="標楷體" w:hAnsi="標楷體" w:hint="eastAsia"/>
          <w:color w:val="000000" w:themeColor="text1"/>
          <w:sz w:val="18"/>
          <w:szCs w:val="18"/>
        </w:rPr>
        <w:t>113</w:t>
      </w:r>
      <w:proofErr w:type="gramEnd"/>
      <w:r w:rsidR="000D0E16" w:rsidRPr="000D0E16">
        <w:rPr>
          <w:rFonts w:ascii="標楷體" w:eastAsia="標楷體" w:hAnsi="標楷體" w:hint="eastAsia"/>
          <w:color w:val="000000" w:themeColor="text1"/>
          <w:sz w:val="18"/>
          <w:szCs w:val="18"/>
        </w:rPr>
        <w:t>年度經營績效獎金預算依行政院核定國營事業經營績效獎金核算制度檢討報告編列，行政院彙編</w:t>
      </w:r>
      <w:proofErr w:type="gramStart"/>
      <w:r w:rsidR="000D0E16" w:rsidRPr="000D0E16">
        <w:rPr>
          <w:rFonts w:ascii="標楷體" w:eastAsia="標楷體" w:hAnsi="標楷體" w:hint="eastAsia"/>
          <w:color w:val="000000" w:themeColor="text1"/>
          <w:sz w:val="18"/>
          <w:szCs w:val="18"/>
        </w:rPr>
        <w:t>113</w:t>
      </w:r>
      <w:proofErr w:type="gramEnd"/>
      <w:r w:rsidR="000D0E16" w:rsidRPr="000D0E16">
        <w:rPr>
          <w:rFonts w:ascii="標楷體" w:eastAsia="標楷體" w:hAnsi="標楷體" w:hint="eastAsia"/>
          <w:color w:val="000000" w:themeColor="text1"/>
          <w:sz w:val="18"/>
          <w:szCs w:val="18"/>
        </w:rPr>
        <w:t>年度中央政府總決算附屬單位決算及綜計表（營業部分）按前開檢討報告及經濟部所屬事業機構用人費薪給管理要點，暨經濟部所屬事業經營績效獎金實施要點等規定暫列經營績效獎金968,</w:t>
      </w:r>
      <w:r w:rsidR="000D0E16" w:rsidRPr="000D0E16">
        <w:rPr>
          <w:rFonts w:ascii="標楷體" w:eastAsia="標楷體" w:hAnsi="標楷體"/>
          <w:color w:val="000000" w:themeColor="text1"/>
          <w:sz w:val="18"/>
          <w:szCs w:val="18"/>
        </w:rPr>
        <w:t>477,383</w:t>
      </w:r>
      <w:r w:rsidR="000D0E16" w:rsidRPr="000D0E16">
        <w:rPr>
          <w:rFonts w:ascii="標楷體" w:eastAsia="標楷體" w:hAnsi="標楷體" w:hint="eastAsia"/>
          <w:color w:val="000000" w:themeColor="text1"/>
          <w:sz w:val="18"/>
          <w:szCs w:val="18"/>
        </w:rPr>
        <w:t>元，循例暫</w:t>
      </w:r>
      <w:proofErr w:type="gramStart"/>
      <w:r w:rsidR="000D0E16" w:rsidRPr="000D0E16">
        <w:rPr>
          <w:rFonts w:ascii="標楷體" w:eastAsia="標楷體" w:hAnsi="標楷體" w:hint="eastAsia"/>
          <w:color w:val="000000" w:themeColor="text1"/>
          <w:sz w:val="18"/>
          <w:szCs w:val="18"/>
        </w:rPr>
        <w:t>照列</w:t>
      </w:r>
      <w:proofErr w:type="gramEnd"/>
      <w:r w:rsidR="000D0E16" w:rsidRPr="000D0E16">
        <w:rPr>
          <w:rFonts w:ascii="標楷體" w:eastAsia="標楷體" w:hAnsi="標楷體" w:hint="eastAsia"/>
          <w:color w:val="000000" w:themeColor="text1"/>
          <w:sz w:val="18"/>
          <w:szCs w:val="18"/>
        </w:rPr>
        <w:t>，</w:t>
      </w:r>
      <w:proofErr w:type="gramStart"/>
      <w:r w:rsidR="000D0E16" w:rsidRPr="000D0E16">
        <w:rPr>
          <w:rFonts w:ascii="標楷體" w:eastAsia="標楷體" w:hAnsi="標楷體" w:hint="eastAsia"/>
          <w:color w:val="000000" w:themeColor="text1"/>
          <w:sz w:val="18"/>
          <w:szCs w:val="18"/>
        </w:rPr>
        <w:t>俟</w:t>
      </w:r>
      <w:proofErr w:type="gramEnd"/>
      <w:r w:rsidR="000D0E16" w:rsidRPr="000D0E16">
        <w:rPr>
          <w:rFonts w:ascii="標楷體" w:eastAsia="標楷體" w:hAnsi="標楷體" w:hint="eastAsia"/>
          <w:color w:val="000000" w:themeColor="text1"/>
          <w:sz w:val="18"/>
          <w:szCs w:val="18"/>
        </w:rPr>
        <w:t>主管機關專案審核定案後，依案辦理。</w:t>
      </w:r>
    </w:p>
    <w:p w14:paraId="1F4DDC7A" w14:textId="2E677A62" w:rsidR="00116996" w:rsidRPr="00377E97" w:rsidRDefault="00116996" w:rsidP="004D47A1">
      <w:pPr>
        <w:spacing w:line="240" w:lineRule="exact"/>
        <w:ind w:leftChars="130" w:left="515" w:hangingChars="113" w:hanging="203"/>
        <w:jc w:val="both"/>
        <w:rPr>
          <w:rFonts w:ascii="標楷體" w:eastAsia="標楷體" w:hAnsi="標楷體"/>
          <w:color w:val="000000" w:themeColor="text1"/>
          <w:spacing w:val="-4"/>
          <w:sz w:val="18"/>
          <w:szCs w:val="18"/>
        </w:rPr>
      </w:pPr>
      <w:r w:rsidRPr="00377E97">
        <w:rPr>
          <w:rFonts w:ascii="標楷體" w:eastAsia="標楷體" w:hAnsi="標楷體" w:hint="eastAsia"/>
          <w:color w:val="000000" w:themeColor="text1"/>
          <w:sz w:val="18"/>
          <w:szCs w:val="18"/>
        </w:rPr>
        <w:t>3.</w:t>
      </w:r>
      <w:r w:rsidR="001E3EE2" w:rsidRPr="001E3EE2">
        <w:rPr>
          <w:rFonts w:ascii="標楷體" w:eastAsia="標楷體" w:hAnsi="標楷體" w:hint="eastAsia"/>
          <w:color w:val="000000" w:themeColor="text1"/>
          <w:spacing w:val="-4"/>
          <w:sz w:val="18"/>
          <w:szCs w:val="18"/>
        </w:rPr>
        <w:t>台灣糖業公司本期淨利</w:t>
      </w:r>
      <w:r w:rsidR="001E3EE2" w:rsidRPr="001E3EE2">
        <w:rPr>
          <w:rFonts w:ascii="標楷體" w:eastAsia="標楷體" w:hAnsi="標楷體"/>
          <w:color w:val="000000" w:themeColor="text1"/>
          <w:spacing w:val="-4"/>
          <w:sz w:val="18"/>
          <w:szCs w:val="18"/>
        </w:rPr>
        <w:t>5,645,150,330</w:t>
      </w:r>
      <w:r w:rsidR="001E3EE2" w:rsidRPr="001E3EE2">
        <w:rPr>
          <w:rFonts w:ascii="標楷體" w:eastAsia="標楷體" w:hAnsi="標楷體" w:hint="eastAsia"/>
          <w:color w:val="000000" w:themeColor="text1"/>
          <w:spacing w:val="-4"/>
          <w:sz w:val="18"/>
          <w:szCs w:val="18"/>
        </w:rPr>
        <w:t>元，除以加權平均流通在外普通股股數5,636,749,865股後，基本每股盈餘</w:t>
      </w:r>
      <w:r w:rsidR="001E3EE2" w:rsidRPr="001E3EE2">
        <w:rPr>
          <w:rFonts w:ascii="標楷體" w:eastAsia="標楷體" w:hAnsi="標楷體"/>
          <w:color w:val="000000" w:themeColor="text1"/>
          <w:spacing w:val="-4"/>
          <w:sz w:val="18"/>
          <w:szCs w:val="18"/>
        </w:rPr>
        <w:t>1.00</w:t>
      </w:r>
      <w:r w:rsidR="001E3EE2" w:rsidRPr="001E3EE2">
        <w:rPr>
          <w:rFonts w:ascii="標楷體" w:eastAsia="標楷體" w:hAnsi="標楷體" w:hint="eastAsia"/>
          <w:color w:val="000000" w:themeColor="text1"/>
          <w:spacing w:val="-4"/>
          <w:sz w:val="18"/>
          <w:szCs w:val="18"/>
        </w:rPr>
        <w:t>元。</w:t>
      </w:r>
    </w:p>
    <w:p w14:paraId="09100206" w14:textId="554D5289" w:rsidR="00116996" w:rsidRPr="00377E97" w:rsidRDefault="00116996" w:rsidP="004D47A1">
      <w:pPr>
        <w:spacing w:line="240" w:lineRule="exact"/>
        <w:ind w:leftChars="130" w:left="510" w:hangingChars="110" w:hanging="198"/>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4.</w:t>
      </w:r>
      <w:r w:rsidR="001E3EE2" w:rsidRPr="001E3EE2">
        <w:rPr>
          <w:rFonts w:ascii="標楷體" w:eastAsia="標楷體" w:hAnsi="標楷體" w:hint="eastAsia"/>
          <w:color w:val="000000" w:themeColor="text1"/>
          <w:sz w:val="18"/>
          <w:szCs w:val="18"/>
        </w:rPr>
        <w:t>稅前淨利</w:t>
      </w:r>
      <w:r w:rsidR="001E3EE2" w:rsidRPr="001E3EE2">
        <w:rPr>
          <w:rFonts w:ascii="標楷體" w:eastAsia="標楷體" w:hAnsi="標楷體"/>
          <w:color w:val="000000" w:themeColor="text1"/>
          <w:sz w:val="18"/>
          <w:szCs w:val="18"/>
        </w:rPr>
        <w:t>5,686,956,326</w:t>
      </w:r>
      <w:r w:rsidR="001E3EE2" w:rsidRPr="001E3EE2">
        <w:rPr>
          <w:rFonts w:ascii="標楷體" w:eastAsia="標楷體" w:hAnsi="標楷體" w:hint="eastAsia"/>
          <w:color w:val="000000" w:themeColor="text1"/>
          <w:sz w:val="18"/>
          <w:szCs w:val="18"/>
        </w:rPr>
        <w:t>元，依法自行調整後之全年所得額</w:t>
      </w:r>
      <w:r w:rsidR="001E3EE2" w:rsidRPr="001E3EE2">
        <w:rPr>
          <w:rFonts w:ascii="標楷體" w:eastAsia="標楷體" w:hAnsi="標楷體"/>
          <w:color w:val="000000" w:themeColor="text1"/>
          <w:sz w:val="18"/>
          <w:szCs w:val="18"/>
        </w:rPr>
        <w:t>4,314,665,385</w:t>
      </w:r>
      <w:r w:rsidR="001E3EE2" w:rsidRPr="001E3EE2">
        <w:rPr>
          <w:rFonts w:ascii="標楷體" w:eastAsia="標楷體" w:hAnsi="標楷體" w:hint="eastAsia"/>
          <w:color w:val="000000" w:themeColor="text1"/>
          <w:sz w:val="18"/>
          <w:szCs w:val="18"/>
        </w:rPr>
        <w:t>元，扣除免稅所得及前10年核定虧損</w:t>
      </w:r>
      <w:proofErr w:type="gramStart"/>
      <w:r w:rsidR="001E3EE2" w:rsidRPr="001E3EE2">
        <w:rPr>
          <w:rFonts w:ascii="標楷體" w:eastAsia="標楷體" w:hAnsi="標楷體" w:hint="eastAsia"/>
          <w:color w:val="000000" w:themeColor="text1"/>
          <w:sz w:val="18"/>
          <w:szCs w:val="18"/>
        </w:rPr>
        <w:t>1</w:t>
      </w:r>
      <w:r w:rsidR="001E3EE2" w:rsidRPr="001E3EE2">
        <w:rPr>
          <w:rFonts w:ascii="標楷體" w:eastAsia="標楷體" w:hAnsi="標楷體"/>
          <w:color w:val="000000" w:themeColor="text1"/>
          <w:sz w:val="18"/>
          <w:szCs w:val="18"/>
        </w:rPr>
        <w:t>13</w:t>
      </w:r>
      <w:proofErr w:type="gramEnd"/>
      <w:r w:rsidR="001E3EE2" w:rsidRPr="001E3EE2">
        <w:rPr>
          <w:rFonts w:ascii="標楷體" w:eastAsia="標楷體" w:hAnsi="標楷體" w:hint="eastAsia"/>
          <w:color w:val="000000" w:themeColor="text1"/>
          <w:sz w:val="18"/>
          <w:szCs w:val="18"/>
        </w:rPr>
        <w:t>年度扣除額等項目</w:t>
      </w:r>
      <w:r w:rsidR="001E3EE2" w:rsidRPr="001E3EE2">
        <w:rPr>
          <w:rFonts w:ascii="標楷體" w:eastAsia="標楷體" w:hAnsi="標楷體"/>
          <w:color w:val="000000" w:themeColor="text1"/>
          <w:sz w:val="18"/>
          <w:szCs w:val="18"/>
        </w:rPr>
        <w:t>4,314,665,385</w:t>
      </w:r>
      <w:r w:rsidR="001E3EE2" w:rsidRPr="001E3EE2">
        <w:rPr>
          <w:rFonts w:ascii="標楷體" w:eastAsia="標楷體" w:hAnsi="標楷體" w:hint="eastAsia"/>
          <w:color w:val="000000" w:themeColor="text1"/>
          <w:sz w:val="18"/>
          <w:szCs w:val="18"/>
        </w:rPr>
        <w:t>元後，無課稅所得。應繳納所得稅</w:t>
      </w:r>
      <w:r w:rsidR="001E3EE2" w:rsidRPr="001E3EE2">
        <w:rPr>
          <w:rFonts w:ascii="標楷體" w:eastAsia="標楷體" w:hAnsi="標楷體"/>
          <w:color w:val="000000" w:themeColor="text1"/>
          <w:sz w:val="18"/>
          <w:szCs w:val="18"/>
        </w:rPr>
        <w:t>2,641,919</w:t>
      </w:r>
      <w:r w:rsidR="001E3EE2" w:rsidRPr="001E3EE2">
        <w:rPr>
          <w:rFonts w:ascii="標楷體" w:eastAsia="標楷體" w:hAnsi="標楷體" w:hint="eastAsia"/>
          <w:color w:val="000000" w:themeColor="text1"/>
          <w:sz w:val="18"/>
          <w:szCs w:val="18"/>
        </w:rPr>
        <w:t>元（係外國政府所得稅），加計繳納土地增值稅後所認列之所得稅費用</w:t>
      </w:r>
      <w:r w:rsidR="001E3EE2" w:rsidRPr="001E3EE2">
        <w:rPr>
          <w:rFonts w:ascii="標楷體" w:eastAsia="標楷體" w:hAnsi="標楷體"/>
          <w:color w:val="000000" w:themeColor="text1"/>
          <w:sz w:val="18"/>
          <w:szCs w:val="18"/>
        </w:rPr>
        <w:t>39,164,077</w:t>
      </w:r>
      <w:r w:rsidR="001E3EE2" w:rsidRPr="001E3EE2">
        <w:rPr>
          <w:rFonts w:ascii="標楷體" w:eastAsia="標楷體" w:hAnsi="標楷體" w:hint="eastAsia"/>
          <w:color w:val="000000" w:themeColor="text1"/>
          <w:sz w:val="18"/>
          <w:szCs w:val="18"/>
        </w:rPr>
        <w:t>元，所得稅費用為</w:t>
      </w:r>
      <w:r w:rsidR="001E3EE2" w:rsidRPr="001E3EE2">
        <w:rPr>
          <w:rFonts w:ascii="標楷體" w:eastAsia="標楷體" w:hAnsi="標楷體"/>
          <w:color w:val="000000" w:themeColor="text1"/>
          <w:sz w:val="18"/>
          <w:szCs w:val="18"/>
        </w:rPr>
        <w:t>41,805,996</w:t>
      </w:r>
      <w:r w:rsidR="001E3EE2" w:rsidRPr="001E3EE2">
        <w:rPr>
          <w:rFonts w:ascii="標楷體" w:eastAsia="標楷體" w:hAnsi="標楷體" w:hint="eastAsia"/>
          <w:color w:val="000000" w:themeColor="text1"/>
          <w:sz w:val="18"/>
          <w:szCs w:val="18"/>
        </w:rPr>
        <w:t>元</w:t>
      </w:r>
      <w:r w:rsidRPr="00377E97">
        <w:rPr>
          <w:rFonts w:ascii="標楷體" w:eastAsia="標楷體" w:hAnsi="標楷體" w:hint="eastAsia"/>
          <w:color w:val="000000" w:themeColor="text1"/>
          <w:sz w:val="18"/>
          <w:szCs w:val="18"/>
        </w:rPr>
        <w:t>。</w:t>
      </w:r>
    </w:p>
    <w:p w14:paraId="462A6184" w14:textId="77777777" w:rsidR="00116996" w:rsidRPr="00377E97" w:rsidRDefault="00116996" w:rsidP="00116996">
      <w:pPr>
        <w:widowControl/>
        <w:spacing w:line="400" w:lineRule="exact"/>
        <w:jc w:val="center"/>
        <w:rPr>
          <w:rFonts w:ascii="標楷體" w:eastAsia="標楷體" w:hAnsi="標楷體"/>
          <w:color w:val="000000" w:themeColor="text1"/>
          <w:spacing w:val="20"/>
          <w:sz w:val="32"/>
          <w:szCs w:val="32"/>
        </w:rPr>
      </w:pPr>
      <w:r w:rsidRPr="00377E97">
        <w:rPr>
          <w:rFonts w:ascii="標楷體" w:eastAsia="標楷體" w:hAnsi="標楷體"/>
          <w:color w:val="000000" w:themeColor="text1"/>
          <w:sz w:val="18"/>
          <w:szCs w:val="18"/>
        </w:rPr>
        <w:br w:type="page"/>
      </w:r>
      <w:r w:rsidRPr="00377E97">
        <w:rPr>
          <w:rFonts w:ascii="標楷體" w:eastAsia="標楷體" w:hAnsi="標楷體" w:hint="eastAsia"/>
          <w:color w:val="000000" w:themeColor="text1"/>
          <w:u w:val="single"/>
        </w:rPr>
        <w:lastRenderedPageBreak/>
        <w:t xml:space="preserve">  </w:t>
      </w:r>
      <w:r w:rsidRPr="00377E97">
        <w:rPr>
          <w:rFonts w:ascii="標楷體" w:eastAsia="標楷體" w:hAnsi="標楷體" w:hint="eastAsia"/>
          <w:color w:val="000000" w:themeColor="text1"/>
          <w:spacing w:val="20"/>
          <w:sz w:val="32"/>
          <w:szCs w:val="32"/>
          <w:u w:val="single"/>
        </w:rPr>
        <w:t>台灣糖業股份有限公司</w:t>
      </w:r>
      <w:r w:rsidRPr="00377E97">
        <w:rPr>
          <w:rFonts w:ascii="標楷體" w:eastAsia="標楷體" w:hAnsi="標楷體" w:hint="eastAsia"/>
          <w:color w:val="000000" w:themeColor="text1"/>
          <w:spacing w:val="20"/>
          <w:sz w:val="32"/>
          <w:u w:val="single"/>
        </w:rPr>
        <w:t>盈虧撥補審定</w:t>
      </w:r>
      <w:r w:rsidRPr="00377E97">
        <w:rPr>
          <w:rFonts w:ascii="標楷體" w:eastAsia="標楷體" w:hAnsi="標楷體" w:hint="eastAsia"/>
          <w:color w:val="000000" w:themeColor="text1"/>
          <w:sz w:val="32"/>
          <w:szCs w:val="32"/>
          <w:u w:val="single"/>
        </w:rPr>
        <w:t xml:space="preserve">表 </w:t>
      </w:r>
    </w:p>
    <w:p w14:paraId="62EBEDC7" w14:textId="4078F1A8" w:rsidR="00116996" w:rsidRPr="00377E97" w:rsidRDefault="00116996" w:rsidP="00116996">
      <w:pPr>
        <w:widowControl/>
        <w:spacing w:line="400" w:lineRule="exact"/>
        <w:jc w:val="center"/>
        <w:rPr>
          <w:rFonts w:ascii="標楷體" w:eastAsia="標楷體" w:hAnsi="標楷體"/>
          <w:color w:val="000000" w:themeColor="text1"/>
          <w:szCs w:val="20"/>
        </w:rPr>
      </w:pPr>
      <w:r w:rsidRPr="00377E97">
        <w:rPr>
          <w:rFonts w:ascii="標楷體" w:eastAsia="標楷體" w:hAnsi="標楷體" w:hint="eastAsia"/>
          <w:color w:val="000000" w:themeColor="text1"/>
          <w:spacing w:val="100"/>
          <w:szCs w:val="20"/>
        </w:rPr>
        <w:t>中華民國</w:t>
      </w:r>
      <w:proofErr w:type="gramStart"/>
      <w:r w:rsidR="006938AF">
        <w:rPr>
          <w:rFonts w:ascii="標楷體" w:eastAsia="標楷體" w:hAnsi="標楷體" w:hint="eastAsia"/>
          <w:color w:val="000000" w:themeColor="text1"/>
          <w:spacing w:val="100"/>
          <w:szCs w:val="20"/>
        </w:rPr>
        <w:t>113</w:t>
      </w:r>
      <w:proofErr w:type="gramEnd"/>
      <w:r w:rsidRPr="00377E97">
        <w:rPr>
          <w:rFonts w:ascii="標楷體" w:eastAsia="標楷體" w:hAnsi="標楷體" w:hint="eastAsia"/>
          <w:color w:val="000000" w:themeColor="text1"/>
          <w:spacing w:val="100"/>
          <w:szCs w:val="20"/>
        </w:rPr>
        <w:t>年</w:t>
      </w:r>
      <w:r w:rsidRPr="00377E97">
        <w:rPr>
          <w:rFonts w:ascii="標楷體" w:eastAsia="標楷體" w:hAnsi="標楷體" w:hint="eastAsia"/>
          <w:color w:val="000000" w:themeColor="text1"/>
          <w:szCs w:val="20"/>
        </w:rPr>
        <w:t>度</w:t>
      </w:r>
    </w:p>
    <w:p w14:paraId="100DC98E" w14:textId="77777777" w:rsidR="00116996" w:rsidRPr="00377E97" w:rsidRDefault="00116996" w:rsidP="00F644F9">
      <w:pPr>
        <w:widowControl/>
        <w:spacing w:line="300" w:lineRule="exact"/>
        <w:jc w:val="right"/>
        <w:rPr>
          <w:rFonts w:ascii="標楷體" w:eastAsia="標楷體" w:hAnsi="標楷體"/>
          <w:color w:val="000000" w:themeColor="text1"/>
          <w:spacing w:val="100"/>
          <w:sz w:val="22"/>
          <w:szCs w:val="22"/>
        </w:rPr>
      </w:pPr>
      <w:r w:rsidRPr="00377E97">
        <w:rPr>
          <w:rFonts w:ascii="標楷體" w:eastAsia="標楷體" w:hAnsi="標楷體" w:hint="eastAsia"/>
          <w:color w:val="000000" w:themeColor="text1"/>
          <w:sz w:val="22"/>
          <w:szCs w:val="22"/>
        </w:rPr>
        <w:t>單位：新臺幣元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925"/>
        <w:gridCol w:w="1052"/>
        <w:gridCol w:w="567"/>
        <w:gridCol w:w="992"/>
        <w:gridCol w:w="1008"/>
        <w:gridCol w:w="552"/>
        <w:gridCol w:w="1365"/>
        <w:gridCol w:w="52"/>
        <w:gridCol w:w="535"/>
        <w:gridCol w:w="1024"/>
        <w:gridCol w:w="139"/>
        <w:gridCol w:w="984"/>
        <w:gridCol w:w="11"/>
      </w:tblGrid>
      <w:tr w:rsidR="00116996" w:rsidRPr="00377E97" w14:paraId="3A83B1A9" w14:textId="77777777" w:rsidTr="00422EE7">
        <w:trPr>
          <w:gridAfter w:val="1"/>
          <w:wAfter w:w="11" w:type="dxa"/>
          <w:trHeight w:val="510"/>
        </w:trPr>
        <w:tc>
          <w:tcPr>
            <w:tcW w:w="2977" w:type="dxa"/>
            <w:gridSpan w:val="2"/>
            <w:vMerge w:val="restart"/>
            <w:tcBorders>
              <w:top w:val="single" w:sz="8" w:space="0" w:color="auto"/>
              <w:left w:val="nil"/>
            </w:tcBorders>
            <w:vAlign w:val="center"/>
          </w:tcPr>
          <w:p w14:paraId="7BFA1364" w14:textId="77777777" w:rsidR="00116996" w:rsidRPr="00377E97" w:rsidRDefault="00116996" w:rsidP="00422EE7">
            <w:pPr>
              <w:jc w:val="distribute"/>
              <w:rPr>
                <w:rFonts w:ascii="標楷體" w:eastAsia="標楷體" w:hAnsi="標楷體"/>
                <w:color w:val="000000" w:themeColor="text1"/>
              </w:rPr>
            </w:pPr>
            <w:r w:rsidRPr="00377E97">
              <w:rPr>
                <w:rFonts w:ascii="標楷體" w:eastAsia="標楷體" w:hAnsi="標楷體" w:hint="eastAsia"/>
                <w:color w:val="000000" w:themeColor="text1"/>
              </w:rPr>
              <w:t>項目</w:t>
            </w:r>
          </w:p>
        </w:tc>
        <w:tc>
          <w:tcPr>
            <w:tcW w:w="1559" w:type="dxa"/>
            <w:gridSpan w:val="2"/>
            <w:vMerge w:val="restart"/>
            <w:tcBorders>
              <w:top w:val="single" w:sz="8" w:space="0" w:color="auto"/>
            </w:tcBorders>
            <w:vAlign w:val="center"/>
          </w:tcPr>
          <w:p w14:paraId="43C6D61E" w14:textId="77777777" w:rsidR="00116996" w:rsidRPr="00377E97" w:rsidRDefault="00116996" w:rsidP="00422EE7">
            <w:pPr>
              <w:jc w:val="distribute"/>
              <w:rPr>
                <w:rFonts w:ascii="標楷體" w:eastAsia="標楷體" w:hAnsi="標楷體"/>
                <w:color w:val="000000" w:themeColor="text1"/>
              </w:rPr>
            </w:pPr>
            <w:r w:rsidRPr="00377E97">
              <w:rPr>
                <w:rFonts w:ascii="標楷體" w:eastAsia="標楷體" w:hAnsi="標楷體" w:hint="eastAsia"/>
                <w:color w:val="000000" w:themeColor="text1"/>
              </w:rPr>
              <w:t>預算數</w:t>
            </w:r>
          </w:p>
        </w:tc>
        <w:tc>
          <w:tcPr>
            <w:tcW w:w="1560" w:type="dxa"/>
            <w:gridSpan w:val="2"/>
            <w:vMerge w:val="restart"/>
            <w:tcBorders>
              <w:top w:val="single" w:sz="8" w:space="0" w:color="auto"/>
            </w:tcBorders>
            <w:vAlign w:val="center"/>
          </w:tcPr>
          <w:p w14:paraId="3E11213A" w14:textId="77777777" w:rsidR="00116996" w:rsidRPr="00377E97" w:rsidRDefault="00116996" w:rsidP="00422EE7">
            <w:pPr>
              <w:jc w:val="distribute"/>
              <w:rPr>
                <w:rFonts w:ascii="標楷體" w:eastAsia="標楷體" w:hAnsi="標楷體"/>
                <w:color w:val="000000" w:themeColor="text1"/>
              </w:rPr>
            </w:pPr>
            <w:r w:rsidRPr="00377E97">
              <w:rPr>
                <w:rFonts w:ascii="標楷體" w:eastAsia="標楷體" w:hAnsi="標楷體" w:hint="eastAsia"/>
                <w:color w:val="000000" w:themeColor="text1"/>
              </w:rPr>
              <w:t>決算數</w:t>
            </w:r>
          </w:p>
        </w:tc>
        <w:tc>
          <w:tcPr>
            <w:tcW w:w="1417" w:type="dxa"/>
            <w:gridSpan w:val="2"/>
            <w:vMerge w:val="restart"/>
            <w:tcBorders>
              <w:top w:val="single" w:sz="8" w:space="0" w:color="auto"/>
            </w:tcBorders>
            <w:vAlign w:val="center"/>
          </w:tcPr>
          <w:p w14:paraId="3234903A" w14:textId="77777777" w:rsidR="00116996" w:rsidRPr="00377E97" w:rsidRDefault="00116996" w:rsidP="00422EE7">
            <w:pPr>
              <w:jc w:val="distribute"/>
              <w:rPr>
                <w:rFonts w:ascii="標楷體" w:eastAsia="標楷體" w:hAnsi="標楷體"/>
                <w:color w:val="000000" w:themeColor="text1"/>
              </w:rPr>
            </w:pPr>
            <w:r w:rsidRPr="00377E97">
              <w:rPr>
                <w:rFonts w:ascii="標楷體" w:eastAsia="標楷體" w:hAnsi="標楷體" w:hint="eastAsia"/>
                <w:color w:val="000000" w:themeColor="text1"/>
              </w:rPr>
              <w:t>審定數</w:t>
            </w:r>
          </w:p>
        </w:tc>
        <w:tc>
          <w:tcPr>
            <w:tcW w:w="2682" w:type="dxa"/>
            <w:gridSpan w:val="4"/>
            <w:tcBorders>
              <w:top w:val="single" w:sz="8" w:space="0" w:color="auto"/>
              <w:bottom w:val="single" w:sz="4" w:space="0" w:color="auto"/>
              <w:right w:val="nil"/>
            </w:tcBorders>
            <w:vAlign w:val="center"/>
          </w:tcPr>
          <w:p w14:paraId="258DD8F7"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rPr>
              <w:t>審定數與預算數</w:t>
            </w:r>
          </w:p>
          <w:p w14:paraId="4DC931AE"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rPr>
              <w:t>比較增減</w:t>
            </w:r>
          </w:p>
        </w:tc>
      </w:tr>
      <w:tr w:rsidR="00116996" w:rsidRPr="00377E97" w14:paraId="11D28BD4" w14:textId="77777777" w:rsidTr="00422EE7">
        <w:trPr>
          <w:trHeight w:hRule="exact" w:val="411"/>
        </w:trPr>
        <w:tc>
          <w:tcPr>
            <w:tcW w:w="2977" w:type="dxa"/>
            <w:gridSpan w:val="2"/>
            <w:vMerge/>
            <w:tcBorders>
              <w:left w:val="nil"/>
              <w:bottom w:val="single" w:sz="8" w:space="0" w:color="auto"/>
            </w:tcBorders>
            <w:vAlign w:val="center"/>
          </w:tcPr>
          <w:p w14:paraId="694364E0" w14:textId="77777777" w:rsidR="00116996" w:rsidRPr="00377E97" w:rsidRDefault="00116996" w:rsidP="00C05ED0">
            <w:pPr>
              <w:jc w:val="distribute"/>
              <w:rPr>
                <w:rFonts w:ascii="標楷體" w:eastAsia="標楷體" w:hAnsi="標楷體"/>
                <w:color w:val="000000" w:themeColor="text1"/>
              </w:rPr>
            </w:pPr>
          </w:p>
        </w:tc>
        <w:tc>
          <w:tcPr>
            <w:tcW w:w="1559" w:type="dxa"/>
            <w:gridSpan w:val="2"/>
            <w:vMerge/>
            <w:tcBorders>
              <w:bottom w:val="single" w:sz="8" w:space="0" w:color="auto"/>
            </w:tcBorders>
            <w:vAlign w:val="center"/>
          </w:tcPr>
          <w:p w14:paraId="5981E653" w14:textId="77777777" w:rsidR="00116996" w:rsidRPr="00377E97" w:rsidRDefault="00116996" w:rsidP="00C05ED0">
            <w:pPr>
              <w:jc w:val="distribute"/>
              <w:rPr>
                <w:rFonts w:ascii="標楷體" w:eastAsia="標楷體" w:hAnsi="標楷體"/>
                <w:color w:val="000000" w:themeColor="text1"/>
              </w:rPr>
            </w:pPr>
          </w:p>
        </w:tc>
        <w:tc>
          <w:tcPr>
            <w:tcW w:w="1560" w:type="dxa"/>
            <w:gridSpan w:val="2"/>
            <w:vMerge/>
            <w:tcBorders>
              <w:top w:val="single" w:sz="4" w:space="0" w:color="auto"/>
              <w:bottom w:val="single" w:sz="8" w:space="0" w:color="auto"/>
            </w:tcBorders>
            <w:vAlign w:val="center"/>
          </w:tcPr>
          <w:p w14:paraId="676DEF24" w14:textId="77777777" w:rsidR="00116996" w:rsidRPr="00377E97" w:rsidRDefault="00116996" w:rsidP="00C05ED0">
            <w:pPr>
              <w:jc w:val="distribute"/>
              <w:rPr>
                <w:rFonts w:ascii="標楷體" w:eastAsia="標楷體" w:hAnsi="標楷體"/>
                <w:color w:val="000000" w:themeColor="text1"/>
              </w:rPr>
            </w:pPr>
          </w:p>
        </w:tc>
        <w:tc>
          <w:tcPr>
            <w:tcW w:w="1417" w:type="dxa"/>
            <w:gridSpan w:val="2"/>
            <w:vMerge/>
            <w:tcBorders>
              <w:top w:val="single" w:sz="4" w:space="0" w:color="auto"/>
              <w:bottom w:val="single" w:sz="8" w:space="0" w:color="auto"/>
            </w:tcBorders>
            <w:vAlign w:val="center"/>
          </w:tcPr>
          <w:p w14:paraId="7F7C34FB" w14:textId="77777777" w:rsidR="00116996" w:rsidRPr="00377E97" w:rsidRDefault="00116996" w:rsidP="00C05ED0">
            <w:pPr>
              <w:jc w:val="distribute"/>
              <w:rPr>
                <w:rFonts w:ascii="標楷體" w:eastAsia="標楷體" w:hAnsi="標楷體"/>
                <w:color w:val="000000" w:themeColor="text1"/>
              </w:rPr>
            </w:pPr>
          </w:p>
        </w:tc>
        <w:tc>
          <w:tcPr>
            <w:tcW w:w="1559" w:type="dxa"/>
            <w:gridSpan w:val="2"/>
            <w:tcBorders>
              <w:top w:val="single" w:sz="4" w:space="0" w:color="auto"/>
              <w:bottom w:val="single" w:sz="8" w:space="0" w:color="auto"/>
            </w:tcBorders>
            <w:vAlign w:val="center"/>
          </w:tcPr>
          <w:p w14:paraId="5B097984"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spacing w:val="200"/>
              </w:rPr>
              <w:t>金</w:t>
            </w:r>
            <w:r w:rsidRPr="00377E97">
              <w:rPr>
                <w:rFonts w:ascii="標楷體" w:eastAsia="標楷體" w:hAnsi="標楷體" w:hint="eastAsia"/>
                <w:color w:val="000000" w:themeColor="text1"/>
              </w:rPr>
              <w:t>額</w:t>
            </w:r>
          </w:p>
        </w:tc>
        <w:tc>
          <w:tcPr>
            <w:tcW w:w="1134" w:type="dxa"/>
            <w:gridSpan w:val="3"/>
            <w:tcBorders>
              <w:top w:val="single" w:sz="4" w:space="0" w:color="auto"/>
              <w:bottom w:val="single" w:sz="8" w:space="0" w:color="auto"/>
              <w:right w:val="nil"/>
            </w:tcBorders>
            <w:vAlign w:val="center"/>
          </w:tcPr>
          <w:p w14:paraId="1587B25E" w14:textId="77777777" w:rsidR="00116996" w:rsidRPr="00377E97" w:rsidRDefault="00116996" w:rsidP="00C05ED0">
            <w:pPr>
              <w:spacing w:line="240" w:lineRule="exact"/>
              <w:jc w:val="distribute"/>
              <w:rPr>
                <w:rFonts w:ascii="標楷體" w:eastAsia="標楷體" w:hAnsi="標楷體"/>
                <w:color w:val="000000" w:themeColor="text1"/>
              </w:rPr>
            </w:pPr>
            <w:r w:rsidRPr="00377E97">
              <w:rPr>
                <w:rFonts w:ascii="標楷體" w:eastAsia="標楷體" w:hAnsi="標楷體" w:hint="eastAsia"/>
                <w:color w:val="000000" w:themeColor="text1"/>
              </w:rPr>
              <w:t>％</w:t>
            </w:r>
          </w:p>
        </w:tc>
      </w:tr>
      <w:tr w:rsidR="00E50CB5" w:rsidRPr="00377E97" w14:paraId="66AC17A3"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554B0906" w14:textId="77777777" w:rsidR="00E50CB5" w:rsidRPr="00377E97" w:rsidRDefault="00E50CB5" w:rsidP="00E50CB5">
            <w:pPr>
              <w:autoSpaceDE w:val="0"/>
              <w:autoSpaceDN w:val="0"/>
              <w:adjustRightInd w:val="0"/>
              <w:spacing w:line="240" w:lineRule="exact"/>
              <w:ind w:left="57" w:right="6"/>
              <w:jc w:val="distribute"/>
              <w:rPr>
                <w:rFonts w:ascii="標楷體" w:eastAsia="標楷體"/>
                <w:b/>
                <w:color w:val="000000" w:themeColor="text1"/>
                <w:kern w:val="0"/>
              </w:rPr>
            </w:pPr>
            <w:r w:rsidRPr="00377E97">
              <w:rPr>
                <w:rFonts w:ascii="標楷體" w:eastAsia="標楷體" w:hint="eastAsia"/>
                <w:b/>
                <w:noProof/>
                <w:color w:val="000000" w:themeColor="text1"/>
                <w:kern w:val="0"/>
              </w:rPr>
              <w:t>盈餘之部</w:t>
            </w:r>
          </w:p>
        </w:tc>
        <w:tc>
          <w:tcPr>
            <w:tcW w:w="1559" w:type="dxa"/>
            <w:gridSpan w:val="2"/>
            <w:shd w:val="clear" w:color="auto" w:fill="auto"/>
            <w:vAlign w:val="center"/>
          </w:tcPr>
          <w:p w14:paraId="3AA6102F" w14:textId="1C2464B4"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6,363,609,000</w:t>
            </w:r>
          </w:p>
        </w:tc>
        <w:tc>
          <w:tcPr>
            <w:tcW w:w="1560" w:type="dxa"/>
            <w:gridSpan w:val="2"/>
            <w:shd w:val="clear" w:color="auto" w:fill="auto"/>
            <w:vAlign w:val="center"/>
          </w:tcPr>
          <w:p w14:paraId="0FC7AF39" w14:textId="71ED0F22"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6,232,252,001</w:t>
            </w:r>
          </w:p>
        </w:tc>
        <w:tc>
          <w:tcPr>
            <w:tcW w:w="1417" w:type="dxa"/>
            <w:gridSpan w:val="2"/>
            <w:shd w:val="clear" w:color="auto" w:fill="auto"/>
            <w:vAlign w:val="center"/>
          </w:tcPr>
          <w:p w14:paraId="7A99D081" w14:textId="453F9D60"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6,127,090,327</w:t>
            </w:r>
          </w:p>
        </w:tc>
        <w:tc>
          <w:tcPr>
            <w:tcW w:w="1559" w:type="dxa"/>
            <w:gridSpan w:val="2"/>
            <w:shd w:val="clear" w:color="auto" w:fill="auto"/>
            <w:vAlign w:val="center"/>
          </w:tcPr>
          <w:p w14:paraId="79E0EAE8" w14:textId="76C4FB2D"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- 236,518,673</w:t>
            </w:r>
          </w:p>
        </w:tc>
        <w:tc>
          <w:tcPr>
            <w:tcW w:w="1134" w:type="dxa"/>
            <w:gridSpan w:val="3"/>
            <w:shd w:val="clear" w:color="auto" w:fill="auto"/>
            <w:vAlign w:val="center"/>
          </w:tcPr>
          <w:p w14:paraId="44A0C4D6" w14:textId="525A6D51"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b/>
                <w:noProof/>
                <w:kern w:val="0"/>
                <w:sz w:val="18"/>
              </w:rPr>
              <w:t>- 3.72</w:t>
            </w:r>
          </w:p>
        </w:tc>
      </w:tr>
      <w:tr w:rsidR="00E50CB5" w:rsidRPr="00377E97" w14:paraId="59FDD0EE" w14:textId="77777777" w:rsidTr="0070310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56"/>
        </w:trPr>
        <w:tc>
          <w:tcPr>
            <w:tcW w:w="2977" w:type="dxa"/>
            <w:gridSpan w:val="2"/>
            <w:shd w:val="clear" w:color="auto" w:fill="auto"/>
            <w:vAlign w:val="center"/>
          </w:tcPr>
          <w:p w14:paraId="7313B682" w14:textId="77777777" w:rsidR="00E50CB5" w:rsidRPr="00377E97" w:rsidRDefault="00E50CB5" w:rsidP="00E50CB5">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本期淨利</w:t>
            </w:r>
          </w:p>
        </w:tc>
        <w:tc>
          <w:tcPr>
            <w:tcW w:w="1559" w:type="dxa"/>
            <w:gridSpan w:val="2"/>
            <w:shd w:val="clear" w:color="auto" w:fill="auto"/>
            <w:vAlign w:val="center"/>
          </w:tcPr>
          <w:p w14:paraId="564D8173" w14:textId="682E74FE"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4,950,008,000</w:t>
            </w:r>
          </w:p>
        </w:tc>
        <w:tc>
          <w:tcPr>
            <w:tcW w:w="1560" w:type="dxa"/>
            <w:gridSpan w:val="2"/>
            <w:shd w:val="clear" w:color="auto" w:fill="auto"/>
            <w:vAlign w:val="center"/>
          </w:tcPr>
          <w:p w14:paraId="766C0C17" w14:textId="32829C84"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5,750,312,004</w:t>
            </w:r>
          </w:p>
        </w:tc>
        <w:tc>
          <w:tcPr>
            <w:tcW w:w="1417" w:type="dxa"/>
            <w:gridSpan w:val="2"/>
            <w:shd w:val="clear" w:color="auto" w:fill="auto"/>
            <w:vAlign w:val="center"/>
          </w:tcPr>
          <w:p w14:paraId="2A18BD1A" w14:textId="43D8A221"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5,645,150,330</w:t>
            </w:r>
          </w:p>
        </w:tc>
        <w:tc>
          <w:tcPr>
            <w:tcW w:w="1559" w:type="dxa"/>
            <w:gridSpan w:val="2"/>
            <w:shd w:val="clear" w:color="auto" w:fill="auto"/>
            <w:vAlign w:val="center"/>
          </w:tcPr>
          <w:p w14:paraId="121B53E8" w14:textId="292B7408"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695,142,330</w:t>
            </w:r>
          </w:p>
        </w:tc>
        <w:tc>
          <w:tcPr>
            <w:tcW w:w="1134" w:type="dxa"/>
            <w:gridSpan w:val="3"/>
            <w:shd w:val="clear" w:color="auto" w:fill="auto"/>
            <w:vAlign w:val="center"/>
          </w:tcPr>
          <w:p w14:paraId="3D6EAD5E" w14:textId="76D9B78F"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14.04</w:t>
            </w:r>
          </w:p>
        </w:tc>
      </w:tr>
      <w:tr w:rsidR="00E50CB5" w:rsidRPr="00377E97" w14:paraId="2B662E61" w14:textId="77777777" w:rsidTr="0070310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56"/>
        </w:trPr>
        <w:tc>
          <w:tcPr>
            <w:tcW w:w="2977" w:type="dxa"/>
            <w:gridSpan w:val="2"/>
            <w:shd w:val="clear" w:color="auto" w:fill="auto"/>
            <w:vAlign w:val="center"/>
          </w:tcPr>
          <w:p w14:paraId="794515DF" w14:textId="77777777" w:rsidR="00E50CB5" w:rsidRPr="00377E97" w:rsidRDefault="00E50CB5" w:rsidP="00E50CB5">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累積盈餘</w:t>
            </w:r>
          </w:p>
        </w:tc>
        <w:tc>
          <w:tcPr>
            <w:tcW w:w="1559" w:type="dxa"/>
            <w:gridSpan w:val="2"/>
            <w:shd w:val="clear" w:color="auto" w:fill="auto"/>
            <w:vAlign w:val="center"/>
          </w:tcPr>
          <w:p w14:paraId="6A64FCED" w14:textId="271CFB0E"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104,637,000</w:t>
            </w:r>
          </w:p>
        </w:tc>
        <w:tc>
          <w:tcPr>
            <w:tcW w:w="1560" w:type="dxa"/>
            <w:gridSpan w:val="2"/>
            <w:shd w:val="clear" w:color="auto" w:fill="auto"/>
            <w:vAlign w:val="center"/>
          </w:tcPr>
          <w:p w14:paraId="3F48061C" w14:textId="03F9DC8C"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226,249,565</w:t>
            </w:r>
          </w:p>
        </w:tc>
        <w:tc>
          <w:tcPr>
            <w:tcW w:w="1417" w:type="dxa"/>
            <w:gridSpan w:val="2"/>
            <w:shd w:val="clear" w:color="auto" w:fill="auto"/>
            <w:vAlign w:val="center"/>
          </w:tcPr>
          <w:p w14:paraId="491F3D3C" w14:textId="2EF4DBBD"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226,249,565</w:t>
            </w:r>
          </w:p>
        </w:tc>
        <w:tc>
          <w:tcPr>
            <w:tcW w:w="1559" w:type="dxa"/>
            <w:gridSpan w:val="2"/>
            <w:shd w:val="clear" w:color="auto" w:fill="auto"/>
            <w:vAlign w:val="center"/>
          </w:tcPr>
          <w:p w14:paraId="4E7CF133" w14:textId="1A6CFEA3"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121,612,565</w:t>
            </w:r>
          </w:p>
        </w:tc>
        <w:tc>
          <w:tcPr>
            <w:tcW w:w="1134" w:type="dxa"/>
            <w:gridSpan w:val="3"/>
            <w:shd w:val="clear" w:color="auto" w:fill="auto"/>
            <w:vAlign w:val="center"/>
          </w:tcPr>
          <w:p w14:paraId="2A3E1988" w14:textId="35DC01B0"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116.22</w:t>
            </w:r>
          </w:p>
        </w:tc>
      </w:tr>
      <w:tr w:rsidR="00E50CB5" w:rsidRPr="00377E97" w14:paraId="2AEAE255" w14:textId="77777777" w:rsidTr="0070310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56"/>
        </w:trPr>
        <w:tc>
          <w:tcPr>
            <w:tcW w:w="2977" w:type="dxa"/>
            <w:gridSpan w:val="2"/>
            <w:shd w:val="clear" w:color="auto" w:fill="auto"/>
            <w:vAlign w:val="center"/>
          </w:tcPr>
          <w:p w14:paraId="0A0E0D04" w14:textId="77777777" w:rsidR="00E50CB5" w:rsidRPr="00377E97" w:rsidRDefault="00E50CB5" w:rsidP="00E50CB5">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公積轉列數</w:t>
            </w:r>
          </w:p>
        </w:tc>
        <w:tc>
          <w:tcPr>
            <w:tcW w:w="1559" w:type="dxa"/>
            <w:gridSpan w:val="2"/>
            <w:shd w:val="clear" w:color="auto" w:fill="auto"/>
            <w:vAlign w:val="center"/>
          </w:tcPr>
          <w:p w14:paraId="58161AC2" w14:textId="40D89C46"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893,961,000</w:t>
            </w:r>
          </w:p>
        </w:tc>
        <w:tc>
          <w:tcPr>
            <w:tcW w:w="1560" w:type="dxa"/>
            <w:gridSpan w:val="2"/>
            <w:shd w:val="clear" w:color="auto" w:fill="auto"/>
            <w:vAlign w:val="center"/>
          </w:tcPr>
          <w:p w14:paraId="630D692E" w14:textId="243B6E69"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255,690,432</w:t>
            </w:r>
          </w:p>
        </w:tc>
        <w:tc>
          <w:tcPr>
            <w:tcW w:w="1417" w:type="dxa"/>
            <w:gridSpan w:val="2"/>
            <w:shd w:val="clear" w:color="auto" w:fill="auto"/>
            <w:vAlign w:val="center"/>
          </w:tcPr>
          <w:p w14:paraId="1488E859" w14:textId="153C2F1F"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255,690,432</w:t>
            </w:r>
          </w:p>
        </w:tc>
        <w:tc>
          <w:tcPr>
            <w:tcW w:w="1559" w:type="dxa"/>
            <w:gridSpan w:val="2"/>
            <w:shd w:val="clear" w:color="auto" w:fill="auto"/>
            <w:vAlign w:val="center"/>
          </w:tcPr>
          <w:p w14:paraId="6346619E" w14:textId="3162AD59"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- 638,270,568</w:t>
            </w:r>
          </w:p>
        </w:tc>
        <w:tc>
          <w:tcPr>
            <w:tcW w:w="1134" w:type="dxa"/>
            <w:gridSpan w:val="3"/>
            <w:shd w:val="clear" w:color="auto" w:fill="auto"/>
            <w:vAlign w:val="center"/>
          </w:tcPr>
          <w:p w14:paraId="1E1BC896" w14:textId="085740C4" w:rsidR="00E50CB5" w:rsidRPr="00377E97" w:rsidRDefault="00E50CB5" w:rsidP="00E50CB5">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- 71.40</w:t>
            </w:r>
          </w:p>
        </w:tc>
      </w:tr>
      <w:tr w:rsidR="00F644F9" w:rsidRPr="00F644F9" w14:paraId="1C31CB86" w14:textId="77777777" w:rsidTr="0070310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56"/>
        </w:trPr>
        <w:tc>
          <w:tcPr>
            <w:tcW w:w="2977" w:type="dxa"/>
            <w:gridSpan w:val="2"/>
            <w:shd w:val="clear" w:color="auto" w:fill="auto"/>
            <w:vAlign w:val="center"/>
          </w:tcPr>
          <w:p w14:paraId="491EFA03" w14:textId="63323E67" w:rsidR="00F644F9" w:rsidRPr="00377E97" w:rsidRDefault="00F644F9" w:rsidP="00F644F9">
            <w:pPr>
              <w:autoSpaceDE w:val="0"/>
              <w:autoSpaceDN w:val="0"/>
              <w:adjustRightInd w:val="0"/>
              <w:spacing w:line="240" w:lineRule="exact"/>
              <w:ind w:leftChars="100" w:left="240" w:right="6"/>
              <w:jc w:val="distribute"/>
              <w:rPr>
                <w:rFonts w:ascii="標楷體" w:eastAsia="標楷體"/>
                <w:noProof/>
                <w:color w:val="000000" w:themeColor="text1"/>
                <w:kern w:val="0"/>
                <w:sz w:val="22"/>
              </w:rPr>
            </w:pPr>
            <w:r w:rsidRPr="00F644F9">
              <w:rPr>
                <w:rFonts w:ascii="標楷體" w:eastAsia="標楷體" w:hint="eastAsia"/>
                <w:noProof/>
                <w:color w:val="000000" w:themeColor="text1"/>
                <w:kern w:val="0"/>
                <w:sz w:val="22"/>
              </w:rPr>
              <w:t>其他綜合損益轉入數</w:t>
            </w:r>
          </w:p>
        </w:tc>
        <w:tc>
          <w:tcPr>
            <w:tcW w:w="1559" w:type="dxa"/>
            <w:gridSpan w:val="2"/>
            <w:shd w:val="clear" w:color="auto" w:fill="auto"/>
            <w:vAlign w:val="center"/>
          </w:tcPr>
          <w:p w14:paraId="446A0F92" w14:textId="1990EE94" w:rsidR="00F644F9" w:rsidRPr="00F644F9" w:rsidRDefault="00F644F9" w:rsidP="00F644F9">
            <w:pPr>
              <w:autoSpaceDE w:val="0"/>
              <w:autoSpaceDN w:val="0"/>
              <w:adjustRightInd w:val="0"/>
              <w:spacing w:line="240" w:lineRule="exact"/>
              <w:jc w:val="right"/>
              <w:rPr>
                <w:rFonts w:asciiTheme="minorEastAsia" w:hAnsiTheme="minorEastAsia"/>
                <w:noProof/>
                <w:color w:val="000000" w:themeColor="text1"/>
                <w:kern w:val="0"/>
                <w:sz w:val="18"/>
                <w:szCs w:val="18"/>
              </w:rPr>
            </w:pPr>
            <w:r w:rsidRPr="00F644F9">
              <w:rPr>
                <w:rFonts w:asciiTheme="minorEastAsia" w:hAnsiTheme="minorEastAsia" w:hint="eastAsia"/>
                <w:noProof/>
                <w:color w:val="000000" w:themeColor="text1"/>
                <w:kern w:val="0"/>
                <w:sz w:val="18"/>
                <w:szCs w:val="18"/>
              </w:rPr>
              <w:t>415,003,000</w:t>
            </w:r>
          </w:p>
        </w:tc>
        <w:tc>
          <w:tcPr>
            <w:tcW w:w="1560" w:type="dxa"/>
            <w:gridSpan w:val="2"/>
            <w:shd w:val="clear" w:color="auto" w:fill="auto"/>
            <w:vAlign w:val="center"/>
          </w:tcPr>
          <w:p w14:paraId="33E41CA5" w14:textId="681D7297" w:rsidR="00F644F9" w:rsidRPr="00F644F9" w:rsidRDefault="00F644F9" w:rsidP="00F644F9">
            <w:pPr>
              <w:autoSpaceDE w:val="0"/>
              <w:autoSpaceDN w:val="0"/>
              <w:adjustRightInd w:val="0"/>
              <w:spacing w:line="240" w:lineRule="exact"/>
              <w:jc w:val="right"/>
              <w:rPr>
                <w:rFonts w:asciiTheme="minorEastAsia" w:hAnsiTheme="minorEastAsia"/>
                <w:noProof/>
                <w:color w:val="000000" w:themeColor="text1"/>
                <w:kern w:val="0"/>
                <w:sz w:val="18"/>
                <w:szCs w:val="18"/>
              </w:rPr>
            </w:pPr>
            <w:r w:rsidRPr="00F644F9">
              <w:rPr>
                <w:rFonts w:asciiTheme="minorEastAsia" w:hAnsiTheme="minorEastAsia" w:hint="eastAsia"/>
                <w:noProof/>
                <w:color w:val="000000" w:themeColor="text1"/>
                <w:kern w:val="0"/>
                <w:sz w:val="18"/>
                <w:szCs w:val="18"/>
              </w:rPr>
              <w:t>－</w:t>
            </w:r>
          </w:p>
        </w:tc>
        <w:tc>
          <w:tcPr>
            <w:tcW w:w="1417" w:type="dxa"/>
            <w:gridSpan w:val="2"/>
            <w:shd w:val="clear" w:color="auto" w:fill="auto"/>
            <w:vAlign w:val="center"/>
          </w:tcPr>
          <w:p w14:paraId="512BC028" w14:textId="4CC1E7FE" w:rsidR="00F644F9" w:rsidRPr="00F644F9" w:rsidRDefault="00F644F9" w:rsidP="00F644F9">
            <w:pPr>
              <w:autoSpaceDE w:val="0"/>
              <w:autoSpaceDN w:val="0"/>
              <w:adjustRightInd w:val="0"/>
              <w:spacing w:line="240" w:lineRule="exact"/>
              <w:jc w:val="right"/>
              <w:rPr>
                <w:rFonts w:asciiTheme="minorEastAsia" w:hAnsiTheme="minorEastAsia"/>
                <w:noProof/>
                <w:color w:val="000000" w:themeColor="text1"/>
                <w:kern w:val="0"/>
                <w:sz w:val="18"/>
                <w:szCs w:val="18"/>
              </w:rPr>
            </w:pPr>
            <w:r w:rsidRPr="00F644F9">
              <w:rPr>
                <w:rFonts w:asciiTheme="minorEastAsia" w:hAnsiTheme="minorEastAsia" w:hint="eastAsia"/>
                <w:noProof/>
                <w:color w:val="000000" w:themeColor="text1"/>
                <w:kern w:val="0"/>
                <w:sz w:val="18"/>
                <w:szCs w:val="18"/>
              </w:rPr>
              <w:t>－</w:t>
            </w:r>
          </w:p>
        </w:tc>
        <w:tc>
          <w:tcPr>
            <w:tcW w:w="1559" w:type="dxa"/>
            <w:gridSpan w:val="2"/>
            <w:shd w:val="clear" w:color="auto" w:fill="auto"/>
            <w:vAlign w:val="center"/>
          </w:tcPr>
          <w:p w14:paraId="16778CAF" w14:textId="45EDCCA5" w:rsidR="00F644F9" w:rsidRPr="00F644F9" w:rsidRDefault="00F644F9" w:rsidP="00F644F9">
            <w:pPr>
              <w:autoSpaceDE w:val="0"/>
              <w:autoSpaceDN w:val="0"/>
              <w:adjustRightInd w:val="0"/>
              <w:spacing w:line="240" w:lineRule="exact"/>
              <w:jc w:val="right"/>
              <w:rPr>
                <w:rFonts w:asciiTheme="minorEastAsia" w:hAnsiTheme="minorEastAsia"/>
                <w:noProof/>
                <w:color w:val="000000" w:themeColor="text1"/>
                <w:kern w:val="0"/>
                <w:sz w:val="18"/>
                <w:szCs w:val="18"/>
              </w:rPr>
            </w:pPr>
            <w:r w:rsidRPr="00F644F9">
              <w:rPr>
                <w:rFonts w:asciiTheme="minorEastAsia" w:hAnsiTheme="minorEastAsia" w:hint="eastAsia"/>
                <w:noProof/>
                <w:color w:val="000000" w:themeColor="text1"/>
                <w:kern w:val="0"/>
                <w:sz w:val="18"/>
                <w:szCs w:val="18"/>
              </w:rPr>
              <w:t>- 415,003,000</w:t>
            </w:r>
          </w:p>
        </w:tc>
        <w:tc>
          <w:tcPr>
            <w:tcW w:w="1134" w:type="dxa"/>
            <w:gridSpan w:val="3"/>
            <w:shd w:val="clear" w:color="auto" w:fill="auto"/>
            <w:vAlign w:val="center"/>
          </w:tcPr>
          <w:p w14:paraId="035CDA5D" w14:textId="4ED0B9D2" w:rsidR="00F644F9" w:rsidRPr="00F644F9" w:rsidRDefault="00F644F9" w:rsidP="00F644F9">
            <w:pPr>
              <w:autoSpaceDE w:val="0"/>
              <w:autoSpaceDN w:val="0"/>
              <w:adjustRightInd w:val="0"/>
              <w:spacing w:line="240" w:lineRule="exact"/>
              <w:jc w:val="right"/>
              <w:rPr>
                <w:rFonts w:asciiTheme="minorEastAsia" w:hAnsiTheme="minorEastAsia"/>
                <w:noProof/>
                <w:color w:val="000000" w:themeColor="text1"/>
                <w:kern w:val="0"/>
                <w:sz w:val="18"/>
                <w:szCs w:val="18"/>
              </w:rPr>
            </w:pPr>
            <w:r w:rsidRPr="00F644F9">
              <w:rPr>
                <w:rFonts w:asciiTheme="minorEastAsia" w:hAnsiTheme="minorEastAsia" w:hint="eastAsia"/>
                <w:noProof/>
                <w:color w:val="000000" w:themeColor="text1"/>
                <w:kern w:val="0"/>
                <w:sz w:val="18"/>
                <w:szCs w:val="18"/>
              </w:rPr>
              <w:t>- 100.00</w:t>
            </w:r>
          </w:p>
        </w:tc>
      </w:tr>
      <w:tr w:rsidR="00F644F9" w:rsidRPr="00377E97" w14:paraId="6FA20743"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0FF9A76E" w14:textId="77777777" w:rsidR="00F644F9" w:rsidRPr="00377E97" w:rsidRDefault="00F644F9" w:rsidP="00F644F9">
            <w:pPr>
              <w:autoSpaceDE w:val="0"/>
              <w:autoSpaceDN w:val="0"/>
              <w:adjustRightInd w:val="0"/>
              <w:spacing w:line="240" w:lineRule="exact"/>
              <w:ind w:left="57" w:right="6"/>
              <w:jc w:val="distribute"/>
              <w:rPr>
                <w:rFonts w:ascii="標楷體" w:eastAsia="標楷體"/>
                <w:color w:val="000000" w:themeColor="text1"/>
                <w:kern w:val="0"/>
              </w:rPr>
            </w:pPr>
            <w:r w:rsidRPr="00377E97">
              <w:rPr>
                <w:rFonts w:ascii="標楷體" w:eastAsia="標楷體" w:hint="eastAsia"/>
                <w:b/>
                <w:noProof/>
                <w:color w:val="000000" w:themeColor="text1"/>
                <w:kern w:val="0"/>
              </w:rPr>
              <w:t>分配之部</w:t>
            </w:r>
          </w:p>
        </w:tc>
        <w:tc>
          <w:tcPr>
            <w:tcW w:w="1559" w:type="dxa"/>
            <w:gridSpan w:val="2"/>
            <w:shd w:val="clear" w:color="auto" w:fill="auto"/>
            <w:vAlign w:val="center"/>
          </w:tcPr>
          <w:p w14:paraId="7798E48D" w14:textId="3DE6669B"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b/>
                <w:noProof/>
                <w:kern w:val="0"/>
                <w:sz w:val="18"/>
              </w:rPr>
              <w:t>6,363,609,000</w:t>
            </w:r>
          </w:p>
        </w:tc>
        <w:tc>
          <w:tcPr>
            <w:tcW w:w="1560" w:type="dxa"/>
            <w:gridSpan w:val="2"/>
            <w:shd w:val="clear" w:color="auto" w:fill="auto"/>
            <w:vAlign w:val="center"/>
          </w:tcPr>
          <w:p w14:paraId="3F84DAE7" w14:textId="1C4640EA"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b/>
                <w:noProof/>
                <w:kern w:val="0"/>
                <w:sz w:val="18"/>
              </w:rPr>
              <w:t>6,232,252,001</w:t>
            </w:r>
          </w:p>
        </w:tc>
        <w:tc>
          <w:tcPr>
            <w:tcW w:w="1417" w:type="dxa"/>
            <w:gridSpan w:val="2"/>
            <w:shd w:val="clear" w:color="auto" w:fill="auto"/>
            <w:vAlign w:val="center"/>
          </w:tcPr>
          <w:p w14:paraId="66CE9620" w14:textId="6566BEC8"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b/>
                <w:noProof/>
                <w:kern w:val="0"/>
                <w:sz w:val="18"/>
              </w:rPr>
              <w:t>6,127,090,327</w:t>
            </w:r>
          </w:p>
        </w:tc>
        <w:tc>
          <w:tcPr>
            <w:tcW w:w="1559" w:type="dxa"/>
            <w:gridSpan w:val="2"/>
            <w:shd w:val="clear" w:color="auto" w:fill="auto"/>
            <w:vAlign w:val="center"/>
          </w:tcPr>
          <w:p w14:paraId="1E622B09" w14:textId="134EDDD3"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b/>
                <w:noProof/>
                <w:kern w:val="0"/>
                <w:sz w:val="18"/>
              </w:rPr>
              <w:t>- 236,518,673</w:t>
            </w:r>
          </w:p>
        </w:tc>
        <w:tc>
          <w:tcPr>
            <w:tcW w:w="1134" w:type="dxa"/>
            <w:gridSpan w:val="3"/>
            <w:shd w:val="clear" w:color="auto" w:fill="auto"/>
            <w:vAlign w:val="center"/>
          </w:tcPr>
          <w:p w14:paraId="3719B0D7" w14:textId="524C9F98"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b/>
                <w:noProof/>
                <w:kern w:val="0"/>
                <w:sz w:val="18"/>
              </w:rPr>
              <w:t>- 3.72</w:t>
            </w:r>
          </w:p>
        </w:tc>
      </w:tr>
      <w:tr w:rsidR="00F644F9" w:rsidRPr="00377E97" w14:paraId="43D9A698"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35FD8968"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中央政府所得者</w:t>
            </w:r>
          </w:p>
        </w:tc>
        <w:tc>
          <w:tcPr>
            <w:tcW w:w="1559" w:type="dxa"/>
            <w:gridSpan w:val="2"/>
            <w:shd w:val="clear" w:color="auto" w:fill="auto"/>
            <w:vAlign w:val="center"/>
          </w:tcPr>
          <w:p w14:paraId="5A8D1C31" w14:textId="0FE5B6F9"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5,262,167,000</w:t>
            </w:r>
          </w:p>
        </w:tc>
        <w:tc>
          <w:tcPr>
            <w:tcW w:w="1560" w:type="dxa"/>
            <w:gridSpan w:val="2"/>
            <w:shd w:val="clear" w:color="auto" w:fill="auto"/>
            <w:vAlign w:val="center"/>
          </w:tcPr>
          <w:p w14:paraId="727F7397" w14:textId="4473ABE9"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4,735,949,874</w:t>
            </w:r>
          </w:p>
        </w:tc>
        <w:tc>
          <w:tcPr>
            <w:tcW w:w="1417" w:type="dxa"/>
            <w:gridSpan w:val="2"/>
            <w:shd w:val="clear" w:color="auto" w:fill="auto"/>
            <w:vAlign w:val="center"/>
          </w:tcPr>
          <w:p w14:paraId="1E82685C" w14:textId="4D62498B"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4,735,949,874</w:t>
            </w:r>
          </w:p>
        </w:tc>
        <w:tc>
          <w:tcPr>
            <w:tcW w:w="1559" w:type="dxa"/>
            <w:gridSpan w:val="2"/>
            <w:shd w:val="clear" w:color="auto" w:fill="auto"/>
            <w:vAlign w:val="center"/>
          </w:tcPr>
          <w:p w14:paraId="0BEA58AF" w14:textId="408D6CA7"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- 526,217,126</w:t>
            </w:r>
          </w:p>
        </w:tc>
        <w:tc>
          <w:tcPr>
            <w:tcW w:w="1134" w:type="dxa"/>
            <w:gridSpan w:val="3"/>
            <w:shd w:val="clear" w:color="auto" w:fill="auto"/>
            <w:vAlign w:val="center"/>
          </w:tcPr>
          <w:p w14:paraId="3858DB16" w14:textId="44B46435"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- 10.00</w:t>
            </w:r>
          </w:p>
        </w:tc>
      </w:tr>
      <w:tr w:rsidR="00F644F9" w:rsidRPr="00377E97" w14:paraId="6B77667D"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0FD8F9A0"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股（官）息紅利</w:t>
            </w:r>
          </w:p>
        </w:tc>
        <w:tc>
          <w:tcPr>
            <w:tcW w:w="1559" w:type="dxa"/>
            <w:gridSpan w:val="2"/>
            <w:shd w:val="clear" w:color="auto" w:fill="auto"/>
            <w:vAlign w:val="center"/>
          </w:tcPr>
          <w:p w14:paraId="11ED31E4" w14:textId="42117A95"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5,262,167,000</w:t>
            </w:r>
          </w:p>
        </w:tc>
        <w:tc>
          <w:tcPr>
            <w:tcW w:w="1560" w:type="dxa"/>
            <w:gridSpan w:val="2"/>
            <w:shd w:val="clear" w:color="auto" w:fill="auto"/>
            <w:vAlign w:val="center"/>
          </w:tcPr>
          <w:p w14:paraId="539FA53C" w14:textId="7C21A262"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4,735,949,874</w:t>
            </w:r>
          </w:p>
        </w:tc>
        <w:tc>
          <w:tcPr>
            <w:tcW w:w="1417" w:type="dxa"/>
            <w:gridSpan w:val="2"/>
            <w:shd w:val="clear" w:color="auto" w:fill="auto"/>
            <w:vAlign w:val="center"/>
          </w:tcPr>
          <w:p w14:paraId="2E92CB7C" w14:textId="3930B5D8"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4,735,949,874</w:t>
            </w:r>
          </w:p>
        </w:tc>
        <w:tc>
          <w:tcPr>
            <w:tcW w:w="1559" w:type="dxa"/>
            <w:gridSpan w:val="2"/>
            <w:shd w:val="clear" w:color="auto" w:fill="auto"/>
            <w:vAlign w:val="center"/>
          </w:tcPr>
          <w:p w14:paraId="509521F9" w14:textId="152BA61D"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- 526,217,126</w:t>
            </w:r>
          </w:p>
        </w:tc>
        <w:tc>
          <w:tcPr>
            <w:tcW w:w="1134" w:type="dxa"/>
            <w:gridSpan w:val="3"/>
            <w:shd w:val="clear" w:color="auto" w:fill="auto"/>
            <w:vAlign w:val="center"/>
          </w:tcPr>
          <w:p w14:paraId="044523B4" w14:textId="29DA2246"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- 10.00</w:t>
            </w:r>
          </w:p>
        </w:tc>
      </w:tr>
      <w:tr w:rsidR="00F644F9" w:rsidRPr="00377E97" w14:paraId="0B1D8794"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5EA3A8CB"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b/>
                <w:color w:val="000000" w:themeColor="text1"/>
                <w:kern w:val="0"/>
                <w:sz w:val="22"/>
              </w:rPr>
            </w:pPr>
            <w:r w:rsidRPr="00377E97">
              <w:rPr>
                <w:rFonts w:ascii="標楷體" w:eastAsia="標楷體" w:hint="eastAsia"/>
                <w:noProof/>
                <w:color w:val="000000" w:themeColor="text1"/>
                <w:kern w:val="0"/>
                <w:sz w:val="22"/>
              </w:rPr>
              <w:t>地方政府所得者</w:t>
            </w:r>
          </w:p>
        </w:tc>
        <w:tc>
          <w:tcPr>
            <w:tcW w:w="1559" w:type="dxa"/>
            <w:gridSpan w:val="2"/>
            <w:shd w:val="clear" w:color="auto" w:fill="auto"/>
            <w:vAlign w:val="center"/>
          </w:tcPr>
          <w:p w14:paraId="478F566D" w14:textId="2C42739D"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38,000</w:t>
            </w:r>
          </w:p>
        </w:tc>
        <w:tc>
          <w:tcPr>
            <w:tcW w:w="1560" w:type="dxa"/>
            <w:gridSpan w:val="2"/>
            <w:shd w:val="clear" w:color="auto" w:fill="auto"/>
            <w:vAlign w:val="center"/>
          </w:tcPr>
          <w:p w14:paraId="60F375E7" w14:textId="78963B1B"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34,535</w:t>
            </w:r>
          </w:p>
        </w:tc>
        <w:tc>
          <w:tcPr>
            <w:tcW w:w="1417" w:type="dxa"/>
            <w:gridSpan w:val="2"/>
            <w:shd w:val="clear" w:color="auto" w:fill="auto"/>
            <w:vAlign w:val="center"/>
          </w:tcPr>
          <w:p w14:paraId="76FF04BE" w14:textId="139B5E80"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34,535</w:t>
            </w:r>
          </w:p>
        </w:tc>
        <w:tc>
          <w:tcPr>
            <w:tcW w:w="1559" w:type="dxa"/>
            <w:gridSpan w:val="2"/>
            <w:shd w:val="clear" w:color="auto" w:fill="auto"/>
            <w:vAlign w:val="center"/>
          </w:tcPr>
          <w:p w14:paraId="3065E775" w14:textId="6C02F9D4"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- 3,465</w:t>
            </w:r>
          </w:p>
        </w:tc>
        <w:tc>
          <w:tcPr>
            <w:tcW w:w="1134" w:type="dxa"/>
            <w:gridSpan w:val="3"/>
            <w:shd w:val="clear" w:color="auto" w:fill="auto"/>
            <w:vAlign w:val="center"/>
          </w:tcPr>
          <w:p w14:paraId="506D45D9" w14:textId="6274598C"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- 9.12</w:t>
            </w:r>
          </w:p>
        </w:tc>
      </w:tr>
      <w:tr w:rsidR="00F644F9" w:rsidRPr="00377E97" w14:paraId="4358E4FC"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06E6E1E8"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b/>
                <w:color w:val="000000" w:themeColor="text1"/>
                <w:kern w:val="0"/>
                <w:sz w:val="22"/>
              </w:rPr>
            </w:pPr>
            <w:r w:rsidRPr="00377E97">
              <w:rPr>
                <w:rFonts w:ascii="標楷體" w:eastAsia="標楷體" w:hint="eastAsia"/>
                <w:noProof/>
                <w:color w:val="000000" w:themeColor="text1"/>
                <w:kern w:val="0"/>
                <w:sz w:val="22"/>
              </w:rPr>
              <w:t>股（官）息紅利</w:t>
            </w:r>
          </w:p>
        </w:tc>
        <w:tc>
          <w:tcPr>
            <w:tcW w:w="1559" w:type="dxa"/>
            <w:gridSpan w:val="2"/>
            <w:shd w:val="clear" w:color="auto" w:fill="auto"/>
            <w:vAlign w:val="center"/>
          </w:tcPr>
          <w:p w14:paraId="62752A0A" w14:textId="16B9210A"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38,000</w:t>
            </w:r>
          </w:p>
        </w:tc>
        <w:tc>
          <w:tcPr>
            <w:tcW w:w="1560" w:type="dxa"/>
            <w:gridSpan w:val="2"/>
            <w:shd w:val="clear" w:color="auto" w:fill="auto"/>
            <w:vAlign w:val="center"/>
          </w:tcPr>
          <w:p w14:paraId="43DABAA4" w14:textId="2D4FE1AF"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34,535</w:t>
            </w:r>
          </w:p>
        </w:tc>
        <w:tc>
          <w:tcPr>
            <w:tcW w:w="1417" w:type="dxa"/>
            <w:gridSpan w:val="2"/>
            <w:shd w:val="clear" w:color="auto" w:fill="auto"/>
            <w:vAlign w:val="center"/>
          </w:tcPr>
          <w:p w14:paraId="39370CD4" w14:textId="2DFB8674"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34,535</w:t>
            </w:r>
          </w:p>
        </w:tc>
        <w:tc>
          <w:tcPr>
            <w:tcW w:w="1559" w:type="dxa"/>
            <w:gridSpan w:val="2"/>
            <w:shd w:val="clear" w:color="auto" w:fill="auto"/>
            <w:vAlign w:val="center"/>
          </w:tcPr>
          <w:p w14:paraId="0FF40666" w14:textId="353AF7CF"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- 3,465</w:t>
            </w:r>
          </w:p>
        </w:tc>
        <w:tc>
          <w:tcPr>
            <w:tcW w:w="1134" w:type="dxa"/>
            <w:gridSpan w:val="3"/>
            <w:shd w:val="clear" w:color="auto" w:fill="auto"/>
            <w:vAlign w:val="center"/>
          </w:tcPr>
          <w:p w14:paraId="1FA62151" w14:textId="18E4CD23"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- 9.12</w:t>
            </w:r>
          </w:p>
        </w:tc>
      </w:tr>
      <w:tr w:rsidR="00F644F9" w:rsidRPr="00377E97" w14:paraId="045A44B8"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4455791B"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其他政府機關所得者</w:t>
            </w:r>
          </w:p>
        </w:tc>
        <w:tc>
          <w:tcPr>
            <w:tcW w:w="1559" w:type="dxa"/>
            <w:gridSpan w:val="2"/>
            <w:shd w:val="clear" w:color="auto" w:fill="auto"/>
            <w:vAlign w:val="center"/>
          </w:tcPr>
          <w:p w14:paraId="1E13C752" w14:textId="05633E64"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177,598,000</w:t>
            </w:r>
          </w:p>
        </w:tc>
        <w:tc>
          <w:tcPr>
            <w:tcW w:w="1560" w:type="dxa"/>
            <w:gridSpan w:val="2"/>
            <w:shd w:val="clear" w:color="auto" w:fill="auto"/>
            <w:vAlign w:val="center"/>
          </w:tcPr>
          <w:p w14:paraId="77D24557" w14:textId="4FA70B5F"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159,838,482</w:t>
            </w:r>
          </w:p>
        </w:tc>
        <w:tc>
          <w:tcPr>
            <w:tcW w:w="1417" w:type="dxa"/>
            <w:gridSpan w:val="2"/>
            <w:shd w:val="clear" w:color="auto" w:fill="auto"/>
            <w:vAlign w:val="center"/>
          </w:tcPr>
          <w:p w14:paraId="58BB0F6B" w14:textId="0E339013"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159,838,482</w:t>
            </w:r>
          </w:p>
        </w:tc>
        <w:tc>
          <w:tcPr>
            <w:tcW w:w="1559" w:type="dxa"/>
            <w:gridSpan w:val="2"/>
            <w:shd w:val="clear" w:color="auto" w:fill="auto"/>
            <w:vAlign w:val="center"/>
          </w:tcPr>
          <w:p w14:paraId="1B4B5C9B" w14:textId="6649C76D"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- 17,759,518</w:t>
            </w:r>
          </w:p>
        </w:tc>
        <w:tc>
          <w:tcPr>
            <w:tcW w:w="1134" w:type="dxa"/>
            <w:gridSpan w:val="3"/>
            <w:shd w:val="clear" w:color="auto" w:fill="auto"/>
            <w:vAlign w:val="center"/>
          </w:tcPr>
          <w:p w14:paraId="352C6CE4" w14:textId="0CF6D06E"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- 10.00</w:t>
            </w:r>
          </w:p>
        </w:tc>
      </w:tr>
      <w:tr w:rsidR="00F644F9" w:rsidRPr="00377E97" w14:paraId="0B61242D"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160AEAD0"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股（官）息紅利</w:t>
            </w:r>
          </w:p>
        </w:tc>
        <w:tc>
          <w:tcPr>
            <w:tcW w:w="1559" w:type="dxa"/>
            <w:gridSpan w:val="2"/>
            <w:shd w:val="clear" w:color="auto" w:fill="auto"/>
            <w:vAlign w:val="center"/>
          </w:tcPr>
          <w:p w14:paraId="3BDEE83B" w14:textId="5DCECB95"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177,598,000</w:t>
            </w:r>
          </w:p>
        </w:tc>
        <w:tc>
          <w:tcPr>
            <w:tcW w:w="1560" w:type="dxa"/>
            <w:gridSpan w:val="2"/>
            <w:shd w:val="clear" w:color="auto" w:fill="auto"/>
            <w:vAlign w:val="center"/>
          </w:tcPr>
          <w:p w14:paraId="718001E3" w14:textId="7C84027B"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159,838,482</w:t>
            </w:r>
          </w:p>
        </w:tc>
        <w:tc>
          <w:tcPr>
            <w:tcW w:w="1417" w:type="dxa"/>
            <w:gridSpan w:val="2"/>
            <w:shd w:val="clear" w:color="auto" w:fill="auto"/>
            <w:vAlign w:val="center"/>
          </w:tcPr>
          <w:p w14:paraId="56D5553A" w14:textId="5580B00F"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159,838,482</w:t>
            </w:r>
          </w:p>
        </w:tc>
        <w:tc>
          <w:tcPr>
            <w:tcW w:w="1559" w:type="dxa"/>
            <w:gridSpan w:val="2"/>
            <w:shd w:val="clear" w:color="auto" w:fill="auto"/>
            <w:vAlign w:val="center"/>
          </w:tcPr>
          <w:p w14:paraId="51338456" w14:textId="213E6DD1"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- 17,759,518</w:t>
            </w:r>
          </w:p>
        </w:tc>
        <w:tc>
          <w:tcPr>
            <w:tcW w:w="1134" w:type="dxa"/>
            <w:gridSpan w:val="3"/>
            <w:shd w:val="clear" w:color="auto" w:fill="auto"/>
            <w:vAlign w:val="center"/>
          </w:tcPr>
          <w:p w14:paraId="4068B128" w14:textId="077F99A5"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- 10.00</w:t>
            </w:r>
          </w:p>
        </w:tc>
      </w:tr>
      <w:tr w:rsidR="00F644F9" w:rsidRPr="00377E97" w14:paraId="7AAD8CA4"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28B58141"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民股股東所得者</w:t>
            </w:r>
          </w:p>
        </w:tc>
        <w:tc>
          <w:tcPr>
            <w:tcW w:w="1559" w:type="dxa"/>
            <w:gridSpan w:val="2"/>
            <w:shd w:val="clear" w:color="auto" w:fill="auto"/>
            <w:vAlign w:val="center"/>
          </w:tcPr>
          <w:p w14:paraId="562C6936" w14:textId="42FF2071"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196,947,000</w:t>
            </w:r>
          </w:p>
        </w:tc>
        <w:tc>
          <w:tcPr>
            <w:tcW w:w="1560" w:type="dxa"/>
            <w:gridSpan w:val="2"/>
            <w:shd w:val="clear" w:color="auto" w:fill="auto"/>
            <w:vAlign w:val="center"/>
          </w:tcPr>
          <w:p w14:paraId="00CD2B37" w14:textId="34E30D09"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177,251,988</w:t>
            </w:r>
          </w:p>
        </w:tc>
        <w:tc>
          <w:tcPr>
            <w:tcW w:w="1417" w:type="dxa"/>
            <w:gridSpan w:val="2"/>
            <w:shd w:val="clear" w:color="auto" w:fill="auto"/>
            <w:vAlign w:val="center"/>
          </w:tcPr>
          <w:p w14:paraId="59FF945A" w14:textId="651CBAAB"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177,251,988</w:t>
            </w:r>
          </w:p>
        </w:tc>
        <w:tc>
          <w:tcPr>
            <w:tcW w:w="1559" w:type="dxa"/>
            <w:gridSpan w:val="2"/>
            <w:shd w:val="clear" w:color="auto" w:fill="auto"/>
            <w:vAlign w:val="center"/>
          </w:tcPr>
          <w:p w14:paraId="3CEB2374" w14:textId="10FB4043"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- 19,695,012</w:t>
            </w:r>
          </w:p>
        </w:tc>
        <w:tc>
          <w:tcPr>
            <w:tcW w:w="1134" w:type="dxa"/>
            <w:gridSpan w:val="3"/>
            <w:shd w:val="clear" w:color="auto" w:fill="auto"/>
            <w:vAlign w:val="center"/>
          </w:tcPr>
          <w:p w14:paraId="23BBE785" w14:textId="65C88F2F"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- 10.00</w:t>
            </w:r>
          </w:p>
        </w:tc>
      </w:tr>
      <w:tr w:rsidR="00F644F9" w:rsidRPr="00377E97" w14:paraId="54ED2CDC"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6EF959AD"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b/>
                <w:color w:val="000000" w:themeColor="text1"/>
                <w:kern w:val="0"/>
                <w:sz w:val="22"/>
              </w:rPr>
            </w:pPr>
            <w:r w:rsidRPr="00377E97">
              <w:rPr>
                <w:rFonts w:ascii="標楷體" w:eastAsia="標楷體" w:hint="eastAsia"/>
                <w:noProof/>
                <w:color w:val="000000" w:themeColor="text1"/>
                <w:kern w:val="0"/>
                <w:sz w:val="22"/>
              </w:rPr>
              <w:t>股息紅利</w:t>
            </w:r>
          </w:p>
        </w:tc>
        <w:tc>
          <w:tcPr>
            <w:tcW w:w="1559" w:type="dxa"/>
            <w:gridSpan w:val="2"/>
            <w:shd w:val="clear" w:color="auto" w:fill="auto"/>
            <w:vAlign w:val="center"/>
          </w:tcPr>
          <w:p w14:paraId="6EF2237A" w14:textId="131634A1"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196,947,000</w:t>
            </w:r>
          </w:p>
        </w:tc>
        <w:tc>
          <w:tcPr>
            <w:tcW w:w="1560" w:type="dxa"/>
            <w:gridSpan w:val="2"/>
            <w:shd w:val="clear" w:color="auto" w:fill="auto"/>
            <w:vAlign w:val="center"/>
          </w:tcPr>
          <w:p w14:paraId="5A47F33C" w14:textId="1E69315E"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177,251,988</w:t>
            </w:r>
          </w:p>
        </w:tc>
        <w:tc>
          <w:tcPr>
            <w:tcW w:w="1417" w:type="dxa"/>
            <w:gridSpan w:val="2"/>
            <w:shd w:val="clear" w:color="auto" w:fill="auto"/>
            <w:vAlign w:val="center"/>
          </w:tcPr>
          <w:p w14:paraId="154B1EA4" w14:textId="07AAFC18"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177,251,988</w:t>
            </w:r>
          </w:p>
        </w:tc>
        <w:tc>
          <w:tcPr>
            <w:tcW w:w="1559" w:type="dxa"/>
            <w:gridSpan w:val="2"/>
            <w:shd w:val="clear" w:color="auto" w:fill="auto"/>
            <w:vAlign w:val="center"/>
          </w:tcPr>
          <w:p w14:paraId="7DE324E2" w14:textId="1E496239"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- 19,695,012</w:t>
            </w:r>
          </w:p>
        </w:tc>
        <w:tc>
          <w:tcPr>
            <w:tcW w:w="1134" w:type="dxa"/>
            <w:gridSpan w:val="3"/>
            <w:shd w:val="clear" w:color="auto" w:fill="auto"/>
            <w:vAlign w:val="center"/>
          </w:tcPr>
          <w:p w14:paraId="0E0AF1DC" w14:textId="2B679B37"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- 10.00</w:t>
            </w:r>
          </w:p>
        </w:tc>
      </w:tr>
      <w:tr w:rsidR="00F644F9" w:rsidRPr="00377E97" w14:paraId="675F419D"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29DEC6A5"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b/>
                <w:color w:val="000000" w:themeColor="text1"/>
                <w:kern w:val="0"/>
                <w:sz w:val="22"/>
              </w:rPr>
            </w:pPr>
            <w:r w:rsidRPr="00377E97">
              <w:rPr>
                <w:rFonts w:ascii="標楷體" w:eastAsia="標楷體" w:hint="eastAsia"/>
                <w:noProof/>
                <w:color w:val="000000" w:themeColor="text1"/>
                <w:kern w:val="0"/>
                <w:sz w:val="22"/>
              </w:rPr>
              <w:t>留存事業機關者</w:t>
            </w:r>
          </w:p>
        </w:tc>
        <w:tc>
          <w:tcPr>
            <w:tcW w:w="1559" w:type="dxa"/>
            <w:gridSpan w:val="2"/>
            <w:shd w:val="clear" w:color="auto" w:fill="auto"/>
            <w:vAlign w:val="center"/>
          </w:tcPr>
          <w:p w14:paraId="62776FCC" w14:textId="465890C4"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726,859,000</w:t>
            </w:r>
          </w:p>
        </w:tc>
        <w:tc>
          <w:tcPr>
            <w:tcW w:w="1560" w:type="dxa"/>
            <w:gridSpan w:val="2"/>
            <w:shd w:val="clear" w:color="auto" w:fill="auto"/>
            <w:vAlign w:val="center"/>
          </w:tcPr>
          <w:p w14:paraId="1B08C65E" w14:textId="4C43F634"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1,159,177,122</w:t>
            </w:r>
          </w:p>
        </w:tc>
        <w:tc>
          <w:tcPr>
            <w:tcW w:w="1417" w:type="dxa"/>
            <w:gridSpan w:val="2"/>
            <w:shd w:val="clear" w:color="auto" w:fill="auto"/>
            <w:vAlign w:val="center"/>
          </w:tcPr>
          <w:p w14:paraId="3AAED526" w14:textId="17C72AF5"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1,054,015,448</w:t>
            </w:r>
          </w:p>
        </w:tc>
        <w:tc>
          <w:tcPr>
            <w:tcW w:w="1559" w:type="dxa"/>
            <w:gridSpan w:val="2"/>
            <w:shd w:val="clear" w:color="auto" w:fill="auto"/>
            <w:vAlign w:val="center"/>
          </w:tcPr>
          <w:p w14:paraId="6033D3D7" w14:textId="5D6FF982"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327,156,448</w:t>
            </w:r>
          </w:p>
        </w:tc>
        <w:tc>
          <w:tcPr>
            <w:tcW w:w="1134" w:type="dxa"/>
            <w:gridSpan w:val="3"/>
            <w:shd w:val="clear" w:color="auto" w:fill="auto"/>
            <w:vAlign w:val="center"/>
          </w:tcPr>
          <w:p w14:paraId="3F52D26C" w14:textId="14C39677" w:rsidR="00F644F9" w:rsidRPr="00377E97" w:rsidRDefault="00F644F9" w:rsidP="00F644F9">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45.01</w:t>
            </w:r>
          </w:p>
        </w:tc>
      </w:tr>
      <w:tr w:rsidR="00F644F9" w:rsidRPr="00377E97" w14:paraId="02A077E3"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4C650FB5"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noProof/>
                <w:color w:val="000000" w:themeColor="text1"/>
                <w:kern w:val="0"/>
                <w:sz w:val="22"/>
              </w:rPr>
            </w:pPr>
            <w:r w:rsidRPr="00377E97">
              <w:rPr>
                <w:rFonts w:ascii="標楷體" w:eastAsia="標楷體" w:hint="eastAsia"/>
                <w:noProof/>
                <w:color w:val="000000" w:themeColor="text1"/>
                <w:kern w:val="0"/>
                <w:sz w:val="22"/>
              </w:rPr>
              <w:t>填補虧損</w:t>
            </w:r>
          </w:p>
        </w:tc>
        <w:tc>
          <w:tcPr>
            <w:tcW w:w="1559" w:type="dxa"/>
            <w:gridSpan w:val="2"/>
            <w:shd w:val="clear" w:color="auto" w:fill="auto"/>
            <w:vAlign w:val="center"/>
          </w:tcPr>
          <w:p w14:paraId="5C186D44" w14:textId="1E44B6D2"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w:t>
            </w:r>
          </w:p>
        </w:tc>
        <w:tc>
          <w:tcPr>
            <w:tcW w:w="1560" w:type="dxa"/>
            <w:gridSpan w:val="2"/>
            <w:shd w:val="clear" w:color="auto" w:fill="auto"/>
            <w:vAlign w:val="center"/>
          </w:tcPr>
          <w:p w14:paraId="3024B3BA" w14:textId="526424CE"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417" w:type="dxa"/>
            <w:gridSpan w:val="2"/>
            <w:shd w:val="clear" w:color="auto" w:fill="auto"/>
            <w:vAlign w:val="center"/>
          </w:tcPr>
          <w:p w14:paraId="0B0FC13D" w14:textId="71732731"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559" w:type="dxa"/>
            <w:gridSpan w:val="2"/>
            <w:shd w:val="clear" w:color="auto" w:fill="auto"/>
            <w:vAlign w:val="center"/>
          </w:tcPr>
          <w:p w14:paraId="7674EC64" w14:textId="23ECAF2F"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134" w:type="dxa"/>
            <w:gridSpan w:val="3"/>
            <w:shd w:val="clear" w:color="auto" w:fill="auto"/>
            <w:vAlign w:val="center"/>
          </w:tcPr>
          <w:p w14:paraId="7E9DB11C" w14:textId="67334A39"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w:t>
            </w:r>
          </w:p>
        </w:tc>
      </w:tr>
      <w:tr w:rsidR="00F644F9" w:rsidRPr="00377E97" w14:paraId="4440BA68"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6123E48D"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color w:val="000000" w:themeColor="text1"/>
                <w:kern w:val="0"/>
                <w:sz w:val="22"/>
              </w:rPr>
            </w:pPr>
            <w:r w:rsidRPr="00377E97">
              <w:rPr>
                <w:rFonts w:ascii="標楷體" w:eastAsia="標楷體" w:hint="eastAsia"/>
                <w:noProof/>
                <w:color w:val="000000" w:themeColor="text1"/>
                <w:kern w:val="0"/>
                <w:sz w:val="22"/>
              </w:rPr>
              <w:t>法定公積</w:t>
            </w:r>
          </w:p>
        </w:tc>
        <w:tc>
          <w:tcPr>
            <w:tcW w:w="1559" w:type="dxa"/>
            <w:gridSpan w:val="2"/>
            <w:shd w:val="clear" w:color="auto" w:fill="auto"/>
            <w:vAlign w:val="center"/>
          </w:tcPr>
          <w:p w14:paraId="3903F20E" w14:textId="3BFEFF81"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625,897,000</w:t>
            </w:r>
          </w:p>
        </w:tc>
        <w:tc>
          <w:tcPr>
            <w:tcW w:w="1560" w:type="dxa"/>
            <w:gridSpan w:val="2"/>
            <w:shd w:val="clear" w:color="auto" w:fill="auto"/>
            <w:vAlign w:val="center"/>
          </w:tcPr>
          <w:p w14:paraId="6769E517" w14:textId="587C76B6"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597,044,138</w:t>
            </w:r>
          </w:p>
        </w:tc>
        <w:tc>
          <w:tcPr>
            <w:tcW w:w="1417" w:type="dxa"/>
            <w:gridSpan w:val="2"/>
            <w:shd w:val="clear" w:color="auto" w:fill="auto"/>
            <w:vAlign w:val="center"/>
          </w:tcPr>
          <w:p w14:paraId="648693AC" w14:textId="56C7B40F"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586,527,970</w:t>
            </w:r>
          </w:p>
        </w:tc>
        <w:tc>
          <w:tcPr>
            <w:tcW w:w="1559" w:type="dxa"/>
            <w:gridSpan w:val="2"/>
            <w:shd w:val="clear" w:color="auto" w:fill="auto"/>
            <w:vAlign w:val="center"/>
          </w:tcPr>
          <w:p w14:paraId="19DC120A" w14:textId="0E3657D2"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- 39,369,030</w:t>
            </w:r>
          </w:p>
        </w:tc>
        <w:tc>
          <w:tcPr>
            <w:tcW w:w="1134" w:type="dxa"/>
            <w:gridSpan w:val="3"/>
            <w:shd w:val="clear" w:color="auto" w:fill="auto"/>
            <w:vAlign w:val="center"/>
          </w:tcPr>
          <w:p w14:paraId="2AACDA55" w14:textId="3C00D666" w:rsidR="00F644F9" w:rsidRPr="00377E97" w:rsidRDefault="00F644F9" w:rsidP="00F644F9">
            <w:pPr>
              <w:autoSpaceDE w:val="0"/>
              <w:autoSpaceDN w:val="0"/>
              <w:adjustRightInd w:val="0"/>
              <w:spacing w:line="240" w:lineRule="exact"/>
              <w:jc w:val="right"/>
              <w:rPr>
                <w:rFonts w:ascii="新細明體" w:hAnsi="新細明體"/>
                <w:color w:val="000000" w:themeColor="text1"/>
                <w:kern w:val="0"/>
                <w:sz w:val="18"/>
              </w:rPr>
            </w:pPr>
            <w:r>
              <w:rPr>
                <w:rFonts w:ascii="新細明體" w:hAnsi="新細明體" w:hint="eastAsia"/>
                <w:noProof/>
                <w:kern w:val="0"/>
                <w:sz w:val="18"/>
              </w:rPr>
              <w:t>- 6.29</w:t>
            </w:r>
          </w:p>
        </w:tc>
      </w:tr>
      <w:tr w:rsidR="00F644F9" w:rsidRPr="00377E97" w14:paraId="39039670"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023C0539" w14:textId="77777777" w:rsidR="00F644F9" w:rsidRPr="00377E97" w:rsidRDefault="00F644F9" w:rsidP="00F644F9">
            <w:pPr>
              <w:autoSpaceDE w:val="0"/>
              <w:autoSpaceDN w:val="0"/>
              <w:adjustRightInd w:val="0"/>
              <w:spacing w:line="240" w:lineRule="exact"/>
              <w:ind w:leftChars="200" w:left="480" w:right="6"/>
              <w:jc w:val="distribute"/>
              <w:rPr>
                <w:rFonts w:ascii="標楷體" w:eastAsia="標楷體"/>
                <w:noProof/>
                <w:color w:val="000000" w:themeColor="text1"/>
                <w:kern w:val="0"/>
                <w:sz w:val="22"/>
              </w:rPr>
            </w:pPr>
            <w:r w:rsidRPr="00377E97">
              <w:rPr>
                <w:rFonts w:ascii="標楷體" w:eastAsia="標楷體" w:hint="eastAsia"/>
                <w:noProof/>
                <w:color w:val="000000" w:themeColor="text1"/>
                <w:kern w:val="0"/>
                <w:sz w:val="22"/>
              </w:rPr>
              <w:t>未分配盈餘</w:t>
            </w:r>
          </w:p>
        </w:tc>
        <w:tc>
          <w:tcPr>
            <w:tcW w:w="1559" w:type="dxa"/>
            <w:gridSpan w:val="2"/>
            <w:shd w:val="clear" w:color="auto" w:fill="auto"/>
            <w:vAlign w:val="center"/>
          </w:tcPr>
          <w:p w14:paraId="53A0FC3A" w14:textId="02734CE6"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100,962,000</w:t>
            </w:r>
          </w:p>
        </w:tc>
        <w:tc>
          <w:tcPr>
            <w:tcW w:w="1560" w:type="dxa"/>
            <w:gridSpan w:val="2"/>
            <w:shd w:val="clear" w:color="auto" w:fill="auto"/>
            <w:vAlign w:val="center"/>
          </w:tcPr>
          <w:p w14:paraId="61F91077" w14:textId="3AA2B62D"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526,571,924</w:t>
            </w:r>
          </w:p>
        </w:tc>
        <w:tc>
          <w:tcPr>
            <w:tcW w:w="1417" w:type="dxa"/>
            <w:gridSpan w:val="2"/>
            <w:shd w:val="clear" w:color="auto" w:fill="auto"/>
            <w:vAlign w:val="center"/>
          </w:tcPr>
          <w:p w14:paraId="2AF99C71" w14:textId="4E42DCB6"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431,926,418</w:t>
            </w:r>
          </w:p>
        </w:tc>
        <w:tc>
          <w:tcPr>
            <w:tcW w:w="1559" w:type="dxa"/>
            <w:gridSpan w:val="2"/>
            <w:shd w:val="clear" w:color="auto" w:fill="auto"/>
            <w:vAlign w:val="center"/>
          </w:tcPr>
          <w:p w14:paraId="44F37484" w14:textId="6237F16E"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330,964,418</w:t>
            </w:r>
          </w:p>
        </w:tc>
        <w:tc>
          <w:tcPr>
            <w:tcW w:w="1134" w:type="dxa"/>
            <w:gridSpan w:val="3"/>
            <w:shd w:val="clear" w:color="auto" w:fill="auto"/>
            <w:vAlign w:val="center"/>
          </w:tcPr>
          <w:p w14:paraId="4AC9C125" w14:textId="0C418202"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327.81</w:t>
            </w:r>
          </w:p>
        </w:tc>
      </w:tr>
      <w:tr w:rsidR="00F644F9" w:rsidRPr="00377E97" w14:paraId="27E6C9A1"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59AF130A" w14:textId="77777777" w:rsidR="00F644F9" w:rsidRPr="00377E97" w:rsidRDefault="00F644F9" w:rsidP="00F644F9">
            <w:pPr>
              <w:autoSpaceDE w:val="0"/>
              <w:autoSpaceDN w:val="0"/>
              <w:adjustRightInd w:val="0"/>
              <w:spacing w:line="240" w:lineRule="exact"/>
              <w:ind w:left="57" w:right="6"/>
              <w:jc w:val="distribute"/>
              <w:rPr>
                <w:rFonts w:ascii="標楷體" w:eastAsia="標楷體"/>
                <w:noProof/>
                <w:color w:val="000000" w:themeColor="text1"/>
                <w:kern w:val="0"/>
              </w:rPr>
            </w:pPr>
            <w:r w:rsidRPr="00377E97">
              <w:rPr>
                <w:rFonts w:ascii="標楷體" w:eastAsia="標楷體" w:hint="eastAsia"/>
                <w:b/>
                <w:noProof/>
                <w:color w:val="000000" w:themeColor="text1"/>
                <w:kern w:val="0"/>
              </w:rPr>
              <w:t>虧損之部</w:t>
            </w:r>
          </w:p>
        </w:tc>
        <w:tc>
          <w:tcPr>
            <w:tcW w:w="1559" w:type="dxa"/>
            <w:gridSpan w:val="2"/>
            <w:shd w:val="clear" w:color="auto" w:fill="auto"/>
            <w:vAlign w:val="center"/>
          </w:tcPr>
          <w:p w14:paraId="2C7A43FF" w14:textId="55148722"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w:t>
            </w:r>
          </w:p>
        </w:tc>
        <w:tc>
          <w:tcPr>
            <w:tcW w:w="1560" w:type="dxa"/>
            <w:gridSpan w:val="2"/>
            <w:shd w:val="clear" w:color="auto" w:fill="auto"/>
            <w:vAlign w:val="center"/>
          </w:tcPr>
          <w:p w14:paraId="698F4D8C" w14:textId="4A987817"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35,561,060</w:t>
            </w:r>
          </w:p>
        </w:tc>
        <w:tc>
          <w:tcPr>
            <w:tcW w:w="1417" w:type="dxa"/>
            <w:gridSpan w:val="2"/>
            <w:shd w:val="clear" w:color="auto" w:fill="auto"/>
            <w:vAlign w:val="center"/>
          </w:tcPr>
          <w:p w14:paraId="399EF1BD" w14:textId="06035EED"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35,561,060</w:t>
            </w:r>
          </w:p>
        </w:tc>
        <w:tc>
          <w:tcPr>
            <w:tcW w:w="1559" w:type="dxa"/>
            <w:gridSpan w:val="2"/>
            <w:shd w:val="clear" w:color="auto" w:fill="auto"/>
            <w:vAlign w:val="center"/>
          </w:tcPr>
          <w:p w14:paraId="21ACBF7F" w14:textId="7A51A847"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35,561,060</w:t>
            </w:r>
          </w:p>
        </w:tc>
        <w:tc>
          <w:tcPr>
            <w:tcW w:w="1134" w:type="dxa"/>
            <w:gridSpan w:val="3"/>
            <w:shd w:val="clear" w:color="auto" w:fill="auto"/>
            <w:vAlign w:val="center"/>
          </w:tcPr>
          <w:p w14:paraId="7B3B2AD3" w14:textId="20F4DDD1"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w:t>
            </w:r>
          </w:p>
        </w:tc>
      </w:tr>
      <w:tr w:rsidR="00F644F9" w:rsidRPr="00377E97" w14:paraId="75DD8E5C"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5BD1EB65"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noProof/>
                <w:color w:val="000000" w:themeColor="text1"/>
                <w:kern w:val="0"/>
                <w:sz w:val="22"/>
              </w:rPr>
            </w:pPr>
            <w:r w:rsidRPr="00377E97">
              <w:rPr>
                <w:rFonts w:ascii="標楷體" w:eastAsia="標楷體" w:hint="eastAsia"/>
                <w:noProof/>
                <w:color w:val="000000" w:themeColor="text1"/>
                <w:kern w:val="0"/>
                <w:sz w:val="22"/>
              </w:rPr>
              <w:t>其他綜合損益轉入數</w:t>
            </w:r>
          </w:p>
        </w:tc>
        <w:tc>
          <w:tcPr>
            <w:tcW w:w="1559" w:type="dxa"/>
            <w:gridSpan w:val="2"/>
            <w:shd w:val="clear" w:color="auto" w:fill="auto"/>
            <w:vAlign w:val="center"/>
          </w:tcPr>
          <w:p w14:paraId="1F406D97" w14:textId="0E87687B"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w:t>
            </w:r>
          </w:p>
        </w:tc>
        <w:tc>
          <w:tcPr>
            <w:tcW w:w="1560" w:type="dxa"/>
            <w:gridSpan w:val="2"/>
            <w:shd w:val="clear" w:color="auto" w:fill="auto"/>
            <w:vAlign w:val="center"/>
          </w:tcPr>
          <w:p w14:paraId="05B902EA" w14:textId="0BAC8266"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417" w:type="dxa"/>
            <w:gridSpan w:val="2"/>
            <w:shd w:val="clear" w:color="auto" w:fill="auto"/>
            <w:vAlign w:val="center"/>
          </w:tcPr>
          <w:p w14:paraId="25B1824F" w14:textId="2105C6BC"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559" w:type="dxa"/>
            <w:gridSpan w:val="2"/>
            <w:shd w:val="clear" w:color="auto" w:fill="auto"/>
            <w:vAlign w:val="center"/>
          </w:tcPr>
          <w:p w14:paraId="25E0C620" w14:textId="771E5C37"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134" w:type="dxa"/>
            <w:gridSpan w:val="3"/>
            <w:shd w:val="clear" w:color="auto" w:fill="auto"/>
            <w:vAlign w:val="center"/>
          </w:tcPr>
          <w:p w14:paraId="3B1D80A8" w14:textId="2E3499A6"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w:t>
            </w:r>
          </w:p>
        </w:tc>
      </w:tr>
      <w:tr w:rsidR="00F644F9" w:rsidRPr="00377E97" w14:paraId="71BFC13A"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4FAB5DC0" w14:textId="77777777" w:rsidR="00F644F9" w:rsidRPr="00377E97" w:rsidRDefault="00F644F9" w:rsidP="00F644F9">
            <w:pPr>
              <w:autoSpaceDE w:val="0"/>
              <w:autoSpaceDN w:val="0"/>
              <w:adjustRightInd w:val="0"/>
              <w:spacing w:line="240" w:lineRule="exact"/>
              <w:ind w:left="57" w:right="6"/>
              <w:jc w:val="distribute"/>
              <w:rPr>
                <w:rFonts w:ascii="標楷體" w:eastAsia="標楷體"/>
                <w:noProof/>
                <w:color w:val="000000" w:themeColor="text1"/>
                <w:kern w:val="0"/>
              </w:rPr>
            </w:pPr>
            <w:r w:rsidRPr="00377E97">
              <w:rPr>
                <w:rFonts w:ascii="標楷體" w:eastAsia="標楷體" w:hint="eastAsia"/>
                <w:b/>
                <w:noProof/>
                <w:color w:val="000000" w:themeColor="text1"/>
                <w:kern w:val="0"/>
              </w:rPr>
              <w:t>填補之部</w:t>
            </w:r>
          </w:p>
        </w:tc>
        <w:tc>
          <w:tcPr>
            <w:tcW w:w="1559" w:type="dxa"/>
            <w:gridSpan w:val="2"/>
            <w:shd w:val="clear" w:color="auto" w:fill="auto"/>
            <w:vAlign w:val="center"/>
          </w:tcPr>
          <w:p w14:paraId="7C38722D" w14:textId="53E93885"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w:t>
            </w:r>
          </w:p>
        </w:tc>
        <w:tc>
          <w:tcPr>
            <w:tcW w:w="1560" w:type="dxa"/>
            <w:gridSpan w:val="2"/>
            <w:shd w:val="clear" w:color="auto" w:fill="auto"/>
            <w:vAlign w:val="center"/>
          </w:tcPr>
          <w:p w14:paraId="1C8129FA" w14:textId="2BF55225"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35,561,060</w:t>
            </w:r>
          </w:p>
        </w:tc>
        <w:tc>
          <w:tcPr>
            <w:tcW w:w="1417" w:type="dxa"/>
            <w:gridSpan w:val="2"/>
            <w:shd w:val="clear" w:color="auto" w:fill="auto"/>
            <w:vAlign w:val="center"/>
          </w:tcPr>
          <w:p w14:paraId="22341897" w14:textId="789E6956"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35,561,060</w:t>
            </w:r>
          </w:p>
        </w:tc>
        <w:tc>
          <w:tcPr>
            <w:tcW w:w="1559" w:type="dxa"/>
            <w:gridSpan w:val="2"/>
            <w:shd w:val="clear" w:color="auto" w:fill="auto"/>
            <w:vAlign w:val="center"/>
          </w:tcPr>
          <w:p w14:paraId="43A0183F" w14:textId="4A2E0E62"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35,561,060</w:t>
            </w:r>
          </w:p>
        </w:tc>
        <w:tc>
          <w:tcPr>
            <w:tcW w:w="1134" w:type="dxa"/>
            <w:gridSpan w:val="3"/>
            <w:shd w:val="clear" w:color="auto" w:fill="auto"/>
            <w:vAlign w:val="center"/>
          </w:tcPr>
          <w:p w14:paraId="6FCEF5FC" w14:textId="3DFBA0CE"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b/>
                <w:noProof/>
                <w:kern w:val="0"/>
                <w:sz w:val="18"/>
              </w:rPr>
              <w:t>--</w:t>
            </w:r>
          </w:p>
        </w:tc>
      </w:tr>
      <w:tr w:rsidR="00F644F9" w:rsidRPr="00377E97" w14:paraId="6B2E7E91"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6464B180" w14:textId="77777777" w:rsidR="00F644F9" w:rsidRPr="00377E97" w:rsidRDefault="00F644F9" w:rsidP="00F644F9">
            <w:pPr>
              <w:autoSpaceDE w:val="0"/>
              <w:autoSpaceDN w:val="0"/>
              <w:adjustRightInd w:val="0"/>
              <w:spacing w:line="240" w:lineRule="exact"/>
              <w:ind w:leftChars="100" w:left="240" w:right="6"/>
              <w:jc w:val="distribute"/>
              <w:rPr>
                <w:rFonts w:ascii="標楷體" w:eastAsia="標楷體"/>
                <w:noProof/>
                <w:color w:val="000000" w:themeColor="text1"/>
                <w:kern w:val="0"/>
                <w:sz w:val="22"/>
              </w:rPr>
            </w:pPr>
            <w:r w:rsidRPr="00377E97">
              <w:rPr>
                <w:rFonts w:ascii="標楷體" w:eastAsia="標楷體" w:hint="eastAsia"/>
                <w:noProof/>
                <w:color w:val="000000" w:themeColor="text1"/>
                <w:kern w:val="0"/>
                <w:sz w:val="22"/>
              </w:rPr>
              <w:t>事業機關負擔者</w:t>
            </w:r>
          </w:p>
        </w:tc>
        <w:tc>
          <w:tcPr>
            <w:tcW w:w="1559" w:type="dxa"/>
            <w:gridSpan w:val="2"/>
            <w:shd w:val="clear" w:color="auto" w:fill="auto"/>
            <w:vAlign w:val="center"/>
          </w:tcPr>
          <w:p w14:paraId="05FA56D7" w14:textId="46F2378E"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w:t>
            </w:r>
          </w:p>
        </w:tc>
        <w:tc>
          <w:tcPr>
            <w:tcW w:w="1560" w:type="dxa"/>
            <w:gridSpan w:val="2"/>
            <w:shd w:val="clear" w:color="auto" w:fill="auto"/>
            <w:vAlign w:val="center"/>
          </w:tcPr>
          <w:p w14:paraId="6FE239B0" w14:textId="1656DD1A"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417" w:type="dxa"/>
            <w:gridSpan w:val="2"/>
            <w:shd w:val="clear" w:color="auto" w:fill="auto"/>
            <w:vAlign w:val="center"/>
          </w:tcPr>
          <w:p w14:paraId="54CC0EFF" w14:textId="76042251"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559" w:type="dxa"/>
            <w:gridSpan w:val="2"/>
            <w:shd w:val="clear" w:color="auto" w:fill="auto"/>
            <w:vAlign w:val="center"/>
          </w:tcPr>
          <w:p w14:paraId="3368226E" w14:textId="4092751A"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35,561,060</w:t>
            </w:r>
          </w:p>
        </w:tc>
        <w:tc>
          <w:tcPr>
            <w:tcW w:w="1134" w:type="dxa"/>
            <w:gridSpan w:val="3"/>
            <w:shd w:val="clear" w:color="auto" w:fill="auto"/>
            <w:vAlign w:val="center"/>
          </w:tcPr>
          <w:p w14:paraId="3CFDAEFA" w14:textId="08E93916" w:rsidR="00F644F9" w:rsidRPr="00377E97" w:rsidRDefault="00F644F9" w:rsidP="00F644F9">
            <w:pPr>
              <w:autoSpaceDE w:val="0"/>
              <w:autoSpaceDN w:val="0"/>
              <w:adjustRightInd w:val="0"/>
              <w:spacing w:line="240" w:lineRule="exact"/>
              <w:jc w:val="right"/>
              <w:rPr>
                <w:rFonts w:ascii="新細明體" w:hAnsi="新細明體"/>
                <w:noProof/>
                <w:color w:val="000000" w:themeColor="text1"/>
                <w:kern w:val="0"/>
                <w:sz w:val="18"/>
              </w:rPr>
            </w:pPr>
            <w:r>
              <w:rPr>
                <w:rFonts w:ascii="新細明體" w:hAnsi="新細明體" w:hint="eastAsia"/>
                <w:noProof/>
                <w:kern w:val="0"/>
                <w:sz w:val="18"/>
              </w:rPr>
              <w:t>--</w:t>
            </w:r>
          </w:p>
        </w:tc>
      </w:tr>
      <w:tr w:rsidR="00E50CB5" w:rsidRPr="00377E97" w14:paraId="52A2A9A0" w14:textId="77777777" w:rsidTr="00422EE7">
        <w:tblPrEx>
          <w:tblBorders>
            <w:top w:val="single" w:sz="8" w:space="0" w:color="auto"/>
            <w:left w:val="none" w:sz="0" w:space="0" w:color="auto"/>
            <w:bottom w:val="single" w:sz="8" w:space="0" w:color="auto"/>
            <w:right w:val="none" w:sz="0" w:space="0" w:color="auto"/>
            <w:insideH w:val="none" w:sz="0" w:space="0" w:color="auto"/>
          </w:tblBorders>
        </w:tblPrEx>
        <w:trPr>
          <w:trHeight w:val="506"/>
        </w:trPr>
        <w:tc>
          <w:tcPr>
            <w:tcW w:w="2977" w:type="dxa"/>
            <w:gridSpan w:val="2"/>
            <w:shd w:val="clear" w:color="auto" w:fill="auto"/>
            <w:vAlign w:val="center"/>
          </w:tcPr>
          <w:p w14:paraId="71BA6108" w14:textId="77777777" w:rsidR="00E50CB5" w:rsidRPr="00377E97" w:rsidRDefault="00E50CB5" w:rsidP="00E50CB5">
            <w:pPr>
              <w:autoSpaceDE w:val="0"/>
              <w:autoSpaceDN w:val="0"/>
              <w:adjustRightInd w:val="0"/>
              <w:spacing w:line="240" w:lineRule="exact"/>
              <w:ind w:leftChars="200" w:left="480" w:right="6"/>
              <w:jc w:val="distribute"/>
              <w:rPr>
                <w:rFonts w:ascii="標楷體" w:eastAsia="標楷體"/>
                <w:b/>
                <w:color w:val="000000" w:themeColor="text1"/>
                <w:kern w:val="0"/>
                <w:sz w:val="22"/>
              </w:rPr>
            </w:pPr>
            <w:r w:rsidRPr="00377E97">
              <w:rPr>
                <w:rFonts w:ascii="標楷體" w:eastAsia="標楷體" w:hint="eastAsia"/>
                <w:noProof/>
                <w:color w:val="000000" w:themeColor="text1"/>
                <w:kern w:val="0"/>
                <w:sz w:val="22"/>
              </w:rPr>
              <w:t>撥用盈餘</w:t>
            </w:r>
          </w:p>
        </w:tc>
        <w:tc>
          <w:tcPr>
            <w:tcW w:w="1559" w:type="dxa"/>
            <w:gridSpan w:val="2"/>
            <w:shd w:val="clear" w:color="auto" w:fill="auto"/>
            <w:vAlign w:val="center"/>
          </w:tcPr>
          <w:p w14:paraId="16296087" w14:textId="318E59FA"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w:t>
            </w:r>
          </w:p>
        </w:tc>
        <w:tc>
          <w:tcPr>
            <w:tcW w:w="1560" w:type="dxa"/>
            <w:gridSpan w:val="2"/>
            <w:shd w:val="clear" w:color="auto" w:fill="auto"/>
            <w:vAlign w:val="center"/>
          </w:tcPr>
          <w:p w14:paraId="4C68CED1" w14:textId="5BBD7674"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35,561,060</w:t>
            </w:r>
          </w:p>
        </w:tc>
        <w:tc>
          <w:tcPr>
            <w:tcW w:w="1417" w:type="dxa"/>
            <w:gridSpan w:val="2"/>
            <w:shd w:val="clear" w:color="auto" w:fill="auto"/>
            <w:vAlign w:val="center"/>
          </w:tcPr>
          <w:p w14:paraId="6BD31578" w14:textId="65988F4A"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35,561,060</w:t>
            </w:r>
          </w:p>
        </w:tc>
        <w:tc>
          <w:tcPr>
            <w:tcW w:w="1559" w:type="dxa"/>
            <w:gridSpan w:val="2"/>
            <w:shd w:val="clear" w:color="auto" w:fill="auto"/>
            <w:vAlign w:val="center"/>
          </w:tcPr>
          <w:p w14:paraId="1BEB8BDD" w14:textId="1D0EA5BF"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35,561,060</w:t>
            </w:r>
          </w:p>
        </w:tc>
        <w:tc>
          <w:tcPr>
            <w:tcW w:w="1134" w:type="dxa"/>
            <w:gridSpan w:val="3"/>
            <w:shd w:val="clear" w:color="auto" w:fill="auto"/>
            <w:vAlign w:val="center"/>
          </w:tcPr>
          <w:p w14:paraId="36616D16" w14:textId="56E3E480" w:rsidR="00E50CB5" w:rsidRPr="00377E97" w:rsidRDefault="00E50CB5" w:rsidP="00E50CB5">
            <w:pPr>
              <w:autoSpaceDE w:val="0"/>
              <w:autoSpaceDN w:val="0"/>
              <w:adjustRightInd w:val="0"/>
              <w:spacing w:line="240" w:lineRule="exact"/>
              <w:jc w:val="right"/>
              <w:rPr>
                <w:rFonts w:ascii="新細明體" w:hAnsi="新細明體"/>
                <w:b/>
                <w:color w:val="000000" w:themeColor="text1"/>
                <w:kern w:val="0"/>
                <w:sz w:val="18"/>
              </w:rPr>
            </w:pPr>
            <w:r>
              <w:rPr>
                <w:rFonts w:ascii="新細明體" w:hAnsi="新細明體" w:hint="eastAsia"/>
                <w:noProof/>
                <w:kern w:val="0"/>
                <w:sz w:val="18"/>
              </w:rPr>
              <w:t>--</w:t>
            </w:r>
          </w:p>
        </w:tc>
      </w:tr>
      <w:tr w:rsidR="00116996" w:rsidRPr="00377E97" w14:paraId="38A3B461" w14:textId="77777777" w:rsidTr="00422EE7">
        <w:tblPrEx>
          <w:tblCellMar>
            <w:left w:w="28" w:type="dxa"/>
            <w:right w:w="28" w:type="dxa"/>
          </w:tblCellMar>
          <w:tblLook w:val="04A0" w:firstRow="1" w:lastRow="0" w:firstColumn="1" w:lastColumn="0" w:noHBand="0" w:noVBand="1"/>
        </w:tblPrEx>
        <w:trPr>
          <w:trHeight w:val="428"/>
          <w:tblHeader/>
        </w:trPr>
        <w:tc>
          <w:tcPr>
            <w:tcW w:w="10206" w:type="dxa"/>
            <w:gridSpan w:val="13"/>
            <w:tcBorders>
              <w:top w:val="nil"/>
              <w:left w:val="nil"/>
              <w:bottom w:val="nil"/>
              <w:right w:val="nil"/>
            </w:tcBorders>
            <w:vAlign w:val="center"/>
            <w:hideMark/>
          </w:tcPr>
          <w:p w14:paraId="0093940F" w14:textId="77777777" w:rsidR="00116996" w:rsidRPr="00377E97" w:rsidRDefault="00116996" w:rsidP="00C05ED0">
            <w:pPr>
              <w:pStyle w:val="516P"/>
              <w:ind w:firstLine="480"/>
              <w:rPr>
                <w:color w:val="000000" w:themeColor="text1"/>
              </w:rPr>
            </w:pPr>
            <w:r w:rsidRPr="00377E97">
              <w:rPr>
                <w:rFonts w:hint="eastAsia"/>
                <w:color w:val="000000" w:themeColor="text1"/>
                <w:spacing w:val="20"/>
                <w:szCs w:val="32"/>
              </w:rPr>
              <w:lastRenderedPageBreak/>
              <w:t xml:space="preserve"> 台灣糖業股份有限公司盈虧審定後現金流量</w:t>
            </w:r>
            <w:r w:rsidRPr="00377E97">
              <w:rPr>
                <w:rFonts w:hint="eastAsia"/>
                <w:color w:val="000000" w:themeColor="text1"/>
                <w:szCs w:val="32"/>
              </w:rPr>
              <w:t xml:space="preserve">表 </w:t>
            </w:r>
          </w:p>
        </w:tc>
      </w:tr>
      <w:tr w:rsidR="00116996" w:rsidRPr="00377E97" w14:paraId="22E52124" w14:textId="77777777" w:rsidTr="00422EE7">
        <w:tblPrEx>
          <w:tblCellMar>
            <w:left w:w="28" w:type="dxa"/>
            <w:right w:w="28" w:type="dxa"/>
          </w:tblCellMar>
          <w:tblLook w:val="04A0" w:firstRow="1" w:lastRow="0" w:firstColumn="1" w:lastColumn="0" w:noHBand="0" w:noVBand="1"/>
        </w:tblPrEx>
        <w:trPr>
          <w:trHeight w:hRule="exact" w:val="369"/>
          <w:tblHeader/>
        </w:trPr>
        <w:tc>
          <w:tcPr>
            <w:tcW w:w="10206" w:type="dxa"/>
            <w:gridSpan w:val="13"/>
            <w:tcBorders>
              <w:top w:val="nil"/>
              <w:left w:val="nil"/>
              <w:bottom w:val="nil"/>
              <w:right w:val="nil"/>
            </w:tcBorders>
          </w:tcPr>
          <w:p w14:paraId="7B4BB82A" w14:textId="5E4E7BA3" w:rsidR="00116996" w:rsidRPr="00377E97" w:rsidRDefault="00116996" w:rsidP="00C05ED0">
            <w:pPr>
              <w:spacing w:line="360" w:lineRule="exact"/>
              <w:jc w:val="center"/>
              <w:rPr>
                <w:rFonts w:ascii="標楷體" w:eastAsia="標楷體"/>
                <w:color w:val="000000" w:themeColor="text1"/>
              </w:rPr>
            </w:pPr>
            <w:r w:rsidRPr="00377E97">
              <w:rPr>
                <w:rFonts w:ascii="標楷體" w:eastAsia="標楷體" w:hAnsi="標楷體" w:hint="eastAsia"/>
                <w:color w:val="000000" w:themeColor="text1"/>
                <w:spacing w:val="100"/>
                <w:szCs w:val="20"/>
              </w:rPr>
              <w:t xml:space="preserve">  中華民國</w:t>
            </w:r>
            <w:proofErr w:type="gramStart"/>
            <w:r w:rsidR="006938AF">
              <w:rPr>
                <w:rFonts w:ascii="標楷體" w:eastAsia="標楷體" w:hAnsi="標楷體" w:hint="eastAsia"/>
                <w:color w:val="000000" w:themeColor="text1"/>
                <w:spacing w:val="100"/>
                <w:szCs w:val="20"/>
              </w:rPr>
              <w:t>113</w:t>
            </w:r>
            <w:proofErr w:type="gramEnd"/>
            <w:r w:rsidRPr="00377E97">
              <w:rPr>
                <w:rFonts w:ascii="標楷體" w:eastAsia="標楷體" w:hAnsi="標楷體" w:hint="eastAsia"/>
                <w:color w:val="000000" w:themeColor="text1"/>
                <w:spacing w:val="100"/>
                <w:szCs w:val="20"/>
              </w:rPr>
              <w:t>年</w:t>
            </w:r>
            <w:r w:rsidRPr="00377E97">
              <w:rPr>
                <w:rFonts w:ascii="標楷體" w:eastAsia="標楷體" w:hAnsi="標楷體" w:hint="eastAsia"/>
                <w:color w:val="000000" w:themeColor="text1"/>
                <w:szCs w:val="20"/>
              </w:rPr>
              <w:t>度</w:t>
            </w:r>
          </w:p>
        </w:tc>
      </w:tr>
      <w:tr w:rsidR="00116996" w:rsidRPr="00377E97" w14:paraId="3AF0A798" w14:textId="77777777" w:rsidTr="00422EE7">
        <w:tblPrEx>
          <w:tblCellMar>
            <w:left w:w="28" w:type="dxa"/>
            <w:right w:w="28" w:type="dxa"/>
          </w:tblCellMar>
          <w:tblLook w:val="04A0" w:firstRow="1" w:lastRow="0" w:firstColumn="1" w:lastColumn="0" w:noHBand="0" w:noVBand="1"/>
        </w:tblPrEx>
        <w:trPr>
          <w:trHeight w:hRule="exact" w:val="369"/>
          <w:tblHeader/>
        </w:trPr>
        <w:tc>
          <w:tcPr>
            <w:tcW w:w="1925" w:type="dxa"/>
            <w:tcBorders>
              <w:top w:val="nil"/>
              <w:left w:val="nil"/>
              <w:bottom w:val="single" w:sz="8" w:space="0" w:color="auto"/>
              <w:right w:val="nil"/>
            </w:tcBorders>
            <w:vAlign w:val="center"/>
          </w:tcPr>
          <w:p w14:paraId="4B351B8C" w14:textId="77777777" w:rsidR="00116996" w:rsidRPr="00377E97" w:rsidRDefault="00116996" w:rsidP="00864551">
            <w:pPr>
              <w:spacing w:line="280" w:lineRule="exact"/>
              <w:jc w:val="center"/>
              <w:rPr>
                <w:rFonts w:ascii="標楷體" w:eastAsia="標楷體"/>
                <w:color w:val="000000" w:themeColor="text1"/>
                <w:spacing w:val="100"/>
              </w:rPr>
            </w:pPr>
          </w:p>
        </w:tc>
        <w:tc>
          <w:tcPr>
            <w:tcW w:w="6123" w:type="dxa"/>
            <w:gridSpan w:val="8"/>
            <w:tcBorders>
              <w:top w:val="nil"/>
              <w:left w:val="nil"/>
              <w:bottom w:val="single" w:sz="8" w:space="0" w:color="auto"/>
              <w:right w:val="nil"/>
            </w:tcBorders>
            <w:vAlign w:val="center"/>
          </w:tcPr>
          <w:p w14:paraId="4F6EAFE9" w14:textId="77777777" w:rsidR="00116996" w:rsidRPr="00377E97" w:rsidRDefault="00116996" w:rsidP="00864551">
            <w:pPr>
              <w:spacing w:line="280" w:lineRule="exact"/>
              <w:jc w:val="center"/>
              <w:rPr>
                <w:rFonts w:ascii="標楷體" w:eastAsia="標楷體"/>
                <w:color w:val="000000" w:themeColor="text1"/>
                <w:spacing w:val="100"/>
                <w:sz w:val="22"/>
              </w:rPr>
            </w:pPr>
          </w:p>
        </w:tc>
        <w:tc>
          <w:tcPr>
            <w:tcW w:w="2158" w:type="dxa"/>
            <w:gridSpan w:val="4"/>
            <w:tcBorders>
              <w:top w:val="nil"/>
              <w:left w:val="nil"/>
              <w:bottom w:val="single" w:sz="8" w:space="0" w:color="auto"/>
              <w:right w:val="nil"/>
            </w:tcBorders>
            <w:vAlign w:val="center"/>
            <w:hideMark/>
          </w:tcPr>
          <w:p w14:paraId="645F669E" w14:textId="77777777" w:rsidR="00116996" w:rsidRPr="00377E97" w:rsidRDefault="00116996" w:rsidP="00864551">
            <w:pPr>
              <w:pStyle w:val="611P"/>
              <w:spacing w:line="280" w:lineRule="exact"/>
              <w:rPr>
                <w:color w:val="000000" w:themeColor="text1"/>
              </w:rPr>
            </w:pPr>
            <w:r w:rsidRPr="00377E97">
              <w:rPr>
                <w:rFonts w:hint="eastAsia"/>
                <w:color w:val="000000" w:themeColor="text1"/>
              </w:rPr>
              <w:t>單位：新臺幣元</w:t>
            </w:r>
          </w:p>
        </w:tc>
      </w:tr>
      <w:tr w:rsidR="00116996" w:rsidRPr="00377E97" w14:paraId="5202F28E" w14:textId="77777777" w:rsidTr="00422EE7">
        <w:tblPrEx>
          <w:tblCellMar>
            <w:left w:w="28" w:type="dxa"/>
            <w:right w:w="28" w:type="dxa"/>
          </w:tblCellMar>
          <w:tblLook w:val="04A0" w:firstRow="1" w:lastRow="0" w:firstColumn="1" w:lastColumn="0" w:noHBand="0" w:noVBand="1"/>
        </w:tblPrEx>
        <w:trPr>
          <w:trHeight w:hRule="exact" w:val="340"/>
          <w:tblHeader/>
        </w:trPr>
        <w:tc>
          <w:tcPr>
            <w:tcW w:w="3544" w:type="dxa"/>
            <w:gridSpan w:val="3"/>
            <w:vMerge w:val="restart"/>
            <w:tcBorders>
              <w:top w:val="single" w:sz="8" w:space="0" w:color="auto"/>
              <w:left w:val="nil"/>
              <w:bottom w:val="single" w:sz="8" w:space="0" w:color="auto"/>
              <w:right w:val="single" w:sz="4" w:space="0" w:color="auto"/>
            </w:tcBorders>
            <w:vAlign w:val="center"/>
            <w:hideMark/>
          </w:tcPr>
          <w:p w14:paraId="3D5A5726" w14:textId="77777777" w:rsidR="00116996" w:rsidRPr="00377E97" w:rsidRDefault="00116996" w:rsidP="00C05ED0">
            <w:pPr>
              <w:ind w:leftChars="5" w:left="12" w:rightChars="-5" w:right="-12"/>
              <w:jc w:val="distribute"/>
              <w:rPr>
                <w:rFonts w:ascii="標楷體" w:eastAsia="標楷體"/>
                <w:color w:val="000000" w:themeColor="text1"/>
              </w:rPr>
            </w:pPr>
            <w:r w:rsidRPr="00377E97">
              <w:rPr>
                <w:rFonts w:ascii="標楷體" w:eastAsia="標楷體" w:hint="eastAsia"/>
                <w:color w:val="000000" w:themeColor="text1"/>
              </w:rPr>
              <w:t>項目</w:t>
            </w:r>
          </w:p>
        </w:tc>
        <w:tc>
          <w:tcPr>
            <w:tcW w:w="2000" w:type="dxa"/>
            <w:gridSpan w:val="2"/>
            <w:vMerge w:val="restart"/>
            <w:tcBorders>
              <w:top w:val="single" w:sz="8" w:space="0" w:color="auto"/>
              <w:left w:val="single" w:sz="4" w:space="0" w:color="auto"/>
              <w:bottom w:val="single" w:sz="8" w:space="0" w:color="auto"/>
              <w:right w:val="single" w:sz="4" w:space="0" w:color="auto"/>
            </w:tcBorders>
            <w:vAlign w:val="center"/>
            <w:hideMark/>
          </w:tcPr>
          <w:p w14:paraId="4DCE19FB"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預算數</w:t>
            </w:r>
          </w:p>
        </w:tc>
        <w:tc>
          <w:tcPr>
            <w:tcW w:w="1917" w:type="dxa"/>
            <w:gridSpan w:val="2"/>
            <w:vMerge w:val="restart"/>
            <w:tcBorders>
              <w:top w:val="single" w:sz="8" w:space="0" w:color="auto"/>
              <w:left w:val="single" w:sz="4" w:space="0" w:color="auto"/>
              <w:bottom w:val="single" w:sz="8" w:space="0" w:color="auto"/>
              <w:right w:val="single" w:sz="4" w:space="0" w:color="auto"/>
            </w:tcBorders>
            <w:vAlign w:val="center"/>
            <w:hideMark/>
          </w:tcPr>
          <w:p w14:paraId="76C78F77" w14:textId="77777777" w:rsidR="00116996" w:rsidRPr="00377E97" w:rsidRDefault="00116996" w:rsidP="00C05ED0">
            <w:pPr>
              <w:widowControl/>
              <w:spacing w:line="240" w:lineRule="exact"/>
              <w:ind w:leftChars="10" w:left="24" w:rightChars="10" w:right="24"/>
              <w:jc w:val="distribute"/>
              <w:rPr>
                <w:rFonts w:ascii="標楷體" w:eastAsia="標楷體" w:hAnsi="標楷體"/>
                <w:color w:val="000000" w:themeColor="text1"/>
              </w:rPr>
            </w:pPr>
            <w:r w:rsidRPr="00377E97">
              <w:rPr>
                <w:rFonts w:ascii="標楷體" w:eastAsia="標楷體" w:hAnsi="標楷體" w:hint="eastAsia"/>
                <w:color w:val="000000" w:themeColor="text1"/>
              </w:rPr>
              <w:t>決算數</w:t>
            </w:r>
          </w:p>
        </w:tc>
        <w:tc>
          <w:tcPr>
            <w:tcW w:w="2745" w:type="dxa"/>
            <w:gridSpan w:val="6"/>
            <w:tcBorders>
              <w:top w:val="single" w:sz="8" w:space="0" w:color="auto"/>
              <w:left w:val="single" w:sz="4" w:space="0" w:color="auto"/>
              <w:bottom w:val="single" w:sz="4" w:space="0" w:color="auto"/>
              <w:right w:val="nil"/>
            </w:tcBorders>
            <w:vAlign w:val="center"/>
            <w:hideMark/>
          </w:tcPr>
          <w:p w14:paraId="60D7CDE7" w14:textId="77777777" w:rsidR="00116996" w:rsidRPr="00377E97" w:rsidRDefault="00116996" w:rsidP="00C05ED0">
            <w:pPr>
              <w:ind w:right="12"/>
              <w:jc w:val="distribute"/>
              <w:rPr>
                <w:rFonts w:ascii="標楷體" w:eastAsia="標楷體"/>
                <w:color w:val="000000" w:themeColor="text1"/>
                <w:spacing w:val="20"/>
              </w:rPr>
            </w:pPr>
            <w:r w:rsidRPr="00377E97">
              <w:rPr>
                <w:rFonts w:ascii="標楷體" w:eastAsia="標楷體" w:hint="eastAsia"/>
                <w:color w:val="000000" w:themeColor="text1"/>
                <w:spacing w:val="-16"/>
              </w:rPr>
              <w:t>比較增減</w:t>
            </w:r>
          </w:p>
        </w:tc>
      </w:tr>
      <w:tr w:rsidR="00116996" w:rsidRPr="00377E97" w14:paraId="48762EE6" w14:textId="77777777" w:rsidTr="00422EE7">
        <w:tblPrEx>
          <w:tblCellMar>
            <w:left w:w="28" w:type="dxa"/>
            <w:right w:w="28" w:type="dxa"/>
          </w:tblCellMar>
          <w:tblLook w:val="04A0" w:firstRow="1" w:lastRow="0" w:firstColumn="1" w:lastColumn="0" w:noHBand="0" w:noVBand="1"/>
        </w:tblPrEx>
        <w:trPr>
          <w:trHeight w:hRule="exact" w:val="361"/>
          <w:tblHeader/>
        </w:trPr>
        <w:tc>
          <w:tcPr>
            <w:tcW w:w="3544" w:type="dxa"/>
            <w:gridSpan w:val="3"/>
            <w:vMerge/>
            <w:tcBorders>
              <w:top w:val="single" w:sz="8" w:space="0" w:color="auto"/>
              <w:left w:val="nil"/>
              <w:bottom w:val="single" w:sz="8" w:space="0" w:color="auto"/>
              <w:right w:val="single" w:sz="4" w:space="0" w:color="auto"/>
            </w:tcBorders>
            <w:vAlign w:val="center"/>
            <w:hideMark/>
          </w:tcPr>
          <w:p w14:paraId="5620110B" w14:textId="77777777" w:rsidR="00116996" w:rsidRPr="00377E97" w:rsidRDefault="00116996" w:rsidP="00C05ED0">
            <w:pPr>
              <w:widowControl/>
              <w:rPr>
                <w:rFonts w:ascii="標楷體" w:eastAsia="標楷體"/>
                <w:color w:val="000000" w:themeColor="text1"/>
              </w:rPr>
            </w:pPr>
          </w:p>
        </w:tc>
        <w:tc>
          <w:tcPr>
            <w:tcW w:w="2000" w:type="dxa"/>
            <w:gridSpan w:val="2"/>
            <w:vMerge/>
            <w:tcBorders>
              <w:top w:val="single" w:sz="8" w:space="0" w:color="auto"/>
              <w:left w:val="single" w:sz="4" w:space="0" w:color="auto"/>
              <w:bottom w:val="single" w:sz="8" w:space="0" w:color="auto"/>
              <w:right w:val="single" w:sz="4" w:space="0" w:color="auto"/>
            </w:tcBorders>
            <w:vAlign w:val="center"/>
            <w:hideMark/>
          </w:tcPr>
          <w:p w14:paraId="273ABC92" w14:textId="77777777" w:rsidR="00116996" w:rsidRPr="00377E97" w:rsidRDefault="00116996" w:rsidP="00C05ED0">
            <w:pPr>
              <w:widowControl/>
              <w:rPr>
                <w:rFonts w:ascii="標楷體" w:eastAsia="標楷體"/>
                <w:color w:val="000000" w:themeColor="text1"/>
              </w:rPr>
            </w:pPr>
          </w:p>
        </w:tc>
        <w:tc>
          <w:tcPr>
            <w:tcW w:w="1917" w:type="dxa"/>
            <w:gridSpan w:val="2"/>
            <w:vMerge/>
            <w:tcBorders>
              <w:top w:val="single" w:sz="8" w:space="0" w:color="auto"/>
              <w:left w:val="single" w:sz="4" w:space="0" w:color="auto"/>
              <w:bottom w:val="single" w:sz="8" w:space="0" w:color="auto"/>
              <w:right w:val="single" w:sz="4" w:space="0" w:color="auto"/>
            </w:tcBorders>
            <w:vAlign w:val="center"/>
            <w:hideMark/>
          </w:tcPr>
          <w:p w14:paraId="13610442" w14:textId="77777777" w:rsidR="00116996" w:rsidRPr="00377E97" w:rsidRDefault="00116996" w:rsidP="00C05ED0">
            <w:pPr>
              <w:widowControl/>
              <w:rPr>
                <w:rFonts w:ascii="標楷體" w:eastAsia="標楷體"/>
                <w:color w:val="000000" w:themeColor="text1"/>
              </w:rPr>
            </w:pPr>
          </w:p>
        </w:tc>
        <w:tc>
          <w:tcPr>
            <w:tcW w:w="1750" w:type="dxa"/>
            <w:gridSpan w:val="4"/>
            <w:tcBorders>
              <w:top w:val="single" w:sz="4" w:space="0" w:color="auto"/>
              <w:left w:val="single" w:sz="4" w:space="0" w:color="auto"/>
              <w:bottom w:val="single" w:sz="8" w:space="0" w:color="auto"/>
              <w:right w:val="single" w:sz="4" w:space="0" w:color="auto"/>
            </w:tcBorders>
            <w:vAlign w:val="center"/>
            <w:hideMark/>
          </w:tcPr>
          <w:p w14:paraId="0BED1BF1" w14:textId="77777777" w:rsidR="00116996" w:rsidRPr="00377E97" w:rsidRDefault="00116996" w:rsidP="00C05ED0">
            <w:pPr>
              <w:widowControl/>
              <w:spacing w:line="240" w:lineRule="exact"/>
              <w:ind w:rightChars="5" w:right="12"/>
              <w:jc w:val="distribute"/>
              <w:rPr>
                <w:rFonts w:ascii="標楷體" w:eastAsia="標楷體"/>
                <w:color w:val="000000" w:themeColor="text1"/>
              </w:rPr>
            </w:pPr>
            <w:r w:rsidRPr="00377E97">
              <w:rPr>
                <w:rFonts w:ascii="標楷體" w:eastAsia="標楷體" w:hint="eastAsia"/>
                <w:color w:val="000000" w:themeColor="text1"/>
                <w:spacing w:val="200"/>
              </w:rPr>
              <w:t>金</w:t>
            </w:r>
            <w:r w:rsidRPr="00377E97">
              <w:rPr>
                <w:rFonts w:ascii="標楷體" w:eastAsia="標楷體" w:hint="eastAsia"/>
                <w:color w:val="000000" w:themeColor="text1"/>
              </w:rPr>
              <w:t>額</w:t>
            </w:r>
          </w:p>
        </w:tc>
        <w:tc>
          <w:tcPr>
            <w:tcW w:w="995" w:type="dxa"/>
            <w:gridSpan w:val="2"/>
            <w:tcBorders>
              <w:top w:val="single" w:sz="4" w:space="0" w:color="auto"/>
              <w:left w:val="single" w:sz="4" w:space="0" w:color="auto"/>
              <w:bottom w:val="single" w:sz="8" w:space="0" w:color="auto"/>
              <w:right w:val="nil"/>
            </w:tcBorders>
            <w:vAlign w:val="center"/>
            <w:hideMark/>
          </w:tcPr>
          <w:p w14:paraId="2255965D"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r>
      <w:tr w:rsidR="00033901" w:rsidRPr="00377E97" w14:paraId="5887EDDD"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78F20179" w14:textId="69059704" w:rsidR="00033901" w:rsidRPr="00033901" w:rsidRDefault="00033901" w:rsidP="00864551">
            <w:pPr>
              <w:spacing w:line="240" w:lineRule="exact"/>
              <w:jc w:val="distribute"/>
              <w:rPr>
                <w:rFonts w:ascii="標楷體" w:eastAsia="標楷體"/>
                <w:b/>
                <w:color w:val="000000" w:themeColor="text1"/>
              </w:rPr>
            </w:pPr>
            <w:r w:rsidRPr="00033901">
              <w:rPr>
                <w:rFonts w:ascii="標楷體" w:eastAsia="標楷體" w:hint="eastAsia"/>
                <w:b/>
                <w:noProof/>
              </w:rPr>
              <w:t>營業活動之現金流量</w:t>
            </w:r>
          </w:p>
        </w:tc>
        <w:tc>
          <w:tcPr>
            <w:tcW w:w="2000" w:type="dxa"/>
            <w:gridSpan w:val="2"/>
            <w:tcBorders>
              <w:top w:val="nil"/>
              <w:left w:val="single" w:sz="4" w:space="0" w:color="auto"/>
              <w:bottom w:val="nil"/>
              <w:right w:val="single" w:sz="4" w:space="0" w:color="auto"/>
            </w:tcBorders>
            <w:vAlign w:val="center"/>
          </w:tcPr>
          <w:p w14:paraId="772F6994" w14:textId="77777777" w:rsidR="00033901" w:rsidRPr="00377E97" w:rsidRDefault="00033901" w:rsidP="00864551">
            <w:pPr>
              <w:spacing w:line="240" w:lineRule="exact"/>
              <w:jc w:val="right"/>
              <w:rPr>
                <w:rFonts w:ascii="新細明體" w:hAnsi="新細明體"/>
                <w:b/>
                <w:color w:val="000000" w:themeColor="text1"/>
                <w:sz w:val="18"/>
                <w:szCs w:val="18"/>
              </w:rPr>
            </w:pPr>
          </w:p>
        </w:tc>
        <w:tc>
          <w:tcPr>
            <w:tcW w:w="1917" w:type="dxa"/>
            <w:gridSpan w:val="2"/>
            <w:tcBorders>
              <w:top w:val="nil"/>
              <w:left w:val="single" w:sz="4" w:space="0" w:color="auto"/>
              <w:bottom w:val="nil"/>
              <w:right w:val="single" w:sz="4" w:space="0" w:color="auto"/>
            </w:tcBorders>
            <w:vAlign w:val="center"/>
          </w:tcPr>
          <w:p w14:paraId="70F23EE2" w14:textId="77777777" w:rsidR="00033901" w:rsidRPr="00377E97" w:rsidRDefault="00033901" w:rsidP="00864551">
            <w:pPr>
              <w:spacing w:line="240" w:lineRule="exact"/>
              <w:jc w:val="right"/>
              <w:rPr>
                <w:rFonts w:ascii="新細明體" w:hAnsi="新細明體"/>
                <w:b/>
                <w:color w:val="000000" w:themeColor="text1"/>
                <w:sz w:val="18"/>
                <w:szCs w:val="18"/>
              </w:rPr>
            </w:pPr>
          </w:p>
        </w:tc>
        <w:tc>
          <w:tcPr>
            <w:tcW w:w="1750" w:type="dxa"/>
            <w:gridSpan w:val="4"/>
            <w:tcBorders>
              <w:top w:val="nil"/>
              <w:left w:val="single" w:sz="4" w:space="0" w:color="auto"/>
              <w:bottom w:val="nil"/>
              <w:right w:val="single" w:sz="4" w:space="0" w:color="auto"/>
            </w:tcBorders>
            <w:vAlign w:val="center"/>
          </w:tcPr>
          <w:p w14:paraId="18636881" w14:textId="77777777" w:rsidR="00033901" w:rsidRPr="00377E97" w:rsidRDefault="00033901" w:rsidP="00864551">
            <w:pPr>
              <w:spacing w:line="240" w:lineRule="exact"/>
              <w:jc w:val="right"/>
              <w:rPr>
                <w:rFonts w:ascii="新細明體" w:hAnsi="新細明體"/>
                <w:b/>
                <w:color w:val="000000" w:themeColor="text1"/>
                <w:sz w:val="18"/>
                <w:szCs w:val="18"/>
              </w:rPr>
            </w:pPr>
          </w:p>
        </w:tc>
        <w:tc>
          <w:tcPr>
            <w:tcW w:w="995" w:type="dxa"/>
            <w:gridSpan w:val="2"/>
            <w:tcBorders>
              <w:top w:val="nil"/>
              <w:left w:val="single" w:sz="4" w:space="0" w:color="auto"/>
              <w:bottom w:val="nil"/>
              <w:right w:val="nil"/>
            </w:tcBorders>
            <w:vAlign w:val="center"/>
          </w:tcPr>
          <w:p w14:paraId="38ACCED7" w14:textId="77777777" w:rsidR="00033901" w:rsidRPr="00377E97" w:rsidRDefault="00033901" w:rsidP="00864551">
            <w:pPr>
              <w:spacing w:line="240" w:lineRule="exact"/>
              <w:jc w:val="right"/>
              <w:rPr>
                <w:rFonts w:ascii="新細明體" w:hAnsi="新細明體"/>
                <w:b/>
                <w:color w:val="000000" w:themeColor="text1"/>
                <w:sz w:val="18"/>
                <w:szCs w:val="18"/>
              </w:rPr>
            </w:pPr>
          </w:p>
        </w:tc>
      </w:tr>
      <w:tr w:rsidR="00033901" w:rsidRPr="00377E97" w14:paraId="7FF504F8"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71BD165E" w14:textId="32018A56"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稅前淨利（淨損）</w:t>
            </w:r>
          </w:p>
        </w:tc>
        <w:tc>
          <w:tcPr>
            <w:tcW w:w="2000" w:type="dxa"/>
            <w:gridSpan w:val="2"/>
            <w:tcBorders>
              <w:top w:val="nil"/>
              <w:left w:val="single" w:sz="4" w:space="0" w:color="auto"/>
              <w:bottom w:val="nil"/>
              <w:right w:val="single" w:sz="4" w:space="0" w:color="auto"/>
            </w:tcBorders>
            <w:vAlign w:val="center"/>
            <w:hideMark/>
          </w:tcPr>
          <w:p w14:paraId="7E10013E" w14:textId="1DAF46EC"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4,998,023,000</w:t>
            </w:r>
          </w:p>
        </w:tc>
        <w:tc>
          <w:tcPr>
            <w:tcW w:w="1917" w:type="dxa"/>
            <w:gridSpan w:val="2"/>
            <w:tcBorders>
              <w:top w:val="nil"/>
              <w:left w:val="single" w:sz="4" w:space="0" w:color="auto"/>
              <w:bottom w:val="nil"/>
              <w:right w:val="single" w:sz="4" w:space="0" w:color="auto"/>
            </w:tcBorders>
            <w:vAlign w:val="center"/>
            <w:hideMark/>
          </w:tcPr>
          <w:p w14:paraId="470C9358" w14:textId="0DA4F772"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5,686,956,326</w:t>
            </w:r>
          </w:p>
        </w:tc>
        <w:tc>
          <w:tcPr>
            <w:tcW w:w="1750" w:type="dxa"/>
            <w:gridSpan w:val="4"/>
            <w:tcBorders>
              <w:top w:val="nil"/>
              <w:left w:val="single" w:sz="4" w:space="0" w:color="auto"/>
              <w:bottom w:val="nil"/>
              <w:right w:val="single" w:sz="4" w:space="0" w:color="auto"/>
            </w:tcBorders>
            <w:vAlign w:val="center"/>
            <w:hideMark/>
          </w:tcPr>
          <w:p w14:paraId="487D7F7E" w14:textId="2B9727BC"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688,933,326</w:t>
            </w:r>
          </w:p>
        </w:tc>
        <w:tc>
          <w:tcPr>
            <w:tcW w:w="995" w:type="dxa"/>
            <w:gridSpan w:val="2"/>
            <w:tcBorders>
              <w:top w:val="nil"/>
              <w:left w:val="single" w:sz="4" w:space="0" w:color="auto"/>
              <w:bottom w:val="nil"/>
              <w:right w:val="nil"/>
            </w:tcBorders>
            <w:vAlign w:val="center"/>
            <w:hideMark/>
          </w:tcPr>
          <w:p w14:paraId="1190ED87" w14:textId="75CF7181"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13.78</w:t>
            </w:r>
          </w:p>
        </w:tc>
      </w:tr>
      <w:tr w:rsidR="00033901" w:rsidRPr="00377E97" w14:paraId="4F809F42"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75CC8F62" w14:textId="339447B8"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利息股利之調整</w:t>
            </w:r>
          </w:p>
        </w:tc>
        <w:tc>
          <w:tcPr>
            <w:tcW w:w="2000" w:type="dxa"/>
            <w:gridSpan w:val="2"/>
            <w:tcBorders>
              <w:top w:val="nil"/>
              <w:left w:val="single" w:sz="4" w:space="0" w:color="auto"/>
              <w:bottom w:val="nil"/>
              <w:right w:val="single" w:sz="4" w:space="0" w:color="auto"/>
            </w:tcBorders>
            <w:vAlign w:val="center"/>
            <w:hideMark/>
          </w:tcPr>
          <w:p w14:paraId="43A59504" w14:textId="69A6A6E4"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- 496,963,000</w:t>
            </w:r>
          </w:p>
        </w:tc>
        <w:tc>
          <w:tcPr>
            <w:tcW w:w="1917" w:type="dxa"/>
            <w:gridSpan w:val="2"/>
            <w:tcBorders>
              <w:top w:val="nil"/>
              <w:left w:val="single" w:sz="4" w:space="0" w:color="auto"/>
              <w:bottom w:val="nil"/>
              <w:right w:val="single" w:sz="4" w:space="0" w:color="auto"/>
            </w:tcBorders>
            <w:vAlign w:val="center"/>
            <w:hideMark/>
          </w:tcPr>
          <w:p w14:paraId="4252A261" w14:textId="4F3E7901"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- 1,023,792,812</w:t>
            </w:r>
          </w:p>
        </w:tc>
        <w:tc>
          <w:tcPr>
            <w:tcW w:w="1750" w:type="dxa"/>
            <w:gridSpan w:val="4"/>
            <w:tcBorders>
              <w:top w:val="nil"/>
              <w:left w:val="single" w:sz="4" w:space="0" w:color="auto"/>
              <w:bottom w:val="nil"/>
              <w:right w:val="single" w:sz="4" w:space="0" w:color="auto"/>
            </w:tcBorders>
            <w:vAlign w:val="center"/>
            <w:hideMark/>
          </w:tcPr>
          <w:p w14:paraId="772C3A9A" w14:textId="7BB6B77B"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- 526,829,812</w:t>
            </w:r>
          </w:p>
        </w:tc>
        <w:tc>
          <w:tcPr>
            <w:tcW w:w="995" w:type="dxa"/>
            <w:gridSpan w:val="2"/>
            <w:tcBorders>
              <w:top w:val="nil"/>
              <w:left w:val="single" w:sz="4" w:space="0" w:color="auto"/>
              <w:bottom w:val="nil"/>
              <w:right w:val="nil"/>
            </w:tcBorders>
            <w:vAlign w:val="center"/>
            <w:hideMark/>
          </w:tcPr>
          <w:p w14:paraId="76D11E34" w14:textId="30255F26"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106.01</w:t>
            </w:r>
          </w:p>
        </w:tc>
      </w:tr>
      <w:tr w:rsidR="00033901" w:rsidRPr="00377E97" w14:paraId="7BDB71BB"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146A9640" w14:textId="73136EBF"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未計利息股利之稅前淨利（淨損）</w:t>
            </w:r>
          </w:p>
        </w:tc>
        <w:tc>
          <w:tcPr>
            <w:tcW w:w="2000" w:type="dxa"/>
            <w:gridSpan w:val="2"/>
            <w:tcBorders>
              <w:top w:val="nil"/>
              <w:left w:val="single" w:sz="4" w:space="0" w:color="auto"/>
              <w:bottom w:val="nil"/>
              <w:right w:val="single" w:sz="4" w:space="0" w:color="auto"/>
            </w:tcBorders>
            <w:vAlign w:val="center"/>
            <w:hideMark/>
          </w:tcPr>
          <w:p w14:paraId="5812BE9C" w14:textId="6854160E"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4,501,060,000</w:t>
            </w:r>
          </w:p>
        </w:tc>
        <w:tc>
          <w:tcPr>
            <w:tcW w:w="1917" w:type="dxa"/>
            <w:gridSpan w:val="2"/>
            <w:tcBorders>
              <w:top w:val="nil"/>
              <w:left w:val="single" w:sz="4" w:space="0" w:color="auto"/>
              <w:bottom w:val="nil"/>
              <w:right w:val="single" w:sz="4" w:space="0" w:color="auto"/>
            </w:tcBorders>
            <w:vAlign w:val="center"/>
            <w:hideMark/>
          </w:tcPr>
          <w:p w14:paraId="62274AB3" w14:textId="13A7796A"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4,663,163,514</w:t>
            </w:r>
          </w:p>
        </w:tc>
        <w:tc>
          <w:tcPr>
            <w:tcW w:w="1750" w:type="dxa"/>
            <w:gridSpan w:val="4"/>
            <w:tcBorders>
              <w:top w:val="nil"/>
              <w:left w:val="single" w:sz="4" w:space="0" w:color="auto"/>
              <w:bottom w:val="nil"/>
              <w:right w:val="single" w:sz="4" w:space="0" w:color="auto"/>
            </w:tcBorders>
            <w:vAlign w:val="center"/>
            <w:hideMark/>
          </w:tcPr>
          <w:p w14:paraId="1869A1AD" w14:textId="0D5A6DA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162,103,514</w:t>
            </w:r>
          </w:p>
        </w:tc>
        <w:tc>
          <w:tcPr>
            <w:tcW w:w="995" w:type="dxa"/>
            <w:gridSpan w:val="2"/>
            <w:tcBorders>
              <w:top w:val="nil"/>
              <w:left w:val="single" w:sz="4" w:space="0" w:color="auto"/>
              <w:bottom w:val="nil"/>
              <w:right w:val="nil"/>
            </w:tcBorders>
            <w:vAlign w:val="center"/>
            <w:hideMark/>
          </w:tcPr>
          <w:p w14:paraId="276C2BDC" w14:textId="2315018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3.60</w:t>
            </w:r>
          </w:p>
        </w:tc>
      </w:tr>
      <w:tr w:rsidR="00033901" w:rsidRPr="00377E97" w14:paraId="4FDFF489"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2CA718D5" w14:textId="2A7A0761"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調整項目</w:t>
            </w:r>
          </w:p>
        </w:tc>
        <w:tc>
          <w:tcPr>
            <w:tcW w:w="2000" w:type="dxa"/>
            <w:gridSpan w:val="2"/>
            <w:tcBorders>
              <w:top w:val="nil"/>
              <w:left w:val="single" w:sz="4" w:space="0" w:color="auto"/>
              <w:bottom w:val="nil"/>
              <w:right w:val="single" w:sz="4" w:space="0" w:color="auto"/>
            </w:tcBorders>
            <w:vAlign w:val="center"/>
            <w:hideMark/>
          </w:tcPr>
          <w:p w14:paraId="21706DA3" w14:textId="2D845464"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- 2,160,897,000</w:t>
            </w:r>
          </w:p>
        </w:tc>
        <w:tc>
          <w:tcPr>
            <w:tcW w:w="1917" w:type="dxa"/>
            <w:gridSpan w:val="2"/>
            <w:tcBorders>
              <w:top w:val="nil"/>
              <w:left w:val="single" w:sz="4" w:space="0" w:color="auto"/>
              <w:bottom w:val="nil"/>
              <w:right w:val="single" w:sz="4" w:space="0" w:color="auto"/>
            </w:tcBorders>
            <w:vAlign w:val="center"/>
            <w:hideMark/>
          </w:tcPr>
          <w:p w14:paraId="712AB9EA" w14:textId="2C09ECE8"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1,618,701,481</w:t>
            </w:r>
          </w:p>
        </w:tc>
        <w:tc>
          <w:tcPr>
            <w:tcW w:w="1750" w:type="dxa"/>
            <w:gridSpan w:val="4"/>
            <w:tcBorders>
              <w:top w:val="nil"/>
              <w:left w:val="single" w:sz="4" w:space="0" w:color="auto"/>
              <w:bottom w:val="nil"/>
              <w:right w:val="single" w:sz="4" w:space="0" w:color="auto"/>
            </w:tcBorders>
            <w:vAlign w:val="center"/>
            <w:hideMark/>
          </w:tcPr>
          <w:p w14:paraId="0F2B2C97" w14:textId="0320DF41"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3,779,598,481</w:t>
            </w:r>
          </w:p>
        </w:tc>
        <w:tc>
          <w:tcPr>
            <w:tcW w:w="995" w:type="dxa"/>
            <w:gridSpan w:val="2"/>
            <w:tcBorders>
              <w:top w:val="nil"/>
              <w:left w:val="single" w:sz="4" w:space="0" w:color="auto"/>
              <w:bottom w:val="nil"/>
              <w:right w:val="nil"/>
            </w:tcBorders>
            <w:vAlign w:val="center"/>
            <w:hideMark/>
          </w:tcPr>
          <w:p w14:paraId="065A4399" w14:textId="620AA10B"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w:t>
            </w:r>
          </w:p>
        </w:tc>
      </w:tr>
      <w:tr w:rsidR="00033901" w:rsidRPr="00377E97" w14:paraId="2D3A2A74"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5DB50F33" w14:textId="0D06DB4D" w:rsidR="00033901" w:rsidRPr="00033901" w:rsidRDefault="00033901" w:rsidP="00864551">
            <w:pPr>
              <w:spacing w:line="240" w:lineRule="exact"/>
              <w:ind w:leftChars="100" w:left="240"/>
              <w:jc w:val="distribute"/>
              <w:rPr>
                <w:rFonts w:ascii="標楷體" w:eastAsia="標楷體"/>
                <w:color w:val="000000" w:themeColor="text1"/>
                <w:spacing w:val="-2"/>
                <w:sz w:val="22"/>
                <w:szCs w:val="22"/>
              </w:rPr>
            </w:pPr>
            <w:r w:rsidRPr="00033901">
              <w:rPr>
                <w:rFonts w:ascii="標楷體" w:eastAsia="標楷體" w:hint="eastAsia"/>
                <w:noProof/>
                <w:sz w:val="22"/>
                <w:szCs w:val="22"/>
              </w:rPr>
              <w:t>未計利息股利之現金流入（流出）</w:t>
            </w:r>
          </w:p>
        </w:tc>
        <w:tc>
          <w:tcPr>
            <w:tcW w:w="2000" w:type="dxa"/>
            <w:gridSpan w:val="2"/>
            <w:tcBorders>
              <w:top w:val="nil"/>
              <w:left w:val="single" w:sz="4" w:space="0" w:color="auto"/>
              <w:bottom w:val="nil"/>
              <w:right w:val="single" w:sz="4" w:space="0" w:color="auto"/>
            </w:tcBorders>
            <w:vAlign w:val="center"/>
            <w:hideMark/>
          </w:tcPr>
          <w:p w14:paraId="0614F2CB" w14:textId="394D9D7F"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2,340,163,000</w:t>
            </w:r>
          </w:p>
        </w:tc>
        <w:tc>
          <w:tcPr>
            <w:tcW w:w="1917" w:type="dxa"/>
            <w:gridSpan w:val="2"/>
            <w:tcBorders>
              <w:top w:val="nil"/>
              <w:left w:val="single" w:sz="4" w:space="0" w:color="auto"/>
              <w:bottom w:val="nil"/>
              <w:right w:val="single" w:sz="4" w:space="0" w:color="auto"/>
            </w:tcBorders>
            <w:vAlign w:val="center"/>
            <w:hideMark/>
          </w:tcPr>
          <w:p w14:paraId="6CB3125C" w14:textId="1CF2826B"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6,281,864,995</w:t>
            </w:r>
          </w:p>
        </w:tc>
        <w:tc>
          <w:tcPr>
            <w:tcW w:w="1750" w:type="dxa"/>
            <w:gridSpan w:val="4"/>
            <w:tcBorders>
              <w:top w:val="nil"/>
              <w:left w:val="single" w:sz="4" w:space="0" w:color="auto"/>
              <w:bottom w:val="nil"/>
              <w:right w:val="single" w:sz="4" w:space="0" w:color="auto"/>
            </w:tcBorders>
            <w:vAlign w:val="center"/>
            <w:hideMark/>
          </w:tcPr>
          <w:p w14:paraId="2CD4519A" w14:textId="7FCB0CD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3,941,701,995</w:t>
            </w:r>
          </w:p>
        </w:tc>
        <w:tc>
          <w:tcPr>
            <w:tcW w:w="995" w:type="dxa"/>
            <w:gridSpan w:val="2"/>
            <w:tcBorders>
              <w:top w:val="nil"/>
              <w:left w:val="single" w:sz="4" w:space="0" w:color="auto"/>
              <w:bottom w:val="nil"/>
              <w:right w:val="nil"/>
            </w:tcBorders>
            <w:vAlign w:val="center"/>
            <w:hideMark/>
          </w:tcPr>
          <w:p w14:paraId="684B5649" w14:textId="604A0D09"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168.44</w:t>
            </w:r>
          </w:p>
        </w:tc>
      </w:tr>
      <w:tr w:rsidR="00033901" w:rsidRPr="00377E97" w14:paraId="26F61F83"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2B7B6841" w14:textId="04EA4FF1"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收取利息</w:t>
            </w:r>
          </w:p>
        </w:tc>
        <w:tc>
          <w:tcPr>
            <w:tcW w:w="2000" w:type="dxa"/>
            <w:gridSpan w:val="2"/>
            <w:tcBorders>
              <w:top w:val="nil"/>
              <w:left w:val="single" w:sz="4" w:space="0" w:color="auto"/>
              <w:bottom w:val="nil"/>
              <w:right w:val="single" w:sz="4" w:space="0" w:color="auto"/>
            </w:tcBorders>
            <w:vAlign w:val="center"/>
            <w:hideMark/>
          </w:tcPr>
          <w:p w14:paraId="385B3D5C" w14:textId="02D0411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223,699,000</w:t>
            </w:r>
          </w:p>
        </w:tc>
        <w:tc>
          <w:tcPr>
            <w:tcW w:w="1917" w:type="dxa"/>
            <w:gridSpan w:val="2"/>
            <w:tcBorders>
              <w:top w:val="nil"/>
              <w:left w:val="single" w:sz="4" w:space="0" w:color="auto"/>
              <w:bottom w:val="nil"/>
              <w:right w:val="single" w:sz="4" w:space="0" w:color="auto"/>
            </w:tcBorders>
            <w:vAlign w:val="center"/>
            <w:hideMark/>
          </w:tcPr>
          <w:p w14:paraId="1F4DD1A8" w14:textId="4BFF406C"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630,627,396</w:t>
            </w:r>
          </w:p>
        </w:tc>
        <w:tc>
          <w:tcPr>
            <w:tcW w:w="1750" w:type="dxa"/>
            <w:gridSpan w:val="4"/>
            <w:tcBorders>
              <w:top w:val="nil"/>
              <w:left w:val="single" w:sz="4" w:space="0" w:color="auto"/>
              <w:bottom w:val="nil"/>
              <w:right w:val="single" w:sz="4" w:space="0" w:color="auto"/>
            </w:tcBorders>
            <w:vAlign w:val="center"/>
            <w:hideMark/>
          </w:tcPr>
          <w:p w14:paraId="0770EEB4" w14:textId="20646188"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406,928,396</w:t>
            </w:r>
          </w:p>
        </w:tc>
        <w:tc>
          <w:tcPr>
            <w:tcW w:w="995" w:type="dxa"/>
            <w:gridSpan w:val="2"/>
            <w:tcBorders>
              <w:top w:val="nil"/>
              <w:left w:val="single" w:sz="4" w:space="0" w:color="auto"/>
              <w:bottom w:val="nil"/>
              <w:right w:val="nil"/>
            </w:tcBorders>
            <w:vAlign w:val="center"/>
            <w:hideMark/>
          </w:tcPr>
          <w:p w14:paraId="12822C9C" w14:textId="4BABB956"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181.91</w:t>
            </w:r>
          </w:p>
        </w:tc>
      </w:tr>
      <w:tr w:rsidR="00033901" w:rsidRPr="00377E97" w14:paraId="22555B9F"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4B2398F7" w14:textId="01113C94"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收取股利</w:t>
            </w:r>
          </w:p>
        </w:tc>
        <w:tc>
          <w:tcPr>
            <w:tcW w:w="2000" w:type="dxa"/>
            <w:gridSpan w:val="2"/>
            <w:tcBorders>
              <w:top w:val="nil"/>
              <w:left w:val="single" w:sz="4" w:space="0" w:color="auto"/>
              <w:bottom w:val="nil"/>
              <w:right w:val="single" w:sz="4" w:space="0" w:color="auto"/>
            </w:tcBorders>
            <w:vAlign w:val="center"/>
            <w:hideMark/>
          </w:tcPr>
          <w:p w14:paraId="2FB0144C" w14:textId="74FF5798"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274,983,000</w:t>
            </w:r>
          </w:p>
        </w:tc>
        <w:tc>
          <w:tcPr>
            <w:tcW w:w="1917" w:type="dxa"/>
            <w:gridSpan w:val="2"/>
            <w:tcBorders>
              <w:top w:val="nil"/>
              <w:left w:val="single" w:sz="4" w:space="0" w:color="auto"/>
              <w:bottom w:val="nil"/>
              <w:right w:val="single" w:sz="4" w:space="0" w:color="auto"/>
            </w:tcBorders>
            <w:vAlign w:val="center"/>
            <w:hideMark/>
          </w:tcPr>
          <w:p w14:paraId="110775EA" w14:textId="0E91F424"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395,049,768</w:t>
            </w:r>
          </w:p>
        </w:tc>
        <w:tc>
          <w:tcPr>
            <w:tcW w:w="1750" w:type="dxa"/>
            <w:gridSpan w:val="4"/>
            <w:tcBorders>
              <w:top w:val="nil"/>
              <w:left w:val="single" w:sz="4" w:space="0" w:color="auto"/>
              <w:bottom w:val="nil"/>
              <w:right w:val="single" w:sz="4" w:space="0" w:color="auto"/>
            </w:tcBorders>
            <w:vAlign w:val="center"/>
            <w:hideMark/>
          </w:tcPr>
          <w:p w14:paraId="66433E5D" w14:textId="5D0D2741"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120,066,768</w:t>
            </w:r>
          </w:p>
        </w:tc>
        <w:tc>
          <w:tcPr>
            <w:tcW w:w="995" w:type="dxa"/>
            <w:gridSpan w:val="2"/>
            <w:tcBorders>
              <w:top w:val="nil"/>
              <w:left w:val="single" w:sz="4" w:space="0" w:color="auto"/>
              <w:bottom w:val="nil"/>
              <w:right w:val="nil"/>
            </w:tcBorders>
            <w:vAlign w:val="center"/>
            <w:hideMark/>
          </w:tcPr>
          <w:p w14:paraId="3CBC6401" w14:textId="2A2F3593"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43.66</w:t>
            </w:r>
          </w:p>
        </w:tc>
      </w:tr>
      <w:tr w:rsidR="00033901" w:rsidRPr="00377E97" w14:paraId="229CD09E"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3FA8B3C2" w14:textId="2517DBB4" w:rsidR="00033901" w:rsidRPr="00033901" w:rsidRDefault="00033901" w:rsidP="00864551">
            <w:pPr>
              <w:spacing w:line="240" w:lineRule="exact"/>
              <w:ind w:leftChars="100" w:left="240"/>
              <w:jc w:val="distribute"/>
              <w:rPr>
                <w:rFonts w:ascii="標楷體" w:eastAsia="標楷體"/>
                <w:b/>
                <w:color w:val="000000" w:themeColor="text1"/>
                <w:sz w:val="22"/>
                <w:szCs w:val="22"/>
              </w:rPr>
            </w:pPr>
            <w:r w:rsidRPr="00033901">
              <w:rPr>
                <w:rFonts w:ascii="標楷體" w:eastAsia="標楷體" w:hint="eastAsia"/>
                <w:noProof/>
                <w:sz w:val="22"/>
                <w:szCs w:val="22"/>
              </w:rPr>
              <w:t>支付利息</w:t>
            </w:r>
          </w:p>
        </w:tc>
        <w:tc>
          <w:tcPr>
            <w:tcW w:w="2000" w:type="dxa"/>
            <w:gridSpan w:val="2"/>
            <w:tcBorders>
              <w:top w:val="nil"/>
              <w:left w:val="single" w:sz="4" w:space="0" w:color="auto"/>
              <w:bottom w:val="nil"/>
              <w:right w:val="single" w:sz="4" w:space="0" w:color="auto"/>
            </w:tcBorders>
            <w:vAlign w:val="center"/>
            <w:hideMark/>
          </w:tcPr>
          <w:p w14:paraId="460500E1" w14:textId="7E587C01"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- 1,719,000</w:t>
            </w:r>
          </w:p>
        </w:tc>
        <w:tc>
          <w:tcPr>
            <w:tcW w:w="1917" w:type="dxa"/>
            <w:gridSpan w:val="2"/>
            <w:tcBorders>
              <w:top w:val="nil"/>
              <w:left w:val="single" w:sz="4" w:space="0" w:color="auto"/>
              <w:bottom w:val="nil"/>
              <w:right w:val="single" w:sz="4" w:space="0" w:color="auto"/>
            </w:tcBorders>
            <w:vAlign w:val="center"/>
            <w:hideMark/>
          </w:tcPr>
          <w:p w14:paraId="48FF84B0" w14:textId="6F08659C"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- 1,884,352</w:t>
            </w:r>
          </w:p>
        </w:tc>
        <w:tc>
          <w:tcPr>
            <w:tcW w:w="1750" w:type="dxa"/>
            <w:gridSpan w:val="4"/>
            <w:tcBorders>
              <w:top w:val="nil"/>
              <w:left w:val="single" w:sz="4" w:space="0" w:color="auto"/>
              <w:bottom w:val="nil"/>
              <w:right w:val="single" w:sz="4" w:space="0" w:color="auto"/>
            </w:tcBorders>
            <w:vAlign w:val="center"/>
            <w:hideMark/>
          </w:tcPr>
          <w:p w14:paraId="0D9242AF" w14:textId="143BA4AF"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- 165,352</w:t>
            </w:r>
          </w:p>
        </w:tc>
        <w:tc>
          <w:tcPr>
            <w:tcW w:w="995" w:type="dxa"/>
            <w:gridSpan w:val="2"/>
            <w:tcBorders>
              <w:top w:val="nil"/>
              <w:left w:val="single" w:sz="4" w:space="0" w:color="auto"/>
              <w:bottom w:val="nil"/>
              <w:right w:val="nil"/>
            </w:tcBorders>
            <w:vAlign w:val="center"/>
            <w:hideMark/>
          </w:tcPr>
          <w:p w14:paraId="3F14F8E2" w14:textId="0A5C1274"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9.62</w:t>
            </w:r>
          </w:p>
        </w:tc>
      </w:tr>
      <w:tr w:rsidR="00033901" w:rsidRPr="00377E97" w14:paraId="681200DF"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74FC010E" w14:textId="75BBA275" w:rsidR="00033901" w:rsidRPr="00033901" w:rsidRDefault="00033901" w:rsidP="00864551">
            <w:pPr>
              <w:spacing w:line="240" w:lineRule="exact"/>
              <w:ind w:leftChars="100" w:left="240"/>
              <w:jc w:val="distribute"/>
              <w:rPr>
                <w:rFonts w:ascii="標楷體" w:eastAsia="標楷體"/>
                <w:b/>
                <w:color w:val="000000" w:themeColor="text1"/>
                <w:sz w:val="22"/>
                <w:szCs w:val="22"/>
              </w:rPr>
            </w:pPr>
            <w:r w:rsidRPr="00033901">
              <w:rPr>
                <w:rFonts w:ascii="標楷體" w:eastAsia="標楷體" w:hint="eastAsia"/>
                <w:noProof/>
                <w:sz w:val="22"/>
                <w:szCs w:val="22"/>
              </w:rPr>
              <w:t>退還（支付）所得稅</w:t>
            </w:r>
          </w:p>
        </w:tc>
        <w:tc>
          <w:tcPr>
            <w:tcW w:w="2000" w:type="dxa"/>
            <w:gridSpan w:val="2"/>
            <w:tcBorders>
              <w:top w:val="nil"/>
              <w:left w:val="single" w:sz="4" w:space="0" w:color="auto"/>
              <w:bottom w:val="nil"/>
              <w:right w:val="single" w:sz="4" w:space="0" w:color="auto"/>
            </w:tcBorders>
            <w:vAlign w:val="center"/>
          </w:tcPr>
          <w:p w14:paraId="02C1771E" w14:textId="4E64D93A"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- 438,683,000</w:t>
            </w:r>
          </w:p>
        </w:tc>
        <w:tc>
          <w:tcPr>
            <w:tcW w:w="1917" w:type="dxa"/>
            <w:gridSpan w:val="2"/>
            <w:tcBorders>
              <w:top w:val="nil"/>
              <w:left w:val="single" w:sz="4" w:space="0" w:color="auto"/>
              <w:bottom w:val="nil"/>
              <w:right w:val="single" w:sz="4" w:space="0" w:color="auto"/>
            </w:tcBorders>
            <w:vAlign w:val="center"/>
          </w:tcPr>
          <w:p w14:paraId="53036548" w14:textId="0E71CD58"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- 128,932,039</w:t>
            </w:r>
          </w:p>
        </w:tc>
        <w:tc>
          <w:tcPr>
            <w:tcW w:w="1750" w:type="dxa"/>
            <w:gridSpan w:val="4"/>
            <w:tcBorders>
              <w:top w:val="nil"/>
              <w:left w:val="single" w:sz="4" w:space="0" w:color="auto"/>
              <w:bottom w:val="nil"/>
              <w:right w:val="single" w:sz="4" w:space="0" w:color="auto"/>
            </w:tcBorders>
            <w:vAlign w:val="center"/>
          </w:tcPr>
          <w:p w14:paraId="44515B84" w14:textId="1A3DAF57"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309,750,961</w:t>
            </w:r>
          </w:p>
        </w:tc>
        <w:tc>
          <w:tcPr>
            <w:tcW w:w="995" w:type="dxa"/>
            <w:gridSpan w:val="2"/>
            <w:tcBorders>
              <w:top w:val="nil"/>
              <w:left w:val="single" w:sz="4" w:space="0" w:color="auto"/>
              <w:bottom w:val="nil"/>
              <w:right w:val="nil"/>
            </w:tcBorders>
            <w:vAlign w:val="center"/>
          </w:tcPr>
          <w:p w14:paraId="0030B810" w14:textId="7A5E2FB4"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- 70.61</w:t>
            </w:r>
          </w:p>
        </w:tc>
      </w:tr>
      <w:tr w:rsidR="00033901" w:rsidRPr="00377E97" w14:paraId="36923F51"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15B85AA9" w14:textId="1519D6D5" w:rsidR="00033901" w:rsidRPr="00033901" w:rsidRDefault="00033901" w:rsidP="00864551">
            <w:pPr>
              <w:spacing w:line="240" w:lineRule="exact"/>
              <w:ind w:leftChars="200" w:left="480"/>
              <w:jc w:val="distribute"/>
              <w:rPr>
                <w:rFonts w:ascii="標楷體" w:eastAsia="標楷體"/>
                <w:color w:val="000000" w:themeColor="text1"/>
                <w:spacing w:val="-6"/>
                <w:sz w:val="22"/>
                <w:szCs w:val="22"/>
              </w:rPr>
            </w:pPr>
            <w:r w:rsidRPr="00033901">
              <w:rPr>
                <w:rFonts w:ascii="標楷體" w:eastAsia="標楷體" w:hint="eastAsia"/>
                <w:b/>
                <w:noProof/>
                <w:sz w:val="22"/>
                <w:szCs w:val="22"/>
              </w:rPr>
              <w:t>營業活動之淨現金流入（流出）</w:t>
            </w:r>
          </w:p>
        </w:tc>
        <w:tc>
          <w:tcPr>
            <w:tcW w:w="2000" w:type="dxa"/>
            <w:gridSpan w:val="2"/>
            <w:tcBorders>
              <w:top w:val="nil"/>
              <w:left w:val="single" w:sz="4" w:space="0" w:color="auto"/>
              <w:bottom w:val="nil"/>
              <w:right w:val="single" w:sz="4" w:space="0" w:color="auto"/>
            </w:tcBorders>
            <w:vAlign w:val="center"/>
            <w:hideMark/>
          </w:tcPr>
          <w:p w14:paraId="5C7AB99E" w14:textId="6B908786"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b/>
                <w:noProof/>
                <w:sz w:val="18"/>
                <w:szCs w:val="18"/>
              </w:rPr>
              <w:t>2,398,443,000</w:t>
            </w:r>
          </w:p>
        </w:tc>
        <w:tc>
          <w:tcPr>
            <w:tcW w:w="1917" w:type="dxa"/>
            <w:gridSpan w:val="2"/>
            <w:tcBorders>
              <w:top w:val="nil"/>
              <w:left w:val="single" w:sz="4" w:space="0" w:color="auto"/>
              <w:bottom w:val="nil"/>
              <w:right w:val="single" w:sz="4" w:space="0" w:color="auto"/>
            </w:tcBorders>
            <w:vAlign w:val="center"/>
            <w:hideMark/>
          </w:tcPr>
          <w:p w14:paraId="6B2FD363" w14:textId="405E5221"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b/>
                <w:noProof/>
                <w:sz w:val="18"/>
                <w:szCs w:val="18"/>
              </w:rPr>
              <w:t>7,176,725,768</w:t>
            </w:r>
          </w:p>
        </w:tc>
        <w:tc>
          <w:tcPr>
            <w:tcW w:w="1750" w:type="dxa"/>
            <w:gridSpan w:val="4"/>
            <w:tcBorders>
              <w:top w:val="nil"/>
              <w:left w:val="single" w:sz="4" w:space="0" w:color="auto"/>
              <w:bottom w:val="nil"/>
              <w:right w:val="single" w:sz="4" w:space="0" w:color="auto"/>
            </w:tcBorders>
            <w:vAlign w:val="center"/>
            <w:hideMark/>
          </w:tcPr>
          <w:p w14:paraId="24CD79DF" w14:textId="6C35FC0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b/>
                <w:noProof/>
                <w:sz w:val="18"/>
                <w:szCs w:val="18"/>
              </w:rPr>
              <w:t>4,778,282,768</w:t>
            </w:r>
          </w:p>
        </w:tc>
        <w:tc>
          <w:tcPr>
            <w:tcW w:w="995" w:type="dxa"/>
            <w:gridSpan w:val="2"/>
            <w:tcBorders>
              <w:top w:val="nil"/>
              <w:left w:val="single" w:sz="4" w:space="0" w:color="auto"/>
              <w:bottom w:val="nil"/>
              <w:right w:val="nil"/>
            </w:tcBorders>
            <w:vAlign w:val="center"/>
            <w:hideMark/>
          </w:tcPr>
          <w:p w14:paraId="79C9320E" w14:textId="55BD9FB5"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b/>
                <w:noProof/>
                <w:sz w:val="18"/>
                <w:szCs w:val="18"/>
              </w:rPr>
              <w:t>199.22</w:t>
            </w:r>
          </w:p>
        </w:tc>
      </w:tr>
      <w:tr w:rsidR="00033901" w:rsidRPr="00377E97" w14:paraId="4800E1FD" w14:textId="77777777" w:rsidTr="00422EE7">
        <w:tblPrEx>
          <w:tblCellMar>
            <w:left w:w="28" w:type="dxa"/>
            <w:right w:w="28" w:type="dxa"/>
          </w:tblCellMar>
          <w:tblLook w:val="04A0" w:firstRow="1" w:lastRow="0" w:firstColumn="1" w:lastColumn="0" w:noHBand="0" w:noVBand="1"/>
        </w:tblPrEx>
        <w:trPr>
          <w:trHeight w:hRule="exact" w:val="256"/>
        </w:trPr>
        <w:tc>
          <w:tcPr>
            <w:tcW w:w="3544" w:type="dxa"/>
            <w:gridSpan w:val="3"/>
            <w:tcBorders>
              <w:top w:val="nil"/>
              <w:left w:val="nil"/>
              <w:bottom w:val="nil"/>
              <w:right w:val="single" w:sz="4" w:space="0" w:color="auto"/>
            </w:tcBorders>
            <w:vAlign w:val="center"/>
            <w:hideMark/>
          </w:tcPr>
          <w:p w14:paraId="2393E690" w14:textId="5BC98386" w:rsidR="00033901" w:rsidRPr="00033901" w:rsidRDefault="00033901" w:rsidP="00864551">
            <w:pPr>
              <w:spacing w:line="240" w:lineRule="exact"/>
              <w:jc w:val="distribute"/>
              <w:rPr>
                <w:rFonts w:ascii="標楷體" w:eastAsia="標楷體"/>
                <w:color w:val="000000" w:themeColor="text1"/>
              </w:rPr>
            </w:pPr>
            <w:r w:rsidRPr="00033901">
              <w:rPr>
                <w:rFonts w:ascii="標楷體" w:eastAsia="標楷體" w:hint="eastAsia"/>
                <w:b/>
                <w:noProof/>
              </w:rPr>
              <w:t>投資活動之現金流量</w:t>
            </w:r>
          </w:p>
        </w:tc>
        <w:tc>
          <w:tcPr>
            <w:tcW w:w="2000" w:type="dxa"/>
            <w:gridSpan w:val="2"/>
            <w:tcBorders>
              <w:top w:val="nil"/>
              <w:left w:val="single" w:sz="4" w:space="0" w:color="auto"/>
              <w:bottom w:val="nil"/>
              <w:right w:val="single" w:sz="4" w:space="0" w:color="auto"/>
            </w:tcBorders>
            <w:vAlign w:val="center"/>
            <w:hideMark/>
          </w:tcPr>
          <w:p w14:paraId="7C00D782" w14:textId="7777777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p>
        </w:tc>
        <w:tc>
          <w:tcPr>
            <w:tcW w:w="1917" w:type="dxa"/>
            <w:gridSpan w:val="2"/>
            <w:tcBorders>
              <w:top w:val="nil"/>
              <w:left w:val="single" w:sz="4" w:space="0" w:color="auto"/>
              <w:bottom w:val="nil"/>
              <w:right w:val="single" w:sz="4" w:space="0" w:color="auto"/>
            </w:tcBorders>
            <w:vAlign w:val="center"/>
            <w:hideMark/>
          </w:tcPr>
          <w:p w14:paraId="47589514" w14:textId="7777777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p>
        </w:tc>
        <w:tc>
          <w:tcPr>
            <w:tcW w:w="1750" w:type="dxa"/>
            <w:gridSpan w:val="4"/>
            <w:tcBorders>
              <w:top w:val="nil"/>
              <w:left w:val="single" w:sz="4" w:space="0" w:color="auto"/>
              <w:bottom w:val="nil"/>
              <w:right w:val="single" w:sz="4" w:space="0" w:color="auto"/>
            </w:tcBorders>
            <w:vAlign w:val="center"/>
            <w:hideMark/>
          </w:tcPr>
          <w:p w14:paraId="2C5C0E09" w14:textId="7777777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p>
        </w:tc>
        <w:tc>
          <w:tcPr>
            <w:tcW w:w="995" w:type="dxa"/>
            <w:gridSpan w:val="2"/>
            <w:tcBorders>
              <w:top w:val="nil"/>
              <w:left w:val="single" w:sz="4" w:space="0" w:color="auto"/>
              <w:bottom w:val="nil"/>
              <w:right w:val="nil"/>
            </w:tcBorders>
            <w:vAlign w:val="center"/>
            <w:hideMark/>
          </w:tcPr>
          <w:p w14:paraId="62934D14" w14:textId="77777777"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p>
        </w:tc>
      </w:tr>
      <w:tr w:rsidR="00033901" w:rsidRPr="00377E97" w14:paraId="77D39DA0"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64EA8C10" w14:textId="6EEC7EE1" w:rsidR="00033901" w:rsidRPr="00033901" w:rsidRDefault="00033901" w:rsidP="00864551">
            <w:pPr>
              <w:spacing w:line="240" w:lineRule="exact"/>
              <w:ind w:leftChars="100" w:left="240"/>
              <w:jc w:val="distribute"/>
              <w:rPr>
                <w:rFonts w:ascii="標楷體" w:eastAsia="標楷體"/>
                <w:b/>
                <w:color w:val="000000" w:themeColor="text1"/>
                <w:sz w:val="22"/>
                <w:szCs w:val="22"/>
              </w:rPr>
            </w:pPr>
            <w:r w:rsidRPr="00033901">
              <w:rPr>
                <w:rFonts w:ascii="標楷體" w:eastAsia="標楷體" w:hint="eastAsia"/>
                <w:noProof/>
                <w:sz w:val="22"/>
                <w:szCs w:val="22"/>
              </w:rPr>
              <w:t>流動金融資產淨減（淨增）</w:t>
            </w:r>
          </w:p>
        </w:tc>
        <w:tc>
          <w:tcPr>
            <w:tcW w:w="2000" w:type="dxa"/>
            <w:gridSpan w:val="2"/>
            <w:tcBorders>
              <w:top w:val="nil"/>
              <w:left w:val="single" w:sz="4" w:space="0" w:color="auto"/>
              <w:bottom w:val="nil"/>
              <w:right w:val="single" w:sz="4" w:space="0" w:color="auto"/>
            </w:tcBorders>
            <w:vAlign w:val="center"/>
            <w:hideMark/>
          </w:tcPr>
          <w:p w14:paraId="150C23E6" w14:textId="1CBD9BAA"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318,900,000</w:t>
            </w:r>
          </w:p>
        </w:tc>
        <w:tc>
          <w:tcPr>
            <w:tcW w:w="1917" w:type="dxa"/>
            <w:gridSpan w:val="2"/>
            <w:tcBorders>
              <w:top w:val="nil"/>
              <w:left w:val="single" w:sz="4" w:space="0" w:color="auto"/>
              <w:bottom w:val="nil"/>
              <w:right w:val="single" w:sz="4" w:space="0" w:color="auto"/>
            </w:tcBorders>
            <w:vAlign w:val="center"/>
            <w:hideMark/>
          </w:tcPr>
          <w:p w14:paraId="0DC9D91E" w14:textId="53B954EE"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- 6,066,182,230</w:t>
            </w:r>
          </w:p>
        </w:tc>
        <w:tc>
          <w:tcPr>
            <w:tcW w:w="1750" w:type="dxa"/>
            <w:gridSpan w:val="4"/>
            <w:tcBorders>
              <w:top w:val="nil"/>
              <w:left w:val="single" w:sz="4" w:space="0" w:color="auto"/>
              <w:bottom w:val="nil"/>
              <w:right w:val="single" w:sz="4" w:space="0" w:color="auto"/>
            </w:tcBorders>
            <w:vAlign w:val="center"/>
            <w:hideMark/>
          </w:tcPr>
          <w:p w14:paraId="139B0DF9" w14:textId="69A6915A"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- 6,385,082,230</w:t>
            </w:r>
          </w:p>
        </w:tc>
        <w:tc>
          <w:tcPr>
            <w:tcW w:w="995" w:type="dxa"/>
            <w:gridSpan w:val="2"/>
            <w:tcBorders>
              <w:top w:val="nil"/>
              <w:left w:val="single" w:sz="4" w:space="0" w:color="auto"/>
              <w:bottom w:val="nil"/>
              <w:right w:val="nil"/>
            </w:tcBorders>
            <w:vAlign w:val="center"/>
            <w:hideMark/>
          </w:tcPr>
          <w:p w14:paraId="3E73B42B" w14:textId="7A73579C"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w:t>
            </w:r>
          </w:p>
        </w:tc>
      </w:tr>
      <w:tr w:rsidR="00033901" w:rsidRPr="00377E97" w14:paraId="21126603"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0C52F252" w14:textId="0EC67C49"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減少投資</w:t>
            </w:r>
          </w:p>
        </w:tc>
        <w:tc>
          <w:tcPr>
            <w:tcW w:w="2000" w:type="dxa"/>
            <w:gridSpan w:val="2"/>
            <w:tcBorders>
              <w:top w:val="nil"/>
              <w:left w:val="single" w:sz="4" w:space="0" w:color="auto"/>
              <w:bottom w:val="nil"/>
              <w:right w:val="single" w:sz="4" w:space="0" w:color="auto"/>
            </w:tcBorders>
            <w:vAlign w:val="center"/>
          </w:tcPr>
          <w:p w14:paraId="6526FC8B" w14:textId="1D756EC4"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1,365,944,000</w:t>
            </w:r>
          </w:p>
        </w:tc>
        <w:tc>
          <w:tcPr>
            <w:tcW w:w="1917" w:type="dxa"/>
            <w:gridSpan w:val="2"/>
            <w:tcBorders>
              <w:top w:val="nil"/>
              <w:left w:val="single" w:sz="4" w:space="0" w:color="auto"/>
              <w:bottom w:val="nil"/>
              <w:right w:val="single" w:sz="4" w:space="0" w:color="auto"/>
            </w:tcBorders>
            <w:vAlign w:val="center"/>
          </w:tcPr>
          <w:p w14:paraId="23B348A6" w14:textId="20CC271F"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hint="eastAsia"/>
                <w:noProof/>
                <w:sz w:val="18"/>
                <w:szCs w:val="18"/>
              </w:rPr>
              <w:t>－</w:t>
            </w:r>
          </w:p>
        </w:tc>
        <w:tc>
          <w:tcPr>
            <w:tcW w:w="1750" w:type="dxa"/>
            <w:gridSpan w:val="4"/>
            <w:tcBorders>
              <w:top w:val="nil"/>
              <w:left w:val="single" w:sz="4" w:space="0" w:color="auto"/>
              <w:bottom w:val="nil"/>
              <w:right w:val="single" w:sz="4" w:space="0" w:color="auto"/>
            </w:tcBorders>
            <w:vAlign w:val="center"/>
          </w:tcPr>
          <w:p w14:paraId="2FF6CE37" w14:textId="192DD236"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- 1,365,944,000</w:t>
            </w:r>
          </w:p>
        </w:tc>
        <w:tc>
          <w:tcPr>
            <w:tcW w:w="995" w:type="dxa"/>
            <w:gridSpan w:val="2"/>
            <w:tcBorders>
              <w:top w:val="nil"/>
              <w:left w:val="single" w:sz="4" w:space="0" w:color="auto"/>
              <w:bottom w:val="nil"/>
              <w:right w:val="nil"/>
            </w:tcBorders>
            <w:vAlign w:val="center"/>
          </w:tcPr>
          <w:p w14:paraId="2A51D984" w14:textId="4DC716C5"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- 100.00</w:t>
            </w:r>
          </w:p>
        </w:tc>
      </w:tr>
      <w:tr w:rsidR="00033901" w:rsidRPr="00377E97" w14:paraId="30774F58"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59E03863" w14:textId="3CB2D33A"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減少不動產、廠房及設備</w:t>
            </w:r>
          </w:p>
        </w:tc>
        <w:tc>
          <w:tcPr>
            <w:tcW w:w="2000" w:type="dxa"/>
            <w:gridSpan w:val="2"/>
            <w:tcBorders>
              <w:top w:val="nil"/>
              <w:left w:val="single" w:sz="4" w:space="0" w:color="auto"/>
              <w:bottom w:val="nil"/>
              <w:right w:val="single" w:sz="4" w:space="0" w:color="auto"/>
            </w:tcBorders>
            <w:vAlign w:val="center"/>
          </w:tcPr>
          <w:p w14:paraId="09E009C1" w14:textId="3E041C75"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7,866,000</w:t>
            </w:r>
          </w:p>
        </w:tc>
        <w:tc>
          <w:tcPr>
            <w:tcW w:w="1917" w:type="dxa"/>
            <w:gridSpan w:val="2"/>
            <w:tcBorders>
              <w:top w:val="nil"/>
              <w:left w:val="single" w:sz="4" w:space="0" w:color="auto"/>
              <w:bottom w:val="nil"/>
              <w:right w:val="single" w:sz="4" w:space="0" w:color="auto"/>
            </w:tcBorders>
            <w:vAlign w:val="center"/>
          </w:tcPr>
          <w:p w14:paraId="72E2F824" w14:textId="14EEDF25"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18,297,662</w:t>
            </w:r>
          </w:p>
        </w:tc>
        <w:tc>
          <w:tcPr>
            <w:tcW w:w="1750" w:type="dxa"/>
            <w:gridSpan w:val="4"/>
            <w:tcBorders>
              <w:top w:val="nil"/>
              <w:left w:val="single" w:sz="4" w:space="0" w:color="auto"/>
              <w:bottom w:val="nil"/>
              <w:right w:val="single" w:sz="4" w:space="0" w:color="auto"/>
            </w:tcBorders>
            <w:vAlign w:val="center"/>
          </w:tcPr>
          <w:p w14:paraId="085684C7" w14:textId="5276978F"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10,431,662</w:t>
            </w:r>
          </w:p>
        </w:tc>
        <w:tc>
          <w:tcPr>
            <w:tcW w:w="995" w:type="dxa"/>
            <w:gridSpan w:val="2"/>
            <w:tcBorders>
              <w:top w:val="nil"/>
              <w:left w:val="single" w:sz="4" w:space="0" w:color="auto"/>
              <w:bottom w:val="nil"/>
              <w:right w:val="nil"/>
            </w:tcBorders>
            <w:vAlign w:val="center"/>
          </w:tcPr>
          <w:p w14:paraId="7A3077F8" w14:textId="028133E7"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132.62</w:t>
            </w:r>
          </w:p>
        </w:tc>
      </w:tr>
      <w:tr w:rsidR="00033901" w:rsidRPr="00377E97" w14:paraId="52EAE5A1"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6C2BAC52" w14:textId="6A6FD516"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減少投資性不動產</w:t>
            </w:r>
          </w:p>
        </w:tc>
        <w:tc>
          <w:tcPr>
            <w:tcW w:w="2000" w:type="dxa"/>
            <w:gridSpan w:val="2"/>
            <w:tcBorders>
              <w:top w:val="nil"/>
              <w:left w:val="single" w:sz="4" w:space="0" w:color="auto"/>
              <w:bottom w:val="nil"/>
              <w:right w:val="single" w:sz="4" w:space="0" w:color="auto"/>
            </w:tcBorders>
            <w:vAlign w:val="center"/>
          </w:tcPr>
          <w:p w14:paraId="627EBF52" w14:textId="640A3A5E"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5,576,288,000</w:t>
            </w:r>
          </w:p>
        </w:tc>
        <w:tc>
          <w:tcPr>
            <w:tcW w:w="1917" w:type="dxa"/>
            <w:gridSpan w:val="2"/>
            <w:tcBorders>
              <w:top w:val="nil"/>
              <w:left w:val="single" w:sz="4" w:space="0" w:color="auto"/>
              <w:bottom w:val="nil"/>
              <w:right w:val="single" w:sz="4" w:space="0" w:color="auto"/>
            </w:tcBorders>
            <w:vAlign w:val="center"/>
          </w:tcPr>
          <w:p w14:paraId="337E9E9B" w14:textId="530FAFEB"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2,651,529,169</w:t>
            </w:r>
          </w:p>
        </w:tc>
        <w:tc>
          <w:tcPr>
            <w:tcW w:w="1750" w:type="dxa"/>
            <w:gridSpan w:val="4"/>
            <w:tcBorders>
              <w:top w:val="nil"/>
              <w:left w:val="single" w:sz="4" w:space="0" w:color="auto"/>
              <w:bottom w:val="nil"/>
              <w:right w:val="single" w:sz="4" w:space="0" w:color="auto"/>
            </w:tcBorders>
            <w:vAlign w:val="center"/>
          </w:tcPr>
          <w:p w14:paraId="1B9776C7" w14:textId="7963CAFF"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- 2,924,758,831</w:t>
            </w:r>
          </w:p>
        </w:tc>
        <w:tc>
          <w:tcPr>
            <w:tcW w:w="995" w:type="dxa"/>
            <w:gridSpan w:val="2"/>
            <w:tcBorders>
              <w:top w:val="nil"/>
              <w:left w:val="single" w:sz="4" w:space="0" w:color="auto"/>
              <w:bottom w:val="nil"/>
              <w:right w:val="nil"/>
            </w:tcBorders>
            <w:vAlign w:val="center"/>
          </w:tcPr>
          <w:p w14:paraId="1CB47B4C" w14:textId="44AF6B3D"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- 52.45</w:t>
            </w:r>
          </w:p>
        </w:tc>
      </w:tr>
      <w:tr w:rsidR="00033901" w:rsidRPr="00377E97" w14:paraId="6040416B"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18783538" w14:textId="77DA58CD"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無形資產及其他資產淨減（淨增）</w:t>
            </w:r>
          </w:p>
        </w:tc>
        <w:tc>
          <w:tcPr>
            <w:tcW w:w="2000" w:type="dxa"/>
            <w:gridSpan w:val="2"/>
            <w:tcBorders>
              <w:top w:val="nil"/>
              <w:left w:val="single" w:sz="4" w:space="0" w:color="auto"/>
              <w:bottom w:val="nil"/>
              <w:right w:val="single" w:sz="4" w:space="0" w:color="auto"/>
            </w:tcBorders>
            <w:vAlign w:val="center"/>
          </w:tcPr>
          <w:p w14:paraId="569E761E" w14:textId="6CD98D5A"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- 94,969,000</w:t>
            </w:r>
          </w:p>
        </w:tc>
        <w:tc>
          <w:tcPr>
            <w:tcW w:w="1917" w:type="dxa"/>
            <w:gridSpan w:val="2"/>
            <w:tcBorders>
              <w:top w:val="nil"/>
              <w:left w:val="single" w:sz="4" w:space="0" w:color="auto"/>
              <w:bottom w:val="nil"/>
              <w:right w:val="single" w:sz="4" w:space="0" w:color="auto"/>
            </w:tcBorders>
            <w:vAlign w:val="center"/>
          </w:tcPr>
          <w:p w14:paraId="18262F66" w14:textId="293EA8F5"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- 188,377,731</w:t>
            </w:r>
          </w:p>
        </w:tc>
        <w:tc>
          <w:tcPr>
            <w:tcW w:w="1750" w:type="dxa"/>
            <w:gridSpan w:val="4"/>
            <w:tcBorders>
              <w:top w:val="nil"/>
              <w:left w:val="single" w:sz="4" w:space="0" w:color="auto"/>
              <w:bottom w:val="nil"/>
              <w:right w:val="single" w:sz="4" w:space="0" w:color="auto"/>
            </w:tcBorders>
            <w:vAlign w:val="center"/>
          </w:tcPr>
          <w:p w14:paraId="0BF50F02" w14:textId="4F059EF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- 93,408,731</w:t>
            </w:r>
          </w:p>
        </w:tc>
        <w:tc>
          <w:tcPr>
            <w:tcW w:w="995" w:type="dxa"/>
            <w:gridSpan w:val="2"/>
            <w:tcBorders>
              <w:top w:val="nil"/>
              <w:left w:val="single" w:sz="4" w:space="0" w:color="auto"/>
              <w:bottom w:val="nil"/>
              <w:right w:val="nil"/>
            </w:tcBorders>
            <w:vAlign w:val="center"/>
          </w:tcPr>
          <w:p w14:paraId="534D86FC" w14:textId="04B021DA"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98.36</w:t>
            </w:r>
          </w:p>
        </w:tc>
      </w:tr>
      <w:tr w:rsidR="00033901" w:rsidRPr="00377E97" w14:paraId="6C02175D"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1C1A97D7" w14:textId="09AD44A5"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增加投資</w:t>
            </w:r>
          </w:p>
        </w:tc>
        <w:tc>
          <w:tcPr>
            <w:tcW w:w="2000" w:type="dxa"/>
            <w:gridSpan w:val="2"/>
            <w:tcBorders>
              <w:top w:val="nil"/>
              <w:left w:val="single" w:sz="4" w:space="0" w:color="auto"/>
              <w:bottom w:val="nil"/>
              <w:right w:val="single" w:sz="4" w:space="0" w:color="auto"/>
            </w:tcBorders>
            <w:vAlign w:val="center"/>
          </w:tcPr>
          <w:p w14:paraId="433FD125" w14:textId="48EAB778"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- 4,253,013,000</w:t>
            </w:r>
          </w:p>
        </w:tc>
        <w:tc>
          <w:tcPr>
            <w:tcW w:w="1917" w:type="dxa"/>
            <w:gridSpan w:val="2"/>
            <w:tcBorders>
              <w:top w:val="nil"/>
              <w:left w:val="single" w:sz="4" w:space="0" w:color="auto"/>
              <w:bottom w:val="nil"/>
              <w:right w:val="single" w:sz="4" w:space="0" w:color="auto"/>
            </w:tcBorders>
            <w:vAlign w:val="center"/>
          </w:tcPr>
          <w:p w14:paraId="02476192" w14:textId="1D532CFA"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- 634,843,405</w:t>
            </w:r>
          </w:p>
        </w:tc>
        <w:tc>
          <w:tcPr>
            <w:tcW w:w="1750" w:type="dxa"/>
            <w:gridSpan w:val="4"/>
            <w:tcBorders>
              <w:top w:val="nil"/>
              <w:left w:val="single" w:sz="4" w:space="0" w:color="auto"/>
              <w:bottom w:val="nil"/>
              <w:right w:val="single" w:sz="4" w:space="0" w:color="auto"/>
            </w:tcBorders>
            <w:vAlign w:val="center"/>
          </w:tcPr>
          <w:p w14:paraId="0776CB73" w14:textId="355349DD"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3,618,169,595</w:t>
            </w:r>
          </w:p>
        </w:tc>
        <w:tc>
          <w:tcPr>
            <w:tcW w:w="995" w:type="dxa"/>
            <w:gridSpan w:val="2"/>
            <w:tcBorders>
              <w:top w:val="nil"/>
              <w:left w:val="single" w:sz="4" w:space="0" w:color="auto"/>
              <w:bottom w:val="nil"/>
              <w:right w:val="nil"/>
            </w:tcBorders>
            <w:vAlign w:val="center"/>
          </w:tcPr>
          <w:p w14:paraId="7367B11A" w14:textId="1BCD751E"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- 85.07</w:t>
            </w:r>
          </w:p>
        </w:tc>
      </w:tr>
      <w:tr w:rsidR="00033901" w:rsidRPr="00377E97" w14:paraId="78FB7F0D"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27472F1E" w14:textId="4BC043D3"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增加基金及長期應收款</w:t>
            </w:r>
          </w:p>
        </w:tc>
        <w:tc>
          <w:tcPr>
            <w:tcW w:w="2000" w:type="dxa"/>
            <w:gridSpan w:val="2"/>
            <w:tcBorders>
              <w:top w:val="nil"/>
              <w:left w:val="single" w:sz="4" w:space="0" w:color="auto"/>
              <w:bottom w:val="nil"/>
              <w:right w:val="single" w:sz="4" w:space="0" w:color="auto"/>
            </w:tcBorders>
            <w:vAlign w:val="center"/>
          </w:tcPr>
          <w:p w14:paraId="70E74DC3" w14:textId="7BB9AF7F"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hint="eastAsia"/>
                <w:noProof/>
                <w:sz w:val="18"/>
                <w:szCs w:val="18"/>
              </w:rPr>
              <w:t>－</w:t>
            </w:r>
          </w:p>
        </w:tc>
        <w:tc>
          <w:tcPr>
            <w:tcW w:w="1917" w:type="dxa"/>
            <w:gridSpan w:val="2"/>
            <w:tcBorders>
              <w:top w:val="nil"/>
              <w:left w:val="single" w:sz="4" w:space="0" w:color="auto"/>
              <w:bottom w:val="nil"/>
              <w:right w:val="single" w:sz="4" w:space="0" w:color="auto"/>
            </w:tcBorders>
            <w:vAlign w:val="center"/>
          </w:tcPr>
          <w:p w14:paraId="749F370F" w14:textId="0015CAF2"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- 50,007,677</w:t>
            </w:r>
          </w:p>
        </w:tc>
        <w:tc>
          <w:tcPr>
            <w:tcW w:w="1750" w:type="dxa"/>
            <w:gridSpan w:val="4"/>
            <w:tcBorders>
              <w:top w:val="nil"/>
              <w:left w:val="single" w:sz="4" w:space="0" w:color="auto"/>
              <w:bottom w:val="nil"/>
              <w:right w:val="single" w:sz="4" w:space="0" w:color="auto"/>
            </w:tcBorders>
            <w:vAlign w:val="center"/>
          </w:tcPr>
          <w:p w14:paraId="1B103928" w14:textId="1F2EB31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- 50,007,677</w:t>
            </w:r>
          </w:p>
        </w:tc>
        <w:tc>
          <w:tcPr>
            <w:tcW w:w="995" w:type="dxa"/>
            <w:gridSpan w:val="2"/>
            <w:tcBorders>
              <w:top w:val="nil"/>
              <w:left w:val="single" w:sz="4" w:space="0" w:color="auto"/>
              <w:bottom w:val="nil"/>
              <w:right w:val="nil"/>
            </w:tcBorders>
            <w:vAlign w:val="center"/>
          </w:tcPr>
          <w:p w14:paraId="586D6D00" w14:textId="6499CBF4"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w:t>
            </w:r>
          </w:p>
        </w:tc>
      </w:tr>
      <w:tr w:rsidR="00033901" w:rsidRPr="00377E97" w14:paraId="2C3CFFA9"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6345FEB2" w14:textId="52FA50FA"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增加不動產、廠房及設備</w:t>
            </w:r>
          </w:p>
        </w:tc>
        <w:tc>
          <w:tcPr>
            <w:tcW w:w="2000" w:type="dxa"/>
            <w:gridSpan w:val="2"/>
            <w:tcBorders>
              <w:top w:val="nil"/>
              <w:left w:val="single" w:sz="4" w:space="0" w:color="auto"/>
              <w:bottom w:val="nil"/>
              <w:right w:val="single" w:sz="4" w:space="0" w:color="auto"/>
            </w:tcBorders>
            <w:vAlign w:val="center"/>
          </w:tcPr>
          <w:p w14:paraId="0F48DEF0" w14:textId="1AAEE4FF"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- 1,279,406,000</w:t>
            </w:r>
          </w:p>
        </w:tc>
        <w:tc>
          <w:tcPr>
            <w:tcW w:w="1917" w:type="dxa"/>
            <w:gridSpan w:val="2"/>
            <w:tcBorders>
              <w:top w:val="nil"/>
              <w:left w:val="single" w:sz="4" w:space="0" w:color="auto"/>
              <w:bottom w:val="nil"/>
              <w:right w:val="single" w:sz="4" w:space="0" w:color="auto"/>
            </w:tcBorders>
            <w:vAlign w:val="center"/>
          </w:tcPr>
          <w:p w14:paraId="799D62B8" w14:textId="3AF0D930"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- 1,759,375,870</w:t>
            </w:r>
          </w:p>
        </w:tc>
        <w:tc>
          <w:tcPr>
            <w:tcW w:w="1750" w:type="dxa"/>
            <w:gridSpan w:val="4"/>
            <w:tcBorders>
              <w:top w:val="nil"/>
              <w:left w:val="single" w:sz="4" w:space="0" w:color="auto"/>
              <w:bottom w:val="nil"/>
              <w:right w:val="single" w:sz="4" w:space="0" w:color="auto"/>
            </w:tcBorders>
            <w:vAlign w:val="center"/>
          </w:tcPr>
          <w:p w14:paraId="25E11C44" w14:textId="688D5E42"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- 479,969,870</w:t>
            </w:r>
          </w:p>
        </w:tc>
        <w:tc>
          <w:tcPr>
            <w:tcW w:w="995" w:type="dxa"/>
            <w:gridSpan w:val="2"/>
            <w:tcBorders>
              <w:top w:val="nil"/>
              <w:left w:val="single" w:sz="4" w:space="0" w:color="auto"/>
              <w:bottom w:val="nil"/>
              <w:right w:val="nil"/>
            </w:tcBorders>
            <w:vAlign w:val="center"/>
          </w:tcPr>
          <w:p w14:paraId="48061413" w14:textId="6B90C732"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37.52</w:t>
            </w:r>
          </w:p>
        </w:tc>
      </w:tr>
      <w:tr w:rsidR="00033901" w:rsidRPr="00377E97" w14:paraId="559CD32E"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3B28B94E" w14:textId="4C1FF52C"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增加使用權資產</w:t>
            </w:r>
          </w:p>
        </w:tc>
        <w:tc>
          <w:tcPr>
            <w:tcW w:w="2000" w:type="dxa"/>
            <w:gridSpan w:val="2"/>
            <w:tcBorders>
              <w:top w:val="nil"/>
              <w:left w:val="single" w:sz="4" w:space="0" w:color="auto"/>
              <w:bottom w:val="nil"/>
              <w:right w:val="single" w:sz="4" w:space="0" w:color="auto"/>
            </w:tcBorders>
            <w:vAlign w:val="center"/>
          </w:tcPr>
          <w:p w14:paraId="2459C70B" w14:textId="7C3CF75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hint="eastAsia"/>
                <w:noProof/>
                <w:sz w:val="18"/>
                <w:szCs w:val="18"/>
              </w:rPr>
              <w:t>－</w:t>
            </w:r>
          </w:p>
        </w:tc>
        <w:tc>
          <w:tcPr>
            <w:tcW w:w="1917" w:type="dxa"/>
            <w:gridSpan w:val="2"/>
            <w:tcBorders>
              <w:top w:val="nil"/>
              <w:left w:val="single" w:sz="4" w:space="0" w:color="auto"/>
              <w:bottom w:val="nil"/>
              <w:right w:val="single" w:sz="4" w:space="0" w:color="auto"/>
            </w:tcBorders>
            <w:vAlign w:val="center"/>
          </w:tcPr>
          <w:p w14:paraId="2335C571" w14:textId="30E991ED"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- 997,225</w:t>
            </w:r>
          </w:p>
        </w:tc>
        <w:tc>
          <w:tcPr>
            <w:tcW w:w="1750" w:type="dxa"/>
            <w:gridSpan w:val="4"/>
            <w:tcBorders>
              <w:top w:val="nil"/>
              <w:left w:val="single" w:sz="4" w:space="0" w:color="auto"/>
              <w:bottom w:val="nil"/>
              <w:right w:val="single" w:sz="4" w:space="0" w:color="auto"/>
            </w:tcBorders>
            <w:vAlign w:val="center"/>
          </w:tcPr>
          <w:p w14:paraId="60E44EB9" w14:textId="2D17EC5B"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- 997,225</w:t>
            </w:r>
          </w:p>
        </w:tc>
        <w:tc>
          <w:tcPr>
            <w:tcW w:w="995" w:type="dxa"/>
            <w:gridSpan w:val="2"/>
            <w:tcBorders>
              <w:top w:val="nil"/>
              <w:left w:val="single" w:sz="4" w:space="0" w:color="auto"/>
              <w:bottom w:val="nil"/>
              <w:right w:val="nil"/>
            </w:tcBorders>
            <w:vAlign w:val="center"/>
          </w:tcPr>
          <w:p w14:paraId="31AD04C5" w14:textId="0623CDC6"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w:t>
            </w:r>
          </w:p>
        </w:tc>
      </w:tr>
      <w:tr w:rsidR="00033901" w:rsidRPr="00377E97" w14:paraId="3E4A8D6B"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7C5E6ED6" w14:textId="7968A46C"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增加投資性不動產</w:t>
            </w:r>
          </w:p>
        </w:tc>
        <w:tc>
          <w:tcPr>
            <w:tcW w:w="2000" w:type="dxa"/>
            <w:gridSpan w:val="2"/>
            <w:tcBorders>
              <w:top w:val="nil"/>
              <w:left w:val="single" w:sz="4" w:space="0" w:color="auto"/>
              <w:bottom w:val="nil"/>
              <w:right w:val="single" w:sz="4" w:space="0" w:color="auto"/>
            </w:tcBorders>
            <w:vAlign w:val="center"/>
          </w:tcPr>
          <w:p w14:paraId="4DCF13DC" w14:textId="3745302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- 15,592,000</w:t>
            </w:r>
          </w:p>
        </w:tc>
        <w:tc>
          <w:tcPr>
            <w:tcW w:w="1917" w:type="dxa"/>
            <w:gridSpan w:val="2"/>
            <w:tcBorders>
              <w:top w:val="nil"/>
              <w:left w:val="single" w:sz="4" w:space="0" w:color="auto"/>
              <w:bottom w:val="nil"/>
              <w:right w:val="single" w:sz="4" w:space="0" w:color="auto"/>
            </w:tcBorders>
            <w:vAlign w:val="center"/>
          </w:tcPr>
          <w:p w14:paraId="1C39AC2D" w14:textId="0B6F2084"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- 187,682,850</w:t>
            </w:r>
          </w:p>
        </w:tc>
        <w:tc>
          <w:tcPr>
            <w:tcW w:w="1750" w:type="dxa"/>
            <w:gridSpan w:val="4"/>
            <w:tcBorders>
              <w:top w:val="nil"/>
              <w:left w:val="single" w:sz="4" w:space="0" w:color="auto"/>
              <w:bottom w:val="nil"/>
              <w:right w:val="single" w:sz="4" w:space="0" w:color="auto"/>
            </w:tcBorders>
            <w:vAlign w:val="center"/>
          </w:tcPr>
          <w:p w14:paraId="6B8EF83C" w14:textId="2F67C17A"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- 172,090,850</w:t>
            </w:r>
          </w:p>
        </w:tc>
        <w:tc>
          <w:tcPr>
            <w:tcW w:w="995" w:type="dxa"/>
            <w:gridSpan w:val="2"/>
            <w:tcBorders>
              <w:top w:val="nil"/>
              <w:left w:val="single" w:sz="4" w:space="0" w:color="auto"/>
              <w:bottom w:val="nil"/>
              <w:right w:val="nil"/>
            </w:tcBorders>
            <w:vAlign w:val="center"/>
          </w:tcPr>
          <w:p w14:paraId="66D61759" w14:textId="621A7F54"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1,103.71</w:t>
            </w:r>
          </w:p>
        </w:tc>
      </w:tr>
      <w:tr w:rsidR="00033901" w:rsidRPr="00377E97" w14:paraId="1C7BC40D"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4D2024C7" w14:textId="13940432" w:rsidR="00033901" w:rsidRPr="00033901" w:rsidRDefault="00033901" w:rsidP="00864551">
            <w:pPr>
              <w:spacing w:line="240" w:lineRule="exact"/>
              <w:ind w:leftChars="100" w:left="240"/>
              <w:jc w:val="distribute"/>
              <w:rPr>
                <w:rFonts w:ascii="標楷體" w:eastAsia="標楷體"/>
                <w:noProof/>
                <w:color w:val="000000" w:themeColor="text1"/>
                <w:spacing w:val="-6"/>
                <w:sz w:val="22"/>
                <w:szCs w:val="22"/>
              </w:rPr>
            </w:pPr>
            <w:r w:rsidRPr="00033901">
              <w:rPr>
                <w:rFonts w:ascii="標楷體" w:eastAsia="標楷體" w:hint="eastAsia"/>
                <w:noProof/>
                <w:sz w:val="22"/>
                <w:szCs w:val="22"/>
              </w:rPr>
              <w:t>增加生物資產</w:t>
            </w:r>
          </w:p>
        </w:tc>
        <w:tc>
          <w:tcPr>
            <w:tcW w:w="2000" w:type="dxa"/>
            <w:gridSpan w:val="2"/>
            <w:tcBorders>
              <w:top w:val="nil"/>
              <w:left w:val="single" w:sz="4" w:space="0" w:color="auto"/>
              <w:bottom w:val="nil"/>
              <w:right w:val="single" w:sz="4" w:space="0" w:color="auto"/>
            </w:tcBorders>
            <w:vAlign w:val="center"/>
          </w:tcPr>
          <w:p w14:paraId="652FB723" w14:textId="1570394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- 11,887,000</w:t>
            </w:r>
          </w:p>
        </w:tc>
        <w:tc>
          <w:tcPr>
            <w:tcW w:w="1917" w:type="dxa"/>
            <w:gridSpan w:val="2"/>
            <w:tcBorders>
              <w:top w:val="nil"/>
              <w:left w:val="single" w:sz="4" w:space="0" w:color="auto"/>
              <w:bottom w:val="nil"/>
              <w:right w:val="single" w:sz="4" w:space="0" w:color="auto"/>
            </w:tcBorders>
            <w:vAlign w:val="center"/>
          </w:tcPr>
          <w:p w14:paraId="7291B98A" w14:textId="2ABFC53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- 27,481,125</w:t>
            </w:r>
          </w:p>
        </w:tc>
        <w:tc>
          <w:tcPr>
            <w:tcW w:w="1750" w:type="dxa"/>
            <w:gridSpan w:val="4"/>
            <w:tcBorders>
              <w:top w:val="nil"/>
              <w:left w:val="single" w:sz="4" w:space="0" w:color="auto"/>
              <w:bottom w:val="nil"/>
              <w:right w:val="single" w:sz="4" w:space="0" w:color="auto"/>
            </w:tcBorders>
            <w:vAlign w:val="center"/>
          </w:tcPr>
          <w:p w14:paraId="5B87DEB0" w14:textId="3F2948E0"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- 15,594,125</w:t>
            </w:r>
          </w:p>
        </w:tc>
        <w:tc>
          <w:tcPr>
            <w:tcW w:w="995" w:type="dxa"/>
            <w:gridSpan w:val="2"/>
            <w:tcBorders>
              <w:top w:val="nil"/>
              <w:left w:val="single" w:sz="4" w:space="0" w:color="auto"/>
              <w:bottom w:val="nil"/>
              <w:right w:val="nil"/>
            </w:tcBorders>
            <w:vAlign w:val="center"/>
          </w:tcPr>
          <w:p w14:paraId="0676F403" w14:textId="2917AEA3"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131.19</w:t>
            </w:r>
          </w:p>
        </w:tc>
      </w:tr>
      <w:tr w:rsidR="00033901" w:rsidRPr="00377E97" w14:paraId="7DC752F7"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531CD999" w14:textId="0D548040" w:rsidR="00033901" w:rsidRPr="00033901" w:rsidRDefault="00033901" w:rsidP="00864551">
            <w:pPr>
              <w:spacing w:line="240" w:lineRule="exact"/>
              <w:ind w:leftChars="200" w:left="480"/>
              <w:jc w:val="distribute"/>
              <w:rPr>
                <w:rFonts w:ascii="標楷體" w:eastAsia="標楷體"/>
                <w:noProof/>
                <w:color w:val="000000" w:themeColor="text1"/>
                <w:sz w:val="22"/>
                <w:szCs w:val="22"/>
              </w:rPr>
            </w:pPr>
            <w:r w:rsidRPr="00033901">
              <w:rPr>
                <w:rFonts w:ascii="標楷體" w:eastAsia="標楷體" w:hint="eastAsia"/>
                <w:b/>
                <w:noProof/>
                <w:sz w:val="22"/>
                <w:szCs w:val="22"/>
              </w:rPr>
              <w:t>投資活動之淨現金流入（流出）</w:t>
            </w:r>
          </w:p>
        </w:tc>
        <w:tc>
          <w:tcPr>
            <w:tcW w:w="2000" w:type="dxa"/>
            <w:gridSpan w:val="2"/>
            <w:tcBorders>
              <w:top w:val="nil"/>
              <w:left w:val="single" w:sz="4" w:space="0" w:color="auto"/>
              <w:bottom w:val="nil"/>
              <w:right w:val="single" w:sz="4" w:space="0" w:color="auto"/>
            </w:tcBorders>
            <w:vAlign w:val="center"/>
          </w:tcPr>
          <w:p w14:paraId="14D4A93D" w14:textId="1ABFD720"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b/>
                <w:noProof/>
                <w:sz w:val="18"/>
                <w:szCs w:val="18"/>
              </w:rPr>
              <w:t>1,614,131,000</w:t>
            </w:r>
          </w:p>
        </w:tc>
        <w:tc>
          <w:tcPr>
            <w:tcW w:w="1917" w:type="dxa"/>
            <w:gridSpan w:val="2"/>
            <w:tcBorders>
              <w:top w:val="nil"/>
              <w:left w:val="single" w:sz="4" w:space="0" w:color="auto"/>
              <w:bottom w:val="nil"/>
              <w:right w:val="single" w:sz="4" w:space="0" w:color="auto"/>
            </w:tcBorders>
            <w:vAlign w:val="center"/>
          </w:tcPr>
          <w:p w14:paraId="3D6D36CB" w14:textId="15D71B27"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b/>
                <w:noProof/>
                <w:sz w:val="18"/>
                <w:szCs w:val="18"/>
              </w:rPr>
              <w:t>- 6,245,121,282</w:t>
            </w:r>
          </w:p>
        </w:tc>
        <w:tc>
          <w:tcPr>
            <w:tcW w:w="1750" w:type="dxa"/>
            <w:gridSpan w:val="4"/>
            <w:tcBorders>
              <w:top w:val="nil"/>
              <w:left w:val="single" w:sz="4" w:space="0" w:color="auto"/>
              <w:bottom w:val="nil"/>
              <w:right w:val="single" w:sz="4" w:space="0" w:color="auto"/>
            </w:tcBorders>
            <w:vAlign w:val="center"/>
          </w:tcPr>
          <w:p w14:paraId="21DBD4FA" w14:textId="4D906402"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b/>
                <w:noProof/>
                <w:sz w:val="18"/>
                <w:szCs w:val="18"/>
              </w:rPr>
              <w:t>- 7,859,252,282</w:t>
            </w:r>
          </w:p>
        </w:tc>
        <w:tc>
          <w:tcPr>
            <w:tcW w:w="995" w:type="dxa"/>
            <w:gridSpan w:val="2"/>
            <w:tcBorders>
              <w:top w:val="nil"/>
              <w:left w:val="single" w:sz="4" w:space="0" w:color="auto"/>
              <w:bottom w:val="nil"/>
              <w:right w:val="nil"/>
            </w:tcBorders>
            <w:vAlign w:val="center"/>
          </w:tcPr>
          <w:p w14:paraId="09863C63" w14:textId="7D21F0F8"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b/>
                <w:noProof/>
                <w:sz w:val="18"/>
                <w:szCs w:val="18"/>
              </w:rPr>
              <w:t>--</w:t>
            </w:r>
          </w:p>
        </w:tc>
      </w:tr>
      <w:tr w:rsidR="00033901" w:rsidRPr="00377E97" w14:paraId="025F428F" w14:textId="77777777" w:rsidTr="00422EE7">
        <w:tblPrEx>
          <w:tblCellMar>
            <w:left w:w="28" w:type="dxa"/>
            <w:right w:w="28" w:type="dxa"/>
          </w:tblCellMar>
          <w:tblLook w:val="04A0" w:firstRow="1" w:lastRow="0" w:firstColumn="1" w:lastColumn="0" w:noHBand="0" w:noVBand="1"/>
        </w:tblPrEx>
        <w:trPr>
          <w:trHeight w:hRule="exact" w:val="243"/>
        </w:trPr>
        <w:tc>
          <w:tcPr>
            <w:tcW w:w="3544" w:type="dxa"/>
            <w:gridSpan w:val="3"/>
            <w:tcBorders>
              <w:top w:val="nil"/>
              <w:left w:val="nil"/>
              <w:bottom w:val="nil"/>
              <w:right w:val="single" w:sz="4" w:space="0" w:color="auto"/>
            </w:tcBorders>
            <w:vAlign w:val="center"/>
          </w:tcPr>
          <w:p w14:paraId="62C6C5FD" w14:textId="4943CB4F" w:rsidR="00033901" w:rsidRPr="00033901" w:rsidRDefault="00033901" w:rsidP="00864551">
            <w:pPr>
              <w:spacing w:line="240" w:lineRule="exact"/>
              <w:jc w:val="distribute"/>
              <w:rPr>
                <w:rFonts w:ascii="標楷體" w:eastAsia="標楷體"/>
                <w:b/>
                <w:noProof/>
              </w:rPr>
            </w:pPr>
            <w:r w:rsidRPr="00033901">
              <w:rPr>
                <w:rFonts w:ascii="標楷體" w:eastAsia="標楷體" w:hint="eastAsia"/>
                <w:b/>
                <w:noProof/>
              </w:rPr>
              <w:t>籌資活動之現金流量</w:t>
            </w:r>
          </w:p>
        </w:tc>
        <w:tc>
          <w:tcPr>
            <w:tcW w:w="2000" w:type="dxa"/>
            <w:gridSpan w:val="2"/>
            <w:tcBorders>
              <w:top w:val="nil"/>
              <w:left w:val="single" w:sz="4" w:space="0" w:color="auto"/>
              <w:bottom w:val="nil"/>
              <w:right w:val="single" w:sz="4" w:space="0" w:color="auto"/>
            </w:tcBorders>
            <w:vAlign w:val="center"/>
          </w:tcPr>
          <w:p w14:paraId="7EA66947" w14:textId="745A80C8"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p>
        </w:tc>
        <w:tc>
          <w:tcPr>
            <w:tcW w:w="1917" w:type="dxa"/>
            <w:gridSpan w:val="2"/>
            <w:tcBorders>
              <w:top w:val="nil"/>
              <w:left w:val="single" w:sz="4" w:space="0" w:color="auto"/>
              <w:bottom w:val="nil"/>
              <w:right w:val="single" w:sz="4" w:space="0" w:color="auto"/>
            </w:tcBorders>
            <w:vAlign w:val="center"/>
          </w:tcPr>
          <w:p w14:paraId="5121B7FC" w14:textId="4F0B5BC9"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p>
        </w:tc>
        <w:tc>
          <w:tcPr>
            <w:tcW w:w="1750" w:type="dxa"/>
            <w:gridSpan w:val="4"/>
            <w:tcBorders>
              <w:top w:val="nil"/>
              <w:left w:val="single" w:sz="4" w:space="0" w:color="auto"/>
              <w:bottom w:val="nil"/>
              <w:right w:val="single" w:sz="4" w:space="0" w:color="auto"/>
            </w:tcBorders>
            <w:vAlign w:val="center"/>
          </w:tcPr>
          <w:p w14:paraId="159C2DAB" w14:textId="01CD13DA"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p>
        </w:tc>
        <w:tc>
          <w:tcPr>
            <w:tcW w:w="995" w:type="dxa"/>
            <w:gridSpan w:val="2"/>
            <w:tcBorders>
              <w:top w:val="nil"/>
              <w:left w:val="single" w:sz="4" w:space="0" w:color="auto"/>
              <w:bottom w:val="nil"/>
              <w:right w:val="nil"/>
            </w:tcBorders>
            <w:vAlign w:val="center"/>
          </w:tcPr>
          <w:p w14:paraId="2390BAE9" w14:textId="337F3FE7"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p>
        </w:tc>
      </w:tr>
      <w:tr w:rsidR="00033901" w:rsidRPr="00377E97" w14:paraId="1B0E2969"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1B89071F" w14:textId="2583B09C" w:rsidR="00033901" w:rsidRPr="00033901" w:rsidRDefault="00033901" w:rsidP="00864551">
            <w:pPr>
              <w:spacing w:line="240" w:lineRule="exact"/>
              <w:ind w:leftChars="100" w:left="240"/>
              <w:jc w:val="distribute"/>
              <w:rPr>
                <w:rFonts w:ascii="標楷體" w:eastAsia="標楷體"/>
                <w:b/>
                <w:color w:val="000000" w:themeColor="text1"/>
                <w:sz w:val="22"/>
                <w:szCs w:val="22"/>
              </w:rPr>
            </w:pPr>
            <w:r w:rsidRPr="00033901">
              <w:rPr>
                <w:rFonts w:ascii="標楷體" w:eastAsia="標楷體" w:hint="eastAsia"/>
                <w:noProof/>
                <w:sz w:val="22"/>
                <w:szCs w:val="22"/>
              </w:rPr>
              <w:t>其他負債淨增（淨減）</w:t>
            </w:r>
          </w:p>
        </w:tc>
        <w:tc>
          <w:tcPr>
            <w:tcW w:w="2000" w:type="dxa"/>
            <w:gridSpan w:val="2"/>
            <w:tcBorders>
              <w:top w:val="nil"/>
              <w:left w:val="single" w:sz="4" w:space="0" w:color="auto"/>
              <w:bottom w:val="nil"/>
              <w:right w:val="single" w:sz="4" w:space="0" w:color="auto"/>
            </w:tcBorders>
            <w:vAlign w:val="center"/>
          </w:tcPr>
          <w:p w14:paraId="72E2F951" w14:textId="50698CBE"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6,352,000</w:t>
            </w:r>
          </w:p>
        </w:tc>
        <w:tc>
          <w:tcPr>
            <w:tcW w:w="1917" w:type="dxa"/>
            <w:gridSpan w:val="2"/>
            <w:tcBorders>
              <w:top w:val="nil"/>
              <w:left w:val="single" w:sz="4" w:space="0" w:color="auto"/>
              <w:bottom w:val="nil"/>
              <w:right w:val="single" w:sz="4" w:space="0" w:color="auto"/>
            </w:tcBorders>
            <w:vAlign w:val="center"/>
          </w:tcPr>
          <w:p w14:paraId="08838D18" w14:textId="1F02012D"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230,140,614</w:t>
            </w:r>
          </w:p>
        </w:tc>
        <w:tc>
          <w:tcPr>
            <w:tcW w:w="1750" w:type="dxa"/>
            <w:gridSpan w:val="4"/>
            <w:tcBorders>
              <w:top w:val="nil"/>
              <w:left w:val="single" w:sz="4" w:space="0" w:color="auto"/>
              <w:bottom w:val="nil"/>
              <w:right w:val="single" w:sz="4" w:space="0" w:color="auto"/>
            </w:tcBorders>
            <w:vAlign w:val="center"/>
          </w:tcPr>
          <w:p w14:paraId="39C87E27" w14:textId="6669454A"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223,788,614</w:t>
            </w:r>
          </w:p>
        </w:tc>
        <w:tc>
          <w:tcPr>
            <w:tcW w:w="995" w:type="dxa"/>
            <w:gridSpan w:val="2"/>
            <w:tcBorders>
              <w:top w:val="nil"/>
              <w:left w:val="single" w:sz="4" w:space="0" w:color="auto"/>
              <w:bottom w:val="nil"/>
              <w:right w:val="nil"/>
            </w:tcBorders>
            <w:vAlign w:val="center"/>
          </w:tcPr>
          <w:p w14:paraId="5B9C6CFE" w14:textId="1CD09F59"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noProof/>
                <w:sz w:val="18"/>
                <w:szCs w:val="18"/>
              </w:rPr>
              <w:t>3,523.12</w:t>
            </w:r>
          </w:p>
        </w:tc>
      </w:tr>
      <w:tr w:rsidR="00033901" w:rsidRPr="00377E97" w14:paraId="5FCE57DF"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09577285" w14:textId="16917999" w:rsidR="00033901" w:rsidRPr="00033901" w:rsidRDefault="00033901" w:rsidP="00864551">
            <w:pPr>
              <w:spacing w:line="240" w:lineRule="exact"/>
              <w:ind w:leftChars="100" w:left="240"/>
              <w:jc w:val="distribute"/>
              <w:rPr>
                <w:rFonts w:ascii="標楷體" w:eastAsia="標楷體"/>
                <w:color w:val="000000" w:themeColor="text1"/>
                <w:sz w:val="22"/>
                <w:szCs w:val="22"/>
              </w:rPr>
            </w:pPr>
            <w:r w:rsidRPr="00033901">
              <w:rPr>
                <w:rFonts w:ascii="標楷體" w:eastAsia="標楷體" w:hint="eastAsia"/>
                <w:noProof/>
                <w:sz w:val="22"/>
                <w:szCs w:val="22"/>
              </w:rPr>
              <w:t>增加資本、公積及填補虧損</w:t>
            </w:r>
          </w:p>
        </w:tc>
        <w:tc>
          <w:tcPr>
            <w:tcW w:w="2000" w:type="dxa"/>
            <w:gridSpan w:val="2"/>
            <w:tcBorders>
              <w:top w:val="nil"/>
              <w:left w:val="single" w:sz="4" w:space="0" w:color="auto"/>
              <w:bottom w:val="nil"/>
              <w:right w:val="single" w:sz="4" w:space="0" w:color="auto"/>
            </w:tcBorders>
            <w:vAlign w:val="center"/>
            <w:hideMark/>
          </w:tcPr>
          <w:p w14:paraId="7AD115D4" w14:textId="29C0A91A"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24,000,000</w:t>
            </w:r>
          </w:p>
        </w:tc>
        <w:tc>
          <w:tcPr>
            <w:tcW w:w="1917" w:type="dxa"/>
            <w:gridSpan w:val="2"/>
            <w:tcBorders>
              <w:top w:val="nil"/>
              <w:left w:val="single" w:sz="4" w:space="0" w:color="auto"/>
              <w:bottom w:val="nil"/>
              <w:right w:val="single" w:sz="4" w:space="0" w:color="auto"/>
            </w:tcBorders>
            <w:vAlign w:val="center"/>
            <w:hideMark/>
          </w:tcPr>
          <w:p w14:paraId="423F6B17" w14:textId="0526FD83"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10,771,312</w:t>
            </w:r>
          </w:p>
        </w:tc>
        <w:tc>
          <w:tcPr>
            <w:tcW w:w="1750" w:type="dxa"/>
            <w:gridSpan w:val="4"/>
            <w:tcBorders>
              <w:top w:val="nil"/>
              <w:left w:val="single" w:sz="4" w:space="0" w:color="auto"/>
              <w:bottom w:val="nil"/>
              <w:right w:val="single" w:sz="4" w:space="0" w:color="auto"/>
            </w:tcBorders>
            <w:vAlign w:val="center"/>
            <w:hideMark/>
          </w:tcPr>
          <w:p w14:paraId="15FC1B9D" w14:textId="57C6BB62"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- 13,228,688</w:t>
            </w:r>
          </w:p>
        </w:tc>
        <w:tc>
          <w:tcPr>
            <w:tcW w:w="995" w:type="dxa"/>
            <w:gridSpan w:val="2"/>
            <w:tcBorders>
              <w:top w:val="nil"/>
              <w:left w:val="single" w:sz="4" w:space="0" w:color="auto"/>
              <w:bottom w:val="nil"/>
              <w:right w:val="nil"/>
            </w:tcBorders>
            <w:vAlign w:val="center"/>
            <w:hideMark/>
          </w:tcPr>
          <w:p w14:paraId="03BC09BD" w14:textId="35A5B508"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- 55.12</w:t>
            </w:r>
          </w:p>
        </w:tc>
      </w:tr>
      <w:tr w:rsidR="00033901" w:rsidRPr="00377E97" w14:paraId="4CFB68EC"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0A0DF968" w14:textId="02021584"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減少長期債務</w:t>
            </w:r>
          </w:p>
        </w:tc>
        <w:tc>
          <w:tcPr>
            <w:tcW w:w="2000" w:type="dxa"/>
            <w:gridSpan w:val="2"/>
            <w:tcBorders>
              <w:top w:val="nil"/>
              <w:left w:val="single" w:sz="4" w:space="0" w:color="auto"/>
              <w:bottom w:val="nil"/>
              <w:right w:val="single" w:sz="4" w:space="0" w:color="auto"/>
            </w:tcBorders>
            <w:vAlign w:val="center"/>
          </w:tcPr>
          <w:p w14:paraId="5525B3C4" w14:textId="10C83435"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hint="eastAsia"/>
                <w:noProof/>
                <w:sz w:val="18"/>
                <w:szCs w:val="18"/>
              </w:rPr>
              <w:t>－</w:t>
            </w:r>
          </w:p>
        </w:tc>
        <w:tc>
          <w:tcPr>
            <w:tcW w:w="1917" w:type="dxa"/>
            <w:gridSpan w:val="2"/>
            <w:tcBorders>
              <w:top w:val="nil"/>
              <w:left w:val="single" w:sz="4" w:space="0" w:color="auto"/>
              <w:bottom w:val="nil"/>
              <w:right w:val="single" w:sz="4" w:space="0" w:color="auto"/>
            </w:tcBorders>
            <w:vAlign w:val="center"/>
          </w:tcPr>
          <w:p w14:paraId="226E4DC2" w14:textId="4A055A90"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- 37,837,532</w:t>
            </w:r>
          </w:p>
        </w:tc>
        <w:tc>
          <w:tcPr>
            <w:tcW w:w="1750" w:type="dxa"/>
            <w:gridSpan w:val="4"/>
            <w:tcBorders>
              <w:top w:val="nil"/>
              <w:left w:val="single" w:sz="4" w:space="0" w:color="auto"/>
              <w:bottom w:val="nil"/>
              <w:right w:val="single" w:sz="4" w:space="0" w:color="auto"/>
            </w:tcBorders>
            <w:vAlign w:val="center"/>
          </w:tcPr>
          <w:p w14:paraId="7CA9BFFF" w14:textId="49691708"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- 37,837,532</w:t>
            </w:r>
          </w:p>
        </w:tc>
        <w:tc>
          <w:tcPr>
            <w:tcW w:w="995" w:type="dxa"/>
            <w:gridSpan w:val="2"/>
            <w:tcBorders>
              <w:top w:val="nil"/>
              <w:left w:val="single" w:sz="4" w:space="0" w:color="auto"/>
              <w:bottom w:val="nil"/>
              <w:right w:val="nil"/>
            </w:tcBorders>
            <w:vAlign w:val="center"/>
          </w:tcPr>
          <w:p w14:paraId="1737A681" w14:textId="67395FAD"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w:t>
            </w:r>
          </w:p>
        </w:tc>
      </w:tr>
      <w:tr w:rsidR="00033901" w:rsidRPr="00377E97" w14:paraId="51D24D0C"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tcPr>
          <w:p w14:paraId="63F4F934" w14:textId="0789B4A8" w:rsidR="00033901" w:rsidRPr="00033901" w:rsidRDefault="00033901" w:rsidP="00864551">
            <w:pPr>
              <w:spacing w:line="240" w:lineRule="exact"/>
              <w:ind w:leftChars="100" w:left="240"/>
              <w:jc w:val="distribute"/>
              <w:rPr>
                <w:rFonts w:ascii="標楷體" w:eastAsia="標楷體"/>
                <w:noProof/>
                <w:color w:val="000000" w:themeColor="text1"/>
                <w:sz w:val="22"/>
                <w:szCs w:val="22"/>
              </w:rPr>
            </w:pPr>
            <w:r w:rsidRPr="00033901">
              <w:rPr>
                <w:rFonts w:ascii="標楷體" w:eastAsia="標楷體" w:hint="eastAsia"/>
                <w:noProof/>
                <w:sz w:val="22"/>
                <w:szCs w:val="22"/>
              </w:rPr>
              <w:t>發放現金股利</w:t>
            </w:r>
          </w:p>
        </w:tc>
        <w:tc>
          <w:tcPr>
            <w:tcW w:w="2000" w:type="dxa"/>
            <w:gridSpan w:val="2"/>
            <w:tcBorders>
              <w:top w:val="nil"/>
              <w:left w:val="single" w:sz="4" w:space="0" w:color="auto"/>
              <w:bottom w:val="nil"/>
              <w:right w:val="single" w:sz="4" w:space="0" w:color="auto"/>
            </w:tcBorders>
            <w:vAlign w:val="center"/>
          </w:tcPr>
          <w:p w14:paraId="48092711" w14:textId="794FF372"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- 5,636,750,000</w:t>
            </w:r>
          </w:p>
        </w:tc>
        <w:tc>
          <w:tcPr>
            <w:tcW w:w="1917" w:type="dxa"/>
            <w:gridSpan w:val="2"/>
            <w:tcBorders>
              <w:top w:val="nil"/>
              <w:left w:val="single" w:sz="4" w:space="0" w:color="auto"/>
              <w:bottom w:val="nil"/>
              <w:right w:val="single" w:sz="4" w:space="0" w:color="auto"/>
            </w:tcBorders>
            <w:vAlign w:val="center"/>
          </w:tcPr>
          <w:p w14:paraId="222C9596" w14:textId="7E4EB74C"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- 3,945,724,905</w:t>
            </w:r>
          </w:p>
        </w:tc>
        <w:tc>
          <w:tcPr>
            <w:tcW w:w="1750" w:type="dxa"/>
            <w:gridSpan w:val="4"/>
            <w:tcBorders>
              <w:top w:val="nil"/>
              <w:left w:val="single" w:sz="4" w:space="0" w:color="auto"/>
              <w:bottom w:val="nil"/>
              <w:right w:val="single" w:sz="4" w:space="0" w:color="auto"/>
            </w:tcBorders>
            <w:vAlign w:val="center"/>
          </w:tcPr>
          <w:p w14:paraId="2373703D" w14:textId="652C7184"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1,691,025,095</w:t>
            </w:r>
          </w:p>
        </w:tc>
        <w:tc>
          <w:tcPr>
            <w:tcW w:w="995" w:type="dxa"/>
            <w:gridSpan w:val="2"/>
            <w:tcBorders>
              <w:top w:val="nil"/>
              <w:left w:val="single" w:sz="4" w:space="0" w:color="auto"/>
              <w:bottom w:val="nil"/>
              <w:right w:val="nil"/>
            </w:tcBorders>
            <w:vAlign w:val="center"/>
          </w:tcPr>
          <w:p w14:paraId="1EA59859" w14:textId="5DCD0171" w:rsidR="00033901" w:rsidRPr="00033901" w:rsidRDefault="00033901" w:rsidP="00864551">
            <w:pPr>
              <w:spacing w:line="240" w:lineRule="exact"/>
              <w:jc w:val="right"/>
              <w:rPr>
                <w:rFonts w:asciiTheme="majorEastAsia" w:eastAsiaTheme="majorEastAsia" w:hAnsiTheme="majorEastAsia"/>
                <w:noProof/>
                <w:color w:val="000000" w:themeColor="text1"/>
                <w:sz w:val="18"/>
                <w:szCs w:val="18"/>
              </w:rPr>
            </w:pPr>
            <w:r w:rsidRPr="00033901">
              <w:rPr>
                <w:rFonts w:asciiTheme="majorEastAsia" w:eastAsiaTheme="majorEastAsia" w:hAnsiTheme="majorEastAsia"/>
                <w:noProof/>
                <w:sz w:val="18"/>
                <w:szCs w:val="18"/>
              </w:rPr>
              <w:t>- 30.00</w:t>
            </w:r>
          </w:p>
        </w:tc>
      </w:tr>
      <w:tr w:rsidR="00033901" w:rsidRPr="00377E97" w14:paraId="41873CA1" w14:textId="77777777" w:rsidTr="00422EE7">
        <w:tblPrEx>
          <w:tblCellMar>
            <w:left w:w="28" w:type="dxa"/>
            <w:right w:w="28" w:type="dxa"/>
          </w:tblCellMar>
          <w:tblLook w:val="04A0" w:firstRow="1" w:lastRow="0" w:firstColumn="1" w:lastColumn="0" w:noHBand="0" w:noVBand="1"/>
        </w:tblPrEx>
        <w:trPr>
          <w:trHeight w:hRule="exact" w:val="340"/>
        </w:trPr>
        <w:tc>
          <w:tcPr>
            <w:tcW w:w="3544" w:type="dxa"/>
            <w:gridSpan w:val="3"/>
            <w:tcBorders>
              <w:top w:val="nil"/>
              <w:left w:val="nil"/>
              <w:bottom w:val="nil"/>
              <w:right w:val="single" w:sz="4" w:space="0" w:color="auto"/>
            </w:tcBorders>
            <w:vAlign w:val="center"/>
            <w:hideMark/>
          </w:tcPr>
          <w:p w14:paraId="0BE2A07A" w14:textId="1FB9A99F" w:rsidR="00033901" w:rsidRPr="00033901" w:rsidRDefault="00033901" w:rsidP="00864551">
            <w:pPr>
              <w:spacing w:line="240" w:lineRule="exact"/>
              <w:ind w:leftChars="100" w:left="240"/>
              <w:jc w:val="distribute"/>
              <w:rPr>
                <w:rFonts w:ascii="標楷體" w:eastAsia="標楷體"/>
                <w:color w:val="000000" w:themeColor="text1"/>
                <w:spacing w:val="-6"/>
                <w:sz w:val="22"/>
                <w:szCs w:val="22"/>
              </w:rPr>
            </w:pPr>
            <w:r w:rsidRPr="00033901">
              <w:rPr>
                <w:rFonts w:ascii="標楷體" w:eastAsia="標楷體" w:hint="eastAsia"/>
                <w:noProof/>
                <w:sz w:val="22"/>
                <w:szCs w:val="22"/>
              </w:rPr>
              <w:t>其他籌資活動之現金流出</w:t>
            </w:r>
          </w:p>
        </w:tc>
        <w:tc>
          <w:tcPr>
            <w:tcW w:w="2000" w:type="dxa"/>
            <w:gridSpan w:val="2"/>
            <w:tcBorders>
              <w:top w:val="nil"/>
              <w:left w:val="single" w:sz="4" w:space="0" w:color="auto"/>
              <w:bottom w:val="nil"/>
              <w:right w:val="single" w:sz="4" w:space="0" w:color="auto"/>
            </w:tcBorders>
            <w:vAlign w:val="center"/>
            <w:hideMark/>
          </w:tcPr>
          <w:p w14:paraId="10331701" w14:textId="79567F22"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- 38,724,000</w:t>
            </w:r>
          </w:p>
        </w:tc>
        <w:tc>
          <w:tcPr>
            <w:tcW w:w="1917" w:type="dxa"/>
            <w:gridSpan w:val="2"/>
            <w:tcBorders>
              <w:top w:val="nil"/>
              <w:left w:val="single" w:sz="4" w:space="0" w:color="auto"/>
              <w:bottom w:val="nil"/>
              <w:right w:val="single" w:sz="4" w:space="0" w:color="auto"/>
            </w:tcBorders>
            <w:vAlign w:val="center"/>
            <w:hideMark/>
          </w:tcPr>
          <w:p w14:paraId="13063B10" w14:textId="013F505B"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hint="eastAsia"/>
                <w:noProof/>
                <w:sz w:val="18"/>
                <w:szCs w:val="18"/>
              </w:rPr>
              <w:t>－</w:t>
            </w:r>
          </w:p>
        </w:tc>
        <w:tc>
          <w:tcPr>
            <w:tcW w:w="1750" w:type="dxa"/>
            <w:gridSpan w:val="4"/>
            <w:tcBorders>
              <w:top w:val="nil"/>
              <w:left w:val="single" w:sz="4" w:space="0" w:color="auto"/>
              <w:bottom w:val="nil"/>
              <w:right w:val="single" w:sz="4" w:space="0" w:color="auto"/>
            </w:tcBorders>
            <w:vAlign w:val="center"/>
            <w:hideMark/>
          </w:tcPr>
          <w:p w14:paraId="7114830A" w14:textId="444252B2"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38,724,000</w:t>
            </w:r>
          </w:p>
        </w:tc>
        <w:tc>
          <w:tcPr>
            <w:tcW w:w="995" w:type="dxa"/>
            <w:gridSpan w:val="2"/>
            <w:tcBorders>
              <w:top w:val="nil"/>
              <w:left w:val="single" w:sz="4" w:space="0" w:color="auto"/>
              <w:bottom w:val="nil"/>
              <w:right w:val="nil"/>
            </w:tcBorders>
            <w:vAlign w:val="center"/>
            <w:hideMark/>
          </w:tcPr>
          <w:p w14:paraId="3AF4199C" w14:textId="10E58E98" w:rsidR="00033901" w:rsidRPr="00033901" w:rsidRDefault="00033901" w:rsidP="00864551">
            <w:pPr>
              <w:spacing w:line="240" w:lineRule="exact"/>
              <w:jc w:val="right"/>
              <w:rPr>
                <w:rFonts w:asciiTheme="majorEastAsia" w:eastAsiaTheme="majorEastAsia" w:hAnsiTheme="majorEastAsia"/>
                <w:color w:val="000000" w:themeColor="text1"/>
                <w:sz w:val="18"/>
                <w:szCs w:val="18"/>
              </w:rPr>
            </w:pPr>
            <w:r w:rsidRPr="00033901">
              <w:rPr>
                <w:rFonts w:asciiTheme="majorEastAsia" w:eastAsiaTheme="majorEastAsia" w:hAnsiTheme="majorEastAsia"/>
                <w:noProof/>
                <w:sz w:val="18"/>
                <w:szCs w:val="18"/>
              </w:rPr>
              <w:t>- 100.00</w:t>
            </w:r>
          </w:p>
        </w:tc>
      </w:tr>
      <w:tr w:rsidR="00033901" w:rsidRPr="00377E97" w14:paraId="1404DD9E" w14:textId="77777777" w:rsidTr="00422EE7">
        <w:tblPrEx>
          <w:tblCellMar>
            <w:left w:w="28" w:type="dxa"/>
            <w:right w:w="28" w:type="dxa"/>
          </w:tblCellMar>
          <w:tblLook w:val="04A0" w:firstRow="1" w:lastRow="0" w:firstColumn="1" w:lastColumn="0" w:noHBand="0" w:noVBand="1"/>
        </w:tblPrEx>
        <w:trPr>
          <w:trHeight w:hRule="exact" w:val="340"/>
        </w:trPr>
        <w:tc>
          <w:tcPr>
            <w:tcW w:w="3544" w:type="dxa"/>
            <w:gridSpan w:val="3"/>
            <w:tcBorders>
              <w:top w:val="nil"/>
              <w:left w:val="nil"/>
              <w:bottom w:val="nil"/>
              <w:right w:val="single" w:sz="4" w:space="0" w:color="auto"/>
            </w:tcBorders>
            <w:vAlign w:val="center"/>
            <w:hideMark/>
          </w:tcPr>
          <w:p w14:paraId="7C2DC6D9" w14:textId="6B0B5067" w:rsidR="00033901" w:rsidRPr="00033901" w:rsidRDefault="00033901" w:rsidP="00864551">
            <w:pPr>
              <w:spacing w:line="240" w:lineRule="exact"/>
              <w:ind w:leftChars="200" w:left="480"/>
              <w:jc w:val="distribute"/>
              <w:rPr>
                <w:rFonts w:ascii="標楷體" w:eastAsia="標楷體"/>
                <w:b/>
                <w:color w:val="000000" w:themeColor="text1"/>
                <w:sz w:val="22"/>
                <w:szCs w:val="22"/>
              </w:rPr>
            </w:pPr>
            <w:r w:rsidRPr="00033901">
              <w:rPr>
                <w:rFonts w:ascii="標楷體" w:eastAsia="標楷體" w:hint="eastAsia"/>
                <w:b/>
                <w:noProof/>
                <w:sz w:val="22"/>
                <w:szCs w:val="22"/>
              </w:rPr>
              <w:t>籌資活動之淨現金流入（流出）</w:t>
            </w:r>
          </w:p>
        </w:tc>
        <w:tc>
          <w:tcPr>
            <w:tcW w:w="2000" w:type="dxa"/>
            <w:gridSpan w:val="2"/>
            <w:tcBorders>
              <w:top w:val="nil"/>
              <w:left w:val="single" w:sz="4" w:space="0" w:color="auto"/>
              <w:bottom w:val="nil"/>
              <w:right w:val="single" w:sz="4" w:space="0" w:color="auto"/>
            </w:tcBorders>
            <w:vAlign w:val="center"/>
            <w:hideMark/>
          </w:tcPr>
          <w:p w14:paraId="03327549" w14:textId="41359BE8"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- 5,645,122,000</w:t>
            </w:r>
          </w:p>
        </w:tc>
        <w:tc>
          <w:tcPr>
            <w:tcW w:w="1917" w:type="dxa"/>
            <w:gridSpan w:val="2"/>
            <w:tcBorders>
              <w:top w:val="nil"/>
              <w:left w:val="single" w:sz="4" w:space="0" w:color="auto"/>
              <w:bottom w:val="nil"/>
              <w:right w:val="single" w:sz="4" w:space="0" w:color="auto"/>
            </w:tcBorders>
            <w:vAlign w:val="center"/>
            <w:hideMark/>
          </w:tcPr>
          <w:p w14:paraId="41CA2E23" w14:textId="79F85D2E"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- 3,742,650,511</w:t>
            </w:r>
          </w:p>
        </w:tc>
        <w:tc>
          <w:tcPr>
            <w:tcW w:w="1750" w:type="dxa"/>
            <w:gridSpan w:val="4"/>
            <w:tcBorders>
              <w:top w:val="nil"/>
              <w:left w:val="single" w:sz="4" w:space="0" w:color="auto"/>
              <w:bottom w:val="nil"/>
              <w:right w:val="single" w:sz="4" w:space="0" w:color="auto"/>
            </w:tcBorders>
            <w:vAlign w:val="center"/>
            <w:hideMark/>
          </w:tcPr>
          <w:p w14:paraId="0458CC8A" w14:textId="658A82C1"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1,902,471,489</w:t>
            </w:r>
          </w:p>
        </w:tc>
        <w:tc>
          <w:tcPr>
            <w:tcW w:w="995" w:type="dxa"/>
            <w:gridSpan w:val="2"/>
            <w:tcBorders>
              <w:top w:val="nil"/>
              <w:left w:val="single" w:sz="4" w:space="0" w:color="auto"/>
              <w:bottom w:val="nil"/>
              <w:right w:val="nil"/>
            </w:tcBorders>
            <w:vAlign w:val="center"/>
            <w:hideMark/>
          </w:tcPr>
          <w:p w14:paraId="5DAB69C0" w14:textId="2A46F7EC"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- 33.70</w:t>
            </w:r>
          </w:p>
        </w:tc>
      </w:tr>
      <w:tr w:rsidR="00033901" w:rsidRPr="00377E97" w14:paraId="0B8A9E95" w14:textId="77777777" w:rsidTr="00422EE7">
        <w:tblPrEx>
          <w:tblCellMar>
            <w:left w:w="28" w:type="dxa"/>
            <w:right w:w="28" w:type="dxa"/>
          </w:tblCellMar>
          <w:tblLook w:val="04A0" w:firstRow="1" w:lastRow="0" w:firstColumn="1" w:lastColumn="0" w:noHBand="0" w:noVBand="1"/>
        </w:tblPrEx>
        <w:trPr>
          <w:trHeight w:hRule="exact" w:val="275"/>
        </w:trPr>
        <w:tc>
          <w:tcPr>
            <w:tcW w:w="3544" w:type="dxa"/>
            <w:gridSpan w:val="3"/>
            <w:tcBorders>
              <w:top w:val="nil"/>
              <w:left w:val="nil"/>
              <w:bottom w:val="nil"/>
              <w:right w:val="single" w:sz="4" w:space="0" w:color="auto"/>
            </w:tcBorders>
            <w:vAlign w:val="center"/>
            <w:hideMark/>
          </w:tcPr>
          <w:p w14:paraId="19B6BB56" w14:textId="7EC4D289" w:rsidR="00033901" w:rsidRPr="00033901" w:rsidRDefault="00033901" w:rsidP="00864551">
            <w:pPr>
              <w:spacing w:line="240" w:lineRule="exact"/>
              <w:jc w:val="distribute"/>
              <w:rPr>
                <w:rFonts w:ascii="標楷體" w:eastAsia="標楷體"/>
                <w:b/>
                <w:noProof/>
              </w:rPr>
            </w:pPr>
            <w:r w:rsidRPr="00033901">
              <w:rPr>
                <w:rFonts w:ascii="標楷體" w:eastAsia="標楷體" w:hint="eastAsia"/>
                <w:b/>
                <w:noProof/>
              </w:rPr>
              <w:t>匯率影響數</w:t>
            </w:r>
          </w:p>
        </w:tc>
        <w:tc>
          <w:tcPr>
            <w:tcW w:w="2000" w:type="dxa"/>
            <w:gridSpan w:val="2"/>
            <w:tcBorders>
              <w:top w:val="nil"/>
              <w:left w:val="single" w:sz="4" w:space="0" w:color="auto"/>
              <w:bottom w:val="nil"/>
              <w:right w:val="single" w:sz="4" w:space="0" w:color="auto"/>
            </w:tcBorders>
            <w:vAlign w:val="center"/>
            <w:hideMark/>
          </w:tcPr>
          <w:p w14:paraId="123D89EB" w14:textId="729EB600"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hint="eastAsia"/>
                <w:b/>
                <w:noProof/>
                <w:sz w:val="18"/>
                <w:szCs w:val="18"/>
              </w:rPr>
              <w:t>－</w:t>
            </w:r>
          </w:p>
        </w:tc>
        <w:tc>
          <w:tcPr>
            <w:tcW w:w="1917" w:type="dxa"/>
            <w:gridSpan w:val="2"/>
            <w:tcBorders>
              <w:top w:val="nil"/>
              <w:left w:val="single" w:sz="4" w:space="0" w:color="auto"/>
              <w:bottom w:val="nil"/>
              <w:right w:val="single" w:sz="4" w:space="0" w:color="auto"/>
            </w:tcBorders>
            <w:vAlign w:val="center"/>
            <w:hideMark/>
          </w:tcPr>
          <w:p w14:paraId="5DE0AE46" w14:textId="4E504AAC"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11,645,020</w:t>
            </w:r>
          </w:p>
        </w:tc>
        <w:tc>
          <w:tcPr>
            <w:tcW w:w="1750" w:type="dxa"/>
            <w:gridSpan w:val="4"/>
            <w:tcBorders>
              <w:top w:val="nil"/>
              <w:left w:val="single" w:sz="4" w:space="0" w:color="auto"/>
              <w:bottom w:val="nil"/>
              <w:right w:val="single" w:sz="4" w:space="0" w:color="auto"/>
            </w:tcBorders>
            <w:vAlign w:val="center"/>
            <w:hideMark/>
          </w:tcPr>
          <w:p w14:paraId="0F8A8C39" w14:textId="30AF77BE"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11,645,020</w:t>
            </w:r>
          </w:p>
        </w:tc>
        <w:tc>
          <w:tcPr>
            <w:tcW w:w="995" w:type="dxa"/>
            <w:gridSpan w:val="2"/>
            <w:tcBorders>
              <w:top w:val="nil"/>
              <w:left w:val="single" w:sz="4" w:space="0" w:color="auto"/>
              <w:bottom w:val="nil"/>
              <w:right w:val="nil"/>
            </w:tcBorders>
            <w:vAlign w:val="center"/>
            <w:hideMark/>
          </w:tcPr>
          <w:p w14:paraId="5132238C" w14:textId="2918E7AA"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w:t>
            </w:r>
          </w:p>
        </w:tc>
      </w:tr>
      <w:tr w:rsidR="00033901" w:rsidRPr="00377E97" w14:paraId="3E4843A6"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5FF2831C" w14:textId="27FBCAF2" w:rsidR="00033901" w:rsidRPr="00033901" w:rsidRDefault="00033901" w:rsidP="00864551">
            <w:pPr>
              <w:spacing w:line="240" w:lineRule="exact"/>
              <w:jc w:val="distribute"/>
              <w:rPr>
                <w:rFonts w:ascii="標楷體" w:eastAsia="標楷體"/>
                <w:b/>
                <w:noProof/>
              </w:rPr>
            </w:pPr>
            <w:r w:rsidRPr="00033901">
              <w:rPr>
                <w:rFonts w:ascii="標楷體" w:eastAsia="標楷體" w:hint="eastAsia"/>
                <w:b/>
                <w:noProof/>
              </w:rPr>
              <w:t>現金及約當現金之淨增（淨減）</w:t>
            </w:r>
          </w:p>
        </w:tc>
        <w:tc>
          <w:tcPr>
            <w:tcW w:w="2000" w:type="dxa"/>
            <w:gridSpan w:val="2"/>
            <w:tcBorders>
              <w:top w:val="nil"/>
              <w:left w:val="single" w:sz="4" w:space="0" w:color="auto"/>
              <w:bottom w:val="nil"/>
              <w:right w:val="single" w:sz="4" w:space="0" w:color="auto"/>
            </w:tcBorders>
            <w:vAlign w:val="center"/>
            <w:hideMark/>
          </w:tcPr>
          <w:p w14:paraId="759C9FDC" w14:textId="437F33AB"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- 1,632,548,000</w:t>
            </w:r>
          </w:p>
        </w:tc>
        <w:tc>
          <w:tcPr>
            <w:tcW w:w="1917" w:type="dxa"/>
            <w:gridSpan w:val="2"/>
            <w:tcBorders>
              <w:top w:val="nil"/>
              <w:left w:val="single" w:sz="4" w:space="0" w:color="auto"/>
              <w:bottom w:val="nil"/>
              <w:right w:val="single" w:sz="4" w:space="0" w:color="auto"/>
            </w:tcBorders>
            <w:vAlign w:val="center"/>
            <w:hideMark/>
          </w:tcPr>
          <w:p w14:paraId="14ADC132" w14:textId="20C4D03B"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- 2,799,401,005</w:t>
            </w:r>
          </w:p>
        </w:tc>
        <w:tc>
          <w:tcPr>
            <w:tcW w:w="1750" w:type="dxa"/>
            <w:gridSpan w:val="4"/>
            <w:tcBorders>
              <w:top w:val="nil"/>
              <w:left w:val="single" w:sz="4" w:space="0" w:color="auto"/>
              <w:bottom w:val="nil"/>
              <w:right w:val="single" w:sz="4" w:space="0" w:color="auto"/>
            </w:tcBorders>
            <w:vAlign w:val="center"/>
            <w:hideMark/>
          </w:tcPr>
          <w:p w14:paraId="68D961D2" w14:textId="61562E9D"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- 1,166,853,005</w:t>
            </w:r>
          </w:p>
        </w:tc>
        <w:tc>
          <w:tcPr>
            <w:tcW w:w="995" w:type="dxa"/>
            <w:gridSpan w:val="2"/>
            <w:tcBorders>
              <w:top w:val="nil"/>
              <w:left w:val="single" w:sz="4" w:space="0" w:color="auto"/>
              <w:bottom w:val="nil"/>
              <w:right w:val="nil"/>
            </w:tcBorders>
            <w:vAlign w:val="center"/>
            <w:hideMark/>
          </w:tcPr>
          <w:p w14:paraId="768A9A24" w14:textId="3E114C5B"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71.47</w:t>
            </w:r>
          </w:p>
        </w:tc>
      </w:tr>
      <w:tr w:rsidR="00033901" w:rsidRPr="00377E97" w14:paraId="11656876"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nil"/>
              <w:right w:val="single" w:sz="4" w:space="0" w:color="auto"/>
            </w:tcBorders>
            <w:vAlign w:val="center"/>
            <w:hideMark/>
          </w:tcPr>
          <w:p w14:paraId="755818C9" w14:textId="15C1CE6C" w:rsidR="00033901" w:rsidRPr="00033901" w:rsidRDefault="00033901" w:rsidP="00864551">
            <w:pPr>
              <w:spacing w:line="240" w:lineRule="exact"/>
              <w:jc w:val="distribute"/>
              <w:rPr>
                <w:rFonts w:ascii="標楷體" w:eastAsia="標楷體"/>
                <w:b/>
                <w:noProof/>
              </w:rPr>
            </w:pPr>
            <w:r w:rsidRPr="00033901">
              <w:rPr>
                <w:rFonts w:ascii="標楷體" w:eastAsia="標楷體" w:hint="eastAsia"/>
                <w:b/>
                <w:noProof/>
              </w:rPr>
              <w:t>期初現金及約當現金</w:t>
            </w:r>
          </w:p>
        </w:tc>
        <w:tc>
          <w:tcPr>
            <w:tcW w:w="2000" w:type="dxa"/>
            <w:gridSpan w:val="2"/>
            <w:tcBorders>
              <w:top w:val="nil"/>
              <w:left w:val="single" w:sz="4" w:space="0" w:color="auto"/>
              <w:bottom w:val="nil"/>
              <w:right w:val="single" w:sz="4" w:space="0" w:color="auto"/>
            </w:tcBorders>
            <w:vAlign w:val="center"/>
            <w:hideMark/>
          </w:tcPr>
          <w:p w14:paraId="4FBBBCEC" w14:textId="1A22736A"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8,282,418,000</w:t>
            </w:r>
          </w:p>
        </w:tc>
        <w:tc>
          <w:tcPr>
            <w:tcW w:w="1917" w:type="dxa"/>
            <w:gridSpan w:val="2"/>
            <w:tcBorders>
              <w:top w:val="nil"/>
              <w:left w:val="single" w:sz="4" w:space="0" w:color="auto"/>
              <w:bottom w:val="nil"/>
              <w:right w:val="single" w:sz="4" w:space="0" w:color="auto"/>
            </w:tcBorders>
            <w:vAlign w:val="center"/>
            <w:hideMark/>
          </w:tcPr>
          <w:p w14:paraId="704B84C5" w14:textId="73A04179"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6,115,979,652</w:t>
            </w:r>
          </w:p>
        </w:tc>
        <w:tc>
          <w:tcPr>
            <w:tcW w:w="1750" w:type="dxa"/>
            <w:gridSpan w:val="4"/>
            <w:tcBorders>
              <w:top w:val="nil"/>
              <w:left w:val="single" w:sz="4" w:space="0" w:color="auto"/>
              <w:bottom w:val="nil"/>
              <w:right w:val="single" w:sz="4" w:space="0" w:color="auto"/>
            </w:tcBorders>
            <w:vAlign w:val="center"/>
            <w:hideMark/>
          </w:tcPr>
          <w:p w14:paraId="1C316E02" w14:textId="2D694C31"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- 2,166,438,348</w:t>
            </w:r>
          </w:p>
        </w:tc>
        <w:tc>
          <w:tcPr>
            <w:tcW w:w="995" w:type="dxa"/>
            <w:gridSpan w:val="2"/>
            <w:tcBorders>
              <w:top w:val="nil"/>
              <w:left w:val="single" w:sz="4" w:space="0" w:color="auto"/>
              <w:bottom w:val="nil"/>
              <w:right w:val="nil"/>
            </w:tcBorders>
            <w:vAlign w:val="center"/>
            <w:hideMark/>
          </w:tcPr>
          <w:p w14:paraId="2F5600B2" w14:textId="0986FE62" w:rsidR="00033901" w:rsidRPr="00033901" w:rsidRDefault="00033901" w:rsidP="00864551">
            <w:pPr>
              <w:spacing w:line="240" w:lineRule="exact"/>
              <w:jc w:val="right"/>
              <w:rPr>
                <w:rFonts w:asciiTheme="majorEastAsia" w:eastAsiaTheme="majorEastAsia" w:hAnsiTheme="majorEastAsia"/>
                <w:b/>
                <w:color w:val="000000" w:themeColor="text1"/>
                <w:sz w:val="18"/>
                <w:szCs w:val="18"/>
              </w:rPr>
            </w:pPr>
            <w:r w:rsidRPr="00033901">
              <w:rPr>
                <w:rFonts w:asciiTheme="majorEastAsia" w:eastAsiaTheme="majorEastAsia" w:hAnsiTheme="majorEastAsia"/>
                <w:b/>
                <w:noProof/>
                <w:sz w:val="18"/>
                <w:szCs w:val="18"/>
              </w:rPr>
              <w:t>- 26.16</w:t>
            </w:r>
          </w:p>
        </w:tc>
      </w:tr>
      <w:tr w:rsidR="00033901" w:rsidRPr="00377E97" w14:paraId="244F3ACE" w14:textId="77777777" w:rsidTr="00422EE7">
        <w:tblPrEx>
          <w:tblCellMar>
            <w:left w:w="28" w:type="dxa"/>
            <w:right w:w="28" w:type="dxa"/>
          </w:tblCellMar>
          <w:tblLook w:val="04A0" w:firstRow="1" w:lastRow="0" w:firstColumn="1" w:lastColumn="0" w:noHBand="0" w:noVBand="1"/>
        </w:tblPrEx>
        <w:trPr>
          <w:trHeight w:hRule="exact" w:val="323"/>
        </w:trPr>
        <w:tc>
          <w:tcPr>
            <w:tcW w:w="3544" w:type="dxa"/>
            <w:gridSpan w:val="3"/>
            <w:tcBorders>
              <w:top w:val="nil"/>
              <w:left w:val="nil"/>
              <w:bottom w:val="single" w:sz="8" w:space="0" w:color="auto"/>
              <w:right w:val="single" w:sz="4" w:space="0" w:color="auto"/>
            </w:tcBorders>
            <w:vAlign w:val="center"/>
          </w:tcPr>
          <w:p w14:paraId="6C32FAEF" w14:textId="0E8FBA45" w:rsidR="00033901" w:rsidRPr="00033901" w:rsidRDefault="00033901" w:rsidP="00864551">
            <w:pPr>
              <w:spacing w:line="240" w:lineRule="exact"/>
              <w:jc w:val="distribute"/>
              <w:rPr>
                <w:rFonts w:ascii="標楷體" w:eastAsia="標楷體"/>
                <w:b/>
                <w:noProof/>
              </w:rPr>
            </w:pPr>
            <w:r w:rsidRPr="00033901">
              <w:rPr>
                <w:rFonts w:ascii="標楷體" w:eastAsia="標楷體" w:hint="eastAsia"/>
                <w:b/>
                <w:noProof/>
              </w:rPr>
              <w:t>期末現金及約當現金</w:t>
            </w:r>
          </w:p>
        </w:tc>
        <w:tc>
          <w:tcPr>
            <w:tcW w:w="2000" w:type="dxa"/>
            <w:gridSpan w:val="2"/>
            <w:tcBorders>
              <w:top w:val="nil"/>
              <w:left w:val="single" w:sz="4" w:space="0" w:color="auto"/>
              <w:bottom w:val="single" w:sz="8" w:space="0" w:color="auto"/>
              <w:right w:val="single" w:sz="4" w:space="0" w:color="auto"/>
            </w:tcBorders>
            <w:vAlign w:val="center"/>
          </w:tcPr>
          <w:p w14:paraId="7AD192D7" w14:textId="3AE99CD8" w:rsidR="00033901" w:rsidRPr="00033901" w:rsidRDefault="00033901" w:rsidP="00864551">
            <w:pPr>
              <w:spacing w:line="240" w:lineRule="exact"/>
              <w:jc w:val="right"/>
              <w:rPr>
                <w:rFonts w:asciiTheme="majorEastAsia" w:eastAsiaTheme="majorEastAsia" w:hAnsiTheme="majorEastAsia"/>
                <w:b/>
                <w:noProof/>
                <w:sz w:val="18"/>
                <w:szCs w:val="18"/>
              </w:rPr>
            </w:pPr>
            <w:r w:rsidRPr="00033901">
              <w:rPr>
                <w:rFonts w:asciiTheme="majorEastAsia" w:eastAsiaTheme="majorEastAsia" w:hAnsiTheme="majorEastAsia"/>
                <w:b/>
                <w:noProof/>
                <w:sz w:val="18"/>
                <w:szCs w:val="18"/>
              </w:rPr>
              <w:t>6,649,870,000</w:t>
            </w:r>
          </w:p>
        </w:tc>
        <w:tc>
          <w:tcPr>
            <w:tcW w:w="1917" w:type="dxa"/>
            <w:gridSpan w:val="2"/>
            <w:tcBorders>
              <w:top w:val="nil"/>
              <w:left w:val="single" w:sz="4" w:space="0" w:color="auto"/>
              <w:bottom w:val="single" w:sz="8" w:space="0" w:color="auto"/>
              <w:right w:val="single" w:sz="4" w:space="0" w:color="auto"/>
            </w:tcBorders>
            <w:vAlign w:val="center"/>
          </w:tcPr>
          <w:p w14:paraId="54FB3139" w14:textId="2F32D1A7" w:rsidR="00033901" w:rsidRPr="00033901" w:rsidRDefault="00033901" w:rsidP="00864551">
            <w:pPr>
              <w:spacing w:line="240" w:lineRule="exact"/>
              <w:jc w:val="right"/>
              <w:rPr>
                <w:rFonts w:asciiTheme="majorEastAsia" w:eastAsiaTheme="majorEastAsia" w:hAnsiTheme="majorEastAsia"/>
                <w:b/>
                <w:noProof/>
                <w:sz w:val="18"/>
                <w:szCs w:val="18"/>
              </w:rPr>
            </w:pPr>
            <w:r w:rsidRPr="00033901">
              <w:rPr>
                <w:rFonts w:asciiTheme="majorEastAsia" w:eastAsiaTheme="majorEastAsia" w:hAnsiTheme="majorEastAsia"/>
                <w:b/>
                <w:noProof/>
                <w:sz w:val="18"/>
                <w:szCs w:val="18"/>
              </w:rPr>
              <w:t>3,316,578,647</w:t>
            </w:r>
          </w:p>
        </w:tc>
        <w:tc>
          <w:tcPr>
            <w:tcW w:w="1750" w:type="dxa"/>
            <w:gridSpan w:val="4"/>
            <w:tcBorders>
              <w:top w:val="nil"/>
              <w:left w:val="single" w:sz="4" w:space="0" w:color="auto"/>
              <w:bottom w:val="single" w:sz="8" w:space="0" w:color="auto"/>
              <w:right w:val="single" w:sz="4" w:space="0" w:color="auto"/>
            </w:tcBorders>
            <w:vAlign w:val="center"/>
          </w:tcPr>
          <w:p w14:paraId="439C3FEF" w14:textId="4BA1BC93" w:rsidR="00033901" w:rsidRPr="00033901" w:rsidRDefault="00033901" w:rsidP="00864551">
            <w:pPr>
              <w:spacing w:line="240" w:lineRule="exact"/>
              <w:jc w:val="right"/>
              <w:rPr>
                <w:rFonts w:asciiTheme="majorEastAsia" w:eastAsiaTheme="majorEastAsia" w:hAnsiTheme="majorEastAsia"/>
                <w:b/>
                <w:noProof/>
                <w:sz w:val="18"/>
                <w:szCs w:val="18"/>
              </w:rPr>
            </w:pPr>
            <w:r w:rsidRPr="00033901">
              <w:rPr>
                <w:rFonts w:asciiTheme="majorEastAsia" w:eastAsiaTheme="majorEastAsia" w:hAnsiTheme="majorEastAsia"/>
                <w:b/>
                <w:noProof/>
                <w:sz w:val="18"/>
                <w:szCs w:val="18"/>
              </w:rPr>
              <w:t>- 3,333,291,353</w:t>
            </w:r>
          </w:p>
        </w:tc>
        <w:tc>
          <w:tcPr>
            <w:tcW w:w="995" w:type="dxa"/>
            <w:gridSpan w:val="2"/>
            <w:tcBorders>
              <w:top w:val="nil"/>
              <w:left w:val="single" w:sz="4" w:space="0" w:color="auto"/>
              <w:bottom w:val="single" w:sz="8" w:space="0" w:color="auto"/>
              <w:right w:val="nil"/>
            </w:tcBorders>
            <w:vAlign w:val="center"/>
          </w:tcPr>
          <w:p w14:paraId="5C4D80B3" w14:textId="16CC2321" w:rsidR="00033901" w:rsidRPr="00033901" w:rsidRDefault="00033901" w:rsidP="00864551">
            <w:pPr>
              <w:spacing w:line="240" w:lineRule="exact"/>
              <w:jc w:val="right"/>
              <w:rPr>
                <w:rFonts w:asciiTheme="majorEastAsia" w:eastAsiaTheme="majorEastAsia" w:hAnsiTheme="majorEastAsia"/>
                <w:b/>
                <w:noProof/>
                <w:sz w:val="18"/>
                <w:szCs w:val="18"/>
              </w:rPr>
            </w:pPr>
            <w:r w:rsidRPr="00033901">
              <w:rPr>
                <w:rFonts w:asciiTheme="majorEastAsia" w:eastAsiaTheme="majorEastAsia" w:hAnsiTheme="majorEastAsia"/>
                <w:b/>
                <w:noProof/>
                <w:sz w:val="18"/>
                <w:szCs w:val="18"/>
              </w:rPr>
              <w:t>- 50.13</w:t>
            </w:r>
          </w:p>
        </w:tc>
      </w:tr>
    </w:tbl>
    <w:p w14:paraId="7A652864" w14:textId="77777777" w:rsidR="00116996" w:rsidRPr="00377E97" w:rsidRDefault="00116996" w:rsidP="00116996">
      <w:pPr>
        <w:pStyle w:val="611P"/>
        <w:spacing w:line="240" w:lineRule="exact"/>
        <w:ind w:left="540" w:hangingChars="300" w:hanging="540"/>
        <w:jc w:val="left"/>
        <w:rPr>
          <w:color w:val="000000" w:themeColor="text1"/>
          <w:sz w:val="18"/>
          <w:szCs w:val="18"/>
        </w:rPr>
      </w:pPr>
      <w:proofErr w:type="gramStart"/>
      <w:r w:rsidRPr="00377E97">
        <w:rPr>
          <w:rFonts w:hint="eastAsia"/>
          <w:color w:val="000000" w:themeColor="text1"/>
          <w:sz w:val="18"/>
          <w:szCs w:val="18"/>
        </w:rPr>
        <w:t>註</w:t>
      </w:r>
      <w:proofErr w:type="gramEnd"/>
      <w:r w:rsidRPr="00377E97">
        <w:rPr>
          <w:rFonts w:hint="eastAsia"/>
          <w:color w:val="000000" w:themeColor="text1"/>
          <w:sz w:val="18"/>
          <w:szCs w:val="18"/>
        </w:rPr>
        <w:t>：1.本表現金及約當現金係包括現金及自投資日起3個月內到期或清償之債權證券。</w:t>
      </w:r>
    </w:p>
    <w:p w14:paraId="15CB8702" w14:textId="77777777" w:rsidR="00116996" w:rsidRPr="00377E97" w:rsidRDefault="00116996" w:rsidP="00116996">
      <w:pPr>
        <w:pStyle w:val="611P"/>
        <w:spacing w:line="240" w:lineRule="exact"/>
        <w:ind w:left="540" w:hangingChars="300" w:hanging="540"/>
        <w:jc w:val="left"/>
        <w:rPr>
          <w:color w:val="000000" w:themeColor="text1"/>
          <w:sz w:val="18"/>
          <w:szCs w:val="18"/>
        </w:rPr>
      </w:pPr>
      <w:r w:rsidRPr="00377E97">
        <w:rPr>
          <w:rFonts w:hint="eastAsia"/>
          <w:color w:val="000000" w:themeColor="text1"/>
          <w:sz w:val="18"/>
          <w:szCs w:val="18"/>
        </w:rPr>
        <w:t xml:space="preserve">    2.本表「調整項目」欄所列，包括預期信用損益及評價損益、提存各項準</w:t>
      </w:r>
      <w:r w:rsidRPr="00377E97">
        <w:rPr>
          <w:rFonts w:hint="eastAsia"/>
          <w:color w:val="000000" w:themeColor="text1"/>
          <w:spacing w:val="2"/>
          <w:sz w:val="18"/>
          <w:szCs w:val="18"/>
        </w:rPr>
        <w:t>備</w:t>
      </w:r>
      <w:r w:rsidRPr="00377E97">
        <w:rPr>
          <w:rFonts w:hint="eastAsia"/>
          <w:color w:val="000000" w:themeColor="text1"/>
          <w:sz w:val="18"/>
          <w:szCs w:val="18"/>
        </w:rPr>
        <w:t>、</w:t>
      </w:r>
      <w:r w:rsidRPr="00377E97">
        <w:rPr>
          <w:rFonts w:hint="eastAsia"/>
          <w:color w:val="000000" w:themeColor="text1"/>
          <w:spacing w:val="2"/>
          <w:sz w:val="18"/>
          <w:szCs w:val="18"/>
        </w:rPr>
        <w:t>折舊及減損、攤銷、</w:t>
      </w:r>
      <w:r w:rsidRPr="00377E97">
        <w:rPr>
          <w:rFonts w:hint="eastAsia"/>
          <w:color w:val="000000" w:themeColor="text1"/>
          <w:spacing w:val="4"/>
          <w:sz w:val="18"/>
          <w:szCs w:val="18"/>
        </w:rPr>
        <w:t>沖轉遞延負債、外幣兌</w:t>
      </w:r>
      <w:r w:rsidRPr="00377E97">
        <w:rPr>
          <w:rFonts w:hint="eastAsia"/>
          <w:color w:val="000000" w:themeColor="text1"/>
          <w:sz w:val="18"/>
          <w:szCs w:val="18"/>
        </w:rPr>
        <w:t>換損失（利益）、處理資產損失（利益）、債務整理損失（利益）、其他、流動金融</w:t>
      </w:r>
      <w:proofErr w:type="gramStart"/>
      <w:r w:rsidRPr="00377E97">
        <w:rPr>
          <w:rFonts w:hint="eastAsia"/>
          <w:color w:val="000000" w:themeColor="text1"/>
          <w:sz w:val="18"/>
          <w:szCs w:val="18"/>
        </w:rPr>
        <w:t>資產淨減</w:t>
      </w:r>
      <w:proofErr w:type="gramEnd"/>
      <w:r w:rsidRPr="00377E97">
        <w:rPr>
          <w:rFonts w:hint="eastAsia"/>
          <w:color w:val="000000" w:themeColor="text1"/>
          <w:sz w:val="18"/>
          <w:szCs w:val="18"/>
        </w:rPr>
        <w:t>（淨增）、</w:t>
      </w:r>
      <w:proofErr w:type="gramStart"/>
      <w:r w:rsidRPr="00377E97">
        <w:rPr>
          <w:rFonts w:hint="eastAsia"/>
          <w:color w:val="000000" w:themeColor="text1"/>
          <w:sz w:val="18"/>
          <w:szCs w:val="18"/>
        </w:rPr>
        <w:t>流動資產淨減</w:t>
      </w:r>
      <w:proofErr w:type="gramEnd"/>
      <w:r w:rsidRPr="00377E97">
        <w:rPr>
          <w:rFonts w:hint="eastAsia"/>
          <w:color w:val="000000" w:themeColor="text1"/>
          <w:spacing w:val="2"/>
          <w:sz w:val="18"/>
          <w:szCs w:val="18"/>
        </w:rPr>
        <w:t>（淨增）</w:t>
      </w:r>
      <w:r w:rsidRPr="00377E97">
        <w:rPr>
          <w:rFonts w:hint="eastAsia"/>
          <w:color w:val="000000" w:themeColor="text1"/>
          <w:sz w:val="18"/>
          <w:szCs w:val="18"/>
        </w:rPr>
        <w:t>、流動金融負債淨增（淨減）及流動負債淨增（淨減）。</w:t>
      </w:r>
    </w:p>
    <w:p w14:paraId="3C0702D0" w14:textId="77777777" w:rsidR="00116996" w:rsidRPr="00377E97" w:rsidRDefault="00116996" w:rsidP="00116996">
      <w:pPr>
        <w:widowControl/>
        <w:spacing w:line="400" w:lineRule="exact"/>
        <w:jc w:val="center"/>
        <w:rPr>
          <w:rFonts w:ascii="標楷體" w:eastAsia="標楷體"/>
          <w:color w:val="000000" w:themeColor="text1"/>
          <w:sz w:val="32"/>
          <w:u w:val="single"/>
        </w:rPr>
      </w:pPr>
      <w:r w:rsidRPr="00377E97">
        <w:rPr>
          <w:rFonts w:ascii="標楷體" w:eastAsia="標楷體" w:hAnsi="標楷體"/>
          <w:color w:val="000000" w:themeColor="text1"/>
          <w:sz w:val="18"/>
          <w:szCs w:val="18"/>
        </w:rPr>
        <w:br w:type="page"/>
      </w:r>
      <w:r w:rsidRPr="00377E97">
        <w:rPr>
          <w:rFonts w:hint="eastAsia"/>
          <w:color w:val="000000" w:themeColor="text1"/>
          <w:sz w:val="18"/>
          <w:szCs w:val="18"/>
          <w:u w:val="single"/>
        </w:rPr>
        <w:lastRenderedPageBreak/>
        <w:t xml:space="preserve">  </w:t>
      </w:r>
      <w:r w:rsidRPr="00377E97">
        <w:rPr>
          <w:rFonts w:ascii="標楷體" w:eastAsia="標楷體"/>
          <w:color w:val="000000" w:themeColor="text1"/>
          <w:sz w:val="32"/>
          <w:u w:val="single"/>
        </w:rPr>
        <w:t>台灣糖業股份有限公司</w:t>
      </w:r>
      <w:r w:rsidRPr="00377E97">
        <w:rPr>
          <w:rFonts w:ascii="標楷體" w:eastAsia="標楷體" w:hint="eastAsia"/>
          <w:color w:val="000000" w:themeColor="text1"/>
          <w:sz w:val="32"/>
          <w:u w:val="single"/>
        </w:rPr>
        <w:t xml:space="preserve">盈虧審定後資產負債表 </w:t>
      </w:r>
    </w:p>
    <w:p w14:paraId="7403AA0B" w14:textId="69257C39" w:rsidR="00116996" w:rsidRPr="00377E97" w:rsidRDefault="00116996" w:rsidP="00116996">
      <w:pPr>
        <w:widowControl/>
        <w:adjustRightInd w:val="0"/>
        <w:spacing w:line="360" w:lineRule="exact"/>
        <w:ind w:left="960" w:hangingChars="300" w:hanging="960"/>
        <w:jc w:val="center"/>
        <w:rPr>
          <w:rFonts w:ascii="標楷體" w:eastAsia="標楷體"/>
          <w:color w:val="000000" w:themeColor="text1"/>
          <w:spacing w:val="40"/>
        </w:rPr>
      </w:pPr>
      <w:r w:rsidRPr="00377E97">
        <w:rPr>
          <w:rFonts w:ascii="標楷體" w:eastAsia="標楷體" w:hint="eastAsia"/>
          <w:color w:val="000000" w:themeColor="text1"/>
          <w:spacing w:val="40"/>
        </w:rPr>
        <w:t>中華民國</w:t>
      </w:r>
      <w:r w:rsidR="006938AF">
        <w:rPr>
          <w:rFonts w:ascii="標楷體" w:eastAsia="標楷體" w:hint="eastAsia"/>
          <w:color w:val="000000" w:themeColor="text1"/>
          <w:spacing w:val="40"/>
        </w:rPr>
        <w:t>113</w:t>
      </w:r>
      <w:r w:rsidRPr="00377E97">
        <w:rPr>
          <w:rFonts w:ascii="標楷體" w:eastAsia="標楷體" w:hint="eastAsia"/>
          <w:color w:val="000000" w:themeColor="text1"/>
          <w:spacing w:val="40"/>
        </w:rPr>
        <w:t>年12月31日</w:t>
      </w:r>
    </w:p>
    <w:p w14:paraId="4B9F68F3" w14:textId="77777777" w:rsidR="00116996" w:rsidRPr="00377E97" w:rsidRDefault="00116996" w:rsidP="00116996">
      <w:pPr>
        <w:widowControl/>
        <w:adjustRightInd w:val="0"/>
        <w:spacing w:line="360" w:lineRule="exact"/>
        <w:ind w:left="660" w:hangingChars="300" w:hanging="660"/>
        <w:jc w:val="right"/>
        <w:rPr>
          <w:rFonts w:ascii="標楷體" w:eastAsia="標楷體"/>
          <w:color w:val="000000" w:themeColor="text1"/>
          <w:spacing w:val="40"/>
          <w:sz w:val="22"/>
          <w:szCs w:val="22"/>
        </w:rPr>
      </w:pPr>
      <w:r w:rsidRPr="00377E97">
        <w:rPr>
          <w:rFonts w:ascii="標楷體" w:eastAsia="標楷體" w:hAnsi="標楷體" w:hint="eastAsia"/>
          <w:color w:val="000000" w:themeColor="text1"/>
          <w:sz w:val="22"/>
          <w:szCs w:val="22"/>
        </w:rPr>
        <w:t>單位：新臺幣元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09"/>
        <w:gridCol w:w="174"/>
        <w:gridCol w:w="1512"/>
        <w:gridCol w:w="779"/>
        <w:gridCol w:w="29"/>
        <w:gridCol w:w="1797"/>
        <w:gridCol w:w="754"/>
        <w:gridCol w:w="1798"/>
        <w:gridCol w:w="754"/>
      </w:tblGrid>
      <w:tr w:rsidR="00116996" w:rsidRPr="00377E97" w14:paraId="10C13487" w14:textId="77777777" w:rsidTr="00C05ED0">
        <w:trPr>
          <w:trHeight w:hRule="exact" w:val="340"/>
          <w:jc w:val="center"/>
        </w:trPr>
        <w:tc>
          <w:tcPr>
            <w:tcW w:w="2783" w:type="dxa"/>
            <w:gridSpan w:val="2"/>
            <w:vMerge w:val="restart"/>
            <w:tcBorders>
              <w:top w:val="single" w:sz="8" w:space="0" w:color="auto"/>
              <w:left w:val="nil"/>
              <w:bottom w:val="single" w:sz="8" w:space="0" w:color="auto"/>
              <w:right w:val="nil"/>
            </w:tcBorders>
            <w:vAlign w:val="center"/>
          </w:tcPr>
          <w:p w14:paraId="3D89FCFB" w14:textId="77777777" w:rsidR="00116996" w:rsidRPr="00377E97" w:rsidRDefault="00116996" w:rsidP="00C05ED0">
            <w:pPr>
              <w:jc w:val="distribute"/>
              <w:rPr>
                <w:rFonts w:ascii="標楷體" w:eastAsia="標楷體"/>
                <w:color w:val="000000" w:themeColor="text1"/>
              </w:rPr>
            </w:pPr>
            <w:r w:rsidRPr="00377E97">
              <w:rPr>
                <w:rFonts w:ascii="標楷體" w:eastAsia="標楷體" w:hint="eastAsia"/>
                <w:color w:val="000000" w:themeColor="text1"/>
              </w:rPr>
              <w:t>科目</w:t>
            </w:r>
          </w:p>
        </w:tc>
        <w:tc>
          <w:tcPr>
            <w:tcW w:w="2320" w:type="dxa"/>
            <w:gridSpan w:val="3"/>
            <w:tcBorders>
              <w:top w:val="single" w:sz="8" w:space="0" w:color="auto"/>
              <w:left w:val="single" w:sz="4" w:space="0" w:color="auto"/>
              <w:bottom w:val="single" w:sz="4" w:space="0" w:color="auto"/>
              <w:right w:val="single" w:sz="4" w:space="0" w:color="auto"/>
            </w:tcBorders>
            <w:vAlign w:val="center"/>
          </w:tcPr>
          <w:p w14:paraId="71BB06B1" w14:textId="5E82B37A" w:rsidR="00116996" w:rsidRPr="00377E97" w:rsidRDefault="006938AF" w:rsidP="00C05ED0">
            <w:pPr>
              <w:ind w:leftChars="50" w:left="120" w:rightChars="50" w:right="120"/>
              <w:jc w:val="distribute"/>
              <w:rPr>
                <w:rFonts w:ascii="標楷體" w:eastAsia="標楷體" w:hAnsi="標楷體"/>
                <w:color w:val="000000" w:themeColor="text1"/>
              </w:rPr>
            </w:pPr>
            <w:r>
              <w:rPr>
                <w:rFonts w:ascii="標楷體" w:eastAsia="標楷體" w:hAnsi="標楷體" w:hint="eastAsia"/>
                <w:color w:val="000000" w:themeColor="text1"/>
              </w:rPr>
              <w:t>113</w:t>
            </w:r>
            <w:r w:rsidR="00116996" w:rsidRPr="00377E97">
              <w:rPr>
                <w:rFonts w:ascii="標楷體" w:eastAsia="標楷體" w:hAnsi="標楷體" w:hint="eastAsia"/>
                <w:color w:val="000000" w:themeColor="text1"/>
              </w:rPr>
              <w:t>年12月31日</w:t>
            </w:r>
          </w:p>
        </w:tc>
        <w:tc>
          <w:tcPr>
            <w:tcW w:w="2551" w:type="dxa"/>
            <w:gridSpan w:val="2"/>
            <w:tcBorders>
              <w:top w:val="single" w:sz="8" w:space="0" w:color="auto"/>
              <w:left w:val="single" w:sz="4" w:space="0" w:color="auto"/>
              <w:bottom w:val="single" w:sz="4" w:space="0" w:color="auto"/>
              <w:right w:val="single" w:sz="4" w:space="0" w:color="auto"/>
            </w:tcBorders>
            <w:vAlign w:val="center"/>
          </w:tcPr>
          <w:p w14:paraId="2EFCA884" w14:textId="296FE3A9" w:rsidR="00116996" w:rsidRPr="00377E97" w:rsidRDefault="00116996" w:rsidP="00C05ED0">
            <w:pPr>
              <w:ind w:leftChars="50" w:left="120" w:rightChars="50" w:right="120"/>
              <w:jc w:val="distribute"/>
              <w:rPr>
                <w:rFonts w:ascii="標楷體" w:eastAsia="標楷體" w:hAnsi="標楷體"/>
                <w:color w:val="000000" w:themeColor="text1"/>
              </w:rPr>
            </w:pPr>
            <w:r w:rsidRPr="00377E97">
              <w:rPr>
                <w:rFonts w:ascii="標楷體" w:eastAsia="標楷體" w:hAnsi="標楷體"/>
                <w:color w:val="000000" w:themeColor="text1"/>
              </w:rPr>
              <w:t>1</w:t>
            </w:r>
            <w:r w:rsidRPr="00377E97">
              <w:rPr>
                <w:rFonts w:ascii="標楷體" w:eastAsia="標楷體" w:hAnsi="標楷體" w:hint="eastAsia"/>
                <w:color w:val="000000" w:themeColor="text1"/>
              </w:rPr>
              <w:t>1</w:t>
            </w:r>
            <w:r w:rsidR="00932CE0">
              <w:rPr>
                <w:rFonts w:ascii="標楷體" w:eastAsia="標楷體" w:hAnsi="標楷體" w:hint="eastAsia"/>
                <w:color w:val="000000" w:themeColor="text1"/>
              </w:rPr>
              <w:t>2</w:t>
            </w:r>
            <w:r w:rsidRPr="00377E97">
              <w:rPr>
                <w:rFonts w:ascii="標楷體" w:eastAsia="標楷體" w:hAnsi="標楷體" w:hint="eastAsia"/>
                <w:color w:val="000000" w:themeColor="text1"/>
              </w:rPr>
              <w:t>年12月31日</w:t>
            </w:r>
          </w:p>
        </w:tc>
        <w:tc>
          <w:tcPr>
            <w:tcW w:w="2552" w:type="dxa"/>
            <w:gridSpan w:val="2"/>
            <w:tcBorders>
              <w:top w:val="single" w:sz="8" w:space="0" w:color="auto"/>
              <w:left w:val="nil"/>
              <w:bottom w:val="single" w:sz="4" w:space="0" w:color="auto"/>
              <w:right w:val="nil"/>
            </w:tcBorders>
            <w:vAlign w:val="center"/>
          </w:tcPr>
          <w:p w14:paraId="2DD99F4E" w14:textId="77777777" w:rsidR="00116996" w:rsidRPr="00377E97" w:rsidRDefault="00116996" w:rsidP="00C05ED0">
            <w:pPr>
              <w:jc w:val="center"/>
              <w:rPr>
                <w:rFonts w:ascii="標楷體" w:eastAsia="標楷體" w:hAnsi="標楷體"/>
                <w:color w:val="000000" w:themeColor="text1"/>
              </w:rPr>
            </w:pPr>
            <w:r w:rsidRPr="00377E97">
              <w:rPr>
                <w:rFonts w:ascii="標楷體" w:eastAsia="標楷體" w:hAnsi="標楷體" w:hint="eastAsia"/>
                <w:color w:val="000000" w:themeColor="text1"/>
                <w:spacing w:val="200"/>
              </w:rPr>
              <w:t>比較增</w:t>
            </w:r>
            <w:r w:rsidRPr="00377E97">
              <w:rPr>
                <w:rFonts w:ascii="標楷體" w:eastAsia="標楷體" w:hAnsi="標楷體" w:hint="eastAsia"/>
                <w:color w:val="000000" w:themeColor="text1"/>
              </w:rPr>
              <w:t>減</w:t>
            </w:r>
          </w:p>
        </w:tc>
      </w:tr>
      <w:tr w:rsidR="00116996" w:rsidRPr="00377E97" w14:paraId="0F9CC99D" w14:textId="77777777" w:rsidTr="00C05ED0">
        <w:trPr>
          <w:trHeight w:hRule="exact" w:val="360"/>
          <w:jc w:val="center"/>
        </w:trPr>
        <w:tc>
          <w:tcPr>
            <w:tcW w:w="2783" w:type="dxa"/>
            <w:gridSpan w:val="2"/>
            <w:vMerge/>
            <w:tcBorders>
              <w:top w:val="single" w:sz="12" w:space="0" w:color="auto"/>
              <w:left w:val="nil"/>
              <w:bottom w:val="single" w:sz="8" w:space="0" w:color="auto"/>
              <w:right w:val="nil"/>
            </w:tcBorders>
            <w:vAlign w:val="center"/>
          </w:tcPr>
          <w:p w14:paraId="5F08D391" w14:textId="77777777" w:rsidR="00116996" w:rsidRPr="00377E97" w:rsidRDefault="00116996" w:rsidP="00C05ED0">
            <w:pPr>
              <w:jc w:val="center"/>
              <w:rPr>
                <w:rFonts w:ascii="標楷體" w:eastAsia="標楷體"/>
                <w:color w:val="000000" w:themeColor="text1"/>
              </w:rPr>
            </w:pPr>
          </w:p>
        </w:tc>
        <w:tc>
          <w:tcPr>
            <w:tcW w:w="1512" w:type="dxa"/>
            <w:tcBorders>
              <w:left w:val="single" w:sz="4" w:space="0" w:color="auto"/>
              <w:bottom w:val="single" w:sz="8" w:space="0" w:color="auto"/>
              <w:right w:val="single" w:sz="4" w:space="0" w:color="auto"/>
            </w:tcBorders>
            <w:vAlign w:val="center"/>
          </w:tcPr>
          <w:p w14:paraId="70A9482D"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spacing w:val="400"/>
              </w:rPr>
              <w:t>金</w:t>
            </w:r>
            <w:r w:rsidRPr="00377E97">
              <w:rPr>
                <w:rFonts w:ascii="標楷體" w:eastAsia="標楷體" w:hint="eastAsia"/>
                <w:color w:val="000000" w:themeColor="text1"/>
              </w:rPr>
              <w:t>額</w:t>
            </w:r>
          </w:p>
        </w:tc>
        <w:tc>
          <w:tcPr>
            <w:tcW w:w="808" w:type="dxa"/>
            <w:gridSpan w:val="2"/>
            <w:tcBorders>
              <w:left w:val="single" w:sz="4" w:space="0" w:color="auto"/>
              <w:bottom w:val="single" w:sz="8" w:space="0" w:color="auto"/>
              <w:right w:val="single" w:sz="4" w:space="0" w:color="auto"/>
            </w:tcBorders>
            <w:vAlign w:val="center"/>
          </w:tcPr>
          <w:p w14:paraId="2942D2C5"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c>
          <w:tcPr>
            <w:tcW w:w="1797" w:type="dxa"/>
            <w:tcBorders>
              <w:left w:val="single" w:sz="4" w:space="0" w:color="auto"/>
              <w:bottom w:val="single" w:sz="8" w:space="0" w:color="auto"/>
              <w:right w:val="single" w:sz="4" w:space="0" w:color="auto"/>
            </w:tcBorders>
            <w:vAlign w:val="center"/>
          </w:tcPr>
          <w:p w14:paraId="039CA31E"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spacing w:val="400"/>
              </w:rPr>
              <w:t>金</w:t>
            </w:r>
            <w:r w:rsidRPr="00377E97">
              <w:rPr>
                <w:rFonts w:ascii="標楷體" w:eastAsia="標楷體" w:hint="eastAsia"/>
                <w:color w:val="000000" w:themeColor="text1"/>
              </w:rPr>
              <w:t>額</w:t>
            </w:r>
          </w:p>
        </w:tc>
        <w:tc>
          <w:tcPr>
            <w:tcW w:w="754" w:type="dxa"/>
            <w:tcBorders>
              <w:left w:val="single" w:sz="4" w:space="0" w:color="auto"/>
              <w:bottom w:val="single" w:sz="8" w:space="0" w:color="auto"/>
              <w:right w:val="single" w:sz="4" w:space="0" w:color="auto"/>
            </w:tcBorders>
            <w:vAlign w:val="center"/>
          </w:tcPr>
          <w:p w14:paraId="2B2A5751"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c>
          <w:tcPr>
            <w:tcW w:w="1798" w:type="dxa"/>
            <w:tcBorders>
              <w:left w:val="nil"/>
              <w:bottom w:val="single" w:sz="8" w:space="0" w:color="auto"/>
              <w:right w:val="single" w:sz="4" w:space="0" w:color="auto"/>
            </w:tcBorders>
            <w:vAlign w:val="center"/>
          </w:tcPr>
          <w:p w14:paraId="126498B8"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spacing w:val="400"/>
              </w:rPr>
              <w:t>金</w:t>
            </w:r>
            <w:r w:rsidRPr="00377E97">
              <w:rPr>
                <w:rFonts w:ascii="標楷體" w:eastAsia="標楷體" w:hint="eastAsia"/>
                <w:color w:val="000000" w:themeColor="text1"/>
              </w:rPr>
              <w:t>額</w:t>
            </w:r>
          </w:p>
        </w:tc>
        <w:tc>
          <w:tcPr>
            <w:tcW w:w="754" w:type="dxa"/>
            <w:tcBorders>
              <w:left w:val="nil"/>
              <w:bottom w:val="single" w:sz="8" w:space="0" w:color="auto"/>
              <w:right w:val="nil"/>
            </w:tcBorders>
            <w:vAlign w:val="center"/>
          </w:tcPr>
          <w:p w14:paraId="3843799A"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r>
      <w:tr w:rsidR="00932CE0" w:rsidRPr="00377E97" w14:paraId="540260C3"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CEF3626" w14:textId="77777777" w:rsidR="00932CE0" w:rsidRPr="00377E97" w:rsidRDefault="00932CE0" w:rsidP="00932CE0">
            <w:pPr>
              <w:spacing w:line="240" w:lineRule="exact"/>
              <w:ind w:rightChars="1" w:right="2"/>
              <w:jc w:val="distribute"/>
              <w:rPr>
                <w:rFonts w:ascii="標楷體" w:eastAsia="標楷體"/>
                <w:b/>
                <w:color w:val="000000" w:themeColor="text1"/>
              </w:rPr>
            </w:pPr>
            <w:r w:rsidRPr="00377E97">
              <w:rPr>
                <w:rFonts w:ascii="標楷體" w:eastAsia="標楷體" w:hint="eastAsia"/>
                <w:b/>
                <w:noProof/>
                <w:color w:val="000000" w:themeColor="text1"/>
              </w:rPr>
              <w:t>資產</w:t>
            </w:r>
          </w:p>
        </w:tc>
        <w:tc>
          <w:tcPr>
            <w:tcW w:w="1512" w:type="dxa"/>
            <w:shd w:val="clear" w:color="auto" w:fill="auto"/>
            <w:vAlign w:val="center"/>
          </w:tcPr>
          <w:p w14:paraId="4FFD066D" w14:textId="2D9C9ECD"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669,807,725,655</w:t>
            </w:r>
          </w:p>
        </w:tc>
        <w:tc>
          <w:tcPr>
            <w:tcW w:w="808" w:type="dxa"/>
            <w:gridSpan w:val="2"/>
            <w:shd w:val="clear" w:color="auto" w:fill="auto"/>
            <w:vAlign w:val="center"/>
          </w:tcPr>
          <w:p w14:paraId="38EC6D66" w14:textId="3F6B7DF5"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100.00</w:t>
            </w:r>
          </w:p>
        </w:tc>
        <w:tc>
          <w:tcPr>
            <w:tcW w:w="1797" w:type="dxa"/>
            <w:shd w:val="clear" w:color="auto" w:fill="auto"/>
            <w:vAlign w:val="center"/>
          </w:tcPr>
          <w:p w14:paraId="612DA7D0" w14:textId="406DAE74"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663,842,820,293</w:t>
            </w:r>
          </w:p>
        </w:tc>
        <w:tc>
          <w:tcPr>
            <w:tcW w:w="754" w:type="dxa"/>
            <w:shd w:val="clear" w:color="auto" w:fill="auto"/>
            <w:vAlign w:val="center"/>
          </w:tcPr>
          <w:p w14:paraId="2F8BB486" w14:textId="51EB4E38"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100.00</w:t>
            </w:r>
          </w:p>
        </w:tc>
        <w:tc>
          <w:tcPr>
            <w:tcW w:w="1798" w:type="dxa"/>
            <w:shd w:val="clear" w:color="auto" w:fill="auto"/>
            <w:vAlign w:val="center"/>
          </w:tcPr>
          <w:p w14:paraId="1D9949FB" w14:textId="56BA10B5"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5,964,905,362</w:t>
            </w:r>
          </w:p>
        </w:tc>
        <w:tc>
          <w:tcPr>
            <w:tcW w:w="754" w:type="dxa"/>
            <w:shd w:val="clear" w:color="auto" w:fill="auto"/>
            <w:vAlign w:val="center"/>
          </w:tcPr>
          <w:p w14:paraId="1CB7D8BC" w14:textId="515CB1A9"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0.90</w:t>
            </w:r>
          </w:p>
        </w:tc>
      </w:tr>
      <w:tr w:rsidR="00932CE0" w:rsidRPr="00377E97" w14:paraId="6F5B0297"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7A470914" w14:textId="77777777" w:rsidR="00932CE0" w:rsidRPr="00377E97" w:rsidRDefault="00932CE0" w:rsidP="00932CE0">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流動資產</w:t>
            </w:r>
          </w:p>
        </w:tc>
        <w:tc>
          <w:tcPr>
            <w:tcW w:w="1512" w:type="dxa"/>
            <w:shd w:val="clear" w:color="auto" w:fill="auto"/>
            <w:vAlign w:val="center"/>
          </w:tcPr>
          <w:p w14:paraId="12344838" w14:textId="038610E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43,720,425,883</w:t>
            </w:r>
          </w:p>
        </w:tc>
        <w:tc>
          <w:tcPr>
            <w:tcW w:w="808" w:type="dxa"/>
            <w:gridSpan w:val="2"/>
            <w:shd w:val="clear" w:color="auto" w:fill="auto"/>
            <w:vAlign w:val="center"/>
          </w:tcPr>
          <w:p w14:paraId="7AC33ADF" w14:textId="47C8587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6.53</w:t>
            </w:r>
          </w:p>
        </w:tc>
        <w:tc>
          <w:tcPr>
            <w:tcW w:w="1797" w:type="dxa"/>
            <w:shd w:val="clear" w:color="auto" w:fill="auto"/>
            <w:vAlign w:val="center"/>
          </w:tcPr>
          <w:p w14:paraId="2EB6757F" w14:textId="744B42F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41,994,472,695</w:t>
            </w:r>
          </w:p>
        </w:tc>
        <w:tc>
          <w:tcPr>
            <w:tcW w:w="754" w:type="dxa"/>
            <w:shd w:val="clear" w:color="auto" w:fill="auto"/>
            <w:vAlign w:val="center"/>
          </w:tcPr>
          <w:p w14:paraId="28C665FA" w14:textId="184DB46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6.33</w:t>
            </w:r>
          </w:p>
        </w:tc>
        <w:tc>
          <w:tcPr>
            <w:tcW w:w="1798" w:type="dxa"/>
            <w:shd w:val="clear" w:color="auto" w:fill="auto"/>
            <w:vAlign w:val="center"/>
          </w:tcPr>
          <w:p w14:paraId="5E42DD51" w14:textId="3A85A49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1,725,953,188</w:t>
            </w:r>
          </w:p>
        </w:tc>
        <w:tc>
          <w:tcPr>
            <w:tcW w:w="754" w:type="dxa"/>
            <w:shd w:val="clear" w:color="auto" w:fill="auto"/>
            <w:vAlign w:val="center"/>
          </w:tcPr>
          <w:p w14:paraId="463160CA" w14:textId="0B4F2AD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4.11</w:t>
            </w:r>
          </w:p>
        </w:tc>
      </w:tr>
      <w:tr w:rsidR="00932CE0" w:rsidRPr="00377E97" w14:paraId="22DA6434"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117F5990"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現金</w:t>
            </w:r>
          </w:p>
        </w:tc>
        <w:tc>
          <w:tcPr>
            <w:tcW w:w="1512" w:type="dxa"/>
            <w:shd w:val="clear" w:color="auto" w:fill="auto"/>
            <w:vAlign w:val="center"/>
          </w:tcPr>
          <w:p w14:paraId="5D9BA2C8" w14:textId="3C0AD36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3,316,578,647</w:t>
            </w:r>
          </w:p>
        </w:tc>
        <w:tc>
          <w:tcPr>
            <w:tcW w:w="808" w:type="dxa"/>
            <w:gridSpan w:val="2"/>
            <w:shd w:val="clear" w:color="auto" w:fill="auto"/>
            <w:vAlign w:val="center"/>
          </w:tcPr>
          <w:p w14:paraId="36C0B8B6" w14:textId="456339E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0.50</w:t>
            </w:r>
          </w:p>
        </w:tc>
        <w:tc>
          <w:tcPr>
            <w:tcW w:w="1797" w:type="dxa"/>
            <w:shd w:val="clear" w:color="auto" w:fill="auto"/>
            <w:vAlign w:val="center"/>
          </w:tcPr>
          <w:p w14:paraId="1A7AE0BB" w14:textId="4BF78A2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6,115,979,652</w:t>
            </w:r>
          </w:p>
        </w:tc>
        <w:tc>
          <w:tcPr>
            <w:tcW w:w="754" w:type="dxa"/>
            <w:shd w:val="clear" w:color="auto" w:fill="auto"/>
            <w:vAlign w:val="center"/>
          </w:tcPr>
          <w:p w14:paraId="770C2BC4" w14:textId="232DEDD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0.92</w:t>
            </w:r>
          </w:p>
        </w:tc>
        <w:tc>
          <w:tcPr>
            <w:tcW w:w="1798" w:type="dxa"/>
            <w:shd w:val="clear" w:color="auto" w:fill="auto"/>
            <w:vAlign w:val="center"/>
          </w:tcPr>
          <w:p w14:paraId="28F7E322" w14:textId="220B0A72"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- 2,799,401,005</w:t>
            </w:r>
          </w:p>
        </w:tc>
        <w:tc>
          <w:tcPr>
            <w:tcW w:w="754" w:type="dxa"/>
            <w:shd w:val="clear" w:color="auto" w:fill="auto"/>
            <w:vAlign w:val="center"/>
          </w:tcPr>
          <w:p w14:paraId="48D15C9A" w14:textId="394A2CA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- 45.77</w:t>
            </w:r>
          </w:p>
        </w:tc>
      </w:tr>
      <w:tr w:rsidR="00932CE0" w:rsidRPr="00377E97" w14:paraId="4BB7039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F42D3B7"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流動金融資產</w:t>
            </w:r>
          </w:p>
        </w:tc>
        <w:tc>
          <w:tcPr>
            <w:tcW w:w="1512" w:type="dxa"/>
            <w:shd w:val="clear" w:color="auto" w:fill="auto"/>
            <w:vAlign w:val="center"/>
          </w:tcPr>
          <w:p w14:paraId="31C0EF7E" w14:textId="29CCAE0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33,221,013,536</w:t>
            </w:r>
          </w:p>
        </w:tc>
        <w:tc>
          <w:tcPr>
            <w:tcW w:w="808" w:type="dxa"/>
            <w:gridSpan w:val="2"/>
            <w:shd w:val="clear" w:color="auto" w:fill="auto"/>
            <w:vAlign w:val="center"/>
          </w:tcPr>
          <w:p w14:paraId="51B090B6" w14:textId="4AC82AE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4.96</w:t>
            </w:r>
          </w:p>
        </w:tc>
        <w:tc>
          <w:tcPr>
            <w:tcW w:w="1797" w:type="dxa"/>
            <w:shd w:val="clear" w:color="auto" w:fill="auto"/>
            <w:vAlign w:val="center"/>
          </w:tcPr>
          <w:p w14:paraId="7DAC6B15" w14:textId="6ACD25E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27,559,799,686</w:t>
            </w:r>
          </w:p>
        </w:tc>
        <w:tc>
          <w:tcPr>
            <w:tcW w:w="754" w:type="dxa"/>
            <w:shd w:val="clear" w:color="auto" w:fill="auto"/>
            <w:vAlign w:val="center"/>
          </w:tcPr>
          <w:p w14:paraId="5A950415" w14:textId="720AA57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4.15</w:t>
            </w:r>
          </w:p>
        </w:tc>
        <w:tc>
          <w:tcPr>
            <w:tcW w:w="1798" w:type="dxa"/>
            <w:shd w:val="clear" w:color="auto" w:fill="auto"/>
            <w:vAlign w:val="center"/>
          </w:tcPr>
          <w:p w14:paraId="21CA726C" w14:textId="35B50BF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5,661,213,850</w:t>
            </w:r>
          </w:p>
        </w:tc>
        <w:tc>
          <w:tcPr>
            <w:tcW w:w="754" w:type="dxa"/>
            <w:shd w:val="clear" w:color="auto" w:fill="auto"/>
            <w:vAlign w:val="center"/>
          </w:tcPr>
          <w:p w14:paraId="6E945613" w14:textId="79282AE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20.54</w:t>
            </w:r>
          </w:p>
        </w:tc>
      </w:tr>
      <w:tr w:rsidR="00932CE0" w:rsidRPr="00377E97" w14:paraId="61CE1DA2"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4712DA2E"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應收款項</w:t>
            </w:r>
          </w:p>
        </w:tc>
        <w:tc>
          <w:tcPr>
            <w:tcW w:w="1512" w:type="dxa"/>
            <w:shd w:val="clear" w:color="auto" w:fill="auto"/>
            <w:vAlign w:val="center"/>
          </w:tcPr>
          <w:p w14:paraId="3948F45F" w14:textId="148E922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1,026,946,633</w:t>
            </w:r>
          </w:p>
        </w:tc>
        <w:tc>
          <w:tcPr>
            <w:tcW w:w="808" w:type="dxa"/>
            <w:gridSpan w:val="2"/>
            <w:shd w:val="clear" w:color="auto" w:fill="auto"/>
            <w:vAlign w:val="center"/>
          </w:tcPr>
          <w:p w14:paraId="3ED3BC4D" w14:textId="153ED45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0.15</w:t>
            </w:r>
          </w:p>
        </w:tc>
        <w:tc>
          <w:tcPr>
            <w:tcW w:w="1797" w:type="dxa"/>
            <w:shd w:val="clear" w:color="auto" w:fill="auto"/>
            <w:vAlign w:val="center"/>
          </w:tcPr>
          <w:p w14:paraId="5BEB9D01" w14:textId="708F80C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994,772,093</w:t>
            </w:r>
          </w:p>
        </w:tc>
        <w:tc>
          <w:tcPr>
            <w:tcW w:w="754" w:type="dxa"/>
            <w:shd w:val="clear" w:color="auto" w:fill="auto"/>
            <w:vAlign w:val="center"/>
          </w:tcPr>
          <w:p w14:paraId="78F310B1" w14:textId="0F01187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0.15</w:t>
            </w:r>
          </w:p>
        </w:tc>
        <w:tc>
          <w:tcPr>
            <w:tcW w:w="1798" w:type="dxa"/>
            <w:shd w:val="clear" w:color="auto" w:fill="auto"/>
            <w:vAlign w:val="center"/>
          </w:tcPr>
          <w:p w14:paraId="1FD454A2" w14:textId="5828EE5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32,174,540</w:t>
            </w:r>
          </w:p>
        </w:tc>
        <w:tc>
          <w:tcPr>
            <w:tcW w:w="754" w:type="dxa"/>
            <w:shd w:val="clear" w:color="auto" w:fill="auto"/>
            <w:vAlign w:val="center"/>
          </w:tcPr>
          <w:p w14:paraId="2FBF87EB" w14:textId="6F7A8FB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3.23</w:t>
            </w:r>
          </w:p>
        </w:tc>
      </w:tr>
      <w:tr w:rsidR="00932CE0" w:rsidRPr="00377E97" w14:paraId="0023208D"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3B53B2D5"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本期所得稅資產</w:t>
            </w:r>
          </w:p>
        </w:tc>
        <w:tc>
          <w:tcPr>
            <w:tcW w:w="1512" w:type="dxa"/>
            <w:shd w:val="clear" w:color="auto" w:fill="auto"/>
            <w:vAlign w:val="center"/>
          </w:tcPr>
          <w:p w14:paraId="15006D33" w14:textId="142E487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124,112,321</w:t>
            </w:r>
          </w:p>
        </w:tc>
        <w:tc>
          <w:tcPr>
            <w:tcW w:w="808" w:type="dxa"/>
            <w:gridSpan w:val="2"/>
            <w:shd w:val="clear" w:color="auto" w:fill="auto"/>
            <w:vAlign w:val="center"/>
          </w:tcPr>
          <w:p w14:paraId="4C69EC82" w14:textId="311A5B9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0.02</w:t>
            </w:r>
          </w:p>
        </w:tc>
        <w:tc>
          <w:tcPr>
            <w:tcW w:w="1797" w:type="dxa"/>
            <w:shd w:val="clear" w:color="auto" w:fill="auto"/>
            <w:vAlign w:val="center"/>
          </w:tcPr>
          <w:p w14:paraId="16A30CCC" w14:textId="7FBCB9C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92,752,786</w:t>
            </w:r>
          </w:p>
        </w:tc>
        <w:tc>
          <w:tcPr>
            <w:tcW w:w="754" w:type="dxa"/>
            <w:shd w:val="clear" w:color="auto" w:fill="auto"/>
            <w:vAlign w:val="center"/>
          </w:tcPr>
          <w:p w14:paraId="082EB239" w14:textId="21A44EE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0277EC75" w14:textId="1BDB8BA2"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31,359,535</w:t>
            </w:r>
          </w:p>
        </w:tc>
        <w:tc>
          <w:tcPr>
            <w:tcW w:w="754" w:type="dxa"/>
            <w:shd w:val="clear" w:color="auto" w:fill="auto"/>
            <w:vAlign w:val="center"/>
          </w:tcPr>
          <w:p w14:paraId="4DB6FD60" w14:textId="22DF0C6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33.81</w:t>
            </w:r>
          </w:p>
        </w:tc>
      </w:tr>
      <w:tr w:rsidR="00932CE0" w:rsidRPr="00377E97" w14:paraId="310B81E5"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5EA46F14"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存貨</w:t>
            </w:r>
          </w:p>
        </w:tc>
        <w:tc>
          <w:tcPr>
            <w:tcW w:w="1512" w:type="dxa"/>
            <w:shd w:val="clear" w:color="auto" w:fill="auto"/>
            <w:vAlign w:val="center"/>
          </w:tcPr>
          <w:p w14:paraId="65463266" w14:textId="533F56A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4,093,825,704</w:t>
            </w:r>
          </w:p>
        </w:tc>
        <w:tc>
          <w:tcPr>
            <w:tcW w:w="808" w:type="dxa"/>
            <w:gridSpan w:val="2"/>
            <w:shd w:val="clear" w:color="auto" w:fill="auto"/>
            <w:vAlign w:val="center"/>
          </w:tcPr>
          <w:p w14:paraId="51085D01" w14:textId="0E7E7F8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0.61</w:t>
            </w:r>
          </w:p>
        </w:tc>
        <w:tc>
          <w:tcPr>
            <w:tcW w:w="1797" w:type="dxa"/>
            <w:shd w:val="clear" w:color="auto" w:fill="auto"/>
            <w:vAlign w:val="center"/>
          </w:tcPr>
          <w:p w14:paraId="48E4C30F" w14:textId="3AA8B54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5,272,622,726</w:t>
            </w:r>
          </w:p>
        </w:tc>
        <w:tc>
          <w:tcPr>
            <w:tcW w:w="754" w:type="dxa"/>
            <w:shd w:val="clear" w:color="auto" w:fill="auto"/>
            <w:vAlign w:val="center"/>
          </w:tcPr>
          <w:p w14:paraId="0B1BEC2C" w14:textId="411791E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0.79</w:t>
            </w:r>
          </w:p>
        </w:tc>
        <w:tc>
          <w:tcPr>
            <w:tcW w:w="1798" w:type="dxa"/>
            <w:shd w:val="clear" w:color="auto" w:fill="auto"/>
            <w:vAlign w:val="center"/>
          </w:tcPr>
          <w:p w14:paraId="493FFFAB" w14:textId="535638F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- 1,178,797,022</w:t>
            </w:r>
          </w:p>
        </w:tc>
        <w:tc>
          <w:tcPr>
            <w:tcW w:w="754" w:type="dxa"/>
            <w:shd w:val="clear" w:color="auto" w:fill="auto"/>
            <w:vAlign w:val="center"/>
          </w:tcPr>
          <w:p w14:paraId="374018FD" w14:textId="4BD9B7D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- 22.36</w:t>
            </w:r>
          </w:p>
        </w:tc>
      </w:tr>
      <w:tr w:rsidR="00932CE0" w:rsidRPr="00377E97" w14:paraId="0A2F339A"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182FBD2" w14:textId="77777777" w:rsidR="00932CE0" w:rsidRPr="00377E97" w:rsidRDefault="00932CE0" w:rsidP="00422EE7">
            <w:pPr>
              <w:spacing w:line="240" w:lineRule="exact"/>
              <w:ind w:leftChars="100" w:left="240" w:rightChars="25" w:right="60"/>
              <w:jc w:val="distribute"/>
              <w:rPr>
                <w:rFonts w:ascii="標楷體" w:eastAsia="標楷體"/>
                <w:color w:val="000000" w:themeColor="text1"/>
                <w:spacing w:val="-20"/>
                <w:sz w:val="22"/>
                <w:szCs w:val="22"/>
              </w:rPr>
            </w:pPr>
            <w:r w:rsidRPr="00377E97">
              <w:rPr>
                <w:rFonts w:ascii="標楷體" w:eastAsia="標楷體" w:hint="eastAsia"/>
                <w:noProof/>
                <w:color w:val="000000" w:themeColor="text1"/>
                <w:spacing w:val="-20"/>
                <w:sz w:val="22"/>
                <w:szCs w:val="22"/>
              </w:rPr>
              <w:t>消耗性生物資產－流動</w:t>
            </w:r>
          </w:p>
        </w:tc>
        <w:tc>
          <w:tcPr>
            <w:tcW w:w="1512" w:type="dxa"/>
            <w:shd w:val="clear" w:color="auto" w:fill="auto"/>
            <w:vAlign w:val="center"/>
          </w:tcPr>
          <w:p w14:paraId="390361A9" w14:textId="5C1679B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1,597,007,029</w:t>
            </w:r>
          </w:p>
        </w:tc>
        <w:tc>
          <w:tcPr>
            <w:tcW w:w="808" w:type="dxa"/>
            <w:gridSpan w:val="2"/>
            <w:shd w:val="clear" w:color="auto" w:fill="auto"/>
            <w:vAlign w:val="center"/>
          </w:tcPr>
          <w:p w14:paraId="51C656FA" w14:textId="0C18E54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0.24</w:t>
            </w:r>
          </w:p>
        </w:tc>
        <w:tc>
          <w:tcPr>
            <w:tcW w:w="1797" w:type="dxa"/>
            <w:shd w:val="clear" w:color="auto" w:fill="auto"/>
            <w:vAlign w:val="center"/>
          </w:tcPr>
          <w:p w14:paraId="410392B5" w14:textId="2F225D1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1,639,387,224</w:t>
            </w:r>
          </w:p>
        </w:tc>
        <w:tc>
          <w:tcPr>
            <w:tcW w:w="754" w:type="dxa"/>
            <w:shd w:val="clear" w:color="auto" w:fill="auto"/>
            <w:vAlign w:val="center"/>
          </w:tcPr>
          <w:p w14:paraId="411FF415" w14:textId="4CA4E23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0.25</w:t>
            </w:r>
          </w:p>
        </w:tc>
        <w:tc>
          <w:tcPr>
            <w:tcW w:w="1798" w:type="dxa"/>
            <w:shd w:val="clear" w:color="auto" w:fill="auto"/>
            <w:vAlign w:val="center"/>
          </w:tcPr>
          <w:p w14:paraId="01E3AAAA" w14:textId="22906F3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- 42,380,195</w:t>
            </w:r>
          </w:p>
        </w:tc>
        <w:tc>
          <w:tcPr>
            <w:tcW w:w="754" w:type="dxa"/>
            <w:shd w:val="clear" w:color="auto" w:fill="auto"/>
            <w:vAlign w:val="center"/>
          </w:tcPr>
          <w:p w14:paraId="1616F7DA" w14:textId="50E68752"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- 2.59</w:t>
            </w:r>
          </w:p>
        </w:tc>
      </w:tr>
      <w:tr w:rsidR="00932CE0" w:rsidRPr="00377E97" w14:paraId="33C068E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4FDB5769"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預付款項</w:t>
            </w:r>
          </w:p>
        </w:tc>
        <w:tc>
          <w:tcPr>
            <w:tcW w:w="1512" w:type="dxa"/>
            <w:shd w:val="clear" w:color="auto" w:fill="auto"/>
            <w:vAlign w:val="center"/>
          </w:tcPr>
          <w:p w14:paraId="2CB54763" w14:textId="1E34E76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317,037,806</w:t>
            </w:r>
          </w:p>
        </w:tc>
        <w:tc>
          <w:tcPr>
            <w:tcW w:w="808" w:type="dxa"/>
            <w:gridSpan w:val="2"/>
            <w:shd w:val="clear" w:color="auto" w:fill="auto"/>
            <w:vAlign w:val="center"/>
          </w:tcPr>
          <w:p w14:paraId="41807E8D" w14:textId="2B82CDF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0.05</w:t>
            </w:r>
          </w:p>
        </w:tc>
        <w:tc>
          <w:tcPr>
            <w:tcW w:w="1797" w:type="dxa"/>
            <w:shd w:val="clear" w:color="auto" w:fill="auto"/>
            <w:vAlign w:val="center"/>
          </w:tcPr>
          <w:p w14:paraId="7983BC0A" w14:textId="0BD8AD3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274,122,655</w:t>
            </w:r>
          </w:p>
        </w:tc>
        <w:tc>
          <w:tcPr>
            <w:tcW w:w="754" w:type="dxa"/>
            <w:shd w:val="clear" w:color="auto" w:fill="auto"/>
            <w:vAlign w:val="center"/>
          </w:tcPr>
          <w:p w14:paraId="4DD1BD26" w14:textId="09585D9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0.04</w:t>
            </w:r>
          </w:p>
        </w:tc>
        <w:tc>
          <w:tcPr>
            <w:tcW w:w="1798" w:type="dxa"/>
            <w:shd w:val="clear" w:color="auto" w:fill="auto"/>
            <w:vAlign w:val="center"/>
          </w:tcPr>
          <w:p w14:paraId="02523BD7" w14:textId="00DD01F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42,915,151</w:t>
            </w:r>
          </w:p>
        </w:tc>
        <w:tc>
          <w:tcPr>
            <w:tcW w:w="754" w:type="dxa"/>
            <w:shd w:val="clear" w:color="auto" w:fill="auto"/>
            <w:vAlign w:val="center"/>
          </w:tcPr>
          <w:p w14:paraId="27CE6333" w14:textId="69FA355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15.66</w:t>
            </w:r>
          </w:p>
        </w:tc>
      </w:tr>
      <w:tr w:rsidR="00932CE0" w:rsidRPr="00377E97" w14:paraId="5F12EEF4"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7786554A"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短期墊款</w:t>
            </w:r>
          </w:p>
        </w:tc>
        <w:tc>
          <w:tcPr>
            <w:tcW w:w="1512" w:type="dxa"/>
            <w:shd w:val="clear" w:color="auto" w:fill="auto"/>
            <w:vAlign w:val="center"/>
          </w:tcPr>
          <w:p w14:paraId="7782E81F" w14:textId="72EF47A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581,428</w:t>
            </w:r>
          </w:p>
        </w:tc>
        <w:tc>
          <w:tcPr>
            <w:tcW w:w="808" w:type="dxa"/>
            <w:gridSpan w:val="2"/>
            <w:shd w:val="clear" w:color="auto" w:fill="auto"/>
            <w:vAlign w:val="center"/>
          </w:tcPr>
          <w:p w14:paraId="740FF15C" w14:textId="26D1532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7" w:type="dxa"/>
            <w:shd w:val="clear" w:color="auto" w:fill="auto"/>
            <w:vAlign w:val="center"/>
          </w:tcPr>
          <w:p w14:paraId="22AB3941" w14:textId="1C4324E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558,754</w:t>
            </w:r>
          </w:p>
        </w:tc>
        <w:tc>
          <w:tcPr>
            <w:tcW w:w="754" w:type="dxa"/>
            <w:shd w:val="clear" w:color="auto" w:fill="auto"/>
            <w:vAlign w:val="center"/>
          </w:tcPr>
          <w:p w14:paraId="1DC03C92" w14:textId="132F948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72E06B3A" w14:textId="7B3D4E1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22,674</w:t>
            </w:r>
          </w:p>
        </w:tc>
        <w:tc>
          <w:tcPr>
            <w:tcW w:w="754" w:type="dxa"/>
            <w:shd w:val="clear" w:color="auto" w:fill="auto"/>
            <w:vAlign w:val="center"/>
          </w:tcPr>
          <w:p w14:paraId="267E8722" w14:textId="3131AE1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4.06</w:t>
            </w:r>
          </w:p>
        </w:tc>
      </w:tr>
      <w:tr w:rsidR="00932CE0" w:rsidRPr="00377E97" w14:paraId="671A0D8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7465EB0B"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待出售非流動資產</w:t>
            </w:r>
          </w:p>
        </w:tc>
        <w:tc>
          <w:tcPr>
            <w:tcW w:w="1512" w:type="dxa"/>
            <w:shd w:val="clear" w:color="auto" w:fill="auto"/>
            <w:vAlign w:val="center"/>
          </w:tcPr>
          <w:p w14:paraId="04F6EE20" w14:textId="6A43C7A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23,322,779</w:t>
            </w:r>
          </w:p>
        </w:tc>
        <w:tc>
          <w:tcPr>
            <w:tcW w:w="808" w:type="dxa"/>
            <w:gridSpan w:val="2"/>
            <w:shd w:val="clear" w:color="auto" w:fill="auto"/>
            <w:vAlign w:val="center"/>
          </w:tcPr>
          <w:p w14:paraId="1019EF1C" w14:textId="3B30ECE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7" w:type="dxa"/>
            <w:shd w:val="clear" w:color="auto" w:fill="auto"/>
            <w:vAlign w:val="center"/>
          </w:tcPr>
          <w:p w14:paraId="4DF6C276" w14:textId="46358AA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44,477,119</w:t>
            </w:r>
          </w:p>
        </w:tc>
        <w:tc>
          <w:tcPr>
            <w:tcW w:w="754" w:type="dxa"/>
            <w:shd w:val="clear" w:color="auto" w:fill="auto"/>
            <w:vAlign w:val="center"/>
          </w:tcPr>
          <w:p w14:paraId="0E8F190A" w14:textId="1FF4AE6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22C044E4" w14:textId="25190D3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- 21,154,340</w:t>
            </w:r>
          </w:p>
        </w:tc>
        <w:tc>
          <w:tcPr>
            <w:tcW w:w="754" w:type="dxa"/>
            <w:shd w:val="clear" w:color="auto" w:fill="auto"/>
            <w:vAlign w:val="center"/>
          </w:tcPr>
          <w:p w14:paraId="451F9168" w14:textId="3CFAECD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- 47.56</w:t>
            </w:r>
          </w:p>
        </w:tc>
      </w:tr>
      <w:tr w:rsidR="00932CE0" w:rsidRPr="00377E97" w14:paraId="6797364B"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6D870B6D" w14:textId="77777777" w:rsidR="00932CE0" w:rsidRPr="00377E97" w:rsidRDefault="00932CE0" w:rsidP="00932CE0">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基金、投資及長期應收款</w:t>
            </w:r>
          </w:p>
        </w:tc>
        <w:tc>
          <w:tcPr>
            <w:tcW w:w="1512" w:type="dxa"/>
            <w:shd w:val="clear" w:color="auto" w:fill="auto"/>
            <w:vAlign w:val="center"/>
          </w:tcPr>
          <w:p w14:paraId="70CE44B0" w14:textId="4DD463B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29,047,494,261</w:t>
            </w:r>
          </w:p>
        </w:tc>
        <w:tc>
          <w:tcPr>
            <w:tcW w:w="808" w:type="dxa"/>
            <w:gridSpan w:val="2"/>
            <w:shd w:val="clear" w:color="auto" w:fill="auto"/>
            <w:vAlign w:val="center"/>
          </w:tcPr>
          <w:p w14:paraId="342E09F3" w14:textId="39140EA2"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4.34</w:t>
            </w:r>
          </w:p>
        </w:tc>
        <w:tc>
          <w:tcPr>
            <w:tcW w:w="1797" w:type="dxa"/>
            <w:shd w:val="clear" w:color="auto" w:fill="auto"/>
            <w:vAlign w:val="center"/>
          </w:tcPr>
          <w:p w14:paraId="65408C69" w14:textId="09C6E98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27,452,296,056</w:t>
            </w:r>
          </w:p>
        </w:tc>
        <w:tc>
          <w:tcPr>
            <w:tcW w:w="754" w:type="dxa"/>
            <w:shd w:val="clear" w:color="auto" w:fill="auto"/>
            <w:vAlign w:val="center"/>
          </w:tcPr>
          <w:p w14:paraId="78578FE0" w14:textId="1652467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4.14</w:t>
            </w:r>
          </w:p>
        </w:tc>
        <w:tc>
          <w:tcPr>
            <w:tcW w:w="1798" w:type="dxa"/>
            <w:shd w:val="clear" w:color="auto" w:fill="auto"/>
            <w:vAlign w:val="center"/>
          </w:tcPr>
          <w:p w14:paraId="52378E9E" w14:textId="5C0F1BF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1,595,198,205</w:t>
            </w:r>
          </w:p>
        </w:tc>
        <w:tc>
          <w:tcPr>
            <w:tcW w:w="754" w:type="dxa"/>
            <w:shd w:val="clear" w:color="auto" w:fill="auto"/>
            <w:vAlign w:val="center"/>
          </w:tcPr>
          <w:p w14:paraId="3867222F" w14:textId="23C3296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5.81</w:t>
            </w:r>
          </w:p>
        </w:tc>
      </w:tr>
      <w:tr w:rsidR="00932CE0" w:rsidRPr="00377E97" w14:paraId="74E34A94"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F0AD78E"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非流動金融資產</w:t>
            </w:r>
          </w:p>
        </w:tc>
        <w:tc>
          <w:tcPr>
            <w:tcW w:w="1512" w:type="dxa"/>
            <w:shd w:val="clear" w:color="auto" w:fill="auto"/>
            <w:vAlign w:val="center"/>
          </w:tcPr>
          <w:p w14:paraId="4DFC232C" w14:textId="6F2DD58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22,382,790,547</w:t>
            </w:r>
          </w:p>
        </w:tc>
        <w:tc>
          <w:tcPr>
            <w:tcW w:w="808" w:type="dxa"/>
            <w:gridSpan w:val="2"/>
            <w:shd w:val="clear" w:color="auto" w:fill="auto"/>
            <w:vAlign w:val="center"/>
          </w:tcPr>
          <w:p w14:paraId="5CDE3EDA" w14:textId="5CB85A0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3.34</w:t>
            </w:r>
          </w:p>
        </w:tc>
        <w:tc>
          <w:tcPr>
            <w:tcW w:w="1797" w:type="dxa"/>
            <w:shd w:val="clear" w:color="auto" w:fill="auto"/>
            <w:vAlign w:val="center"/>
          </w:tcPr>
          <w:p w14:paraId="551E124D" w14:textId="6DE3B9A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20,224,577,937</w:t>
            </w:r>
          </w:p>
        </w:tc>
        <w:tc>
          <w:tcPr>
            <w:tcW w:w="754" w:type="dxa"/>
            <w:shd w:val="clear" w:color="auto" w:fill="auto"/>
            <w:vAlign w:val="center"/>
          </w:tcPr>
          <w:p w14:paraId="7DB0FD65" w14:textId="379B0CF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3.05</w:t>
            </w:r>
          </w:p>
        </w:tc>
        <w:tc>
          <w:tcPr>
            <w:tcW w:w="1798" w:type="dxa"/>
            <w:shd w:val="clear" w:color="auto" w:fill="auto"/>
            <w:vAlign w:val="center"/>
          </w:tcPr>
          <w:p w14:paraId="09F5FB57" w14:textId="07A0CFA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2,158,212,610</w:t>
            </w:r>
          </w:p>
        </w:tc>
        <w:tc>
          <w:tcPr>
            <w:tcW w:w="754" w:type="dxa"/>
            <w:shd w:val="clear" w:color="auto" w:fill="auto"/>
            <w:vAlign w:val="center"/>
          </w:tcPr>
          <w:p w14:paraId="3CB7DE98" w14:textId="67313BF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10.67</w:t>
            </w:r>
          </w:p>
        </w:tc>
      </w:tr>
      <w:tr w:rsidR="00932CE0" w:rsidRPr="00377E97" w14:paraId="0AD5E14C"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4EB0F60B"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採用權益法之投資</w:t>
            </w:r>
          </w:p>
        </w:tc>
        <w:tc>
          <w:tcPr>
            <w:tcW w:w="1512" w:type="dxa"/>
            <w:shd w:val="clear" w:color="auto" w:fill="auto"/>
            <w:vAlign w:val="center"/>
          </w:tcPr>
          <w:p w14:paraId="75DBDB96" w14:textId="68CB610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6,365,049,441</w:t>
            </w:r>
          </w:p>
        </w:tc>
        <w:tc>
          <w:tcPr>
            <w:tcW w:w="808" w:type="dxa"/>
            <w:gridSpan w:val="2"/>
            <w:shd w:val="clear" w:color="auto" w:fill="auto"/>
            <w:vAlign w:val="center"/>
          </w:tcPr>
          <w:p w14:paraId="0E83F04C" w14:textId="562C29F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0.95</w:t>
            </w:r>
          </w:p>
        </w:tc>
        <w:tc>
          <w:tcPr>
            <w:tcW w:w="1797" w:type="dxa"/>
            <w:shd w:val="clear" w:color="auto" w:fill="auto"/>
            <w:vAlign w:val="center"/>
          </w:tcPr>
          <w:p w14:paraId="76A64F2D" w14:textId="338DB97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6,978,071,523</w:t>
            </w:r>
          </w:p>
        </w:tc>
        <w:tc>
          <w:tcPr>
            <w:tcW w:w="754" w:type="dxa"/>
            <w:shd w:val="clear" w:color="auto" w:fill="auto"/>
            <w:vAlign w:val="center"/>
          </w:tcPr>
          <w:p w14:paraId="65385AB2" w14:textId="33727DC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1.05</w:t>
            </w:r>
          </w:p>
        </w:tc>
        <w:tc>
          <w:tcPr>
            <w:tcW w:w="1798" w:type="dxa"/>
            <w:shd w:val="clear" w:color="auto" w:fill="auto"/>
            <w:vAlign w:val="center"/>
          </w:tcPr>
          <w:p w14:paraId="3DFC477D" w14:textId="1873D20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- 613,022,082</w:t>
            </w:r>
          </w:p>
        </w:tc>
        <w:tc>
          <w:tcPr>
            <w:tcW w:w="754" w:type="dxa"/>
            <w:shd w:val="clear" w:color="auto" w:fill="auto"/>
            <w:vAlign w:val="center"/>
          </w:tcPr>
          <w:p w14:paraId="124F64AC" w14:textId="0AAC5FF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- 8.78</w:t>
            </w:r>
          </w:p>
        </w:tc>
      </w:tr>
      <w:tr w:rsidR="00932CE0" w:rsidRPr="00377E97" w14:paraId="166E73FA"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4A30C6AC"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長期應收款項</w:t>
            </w:r>
          </w:p>
        </w:tc>
        <w:tc>
          <w:tcPr>
            <w:tcW w:w="1512" w:type="dxa"/>
            <w:shd w:val="clear" w:color="auto" w:fill="auto"/>
            <w:vAlign w:val="center"/>
          </w:tcPr>
          <w:p w14:paraId="4C4298D0" w14:textId="5ED0F71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299,654,273</w:t>
            </w:r>
          </w:p>
        </w:tc>
        <w:tc>
          <w:tcPr>
            <w:tcW w:w="808" w:type="dxa"/>
            <w:gridSpan w:val="2"/>
            <w:shd w:val="clear" w:color="auto" w:fill="auto"/>
            <w:vAlign w:val="center"/>
          </w:tcPr>
          <w:p w14:paraId="31ED45B8" w14:textId="3C36111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0.04</w:t>
            </w:r>
          </w:p>
        </w:tc>
        <w:tc>
          <w:tcPr>
            <w:tcW w:w="1797" w:type="dxa"/>
            <w:shd w:val="clear" w:color="auto" w:fill="auto"/>
            <w:vAlign w:val="center"/>
          </w:tcPr>
          <w:p w14:paraId="76987BBB" w14:textId="5183C4C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249,646,596</w:t>
            </w:r>
          </w:p>
        </w:tc>
        <w:tc>
          <w:tcPr>
            <w:tcW w:w="754" w:type="dxa"/>
            <w:shd w:val="clear" w:color="auto" w:fill="auto"/>
            <w:vAlign w:val="center"/>
          </w:tcPr>
          <w:p w14:paraId="52CFB79C" w14:textId="4973068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0.04</w:t>
            </w:r>
          </w:p>
        </w:tc>
        <w:tc>
          <w:tcPr>
            <w:tcW w:w="1798" w:type="dxa"/>
            <w:shd w:val="clear" w:color="auto" w:fill="auto"/>
            <w:vAlign w:val="center"/>
          </w:tcPr>
          <w:p w14:paraId="05C3AD1F" w14:textId="627DA45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50,007,677</w:t>
            </w:r>
          </w:p>
        </w:tc>
        <w:tc>
          <w:tcPr>
            <w:tcW w:w="754" w:type="dxa"/>
            <w:shd w:val="clear" w:color="auto" w:fill="auto"/>
            <w:vAlign w:val="center"/>
          </w:tcPr>
          <w:p w14:paraId="3ED542BF" w14:textId="1D80B7B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20.03</w:t>
            </w:r>
          </w:p>
        </w:tc>
      </w:tr>
      <w:tr w:rsidR="00932CE0" w:rsidRPr="00377E97" w14:paraId="43852607"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6640873" w14:textId="77777777" w:rsidR="00932CE0" w:rsidRPr="00377E97" w:rsidRDefault="00932CE0" w:rsidP="00932CE0">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不動產、廠房及設備</w:t>
            </w:r>
          </w:p>
        </w:tc>
        <w:tc>
          <w:tcPr>
            <w:tcW w:w="1512" w:type="dxa"/>
            <w:shd w:val="clear" w:color="auto" w:fill="auto"/>
            <w:vAlign w:val="center"/>
          </w:tcPr>
          <w:p w14:paraId="66A4FA51" w14:textId="23AF870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243,912,337,991</w:t>
            </w:r>
          </w:p>
        </w:tc>
        <w:tc>
          <w:tcPr>
            <w:tcW w:w="808" w:type="dxa"/>
            <w:gridSpan w:val="2"/>
            <w:shd w:val="clear" w:color="auto" w:fill="auto"/>
            <w:vAlign w:val="center"/>
          </w:tcPr>
          <w:p w14:paraId="6223EDC2" w14:textId="5E5614B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36.42</w:t>
            </w:r>
          </w:p>
        </w:tc>
        <w:tc>
          <w:tcPr>
            <w:tcW w:w="1797" w:type="dxa"/>
            <w:shd w:val="clear" w:color="auto" w:fill="auto"/>
            <w:vAlign w:val="center"/>
          </w:tcPr>
          <w:p w14:paraId="176520BE" w14:textId="720A011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244,899,340,296</w:t>
            </w:r>
          </w:p>
        </w:tc>
        <w:tc>
          <w:tcPr>
            <w:tcW w:w="754" w:type="dxa"/>
            <w:shd w:val="clear" w:color="auto" w:fill="auto"/>
            <w:vAlign w:val="center"/>
          </w:tcPr>
          <w:p w14:paraId="1DA5D6C4" w14:textId="2B5810D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36.89</w:t>
            </w:r>
          </w:p>
        </w:tc>
        <w:tc>
          <w:tcPr>
            <w:tcW w:w="1798" w:type="dxa"/>
            <w:shd w:val="clear" w:color="auto" w:fill="auto"/>
            <w:vAlign w:val="center"/>
          </w:tcPr>
          <w:p w14:paraId="7E2CEA73" w14:textId="454D960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- 987,002,305</w:t>
            </w:r>
          </w:p>
        </w:tc>
        <w:tc>
          <w:tcPr>
            <w:tcW w:w="754" w:type="dxa"/>
            <w:shd w:val="clear" w:color="auto" w:fill="auto"/>
            <w:vAlign w:val="center"/>
          </w:tcPr>
          <w:p w14:paraId="1C2B4866" w14:textId="4041E7A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- 0.40</w:t>
            </w:r>
          </w:p>
        </w:tc>
      </w:tr>
      <w:tr w:rsidR="00932CE0" w:rsidRPr="00377E97" w14:paraId="2AB045B2"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6610C47D"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土地</w:t>
            </w:r>
          </w:p>
        </w:tc>
        <w:tc>
          <w:tcPr>
            <w:tcW w:w="1512" w:type="dxa"/>
            <w:shd w:val="clear" w:color="auto" w:fill="auto"/>
            <w:vAlign w:val="center"/>
          </w:tcPr>
          <w:p w14:paraId="2C4EE978" w14:textId="0C2F831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221,215,142,107</w:t>
            </w:r>
          </w:p>
        </w:tc>
        <w:tc>
          <w:tcPr>
            <w:tcW w:w="808" w:type="dxa"/>
            <w:gridSpan w:val="2"/>
            <w:shd w:val="clear" w:color="auto" w:fill="auto"/>
            <w:vAlign w:val="center"/>
          </w:tcPr>
          <w:p w14:paraId="6A5F764F" w14:textId="527A12E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33.03</w:t>
            </w:r>
          </w:p>
        </w:tc>
        <w:tc>
          <w:tcPr>
            <w:tcW w:w="1797" w:type="dxa"/>
            <w:shd w:val="clear" w:color="auto" w:fill="auto"/>
            <w:vAlign w:val="center"/>
          </w:tcPr>
          <w:p w14:paraId="6B4AAD1B" w14:textId="7AF199F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224,924,597,750</w:t>
            </w:r>
          </w:p>
        </w:tc>
        <w:tc>
          <w:tcPr>
            <w:tcW w:w="754" w:type="dxa"/>
            <w:shd w:val="clear" w:color="auto" w:fill="auto"/>
            <w:vAlign w:val="center"/>
          </w:tcPr>
          <w:p w14:paraId="2ADFE10B" w14:textId="1AD7EBE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33.88</w:t>
            </w:r>
          </w:p>
        </w:tc>
        <w:tc>
          <w:tcPr>
            <w:tcW w:w="1798" w:type="dxa"/>
            <w:shd w:val="clear" w:color="auto" w:fill="auto"/>
            <w:vAlign w:val="center"/>
          </w:tcPr>
          <w:p w14:paraId="69C91CC3" w14:textId="6BF59D5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- 3,709,455,643</w:t>
            </w:r>
          </w:p>
        </w:tc>
        <w:tc>
          <w:tcPr>
            <w:tcW w:w="754" w:type="dxa"/>
            <w:shd w:val="clear" w:color="auto" w:fill="auto"/>
            <w:vAlign w:val="center"/>
          </w:tcPr>
          <w:p w14:paraId="636166C3" w14:textId="34BA343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- 1.65</w:t>
            </w:r>
          </w:p>
        </w:tc>
      </w:tr>
      <w:tr w:rsidR="00932CE0" w:rsidRPr="00377E97" w14:paraId="616540B8"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476E84FF"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土地改良物</w:t>
            </w:r>
          </w:p>
        </w:tc>
        <w:tc>
          <w:tcPr>
            <w:tcW w:w="1512" w:type="dxa"/>
            <w:shd w:val="clear" w:color="auto" w:fill="auto"/>
            <w:vAlign w:val="center"/>
          </w:tcPr>
          <w:p w14:paraId="75F1017A" w14:textId="585367E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295,126,357</w:t>
            </w:r>
          </w:p>
        </w:tc>
        <w:tc>
          <w:tcPr>
            <w:tcW w:w="808" w:type="dxa"/>
            <w:gridSpan w:val="2"/>
            <w:shd w:val="clear" w:color="auto" w:fill="auto"/>
            <w:vAlign w:val="center"/>
          </w:tcPr>
          <w:p w14:paraId="39D2932A" w14:textId="2D70450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0.04</w:t>
            </w:r>
          </w:p>
        </w:tc>
        <w:tc>
          <w:tcPr>
            <w:tcW w:w="1797" w:type="dxa"/>
            <w:shd w:val="clear" w:color="auto" w:fill="auto"/>
            <w:vAlign w:val="center"/>
          </w:tcPr>
          <w:p w14:paraId="5E64972F" w14:textId="0ADED6B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310,883,718</w:t>
            </w:r>
          </w:p>
        </w:tc>
        <w:tc>
          <w:tcPr>
            <w:tcW w:w="754" w:type="dxa"/>
            <w:shd w:val="clear" w:color="auto" w:fill="auto"/>
            <w:vAlign w:val="center"/>
          </w:tcPr>
          <w:p w14:paraId="5408D99D" w14:textId="2672193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0.05</w:t>
            </w:r>
          </w:p>
        </w:tc>
        <w:tc>
          <w:tcPr>
            <w:tcW w:w="1798" w:type="dxa"/>
            <w:shd w:val="clear" w:color="auto" w:fill="auto"/>
            <w:vAlign w:val="center"/>
          </w:tcPr>
          <w:p w14:paraId="72913951" w14:textId="413A2FB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- 15,757,361</w:t>
            </w:r>
          </w:p>
        </w:tc>
        <w:tc>
          <w:tcPr>
            <w:tcW w:w="754" w:type="dxa"/>
            <w:shd w:val="clear" w:color="auto" w:fill="auto"/>
            <w:vAlign w:val="center"/>
          </w:tcPr>
          <w:p w14:paraId="4850DE19" w14:textId="25A1D92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- 5.07</w:t>
            </w:r>
          </w:p>
        </w:tc>
      </w:tr>
      <w:tr w:rsidR="00932CE0" w:rsidRPr="00377E97" w14:paraId="351CD5C7"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470B24E"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房屋及建築</w:t>
            </w:r>
          </w:p>
        </w:tc>
        <w:tc>
          <w:tcPr>
            <w:tcW w:w="1512" w:type="dxa"/>
            <w:shd w:val="clear" w:color="auto" w:fill="auto"/>
            <w:vAlign w:val="center"/>
          </w:tcPr>
          <w:p w14:paraId="72751D8B" w14:textId="1755642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7,231,100,877</w:t>
            </w:r>
          </w:p>
        </w:tc>
        <w:tc>
          <w:tcPr>
            <w:tcW w:w="808" w:type="dxa"/>
            <w:gridSpan w:val="2"/>
            <w:shd w:val="clear" w:color="auto" w:fill="auto"/>
            <w:vAlign w:val="center"/>
          </w:tcPr>
          <w:p w14:paraId="11FB5B14" w14:textId="253F09D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1.08</w:t>
            </w:r>
          </w:p>
        </w:tc>
        <w:tc>
          <w:tcPr>
            <w:tcW w:w="1797" w:type="dxa"/>
            <w:shd w:val="clear" w:color="auto" w:fill="auto"/>
            <w:vAlign w:val="center"/>
          </w:tcPr>
          <w:p w14:paraId="72E1D239" w14:textId="310D04F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7,059,987,393</w:t>
            </w:r>
          </w:p>
        </w:tc>
        <w:tc>
          <w:tcPr>
            <w:tcW w:w="754" w:type="dxa"/>
            <w:shd w:val="clear" w:color="auto" w:fill="auto"/>
            <w:vAlign w:val="center"/>
          </w:tcPr>
          <w:p w14:paraId="5C4ACB3E" w14:textId="70E3395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1.06</w:t>
            </w:r>
          </w:p>
        </w:tc>
        <w:tc>
          <w:tcPr>
            <w:tcW w:w="1798" w:type="dxa"/>
            <w:shd w:val="clear" w:color="auto" w:fill="auto"/>
            <w:vAlign w:val="center"/>
          </w:tcPr>
          <w:p w14:paraId="3C63F126" w14:textId="44AEB2A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171,113,484</w:t>
            </w:r>
          </w:p>
        </w:tc>
        <w:tc>
          <w:tcPr>
            <w:tcW w:w="754" w:type="dxa"/>
            <w:shd w:val="clear" w:color="auto" w:fill="auto"/>
            <w:vAlign w:val="center"/>
          </w:tcPr>
          <w:p w14:paraId="612720A9" w14:textId="39B69E3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2.42</w:t>
            </w:r>
          </w:p>
        </w:tc>
      </w:tr>
      <w:tr w:rsidR="00932CE0" w:rsidRPr="00377E97" w14:paraId="198CCC1E"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E41F9BA"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機械及設備</w:t>
            </w:r>
          </w:p>
        </w:tc>
        <w:tc>
          <w:tcPr>
            <w:tcW w:w="1512" w:type="dxa"/>
            <w:shd w:val="clear" w:color="auto" w:fill="auto"/>
            <w:vAlign w:val="center"/>
          </w:tcPr>
          <w:p w14:paraId="34162485" w14:textId="0DDC2AF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2,310,541,477</w:t>
            </w:r>
          </w:p>
        </w:tc>
        <w:tc>
          <w:tcPr>
            <w:tcW w:w="808" w:type="dxa"/>
            <w:gridSpan w:val="2"/>
            <w:shd w:val="clear" w:color="auto" w:fill="auto"/>
            <w:vAlign w:val="center"/>
          </w:tcPr>
          <w:p w14:paraId="5083D4E3" w14:textId="354F048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0.34</w:t>
            </w:r>
          </w:p>
        </w:tc>
        <w:tc>
          <w:tcPr>
            <w:tcW w:w="1797" w:type="dxa"/>
            <w:shd w:val="clear" w:color="auto" w:fill="auto"/>
            <w:vAlign w:val="center"/>
          </w:tcPr>
          <w:p w14:paraId="6C8AE8BF" w14:textId="16A01F3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2,259,297,319</w:t>
            </w:r>
          </w:p>
        </w:tc>
        <w:tc>
          <w:tcPr>
            <w:tcW w:w="754" w:type="dxa"/>
            <w:shd w:val="clear" w:color="auto" w:fill="auto"/>
            <w:vAlign w:val="center"/>
          </w:tcPr>
          <w:p w14:paraId="280FD0E3" w14:textId="565B74F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0.34</w:t>
            </w:r>
          </w:p>
        </w:tc>
        <w:tc>
          <w:tcPr>
            <w:tcW w:w="1798" w:type="dxa"/>
            <w:shd w:val="clear" w:color="auto" w:fill="auto"/>
            <w:vAlign w:val="center"/>
          </w:tcPr>
          <w:p w14:paraId="01CD64B8" w14:textId="6A313B0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51,244,158</w:t>
            </w:r>
          </w:p>
        </w:tc>
        <w:tc>
          <w:tcPr>
            <w:tcW w:w="754" w:type="dxa"/>
            <w:shd w:val="clear" w:color="auto" w:fill="auto"/>
            <w:vAlign w:val="center"/>
          </w:tcPr>
          <w:p w14:paraId="3F9D8890" w14:textId="473BB24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2.27</w:t>
            </w:r>
          </w:p>
        </w:tc>
      </w:tr>
      <w:tr w:rsidR="00932CE0" w:rsidRPr="00377E97" w14:paraId="440F312D"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497F502C"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交通及運輸設備</w:t>
            </w:r>
          </w:p>
        </w:tc>
        <w:tc>
          <w:tcPr>
            <w:tcW w:w="1512" w:type="dxa"/>
            <w:shd w:val="clear" w:color="auto" w:fill="auto"/>
            <w:vAlign w:val="center"/>
          </w:tcPr>
          <w:p w14:paraId="34338772" w14:textId="3D4AC61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738,074,752</w:t>
            </w:r>
          </w:p>
        </w:tc>
        <w:tc>
          <w:tcPr>
            <w:tcW w:w="808" w:type="dxa"/>
            <w:gridSpan w:val="2"/>
            <w:shd w:val="clear" w:color="auto" w:fill="auto"/>
            <w:vAlign w:val="center"/>
          </w:tcPr>
          <w:p w14:paraId="37DFE3A0" w14:textId="06B34DB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0.11</w:t>
            </w:r>
          </w:p>
        </w:tc>
        <w:tc>
          <w:tcPr>
            <w:tcW w:w="1797" w:type="dxa"/>
            <w:shd w:val="clear" w:color="auto" w:fill="auto"/>
            <w:vAlign w:val="center"/>
          </w:tcPr>
          <w:p w14:paraId="232C4858" w14:textId="7FF163D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546,002,610</w:t>
            </w:r>
          </w:p>
        </w:tc>
        <w:tc>
          <w:tcPr>
            <w:tcW w:w="754" w:type="dxa"/>
            <w:shd w:val="clear" w:color="auto" w:fill="auto"/>
            <w:vAlign w:val="center"/>
          </w:tcPr>
          <w:p w14:paraId="74E01BED" w14:textId="4523E94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0.08</w:t>
            </w:r>
          </w:p>
        </w:tc>
        <w:tc>
          <w:tcPr>
            <w:tcW w:w="1798" w:type="dxa"/>
            <w:shd w:val="clear" w:color="auto" w:fill="auto"/>
            <w:vAlign w:val="center"/>
          </w:tcPr>
          <w:p w14:paraId="549C49A2" w14:textId="3F314F2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192,072,142</w:t>
            </w:r>
          </w:p>
        </w:tc>
        <w:tc>
          <w:tcPr>
            <w:tcW w:w="754" w:type="dxa"/>
            <w:shd w:val="clear" w:color="auto" w:fill="auto"/>
            <w:vAlign w:val="center"/>
          </w:tcPr>
          <w:p w14:paraId="0AC1B37B" w14:textId="384BF0C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35.18</w:t>
            </w:r>
          </w:p>
        </w:tc>
      </w:tr>
      <w:tr w:rsidR="00932CE0" w:rsidRPr="00377E97" w14:paraId="7B634B93"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15DE6DBB"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什項設備</w:t>
            </w:r>
          </w:p>
        </w:tc>
        <w:tc>
          <w:tcPr>
            <w:tcW w:w="1512" w:type="dxa"/>
            <w:shd w:val="clear" w:color="auto" w:fill="auto"/>
            <w:vAlign w:val="center"/>
          </w:tcPr>
          <w:p w14:paraId="1124655F" w14:textId="33237B2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614,176,372</w:t>
            </w:r>
          </w:p>
        </w:tc>
        <w:tc>
          <w:tcPr>
            <w:tcW w:w="808" w:type="dxa"/>
            <w:gridSpan w:val="2"/>
            <w:shd w:val="clear" w:color="auto" w:fill="auto"/>
            <w:vAlign w:val="center"/>
          </w:tcPr>
          <w:p w14:paraId="3C519719" w14:textId="4DD2CD4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0.09</w:t>
            </w:r>
          </w:p>
        </w:tc>
        <w:tc>
          <w:tcPr>
            <w:tcW w:w="1797" w:type="dxa"/>
            <w:shd w:val="clear" w:color="auto" w:fill="auto"/>
            <w:vAlign w:val="center"/>
          </w:tcPr>
          <w:p w14:paraId="211E6CA8" w14:textId="0707402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585,012,262</w:t>
            </w:r>
          </w:p>
        </w:tc>
        <w:tc>
          <w:tcPr>
            <w:tcW w:w="754" w:type="dxa"/>
            <w:shd w:val="clear" w:color="auto" w:fill="auto"/>
            <w:vAlign w:val="center"/>
          </w:tcPr>
          <w:p w14:paraId="273B22F4" w14:textId="5F981C4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0.09</w:t>
            </w:r>
          </w:p>
        </w:tc>
        <w:tc>
          <w:tcPr>
            <w:tcW w:w="1798" w:type="dxa"/>
            <w:shd w:val="clear" w:color="auto" w:fill="auto"/>
            <w:vAlign w:val="center"/>
          </w:tcPr>
          <w:p w14:paraId="22B8ADC7" w14:textId="35236F2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29,164,110</w:t>
            </w:r>
          </w:p>
        </w:tc>
        <w:tc>
          <w:tcPr>
            <w:tcW w:w="754" w:type="dxa"/>
            <w:shd w:val="clear" w:color="auto" w:fill="auto"/>
            <w:vAlign w:val="center"/>
          </w:tcPr>
          <w:p w14:paraId="21EF7B8B" w14:textId="6967F6A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4.99</w:t>
            </w:r>
          </w:p>
        </w:tc>
      </w:tr>
      <w:tr w:rsidR="00932CE0" w:rsidRPr="00377E97" w14:paraId="28430995"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B573C91"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租賃權益改良</w:t>
            </w:r>
          </w:p>
        </w:tc>
        <w:tc>
          <w:tcPr>
            <w:tcW w:w="1512" w:type="dxa"/>
            <w:shd w:val="clear" w:color="auto" w:fill="auto"/>
            <w:vAlign w:val="center"/>
          </w:tcPr>
          <w:p w14:paraId="4CBB4B62" w14:textId="1327594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2,504,043</w:t>
            </w:r>
          </w:p>
        </w:tc>
        <w:tc>
          <w:tcPr>
            <w:tcW w:w="808" w:type="dxa"/>
            <w:gridSpan w:val="2"/>
            <w:shd w:val="clear" w:color="auto" w:fill="auto"/>
            <w:vAlign w:val="center"/>
          </w:tcPr>
          <w:p w14:paraId="4847DE18" w14:textId="77076D1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7" w:type="dxa"/>
            <w:shd w:val="clear" w:color="auto" w:fill="auto"/>
            <w:vAlign w:val="center"/>
          </w:tcPr>
          <w:p w14:paraId="0820235A" w14:textId="26EA60F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2,429,873</w:t>
            </w:r>
          </w:p>
        </w:tc>
        <w:tc>
          <w:tcPr>
            <w:tcW w:w="754" w:type="dxa"/>
            <w:shd w:val="clear" w:color="auto" w:fill="auto"/>
            <w:vAlign w:val="center"/>
          </w:tcPr>
          <w:p w14:paraId="53F8E4FF" w14:textId="05A085C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0E75F869" w14:textId="0AFFF07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74,170</w:t>
            </w:r>
          </w:p>
        </w:tc>
        <w:tc>
          <w:tcPr>
            <w:tcW w:w="754" w:type="dxa"/>
            <w:shd w:val="clear" w:color="auto" w:fill="auto"/>
            <w:vAlign w:val="center"/>
          </w:tcPr>
          <w:p w14:paraId="5EC78B97" w14:textId="0C5D604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3.05</w:t>
            </w:r>
          </w:p>
        </w:tc>
      </w:tr>
      <w:tr w:rsidR="00932CE0" w:rsidRPr="00377E97" w14:paraId="4CA84A82"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ED357EC"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購建中固定資產</w:t>
            </w:r>
          </w:p>
        </w:tc>
        <w:tc>
          <w:tcPr>
            <w:tcW w:w="1512" w:type="dxa"/>
            <w:shd w:val="clear" w:color="auto" w:fill="auto"/>
            <w:vAlign w:val="center"/>
          </w:tcPr>
          <w:p w14:paraId="7CE0B473" w14:textId="0F91C9F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11,496,337,486</w:t>
            </w:r>
          </w:p>
        </w:tc>
        <w:tc>
          <w:tcPr>
            <w:tcW w:w="808" w:type="dxa"/>
            <w:gridSpan w:val="2"/>
            <w:shd w:val="clear" w:color="auto" w:fill="auto"/>
            <w:vAlign w:val="center"/>
          </w:tcPr>
          <w:p w14:paraId="53779710" w14:textId="3DCE664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1.72</w:t>
            </w:r>
          </w:p>
        </w:tc>
        <w:tc>
          <w:tcPr>
            <w:tcW w:w="1797" w:type="dxa"/>
            <w:shd w:val="clear" w:color="auto" w:fill="auto"/>
            <w:vAlign w:val="center"/>
          </w:tcPr>
          <w:p w14:paraId="2DEB213F" w14:textId="7C92D90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9,201,162,366</w:t>
            </w:r>
          </w:p>
        </w:tc>
        <w:tc>
          <w:tcPr>
            <w:tcW w:w="754" w:type="dxa"/>
            <w:shd w:val="clear" w:color="auto" w:fill="auto"/>
            <w:vAlign w:val="center"/>
          </w:tcPr>
          <w:p w14:paraId="30673EF6" w14:textId="3664EC2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1.39</w:t>
            </w:r>
          </w:p>
        </w:tc>
        <w:tc>
          <w:tcPr>
            <w:tcW w:w="1798" w:type="dxa"/>
            <w:shd w:val="clear" w:color="auto" w:fill="auto"/>
            <w:vAlign w:val="center"/>
          </w:tcPr>
          <w:p w14:paraId="03E72B61" w14:textId="7774365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2,295,175,120</w:t>
            </w:r>
          </w:p>
        </w:tc>
        <w:tc>
          <w:tcPr>
            <w:tcW w:w="754" w:type="dxa"/>
            <w:shd w:val="clear" w:color="auto" w:fill="auto"/>
            <w:vAlign w:val="center"/>
          </w:tcPr>
          <w:p w14:paraId="5677CAB4" w14:textId="590415D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24.94</w:t>
            </w:r>
          </w:p>
        </w:tc>
      </w:tr>
      <w:tr w:rsidR="00932CE0" w:rsidRPr="00377E97" w14:paraId="06B63806"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6F3F4560" w14:textId="77777777" w:rsidR="00932CE0" w:rsidRPr="00377E97" w:rsidRDefault="00932CE0" w:rsidP="00422EE7">
            <w:pPr>
              <w:spacing w:line="240" w:lineRule="exact"/>
              <w:ind w:leftChars="100" w:left="240" w:rightChars="10" w:right="24"/>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生產性植物</w:t>
            </w:r>
          </w:p>
        </w:tc>
        <w:tc>
          <w:tcPr>
            <w:tcW w:w="1512" w:type="dxa"/>
            <w:shd w:val="clear" w:color="auto" w:fill="auto"/>
            <w:vAlign w:val="center"/>
          </w:tcPr>
          <w:p w14:paraId="69556025" w14:textId="59E69BE2"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9,334,520</w:t>
            </w:r>
          </w:p>
        </w:tc>
        <w:tc>
          <w:tcPr>
            <w:tcW w:w="808" w:type="dxa"/>
            <w:gridSpan w:val="2"/>
            <w:shd w:val="clear" w:color="auto" w:fill="auto"/>
            <w:vAlign w:val="center"/>
          </w:tcPr>
          <w:p w14:paraId="0B56576B" w14:textId="6675F5D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7" w:type="dxa"/>
            <w:shd w:val="clear" w:color="auto" w:fill="auto"/>
            <w:vAlign w:val="center"/>
          </w:tcPr>
          <w:p w14:paraId="0A644D89" w14:textId="0F1061B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9,967,005</w:t>
            </w:r>
          </w:p>
        </w:tc>
        <w:tc>
          <w:tcPr>
            <w:tcW w:w="754" w:type="dxa"/>
            <w:shd w:val="clear" w:color="auto" w:fill="auto"/>
            <w:vAlign w:val="center"/>
          </w:tcPr>
          <w:p w14:paraId="44FF33F2" w14:textId="5C0593F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0D78A714" w14:textId="0FBBF8B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- 632,485</w:t>
            </w:r>
          </w:p>
        </w:tc>
        <w:tc>
          <w:tcPr>
            <w:tcW w:w="754" w:type="dxa"/>
            <w:shd w:val="clear" w:color="auto" w:fill="auto"/>
            <w:vAlign w:val="center"/>
          </w:tcPr>
          <w:p w14:paraId="68AE6DC6" w14:textId="086800C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- 6.35</w:t>
            </w:r>
          </w:p>
        </w:tc>
      </w:tr>
      <w:tr w:rsidR="00932CE0" w:rsidRPr="00377E97" w14:paraId="7051D82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178FF1A9" w14:textId="77777777" w:rsidR="00932CE0" w:rsidRPr="00377E97" w:rsidRDefault="00932CE0" w:rsidP="00932CE0">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使用權資產</w:t>
            </w:r>
          </w:p>
        </w:tc>
        <w:tc>
          <w:tcPr>
            <w:tcW w:w="1512" w:type="dxa"/>
            <w:shd w:val="clear" w:color="auto" w:fill="auto"/>
            <w:vAlign w:val="center"/>
          </w:tcPr>
          <w:p w14:paraId="08368BB5" w14:textId="5BE9150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86,632,711</w:t>
            </w:r>
          </w:p>
        </w:tc>
        <w:tc>
          <w:tcPr>
            <w:tcW w:w="808" w:type="dxa"/>
            <w:gridSpan w:val="2"/>
            <w:shd w:val="clear" w:color="auto" w:fill="auto"/>
            <w:vAlign w:val="center"/>
          </w:tcPr>
          <w:p w14:paraId="2F9A51C8" w14:textId="6403237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7" w:type="dxa"/>
            <w:shd w:val="clear" w:color="auto" w:fill="auto"/>
            <w:vAlign w:val="center"/>
          </w:tcPr>
          <w:p w14:paraId="4E4033E1" w14:textId="24A8A9E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133,571,181</w:t>
            </w:r>
          </w:p>
        </w:tc>
        <w:tc>
          <w:tcPr>
            <w:tcW w:w="754" w:type="dxa"/>
            <w:shd w:val="clear" w:color="auto" w:fill="auto"/>
            <w:vAlign w:val="center"/>
          </w:tcPr>
          <w:p w14:paraId="101330DB" w14:textId="1847A9A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0.02</w:t>
            </w:r>
          </w:p>
        </w:tc>
        <w:tc>
          <w:tcPr>
            <w:tcW w:w="1798" w:type="dxa"/>
            <w:shd w:val="clear" w:color="auto" w:fill="auto"/>
            <w:vAlign w:val="center"/>
          </w:tcPr>
          <w:p w14:paraId="4B460D89" w14:textId="5057F82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- 46,938,470</w:t>
            </w:r>
          </w:p>
        </w:tc>
        <w:tc>
          <w:tcPr>
            <w:tcW w:w="754" w:type="dxa"/>
            <w:shd w:val="clear" w:color="auto" w:fill="auto"/>
            <w:vAlign w:val="center"/>
          </w:tcPr>
          <w:p w14:paraId="598221A7" w14:textId="439EE0B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- 35.14</w:t>
            </w:r>
          </w:p>
        </w:tc>
      </w:tr>
      <w:tr w:rsidR="00932CE0" w:rsidRPr="00377E97" w14:paraId="1DF2A790"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EDF7F15"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使用權資產</w:t>
            </w:r>
          </w:p>
        </w:tc>
        <w:tc>
          <w:tcPr>
            <w:tcW w:w="1512" w:type="dxa"/>
            <w:shd w:val="clear" w:color="auto" w:fill="auto"/>
            <w:vAlign w:val="center"/>
          </w:tcPr>
          <w:p w14:paraId="2F1B13C9" w14:textId="0C556AF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86,632,711</w:t>
            </w:r>
          </w:p>
        </w:tc>
        <w:tc>
          <w:tcPr>
            <w:tcW w:w="808" w:type="dxa"/>
            <w:gridSpan w:val="2"/>
            <w:shd w:val="clear" w:color="auto" w:fill="auto"/>
            <w:vAlign w:val="center"/>
          </w:tcPr>
          <w:p w14:paraId="3CD2C09D" w14:textId="1DFA1A4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7" w:type="dxa"/>
            <w:shd w:val="clear" w:color="auto" w:fill="auto"/>
            <w:vAlign w:val="center"/>
          </w:tcPr>
          <w:p w14:paraId="7C342285" w14:textId="55AB7EC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133,571,181</w:t>
            </w:r>
          </w:p>
        </w:tc>
        <w:tc>
          <w:tcPr>
            <w:tcW w:w="754" w:type="dxa"/>
            <w:shd w:val="clear" w:color="auto" w:fill="auto"/>
            <w:vAlign w:val="center"/>
          </w:tcPr>
          <w:p w14:paraId="771D4033" w14:textId="495D78C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0.02</w:t>
            </w:r>
          </w:p>
        </w:tc>
        <w:tc>
          <w:tcPr>
            <w:tcW w:w="1798" w:type="dxa"/>
            <w:shd w:val="clear" w:color="auto" w:fill="auto"/>
            <w:vAlign w:val="center"/>
          </w:tcPr>
          <w:p w14:paraId="3834D658" w14:textId="140D225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- 46,938,470</w:t>
            </w:r>
          </w:p>
        </w:tc>
        <w:tc>
          <w:tcPr>
            <w:tcW w:w="754" w:type="dxa"/>
            <w:shd w:val="clear" w:color="auto" w:fill="auto"/>
            <w:vAlign w:val="center"/>
          </w:tcPr>
          <w:p w14:paraId="5E0FC482" w14:textId="0051F39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- 35.14</w:t>
            </w:r>
          </w:p>
        </w:tc>
      </w:tr>
      <w:tr w:rsidR="00932CE0" w:rsidRPr="00377E97" w14:paraId="2B813339"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1130E37" w14:textId="77777777" w:rsidR="00932CE0" w:rsidRPr="00377E97" w:rsidRDefault="00932CE0" w:rsidP="00932CE0">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投資性不動產</w:t>
            </w:r>
          </w:p>
        </w:tc>
        <w:tc>
          <w:tcPr>
            <w:tcW w:w="1512" w:type="dxa"/>
            <w:shd w:val="clear" w:color="auto" w:fill="auto"/>
            <w:vAlign w:val="center"/>
          </w:tcPr>
          <w:p w14:paraId="531511B8" w14:textId="43D255C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350,919,393,321</w:t>
            </w:r>
          </w:p>
        </w:tc>
        <w:tc>
          <w:tcPr>
            <w:tcW w:w="808" w:type="dxa"/>
            <w:gridSpan w:val="2"/>
            <w:shd w:val="clear" w:color="auto" w:fill="auto"/>
            <w:vAlign w:val="center"/>
          </w:tcPr>
          <w:p w14:paraId="6A55B375" w14:textId="59865F9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52.39</w:t>
            </w:r>
          </w:p>
        </w:tc>
        <w:tc>
          <w:tcPr>
            <w:tcW w:w="1797" w:type="dxa"/>
            <w:shd w:val="clear" w:color="auto" w:fill="auto"/>
            <w:vAlign w:val="center"/>
          </w:tcPr>
          <w:p w14:paraId="74D27F38" w14:textId="236A040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347,398,409,549</w:t>
            </w:r>
          </w:p>
        </w:tc>
        <w:tc>
          <w:tcPr>
            <w:tcW w:w="754" w:type="dxa"/>
            <w:shd w:val="clear" w:color="auto" w:fill="auto"/>
            <w:vAlign w:val="center"/>
          </w:tcPr>
          <w:p w14:paraId="4A6780E1" w14:textId="7A4CDBC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52.33</w:t>
            </w:r>
          </w:p>
        </w:tc>
        <w:tc>
          <w:tcPr>
            <w:tcW w:w="1798" w:type="dxa"/>
            <w:shd w:val="clear" w:color="auto" w:fill="auto"/>
            <w:vAlign w:val="center"/>
          </w:tcPr>
          <w:p w14:paraId="7FC80330" w14:textId="1B63430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3,520,983,772</w:t>
            </w:r>
          </w:p>
        </w:tc>
        <w:tc>
          <w:tcPr>
            <w:tcW w:w="754" w:type="dxa"/>
            <w:shd w:val="clear" w:color="auto" w:fill="auto"/>
            <w:vAlign w:val="center"/>
          </w:tcPr>
          <w:p w14:paraId="372F4545" w14:textId="33AFF9B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1.01</w:t>
            </w:r>
          </w:p>
        </w:tc>
      </w:tr>
      <w:tr w:rsidR="00932CE0" w:rsidRPr="00377E97" w14:paraId="347906F5"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1696CC4E"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投資性不動產－土地</w:t>
            </w:r>
          </w:p>
        </w:tc>
        <w:tc>
          <w:tcPr>
            <w:tcW w:w="1512" w:type="dxa"/>
            <w:shd w:val="clear" w:color="auto" w:fill="auto"/>
            <w:vAlign w:val="center"/>
          </w:tcPr>
          <w:p w14:paraId="32288176" w14:textId="360D794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346,216,923,463</w:t>
            </w:r>
          </w:p>
        </w:tc>
        <w:tc>
          <w:tcPr>
            <w:tcW w:w="808" w:type="dxa"/>
            <w:gridSpan w:val="2"/>
            <w:shd w:val="clear" w:color="auto" w:fill="auto"/>
            <w:vAlign w:val="center"/>
          </w:tcPr>
          <w:p w14:paraId="56FB5D63" w14:textId="186C964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51.69</w:t>
            </w:r>
          </w:p>
        </w:tc>
        <w:tc>
          <w:tcPr>
            <w:tcW w:w="1797" w:type="dxa"/>
            <w:shd w:val="clear" w:color="auto" w:fill="auto"/>
            <w:vAlign w:val="center"/>
          </w:tcPr>
          <w:p w14:paraId="043A90C9" w14:textId="1DFF451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342,589,930,803</w:t>
            </w:r>
          </w:p>
        </w:tc>
        <w:tc>
          <w:tcPr>
            <w:tcW w:w="754" w:type="dxa"/>
            <w:shd w:val="clear" w:color="auto" w:fill="auto"/>
            <w:vAlign w:val="center"/>
          </w:tcPr>
          <w:p w14:paraId="55D11F1F" w14:textId="2BAB0A6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51.61</w:t>
            </w:r>
          </w:p>
        </w:tc>
        <w:tc>
          <w:tcPr>
            <w:tcW w:w="1798" w:type="dxa"/>
            <w:shd w:val="clear" w:color="auto" w:fill="auto"/>
            <w:vAlign w:val="center"/>
          </w:tcPr>
          <w:p w14:paraId="52A3D9A1" w14:textId="4EAF2F3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3,626,992,660</w:t>
            </w:r>
          </w:p>
        </w:tc>
        <w:tc>
          <w:tcPr>
            <w:tcW w:w="754" w:type="dxa"/>
            <w:shd w:val="clear" w:color="auto" w:fill="auto"/>
            <w:vAlign w:val="center"/>
          </w:tcPr>
          <w:p w14:paraId="72E0C882" w14:textId="7298B66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1.06</w:t>
            </w:r>
          </w:p>
        </w:tc>
      </w:tr>
      <w:tr w:rsidR="00932CE0" w:rsidRPr="00377E97" w14:paraId="688D2E17"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20CB5DB" w14:textId="77777777" w:rsidR="00932CE0" w:rsidRPr="00377E97" w:rsidRDefault="00932CE0" w:rsidP="00422EE7">
            <w:pPr>
              <w:spacing w:line="240" w:lineRule="exact"/>
              <w:ind w:leftChars="100" w:left="240" w:rightChars="15" w:right="36"/>
              <w:jc w:val="distribute"/>
              <w:rPr>
                <w:rFonts w:ascii="標楷體" w:eastAsia="標楷體"/>
                <w:color w:val="000000" w:themeColor="text1"/>
                <w:sz w:val="22"/>
                <w:szCs w:val="22"/>
              </w:rPr>
            </w:pPr>
            <w:r w:rsidRPr="00377E97">
              <w:rPr>
                <w:rFonts w:ascii="標楷體" w:eastAsia="標楷體" w:hint="eastAsia"/>
                <w:noProof/>
                <w:color w:val="000000" w:themeColor="text1"/>
                <w:spacing w:val="-12"/>
                <w:sz w:val="22"/>
                <w:szCs w:val="22"/>
              </w:rPr>
              <w:t>投資性不動產－土地改良物</w:t>
            </w:r>
          </w:p>
        </w:tc>
        <w:tc>
          <w:tcPr>
            <w:tcW w:w="1512" w:type="dxa"/>
            <w:shd w:val="clear" w:color="auto" w:fill="auto"/>
            <w:vAlign w:val="center"/>
          </w:tcPr>
          <w:p w14:paraId="5CA945A9" w14:textId="41CD288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3,365,664</w:t>
            </w:r>
          </w:p>
        </w:tc>
        <w:tc>
          <w:tcPr>
            <w:tcW w:w="808" w:type="dxa"/>
            <w:gridSpan w:val="2"/>
            <w:shd w:val="clear" w:color="auto" w:fill="auto"/>
            <w:vAlign w:val="center"/>
          </w:tcPr>
          <w:p w14:paraId="64E23996" w14:textId="77CA8B1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7" w:type="dxa"/>
            <w:shd w:val="clear" w:color="auto" w:fill="auto"/>
            <w:vAlign w:val="center"/>
          </w:tcPr>
          <w:p w14:paraId="55C81D7C" w14:textId="02E2EE0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4,279,966</w:t>
            </w:r>
          </w:p>
        </w:tc>
        <w:tc>
          <w:tcPr>
            <w:tcW w:w="754" w:type="dxa"/>
            <w:shd w:val="clear" w:color="auto" w:fill="auto"/>
            <w:vAlign w:val="center"/>
          </w:tcPr>
          <w:p w14:paraId="792010C2" w14:textId="7BE5029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5E2FE633" w14:textId="11EB285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- 914,302</w:t>
            </w:r>
          </w:p>
        </w:tc>
        <w:tc>
          <w:tcPr>
            <w:tcW w:w="754" w:type="dxa"/>
            <w:shd w:val="clear" w:color="auto" w:fill="auto"/>
            <w:vAlign w:val="center"/>
          </w:tcPr>
          <w:p w14:paraId="6E9F18F4" w14:textId="6EC453A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- 21.36</w:t>
            </w:r>
          </w:p>
        </w:tc>
      </w:tr>
      <w:tr w:rsidR="00932CE0" w:rsidRPr="00377E97" w14:paraId="7C06B849"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B2E2677" w14:textId="77777777" w:rsidR="00932CE0" w:rsidRPr="00377E97" w:rsidRDefault="00932CE0" w:rsidP="00422EE7">
            <w:pPr>
              <w:spacing w:line="240" w:lineRule="exact"/>
              <w:ind w:leftChars="100" w:left="240" w:rightChars="15" w:right="36"/>
              <w:jc w:val="distribute"/>
              <w:rPr>
                <w:rFonts w:ascii="標楷體" w:eastAsia="標楷體"/>
                <w:color w:val="000000" w:themeColor="text1"/>
                <w:spacing w:val="-12"/>
                <w:sz w:val="22"/>
                <w:szCs w:val="22"/>
              </w:rPr>
            </w:pPr>
            <w:r w:rsidRPr="00377E97">
              <w:rPr>
                <w:rFonts w:ascii="標楷體" w:eastAsia="標楷體" w:hint="eastAsia"/>
                <w:noProof/>
                <w:color w:val="000000" w:themeColor="text1"/>
                <w:spacing w:val="-12"/>
                <w:sz w:val="22"/>
                <w:szCs w:val="22"/>
              </w:rPr>
              <w:t>投資性不動產－房屋及建築</w:t>
            </w:r>
          </w:p>
        </w:tc>
        <w:tc>
          <w:tcPr>
            <w:tcW w:w="1512" w:type="dxa"/>
            <w:shd w:val="clear" w:color="auto" w:fill="auto"/>
            <w:vAlign w:val="center"/>
          </w:tcPr>
          <w:p w14:paraId="04864B3F" w14:textId="5B89479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4,663,411,194</w:t>
            </w:r>
          </w:p>
        </w:tc>
        <w:tc>
          <w:tcPr>
            <w:tcW w:w="808" w:type="dxa"/>
            <w:gridSpan w:val="2"/>
            <w:shd w:val="clear" w:color="auto" w:fill="auto"/>
            <w:vAlign w:val="center"/>
          </w:tcPr>
          <w:p w14:paraId="2F016337" w14:textId="133FCF5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0.70</w:t>
            </w:r>
          </w:p>
        </w:tc>
        <w:tc>
          <w:tcPr>
            <w:tcW w:w="1797" w:type="dxa"/>
            <w:shd w:val="clear" w:color="auto" w:fill="auto"/>
            <w:vAlign w:val="center"/>
          </w:tcPr>
          <w:p w14:paraId="6347F8B7" w14:textId="05B0E67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4,786,198,780</w:t>
            </w:r>
          </w:p>
        </w:tc>
        <w:tc>
          <w:tcPr>
            <w:tcW w:w="754" w:type="dxa"/>
            <w:shd w:val="clear" w:color="auto" w:fill="auto"/>
            <w:vAlign w:val="center"/>
          </w:tcPr>
          <w:p w14:paraId="5B1D661C" w14:textId="271C86B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0.72</w:t>
            </w:r>
          </w:p>
        </w:tc>
        <w:tc>
          <w:tcPr>
            <w:tcW w:w="1798" w:type="dxa"/>
            <w:shd w:val="clear" w:color="auto" w:fill="auto"/>
            <w:vAlign w:val="center"/>
          </w:tcPr>
          <w:p w14:paraId="11E33404" w14:textId="2215706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- 122,787,586</w:t>
            </w:r>
          </w:p>
        </w:tc>
        <w:tc>
          <w:tcPr>
            <w:tcW w:w="754" w:type="dxa"/>
            <w:shd w:val="clear" w:color="auto" w:fill="auto"/>
            <w:vAlign w:val="center"/>
          </w:tcPr>
          <w:p w14:paraId="544F29E2" w14:textId="2AE37BD2"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- 2.57</w:t>
            </w:r>
          </w:p>
        </w:tc>
      </w:tr>
      <w:tr w:rsidR="00932CE0" w:rsidRPr="00377E97" w14:paraId="78F03459"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28D8CC05" w14:textId="77777777" w:rsidR="00932CE0" w:rsidRPr="00377E97" w:rsidRDefault="00932CE0" w:rsidP="00932CE0">
            <w:pPr>
              <w:spacing w:line="240" w:lineRule="exact"/>
              <w:ind w:leftChars="100" w:left="240" w:rightChars="1" w:right="2"/>
              <w:jc w:val="distribute"/>
              <w:rPr>
                <w:rFonts w:ascii="標楷體" w:eastAsia="標楷體"/>
                <w:color w:val="000000" w:themeColor="text1"/>
                <w:spacing w:val="-12"/>
                <w:sz w:val="22"/>
                <w:szCs w:val="22"/>
              </w:rPr>
            </w:pPr>
            <w:r w:rsidRPr="00377E97">
              <w:rPr>
                <w:rFonts w:ascii="標楷體" w:eastAsia="標楷體" w:hint="eastAsia"/>
                <w:noProof/>
                <w:color w:val="000000" w:themeColor="text1"/>
                <w:sz w:val="22"/>
                <w:szCs w:val="22"/>
              </w:rPr>
              <w:t>建造中之投資性不動產</w:t>
            </w:r>
          </w:p>
        </w:tc>
        <w:tc>
          <w:tcPr>
            <w:tcW w:w="1512" w:type="dxa"/>
            <w:shd w:val="clear" w:color="auto" w:fill="auto"/>
            <w:vAlign w:val="center"/>
          </w:tcPr>
          <w:p w14:paraId="2017AD44" w14:textId="6D38D4E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35,693,000</w:t>
            </w:r>
          </w:p>
        </w:tc>
        <w:tc>
          <w:tcPr>
            <w:tcW w:w="808" w:type="dxa"/>
            <w:gridSpan w:val="2"/>
            <w:shd w:val="clear" w:color="auto" w:fill="auto"/>
            <w:vAlign w:val="center"/>
          </w:tcPr>
          <w:p w14:paraId="475ECE30" w14:textId="7133372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7" w:type="dxa"/>
            <w:shd w:val="clear" w:color="auto" w:fill="auto"/>
            <w:vAlign w:val="center"/>
          </w:tcPr>
          <w:p w14:paraId="1B18E207" w14:textId="63C6B0C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18,000,000</w:t>
            </w:r>
          </w:p>
        </w:tc>
        <w:tc>
          <w:tcPr>
            <w:tcW w:w="754" w:type="dxa"/>
            <w:shd w:val="clear" w:color="auto" w:fill="auto"/>
            <w:vAlign w:val="center"/>
          </w:tcPr>
          <w:p w14:paraId="24A3F12C" w14:textId="4680C02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4067FB87" w14:textId="5156927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17,693,000</w:t>
            </w:r>
          </w:p>
        </w:tc>
        <w:tc>
          <w:tcPr>
            <w:tcW w:w="754" w:type="dxa"/>
            <w:shd w:val="clear" w:color="auto" w:fill="auto"/>
            <w:vAlign w:val="center"/>
          </w:tcPr>
          <w:p w14:paraId="70293C03" w14:textId="339F0B0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98.29</w:t>
            </w:r>
          </w:p>
        </w:tc>
      </w:tr>
      <w:tr w:rsidR="00932CE0" w:rsidRPr="00377E97" w14:paraId="29C63930"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321544E0" w14:textId="77777777" w:rsidR="00932CE0" w:rsidRPr="00377E97" w:rsidRDefault="00932CE0" w:rsidP="00932CE0">
            <w:pPr>
              <w:spacing w:line="240" w:lineRule="exact"/>
              <w:ind w:leftChars="50" w:left="120" w:rightChars="1" w:right="2"/>
              <w:jc w:val="distribute"/>
              <w:rPr>
                <w:rFonts w:ascii="標楷體" w:eastAsia="標楷體"/>
                <w:color w:val="000000" w:themeColor="text1"/>
                <w:spacing w:val="-2"/>
                <w:sz w:val="22"/>
                <w:szCs w:val="22"/>
              </w:rPr>
            </w:pPr>
            <w:r w:rsidRPr="00377E97">
              <w:rPr>
                <w:rFonts w:ascii="標楷體" w:eastAsia="標楷體" w:hint="eastAsia"/>
                <w:noProof/>
                <w:color w:val="000000" w:themeColor="text1"/>
                <w:sz w:val="22"/>
                <w:szCs w:val="22"/>
              </w:rPr>
              <w:t>無形資產</w:t>
            </w:r>
          </w:p>
        </w:tc>
        <w:tc>
          <w:tcPr>
            <w:tcW w:w="1512" w:type="dxa"/>
            <w:shd w:val="clear" w:color="auto" w:fill="auto"/>
            <w:vAlign w:val="center"/>
          </w:tcPr>
          <w:p w14:paraId="750019AB" w14:textId="0109566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34,815,339</w:t>
            </w:r>
          </w:p>
        </w:tc>
        <w:tc>
          <w:tcPr>
            <w:tcW w:w="808" w:type="dxa"/>
            <w:gridSpan w:val="2"/>
            <w:shd w:val="clear" w:color="auto" w:fill="auto"/>
            <w:vAlign w:val="center"/>
          </w:tcPr>
          <w:p w14:paraId="1FE59C3A" w14:textId="7117B1B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7" w:type="dxa"/>
            <w:shd w:val="clear" w:color="auto" w:fill="auto"/>
            <w:vAlign w:val="center"/>
          </w:tcPr>
          <w:p w14:paraId="46A70E26" w14:textId="48A5424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36,434,240</w:t>
            </w:r>
          </w:p>
        </w:tc>
        <w:tc>
          <w:tcPr>
            <w:tcW w:w="754" w:type="dxa"/>
            <w:shd w:val="clear" w:color="auto" w:fill="auto"/>
            <w:vAlign w:val="center"/>
          </w:tcPr>
          <w:p w14:paraId="11D6A0AC" w14:textId="538F3E4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71DEAA4B" w14:textId="3689369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- 1,618,901</w:t>
            </w:r>
          </w:p>
        </w:tc>
        <w:tc>
          <w:tcPr>
            <w:tcW w:w="754" w:type="dxa"/>
            <w:shd w:val="clear" w:color="auto" w:fill="auto"/>
            <w:vAlign w:val="center"/>
          </w:tcPr>
          <w:p w14:paraId="0637E7DA" w14:textId="1358934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- 4.44</w:t>
            </w:r>
          </w:p>
        </w:tc>
      </w:tr>
      <w:tr w:rsidR="00932CE0" w:rsidRPr="00377E97" w14:paraId="5F6B9201"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348CB99C" w14:textId="77777777" w:rsidR="00932CE0" w:rsidRPr="00377E97" w:rsidRDefault="00932CE0" w:rsidP="00422EE7">
            <w:pPr>
              <w:spacing w:line="240" w:lineRule="exact"/>
              <w:ind w:leftChars="100" w:left="240" w:rightChars="20" w:right="48"/>
              <w:jc w:val="distribute"/>
              <w:rPr>
                <w:rFonts w:ascii="標楷體" w:eastAsia="標楷體"/>
                <w:color w:val="000000" w:themeColor="text1"/>
                <w:sz w:val="22"/>
                <w:szCs w:val="22"/>
              </w:rPr>
            </w:pPr>
            <w:r w:rsidRPr="00377E97">
              <w:rPr>
                <w:rFonts w:ascii="標楷體" w:eastAsia="標楷體" w:hint="eastAsia"/>
                <w:noProof/>
                <w:color w:val="000000" w:themeColor="text1"/>
                <w:spacing w:val="-20"/>
                <w:sz w:val="22"/>
                <w:szCs w:val="22"/>
              </w:rPr>
              <w:t>無形資產</w:t>
            </w:r>
          </w:p>
        </w:tc>
        <w:tc>
          <w:tcPr>
            <w:tcW w:w="1512" w:type="dxa"/>
            <w:shd w:val="clear" w:color="auto" w:fill="auto"/>
            <w:vAlign w:val="center"/>
          </w:tcPr>
          <w:p w14:paraId="15B960FA" w14:textId="36A90ED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34,815,339</w:t>
            </w:r>
          </w:p>
        </w:tc>
        <w:tc>
          <w:tcPr>
            <w:tcW w:w="808" w:type="dxa"/>
            <w:gridSpan w:val="2"/>
            <w:shd w:val="clear" w:color="auto" w:fill="auto"/>
            <w:vAlign w:val="center"/>
          </w:tcPr>
          <w:p w14:paraId="03CA1F5B" w14:textId="4FF5B37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7" w:type="dxa"/>
            <w:shd w:val="clear" w:color="auto" w:fill="auto"/>
            <w:vAlign w:val="center"/>
          </w:tcPr>
          <w:p w14:paraId="7C2192F0" w14:textId="591B415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36,434,240</w:t>
            </w:r>
          </w:p>
        </w:tc>
        <w:tc>
          <w:tcPr>
            <w:tcW w:w="754" w:type="dxa"/>
            <w:shd w:val="clear" w:color="auto" w:fill="auto"/>
            <w:vAlign w:val="center"/>
          </w:tcPr>
          <w:p w14:paraId="2F0EF9D3" w14:textId="7394210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6C92D836" w14:textId="280E268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- 1,618,901</w:t>
            </w:r>
          </w:p>
        </w:tc>
        <w:tc>
          <w:tcPr>
            <w:tcW w:w="754" w:type="dxa"/>
            <w:shd w:val="clear" w:color="auto" w:fill="auto"/>
            <w:vAlign w:val="center"/>
          </w:tcPr>
          <w:p w14:paraId="587D712C" w14:textId="3CF3891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- 4.44</w:t>
            </w:r>
          </w:p>
        </w:tc>
      </w:tr>
      <w:tr w:rsidR="00932CE0" w:rsidRPr="00377E97" w14:paraId="01752F4E"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3CCD1538" w14:textId="77777777" w:rsidR="00932CE0" w:rsidRPr="00377E97" w:rsidRDefault="00932CE0" w:rsidP="00932CE0">
            <w:pPr>
              <w:spacing w:line="240" w:lineRule="exact"/>
              <w:ind w:leftChars="50" w:left="120" w:rightChars="1" w:right="2"/>
              <w:jc w:val="distribute"/>
              <w:rPr>
                <w:rFonts w:ascii="標楷體" w:eastAsia="標楷體"/>
                <w:color w:val="000000" w:themeColor="text1"/>
                <w:spacing w:val="-20"/>
                <w:sz w:val="22"/>
                <w:szCs w:val="22"/>
              </w:rPr>
            </w:pPr>
            <w:r w:rsidRPr="00377E97">
              <w:rPr>
                <w:rFonts w:ascii="標楷體" w:eastAsia="標楷體" w:hint="eastAsia"/>
                <w:noProof/>
                <w:color w:val="000000" w:themeColor="text1"/>
                <w:sz w:val="22"/>
                <w:szCs w:val="22"/>
              </w:rPr>
              <w:t>生物資產</w:t>
            </w:r>
          </w:p>
        </w:tc>
        <w:tc>
          <w:tcPr>
            <w:tcW w:w="1512" w:type="dxa"/>
            <w:shd w:val="clear" w:color="auto" w:fill="auto"/>
            <w:vAlign w:val="center"/>
          </w:tcPr>
          <w:p w14:paraId="22B3CB8E" w14:textId="4B2A92F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286,205,468</w:t>
            </w:r>
          </w:p>
        </w:tc>
        <w:tc>
          <w:tcPr>
            <w:tcW w:w="808" w:type="dxa"/>
            <w:gridSpan w:val="2"/>
            <w:shd w:val="clear" w:color="auto" w:fill="auto"/>
            <w:vAlign w:val="center"/>
          </w:tcPr>
          <w:p w14:paraId="6694C1A1" w14:textId="3982AE1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0.04</w:t>
            </w:r>
          </w:p>
        </w:tc>
        <w:tc>
          <w:tcPr>
            <w:tcW w:w="1797" w:type="dxa"/>
            <w:shd w:val="clear" w:color="auto" w:fill="auto"/>
            <w:vAlign w:val="center"/>
          </w:tcPr>
          <w:p w14:paraId="73D51C6B" w14:textId="5709913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323,865,968</w:t>
            </w:r>
          </w:p>
        </w:tc>
        <w:tc>
          <w:tcPr>
            <w:tcW w:w="754" w:type="dxa"/>
            <w:shd w:val="clear" w:color="auto" w:fill="auto"/>
            <w:vAlign w:val="center"/>
          </w:tcPr>
          <w:p w14:paraId="51B03A64" w14:textId="5920717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0.05</w:t>
            </w:r>
          </w:p>
        </w:tc>
        <w:tc>
          <w:tcPr>
            <w:tcW w:w="1798" w:type="dxa"/>
            <w:shd w:val="clear" w:color="auto" w:fill="auto"/>
            <w:vAlign w:val="center"/>
          </w:tcPr>
          <w:p w14:paraId="70BD028A" w14:textId="4A273C35"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- 37,660,500</w:t>
            </w:r>
          </w:p>
        </w:tc>
        <w:tc>
          <w:tcPr>
            <w:tcW w:w="754" w:type="dxa"/>
            <w:shd w:val="clear" w:color="auto" w:fill="auto"/>
            <w:vAlign w:val="center"/>
          </w:tcPr>
          <w:p w14:paraId="1E175DC6" w14:textId="79BAFDD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- 11.63</w:t>
            </w:r>
          </w:p>
        </w:tc>
      </w:tr>
      <w:tr w:rsidR="00932CE0" w:rsidRPr="00377E97" w14:paraId="7E5C35AE"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7A4638F" w14:textId="77777777" w:rsidR="00932CE0" w:rsidRPr="00377E97" w:rsidRDefault="00932CE0" w:rsidP="00422EE7">
            <w:pPr>
              <w:spacing w:line="240" w:lineRule="exact"/>
              <w:ind w:leftChars="100" w:left="240" w:rightChars="15" w:right="36"/>
              <w:jc w:val="distribute"/>
              <w:rPr>
                <w:rFonts w:ascii="標楷體" w:eastAsia="標楷體"/>
                <w:color w:val="000000" w:themeColor="text1"/>
                <w:sz w:val="22"/>
                <w:szCs w:val="22"/>
              </w:rPr>
            </w:pPr>
            <w:r w:rsidRPr="00377E97">
              <w:rPr>
                <w:rFonts w:ascii="標楷體" w:eastAsia="標楷體" w:hint="eastAsia"/>
                <w:noProof/>
                <w:color w:val="000000" w:themeColor="text1"/>
                <w:spacing w:val="-12"/>
                <w:sz w:val="22"/>
                <w:szCs w:val="22"/>
              </w:rPr>
              <w:t>消耗性生物資產－非流動</w:t>
            </w:r>
          </w:p>
        </w:tc>
        <w:tc>
          <w:tcPr>
            <w:tcW w:w="1512" w:type="dxa"/>
            <w:shd w:val="clear" w:color="auto" w:fill="auto"/>
            <w:vAlign w:val="center"/>
          </w:tcPr>
          <w:p w14:paraId="488C1C79" w14:textId="04DCB8C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125,764,236</w:t>
            </w:r>
          </w:p>
        </w:tc>
        <w:tc>
          <w:tcPr>
            <w:tcW w:w="808" w:type="dxa"/>
            <w:gridSpan w:val="2"/>
            <w:shd w:val="clear" w:color="auto" w:fill="auto"/>
            <w:vAlign w:val="center"/>
          </w:tcPr>
          <w:p w14:paraId="422D23CA" w14:textId="2E2710E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0.02</w:t>
            </w:r>
          </w:p>
        </w:tc>
        <w:tc>
          <w:tcPr>
            <w:tcW w:w="1797" w:type="dxa"/>
            <w:shd w:val="clear" w:color="auto" w:fill="auto"/>
            <w:vAlign w:val="center"/>
          </w:tcPr>
          <w:p w14:paraId="58C2C5A9" w14:textId="100B4FE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124,914,334</w:t>
            </w:r>
          </w:p>
        </w:tc>
        <w:tc>
          <w:tcPr>
            <w:tcW w:w="754" w:type="dxa"/>
            <w:shd w:val="clear" w:color="auto" w:fill="auto"/>
            <w:vAlign w:val="center"/>
          </w:tcPr>
          <w:p w14:paraId="4325D6F6" w14:textId="72A9658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0.02</w:t>
            </w:r>
          </w:p>
        </w:tc>
        <w:tc>
          <w:tcPr>
            <w:tcW w:w="1798" w:type="dxa"/>
            <w:shd w:val="clear" w:color="auto" w:fill="auto"/>
            <w:vAlign w:val="center"/>
          </w:tcPr>
          <w:p w14:paraId="1DB46ACB" w14:textId="6642A8D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849,902</w:t>
            </w:r>
          </w:p>
        </w:tc>
        <w:tc>
          <w:tcPr>
            <w:tcW w:w="754" w:type="dxa"/>
            <w:shd w:val="clear" w:color="auto" w:fill="auto"/>
            <w:vAlign w:val="center"/>
          </w:tcPr>
          <w:p w14:paraId="2D71B5E7" w14:textId="1ACC3DB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0.68</w:t>
            </w:r>
          </w:p>
        </w:tc>
      </w:tr>
      <w:tr w:rsidR="00932CE0" w:rsidRPr="00377E97" w14:paraId="6020ECA8"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32846174" w14:textId="77777777" w:rsidR="00932CE0" w:rsidRPr="00377E97" w:rsidRDefault="00932CE0" w:rsidP="00422EE7">
            <w:pPr>
              <w:spacing w:line="240" w:lineRule="exact"/>
              <w:ind w:leftChars="100" w:left="240" w:rightChars="15" w:right="36"/>
              <w:jc w:val="distribute"/>
              <w:rPr>
                <w:rFonts w:ascii="標楷體" w:eastAsia="標楷體"/>
                <w:color w:val="000000" w:themeColor="text1"/>
                <w:sz w:val="22"/>
                <w:szCs w:val="22"/>
              </w:rPr>
            </w:pPr>
            <w:r w:rsidRPr="00377E97">
              <w:rPr>
                <w:rFonts w:ascii="標楷體" w:eastAsia="標楷體" w:hint="eastAsia"/>
                <w:noProof/>
                <w:color w:val="000000" w:themeColor="text1"/>
                <w:spacing w:val="-10"/>
                <w:sz w:val="22"/>
                <w:szCs w:val="22"/>
              </w:rPr>
              <w:t>生產性生物資產－非流動</w:t>
            </w:r>
          </w:p>
        </w:tc>
        <w:tc>
          <w:tcPr>
            <w:tcW w:w="1512" w:type="dxa"/>
            <w:shd w:val="clear" w:color="auto" w:fill="auto"/>
            <w:vAlign w:val="center"/>
          </w:tcPr>
          <w:p w14:paraId="1B9B61C1" w14:textId="4D4C22E1"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160,441,232</w:t>
            </w:r>
          </w:p>
        </w:tc>
        <w:tc>
          <w:tcPr>
            <w:tcW w:w="808" w:type="dxa"/>
            <w:gridSpan w:val="2"/>
            <w:shd w:val="clear" w:color="auto" w:fill="auto"/>
            <w:vAlign w:val="center"/>
          </w:tcPr>
          <w:p w14:paraId="3301EEF3" w14:textId="273B0C89"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0.02</w:t>
            </w:r>
          </w:p>
        </w:tc>
        <w:tc>
          <w:tcPr>
            <w:tcW w:w="1797" w:type="dxa"/>
            <w:shd w:val="clear" w:color="auto" w:fill="auto"/>
            <w:vAlign w:val="center"/>
          </w:tcPr>
          <w:p w14:paraId="6C389ED7" w14:textId="42282F4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198,951,634</w:t>
            </w:r>
          </w:p>
        </w:tc>
        <w:tc>
          <w:tcPr>
            <w:tcW w:w="754" w:type="dxa"/>
            <w:shd w:val="clear" w:color="auto" w:fill="auto"/>
            <w:vAlign w:val="center"/>
          </w:tcPr>
          <w:p w14:paraId="533291A5" w14:textId="02CA906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0.03</w:t>
            </w:r>
          </w:p>
        </w:tc>
        <w:tc>
          <w:tcPr>
            <w:tcW w:w="1798" w:type="dxa"/>
            <w:shd w:val="clear" w:color="auto" w:fill="auto"/>
            <w:vAlign w:val="center"/>
          </w:tcPr>
          <w:p w14:paraId="560A4460" w14:textId="6FF9CED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- 38,510,402</w:t>
            </w:r>
          </w:p>
        </w:tc>
        <w:tc>
          <w:tcPr>
            <w:tcW w:w="754" w:type="dxa"/>
            <w:shd w:val="clear" w:color="auto" w:fill="auto"/>
            <w:vAlign w:val="center"/>
          </w:tcPr>
          <w:p w14:paraId="62EE041E" w14:textId="3113517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- 19.36</w:t>
            </w:r>
          </w:p>
        </w:tc>
      </w:tr>
      <w:tr w:rsidR="00932CE0" w:rsidRPr="00377E97" w14:paraId="3EB6DC67"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6A23C93D" w14:textId="77777777" w:rsidR="00932CE0" w:rsidRPr="00377E97" w:rsidRDefault="00932CE0" w:rsidP="00932CE0">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其他資產</w:t>
            </w:r>
          </w:p>
        </w:tc>
        <w:tc>
          <w:tcPr>
            <w:tcW w:w="1512" w:type="dxa"/>
            <w:shd w:val="clear" w:color="auto" w:fill="auto"/>
            <w:vAlign w:val="center"/>
          </w:tcPr>
          <w:p w14:paraId="79EC0BB0" w14:textId="64878AA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1,800,420,681</w:t>
            </w:r>
          </w:p>
        </w:tc>
        <w:tc>
          <w:tcPr>
            <w:tcW w:w="808" w:type="dxa"/>
            <w:gridSpan w:val="2"/>
            <w:shd w:val="clear" w:color="auto" w:fill="auto"/>
            <w:vAlign w:val="center"/>
          </w:tcPr>
          <w:p w14:paraId="6F8959AB" w14:textId="1F2D8F0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0.27</w:t>
            </w:r>
          </w:p>
        </w:tc>
        <w:tc>
          <w:tcPr>
            <w:tcW w:w="1797" w:type="dxa"/>
            <w:shd w:val="clear" w:color="auto" w:fill="auto"/>
            <w:vAlign w:val="center"/>
          </w:tcPr>
          <w:p w14:paraId="0341E358" w14:textId="742ABA8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1,604,430,308</w:t>
            </w:r>
          </w:p>
        </w:tc>
        <w:tc>
          <w:tcPr>
            <w:tcW w:w="754" w:type="dxa"/>
            <w:shd w:val="clear" w:color="auto" w:fill="auto"/>
            <w:vAlign w:val="center"/>
          </w:tcPr>
          <w:p w14:paraId="11BB61F1" w14:textId="10B6F236"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0.24</w:t>
            </w:r>
          </w:p>
        </w:tc>
        <w:tc>
          <w:tcPr>
            <w:tcW w:w="1798" w:type="dxa"/>
            <w:shd w:val="clear" w:color="auto" w:fill="auto"/>
            <w:vAlign w:val="center"/>
          </w:tcPr>
          <w:p w14:paraId="5CA90C27" w14:textId="4433E0B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195,990,373</w:t>
            </w:r>
          </w:p>
        </w:tc>
        <w:tc>
          <w:tcPr>
            <w:tcW w:w="754" w:type="dxa"/>
            <w:shd w:val="clear" w:color="auto" w:fill="auto"/>
            <w:vAlign w:val="center"/>
          </w:tcPr>
          <w:p w14:paraId="5C442E73" w14:textId="0191D39E"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12.22</w:t>
            </w:r>
          </w:p>
        </w:tc>
      </w:tr>
      <w:tr w:rsidR="00932CE0" w:rsidRPr="00377E97" w14:paraId="5B5185B5"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0832211B"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遞延資產</w:t>
            </w:r>
          </w:p>
        </w:tc>
        <w:tc>
          <w:tcPr>
            <w:tcW w:w="1512" w:type="dxa"/>
            <w:shd w:val="clear" w:color="auto" w:fill="auto"/>
            <w:vAlign w:val="center"/>
          </w:tcPr>
          <w:p w14:paraId="062CB971" w14:textId="2DA61CAA"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911,295,204</w:t>
            </w:r>
          </w:p>
        </w:tc>
        <w:tc>
          <w:tcPr>
            <w:tcW w:w="808" w:type="dxa"/>
            <w:gridSpan w:val="2"/>
            <w:shd w:val="clear" w:color="auto" w:fill="auto"/>
            <w:vAlign w:val="center"/>
          </w:tcPr>
          <w:p w14:paraId="7CD2D31A" w14:textId="032CC84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0.14</w:t>
            </w:r>
          </w:p>
        </w:tc>
        <w:tc>
          <w:tcPr>
            <w:tcW w:w="1797" w:type="dxa"/>
            <w:shd w:val="clear" w:color="auto" w:fill="auto"/>
            <w:vAlign w:val="center"/>
          </w:tcPr>
          <w:p w14:paraId="3EF98F58" w14:textId="329425F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782,792,940</w:t>
            </w:r>
          </w:p>
        </w:tc>
        <w:tc>
          <w:tcPr>
            <w:tcW w:w="754" w:type="dxa"/>
            <w:shd w:val="clear" w:color="auto" w:fill="auto"/>
            <w:vAlign w:val="center"/>
          </w:tcPr>
          <w:p w14:paraId="06FD0966" w14:textId="26341374"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0.12</w:t>
            </w:r>
          </w:p>
        </w:tc>
        <w:tc>
          <w:tcPr>
            <w:tcW w:w="1798" w:type="dxa"/>
            <w:shd w:val="clear" w:color="auto" w:fill="auto"/>
            <w:vAlign w:val="center"/>
          </w:tcPr>
          <w:p w14:paraId="345E4D25" w14:textId="0EFF52B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128,502,264</w:t>
            </w:r>
          </w:p>
        </w:tc>
        <w:tc>
          <w:tcPr>
            <w:tcW w:w="754" w:type="dxa"/>
            <w:shd w:val="clear" w:color="auto" w:fill="auto"/>
            <w:vAlign w:val="center"/>
          </w:tcPr>
          <w:p w14:paraId="20C25C09" w14:textId="3A02331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16.42</w:t>
            </w:r>
          </w:p>
        </w:tc>
      </w:tr>
      <w:tr w:rsidR="00932CE0" w:rsidRPr="00377E97" w14:paraId="2C572792"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shd w:val="clear" w:color="auto" w:fill="auto"/>
            <w:vAlign w:val="center"/>
          </w:tcPr>
          <w:p w14:paraId="618352AF"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遞延所得稅資產</w:t>
            </w:r>
          </w:p>
        </w:tc>
        <w:tc>
          <w:tcPr>
            <w:tcW w:w="1512" w:type="dxa"/>
            <w:shd w:val="clear" w:color="auto" w:fill="auto"/>
            <w:vAlign w:val="center"/>
          </w:tcPr>
          <w:p w14:paraId="0607ECED" w14:textId="1729CE7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76,612,800</w:t>
            </w:r>
          </w:p>
        </w:tc>
        <w:tc>
          <w:tcPr>
            <w:tcW w:w="808" w:type="dxa"/>
            <w:gridSpan w:val="2"/>
            <w:shd w:val="clear" w:color="auto" w:fill="auto"/>
            <w:vAlign w:val="center"/>
          </w:tcPr>
          <w:p w14:paraId="79190268" w14:textId="618E365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7" w:type="dxa"/>
            <w:shd w:val="clear" w:color="auto" w:fill="auto"/>
            <w:vAlign w:val="center"/>
          </w:tcPr>
          <w:p w14:paraId="4F7E4678" w14:textId="2DE2CB6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76,612,800</w:t>
            </w:r>
          </w:p>
        </w:tc>
        <w:tc>
          <w:tcPr>
            <w:tcW w:w="754" w:type="dxa"/>
            <w:shd w:val="clear" w:color="auto" w:fill="auto"/>
            <w:vAlign w:val="center"/>
          </w:tcPr>
          <w:p w14:paraId="3A6238A5" w14:textId="7919A98D"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6523DD9E" w14:textId="25E94E9F"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w:t>
            </w:r>
          </w:p>
        </w:tc>
        <w:tc>
          <w:tcPr>
            <w:tcW w:w="754" w:type="dxa"/>
            <w:shd w:val="clear" w:color="auto" w:fill="auto"/>
            <w:vAlign w:val="center"/>
          </w:tcPr>
          <w:p w14:paraId="2BF9E1C6" w14:textId="1B84B82B"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w:t>
            </w:r>
          </w:p>
        </w:tc>
      </w:tr>
      <w:tr w:rsidR="00932CE0" w:rsidRPr="00377E97" w14:paraId="770521B4"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83" w:type="dxa"/>
            <w:gridSpan w:val="2"/>
            <w:tcBorders>
              <w:bottom w:val="nil"/>
            </w:tcBorders>
            <w:shd w:val="clear" w:color="auto" w:fill="auto"/>
            <w:vAlign w:val="center"/>
          </w:tcPr>
          <w:p w14:paraId="2695E02F" w14:textId="77777777" w:rsidR="00932CE0" w:rsidRPr="00377E97" w:rsidRDefault="00932CE0" w:rsidP="00932CE0">
            <w:pPr>
              <w:spacing w:line="240" w:lineRule="exact"/>
              <w:ind w:leftChars="100" w:left="240" w:rightChars="1" w:right="2"/>
              <w:jc w:val="distribute"/>
              <w:rPr>
                <w:rFonts w:ascii="標楷體" w:eastAsia="標楷體"/>
                <w:color w:val="000000" w:themeColor="text1"/>
                <w:sz w:val="22"/>
                <w:szCs w:val="22"/>
              </w:rPr>
            </w:pPr>
            <w:r w:rsidRPr="00377E97">
              <w:rPr>
                <w:rFonts w:ascii="標楷體" w:eastAsia="標楷體" w:hint="eastAsia"/>
                <w:noProof/>
                <w:color w:val="000000" w:themeColor="text1"/>
                <w:sz w:val="22"/>
                <w:szCs w:val="22"/>
              </w:rPr>
              <w:t>什項資產</w:t>
            </w:r>
          </w:p>
        </w:tc>
        <w:tc>
          <w:tcPr>
            <w:tcW w:w="1512" w:type="dxa"/>
            <w:tcBorders>
              <w:bottom w:val="nil"/>
            </w:tcBorders>
            <w:shd w:val="clear" w:color="auto" w:fill="auto"/>
            <w:vAlign w:val="center"/>
          </w:tcPr>
          <w:p w14:paraId="5EC6443D" w14:textId="26CEF96C"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812,512,677</w:t>
            </w:r>
          </w:p>
        </w:tc>
        <w:tc>
          <w:tcPr>
            <w:tcW w:w="808" w:type="dxa"/>
            <w:gridSpan w:val="2"/>
            <w:tcBorders>
              <w:bottom w:val="nil"/>
            </w:tcBorders>
            <w:shd w:val="clear" w:color="auto" w:fill="auto"/>
            <w:vAlign w:val="center"/>
          </w:tcPr>
          <w:p w14:paraId="7734B7D7" w14:textId="50FDB3F0"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0.12</w:t>
            </w:r>
          </w:p>
        </w:tc>
        <w:tc>
          <w:tcPr>
            <w:tcW w:w="1797" w:type="dxa"/>
            <w:tcBorders>
              <w:bottom w:val="nil"/>
            </w:tcBorders>
            <w:shd w:val="clear" w:color="auto" w:fill="auto"/>
            <w:vAlign w:val="center"/>
          </w:tcPr>
          <w:p w14:paraId="3C7DB196" w14:textId="2AE664B3"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745,024,568</w:t>
            </w:r>
          </w:p>
        </w:tc>
        <w:tc>
          <w:tcPr>
            <w:tcW w:w="754" w:type="dxa"/>
            <w:tcBorders>
              <w:bottom w:val="nil"/>
            </w:tcBorders>
            <w:shd w:val="clear" w:color="auto" w:fill="auto"/>
            <w:vAlign w:val="center"/>
          </w:tcPr>
          <w:p w14:paraId="3D129259" w14:textId="3EF4D50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0.11</w:t>
            </w:r>
          </w:p>
        </w:tc>
        <w:tc>
          <w:tcPr>
            <w:tcW w:w="1798" w:type="dxa"/>
            <w:tcBorders>
              <w:bottom w:val="nil"/>
            </w:tcBorders>
            <w:shd w:val="clear" w:color="auto" w:fill="auto"/>
            <w:vAlign w:val="center"/>
          </w:tcPr>
          <w:p w14:paraId="0C85256B" w14:textId="1949D1F7"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67,488,109</w:t>
            </w:r>
          </w:p>
        </w:tc>
        <w:tc>
          <w:tcPr>
            <w:tcW w:w="754" w:type="dxa"/>
            <w:tcBorders>
              <w:bottom w:val="nil"/>
            </w:tcBorders>
            <w:shd w:val="clear" w:color="auto" w:fill="auto"/>
            <w:vAlign w:val="center"/>
          </w:tcPr>
          <w:p w14:paraId="6AF93F7A" w14:textId="2AAC6798" w:rsidR="00932CE0" w:rsidRPr="00377E97" w:rsidRDefault="00932CE0" w:rsidP="00932CE0">
            <w:pPr>
              <w:spacing w:line="240" w:lineRule="exact"/>
              <w:ind w:rightChars="1" w:right="2"/>
              <w:jc w:val="right"/>
              <w:rPr>
                <w:rFonts w:ascii="新細明體" w:hAnsi="新細明體"/>
                <w:color w:val="000000" w:themeColor="text1"/>
                <w:sz w:val="18"/>
                <w:szCs w:val="18"/>
              </w:rPr>
            </w:pPr>
            <w:r>
              <w:rPr>
                <w:rFonts w:ascii="新細明體" w:hAnsi="新細明體" w:hint="eastAsia"/>
                <w:noProof/>
                <w:sz w:val="18"/>
                <w:szCs w:val="18"/>
              </w:rPr>
              <w:t>9.06</w:t>
            </w:r>
          </w:p>
        </w:tc>
      </w:tr>
      <w:tr w:rsidR="00932CE0" w:rsidRPr="00377E97" w14:paraId="04283C49"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4"/>
          <w:jc w:val="center"/>
        </w:trPr>
        <w:tc>
          <w:tcPr>
            <w:tcW w:w="2783" w:type="dxa"/>
            <w:gridSpan w:val="2"/>
            <w:tcBorders>
              <w:top w:val="nil"/>
              <w:bottom w:val="single" w:sz="8" w:space="0" w:color="auto"/>
            </w:tcBorders>
            <w:shd w:val="clear" w:color="auto" w:fill="auto"/>
            <w:vAlign w:val="center"/>
          </w:tcPr>
          <w:p w14:paraId="1AEAF64C" w14:textId="77777777" w:rsidR="00932CE0" w:rsidRPr="00377E97" w:rsidRDefault="00932CE0" w:rsidP="00932CE0">
            <w:pPr>
              <w:spacing w:line="240" w:lineRule="exact"/>
              <w:ind w:rightChars="1" w:right="2"/>
              <w:jc w:val="distribute"/>
              <w:rPr>
                <w:rFonts w:ascii="標楷體" w:eastAsia="標楷體"/>
                <w:b/>
                <w:color w:val="000000" w:themeColor="text1"/>
              </w:rPr>
            </w:pPr>
            <w:r w:rsidRPr="00377E97">
              <w:rPr>
                <w:rFonts w:ascii="標楷體" w:eastAsia="標楷體" w:hint="eastAsia"/>
                <w:b/>
                <w:noProof/>
                <w:color w:val="000000" w:themeColor="text1"/>
              </w:rPr>
              <w:t>資產總額</w:t>
            </w:r>
          </w:p>
        </w:tc>
        <w:tc>
          <w:tcPr>
            <w:tcW w:w="1512" w:type="dxa"/>
            <w:tcBorders>
              <w:top w:val="nil"/>
              <w:bottom w:val="single" w:sz="8" w:space="0" w:color="auto"/>
            </w:tcBorders>
            <w:shd w:val="clear" w:color="auto" w:fill="auto"/>
            <w:vAlign w:val="center"/>
          </w:tcPr>
          <w:p w14:paraId="42F7777C" w14:textId="616B82D9"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669,807,725,655</w:t>
            </w:r>
          </w:p>
        </w:tc>
        <w:tc>
          <w:tcPr>
            <w:tcW w:w="808" w:type="dxa"/>
            <w:gridSpan w:val="2"/>
            <w:tcBorders>
              <w:top w:val="nil"/>
              <w:bottom w:val="single" w:sz="8" w:space="0" w:color="auto"/>
            </w:tcBorders>
            <w:shd w:val="clear" w:color="auto" w:fill="auto"/>
            <w:vAlign w:val="center"/>
          </w:tcPr>
          <w:p w14:paraId="2AAF9A87" w14:textId="112C8DD5"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100.00</w:t>
            </w:r>
          </w:p>
        </w:tc>
        <w:tc>
          <w:tcPr>
            <w:tcW w:w="1797" w:type="dxa"/>
            <w:tcBorders>
              <w:top w:val="nil"/>
              <w:bottom w:val="single" w:sz="8" w:space="0" w:color="auto"/>
            </w:tcBorders>
            <w:shd w:val="clear" w:color="auto" w:fill="auto"/>
            <w:vAlign w:val="center"/>
          </w:tcPr>
          <w:p w14:paraId="2DC7F5A6" w14:textId="2D3B3A9C"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663,842,820,293</w:t>
            </w:r>
          </w:p>
        </w:tc>
        <w:tc>
          <w:tcPr>
            <w:tcW w:w="754" w:type="dxa"/>
            <w:tcBorders>
              <w:top w:val="nil"/>
              <w:bottom w:val="single" w:sz="8" w:space="0" w:color="auto"/>
            </w:tcBorders>
            <w:shd w:val="clear" w:color="auto" w:fill="auto"/>
            <w:vAlign w:val="center"/>
          </w:tcPr>
          <w:p w14:paraId="6B27BB84" w14:textId="5B21104C"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100.00</w:t>
            </w:r>
          </w:p>
        </w:tc>
        <w:tc>
          <w:tcPr>
            <w:tcW w:w="1798" w:type="dxa"/>
            <w:tcBorders>
              <w:top w:val="nil"/>
              <w:bottom w:val="single" w:sz="8" w:space="0" w:color="auto"/>
            </w:tcBorders>
            <w:shd w:val="clear" w:color="auto" w:fill="auto"/>
            <w:vAlign w:val="center"/>
          </w:tcPr>
          <w:p w14:paraId="6E51AB77" w14:textId="70DF9089"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5,964,905,362</w:t>
            </w:r>
          </w:p>
        </w:tc>
        <w:tc>
          <w:tcPr>
            <w:tcW w:w="754" w:type="dxa"/>
            <w:tcBorders>
              <w:top w:val="nil"/>
              <w:bottom w:val="single" w:sz="8" w:space="0" w:color="auto"/>
            </w:tcBorders>
            <w:shd w:val="clear" w:color="auto" w:fill="auto"/>
            <w:vAlign w:val="center"/>
          </w:tcPr>
          <w:p w14:paraId="4E2BDF74" w14:textId="099EE71C" w:rsidR="00932CE0" w:rsidRPr="00377E97" w:rsidRDefault="00932CE0" w:rsidP="00932CE0">
            <w:pPr>
              <w:spacing w:line="240" w:lineRule="exact"/>
              <w:ind w:rightChars="1" w:right="2"/>
              <w:jc w:val="right"/>
              <w:rPr>
                <w:rFonts w:ascii="新細明體" w:hAnsi="新細明體"/>
                <w:b/>
                <w:color w:val="000000" w:themeColor="text1"/>
                <w:sz w:val="18"/>
                <w:szCs w:val="18"/>
              </w:rPr>
            </w:pPr>
            <w:r>
              <w:rPr>
                <w:rFonts w:ascii="新細明體" w:hAnsi="新細明體" w:hint="eastAsia"/>
                <w:b/>
                <w:noProof/>
                <w:sz w:val="18"/>
                <w:szCs w:val="18"/>
              </w:rPr>
              <w:t>0.90</w:t>
            </w:r>
          </w:p>
        </w:tc>
      </w:tr>
      <w:tr w:rsidR="00116996" w:rsidRPr="00377E97" w14:paraId="3EF87BC4" w14:textId="77777777" w:rsidTr="00C05ED0">
        <w:trPr>
          <w:trHeight w:hRule="exact" w:val="1373"/>
          <w:jc w:val="center"/>
        </w:trPr>
        <w:tc>
          <w:tcPr>
            <w:tcW w:w="10206" w:type="dxa"/>
            <w:gridSpan w:val="9"/>
            <w:tcBorders>
              <w:top w:val="single" w:sz="8" w:space="0" w:color="auto"/>
              <w:left w:val="nil"/>
              <w:bottom w:val="nil"/>
              <w:right w:val="nil"/>
            </w:tcBorders>
            <w:vAlign w:val="center"/>
          </w:tcPr>
          <w:p w14:paraId="169D7984" w14:textId="30628CC9" w:rsidR="00116996" w:rsidRPr="00377E97" w:rsidRDefault="00116996" w:rsidP="00C05ED0">
            <w:pPr>
              <w:overflowPunct w:val="0"/>
              <w:autoSpaceDE w:val="0"/>
              <w:autoSpaceDN w:val="0"/>
              <w:spacing w:line="240" w:lineRule="exact"/>
              <w:ind w:left="621" w:hangingChars="345" w:hanging="621"/>
              <w:jc w:val="both"/>
              <w:rPr>
                <w:rFonts w:ascii="標楷體" w:eastAsia="標楷體" w:hAnsi="標楷體"/>
                <w:color w:val="000000" w:themeColor="text1"/>
                <w:sz w:val="18"/>
                <w:szCs w:val="18"/>
              </w:rPr>
            </w:pPr>
            <w:proofErr w:type="gramStart"/>
            <w:r w:rsidRPr="00377E97">
              <w:rPr>
                <w:rFonts w:ascii="標楷體" w:eastAsia="標楷體" w:hAnsi="標楷體" w:hint="eastAsia"/>
                <w:color w:val="000000" w:themeColor="text1"/>
                <w:sz w:val="18"/>
                <w:szCs w:val="18"/>
              </w:rPr>
              <w:t>註</w:t>
            </w:r>
            <w:proofErr w:type="gramEnd"/>
            <w:r w:rsidRPr="00377E97">
              <w:rPr>
                <w:rFonts w:ascii="標楷體" w:eastAsia="標楷體" w:hAnsi="標楷體" w:hint="eastAsia"/>
                <w:color w:val="000000" w:themeColor="text1"/>
                <w:sz w:val="18"/>
                <w:szCs w:val="18"/>
              </w:rPr>
              <w:t>：1.信託代理與保證之或有資產與或有負債，</w:t>
            </w:r>
            <w:r w:rsidR="006938AF">
              <w:rPr>
                <w:rFonts w:ascii="標楷體" w:eastAsia="標楷體" w:hAnsi="標楷體" w:hint="eastAsia"/>
                <w:color w:val="000000" w:themeColor="text1"/>
                <w:sz w:val="18"/>
                <w:szCs w:val="18"/>
              </w:rPr>
              <w:t>113</w:t>
            </w:r>
            <w:r w:rsidRPr="00377E97">
              <w:rPr>
                <w:rFonts w:ascii="標楷體" w:eastAsia="標楷體" w:hAnsi="標楷體" w:hint="eastAsia"/>
                <w:color w:val="000000" w:themeColor="text1"/>
                <w:sz w:val="18"/>
                <w:szCs w:val="18"/>
              </w:rPr>
              <w:t>年底及11</w:t>
            </w:r>
            <w:r w:rsidR="00B000D1">
              <w:rPr>
                <w:rFonts w:ascii="標楷體" w:eastAsia="標楷體" w:hAnsi="標楷體"/>
                <w:color w:val="000000" w:themeColor="text1"/>
                <w:sz w:val="18"/>
                <w:szCs w:val="18"/>
              </w:rPr>
              <w:t>2</w:t>
            </w:r>
            <w:r w:rsidRPr="00377E97">
              <w:rPr>
                <w:rFonts w:ascii="標楷體" w:eastAsia="標楷體" w:hAnsi="標楷體" w:hint="eastAsia"/>
                <w:color w:val="000000" w:themeColor="text1"/>
                <w:sz w:val="18"/>
                <w:szCs w:val="18"/>
              </w:rPr>
              <w:t>年底各有</w:t>
            </w:r>
            <w:r w:rsidRPr="00377E97">
              <w:rPr>
                <w:rFonts w:ascii="標楷體" w:eastAsia="標楷體" w:hAnsi="標楷體"/>
                <w:color w:val="000000" w:themeColor="text1"/>
                <w:sz w:val="18"/>
                <w:szCs w:val="18"/>
              </w:rPr>
              <w:t>1</w:t>
            </w:r>
            <w:r w:rsidR="008B390A">
              <w:rPr>
                <w:rFonts w:ascii="標楷體" w:eastAsia="標楷體" w:hAnsi="標楷體"/>
                <w:color w:val="000000" w:themeColor="text1"/>
                <w:sz w:val="18"/>
                <w:szCs w:val="18"/>
              </w:rPr>
              <w:t>1</w:t>
            </w:r>
            <w:r w:rsidRPr="00377E97">
              <w:rPr>
                <w:rFonts w:ascii="標楷體" w:eastAsia="標楷體" w:hAnsi="標楷體"/>
                <w:color w:val="000000" w:themeColor="text1"/>
                <w:sz w:val="18"/>
                <w:szCs w:val="18"/>
              </w:rPr>
              <w:t>,</w:t>
            </w:r>
            <w:r w:rsidR="008B390A">
              <w:rPr>
                <w:rFonts w:ascii="標楷體" w:eastAsia="標楷體" w:hAnsi="標楷體"/>
                <w:color w:val="000000" w:themeColor="text1"/>
                <w:sz w:val="18"/>
                <w:szCs w:val="18"/>
              </w:rPr>
              <w:t>989</w:t>
            </w:r>
            <w:r w:rsidRPr="00377E97">
              <w:rPr>
                <w:rFonts w:ascii="標楷體" w:eastAsia="標楷體" w:hAnsi="標楷體"/>
                <w:color w:val="000000" w:themeColor="text1"/>
                <w:sz w:val="18"/>
                <w:szCs w:val="18"/>
              </w:rPr>
              <w:t>,</w:t>
            </w:r>
            <w:r w:rsidR="008B390A">
              <w:rPr>
                <w:rFonts w:ascii="標楷體" w:eastAsia="標楷體" w:hAnsi="標楷體"/>
                <w:color w:val="000000" w:themeColor="text1"/>
                <w:sz w:val="18"/>
                <w:szCs w:val="18"/>
              </w:rPr>
              <w:t>574</w:t>
            </w:r>
            <w:r w:rsidRPr="00377E97">
              <w:rPr>
                <w:rFonts w:ascii="標楷體" w:eastAsia="標楷體" w:hAnsi="標楷體"/>
                <w:color w:val="000000" w:themeColor="text1"/>
                <w:sz w:val="18"/>
                <w:szCs w:val="18"/>
              </w:rPr>
              <w:t>,</w:t>
            </w:r>
            <w:r w:rsidR="008B390A">
              <w:rPr>
                <w:rFonts w:ascii="標楷體" w:eastAsia="標楷體" w:hAnsi="標楷體"/>
                <w:color w:val="000000" w:themeColor="text1"/>
                <w:sz w:val="18"/>
                <w:szCs w:val="18"/>
              </w:rPr>
              <w:t>899</w:t>
            </w:r>
            <w:r w:rsidRPr="00377E97">
              <w:rPr>
                <w:rFonts w:ascii="標楷體" w:eastAsia="標楷體" w:hAnsi="標楷體" w:hint="eastAsia"/>
                <w:color w:val="000000" w:themeColor="text1"/>
                <w:sz w:val="18"/>
                <w:szCs w:val="18"/>
              </w:rPr>
              <w:t>元及</w:t>
            </w:r>
            <w:r w:rsidR="008B390A" w:rsidRPr="00377E97">
              <w:rPr>
                <w:rFonts w:ascii="標楷體" w:eastAsia="標楷體" w:hAnsi="標楷體"/>
                <w:color w:val="000000" w:themeColor="text1"/>
                <w:sz w:val="18"/>
                <w:szCs w:val="18"/>
              </w:rPr>
              <w:t>12,139,234,304</w:t>
            </w:r>
            <w:r w:rsidRPr="00377E97">
              <w:rPr>
                <w:rFonts w:ascii="標楷體" w:eastAsia="標楷體" w:hAnsi="標楷體" w:hint="eastAsia"/>
                <w:color w:val="000000" w:themeColor="text1"/>
                <w:sz w:val="18"/>
                <w:szCs w:val="18"/>
              </w:rPr>
              <w:t>元。</w:t>
            </w:r>
          </w:p>
          <w:p w14:paraId="324B6AE3" w14:textId="77777777" w:rsidR="00116996" w:rsidRPr="00377E97" w:rsidRDefault="00116996" w:rsidP="004D47A1">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2.外幣資產負債已按期末匯率辦理評價。</w:t>
            </w:r>
          </w:p>
          <w:p w14:paraId="12504735" w14:textId="77777777" w:rsidR="00116996" w:rsidRPr="00377E97" w:rsidRDefault="00116996" w:rsidP="00C05ED0">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3.存貨成本係</w:t>
            </w:r>
            <w:proofErr w:type="gramStart"/>
            <w:r w:rsidRPr="00377E97">
              <w:rPr>
                <w:rFonts w:ascii="標楷體" w:eastAsia="標楷體" w:hAnsi="標楷體" w:hint="eastAsia"/>
                <w:color w:val="000000" w:themeColor="text1"/>
                <w:sz w:val="18"/>
                <w:szCs w:val="18"/>
              </w:rPr>
              <w:t>採</w:t>
            </w:r>
            <w:proofErr w:type="gramEnd"/>
            <w:r w:rsidRPr="00377E97">
              <w:rPr>
                <w:rFonts w:ascii="標楷體" w:eastAsia="標楷體" w:hAnsi="標楷體" w:hint="eastAsia"/>
                <w:color w:val="000000" w:themeColor="text1"/>
                <w:sz w:val="18"/>
                <w:szCs w:val="18"/>
              </w:rPr>
              <w:t>移動加權平均法計算，期末以成本</w:t>
            </w:r>
            <w:proofErr w:type="gramStart"/>
            <w:r w:rsidRPr="00377E97">
              <w:rPr>
                <w:rFonts w:ascii="標楷體" w:eastAsia="標楷體" w:hAnsi="標楷體" w:hint="eastAsia"/>
                <w:color w:val="000000" w:themeColor="text1"/>
                <w:sz w:val="18"/>
                <w:szCs w:val="18"/>
              </w:rPr>
              <w:t>與淨變現</w:t>
            </w:r>
            <w:proofErr w:type="gramEnd"/>
            <w:r w:rsidRPr="00377E97">
              <w:rPr>
                <w:rFonts w:ascii="標楷體" w:eastAsia="標楷體" w:hAnsi="標楷體" w:hint="eastAsia"/>
                <w:color w:val="000000" w:themeColor="text1"/>
                <w:sz w:val="18"/>
                <w:szCs w:val="18"/>
              </w:rPr>
              <w:t>價值孰低衡量。</w:t>
            </w:r>
          </w:p>
          <w:p w14:paraId="2CC86D55" w14:textId="77777777" w:rsidR="00116996" w:rsidRPr="00377E97" w:rsidRDefault="00116996" w:rsidP="00C05ED0">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4.不動產、廠房及設備、投資性不動產之折舊係</w:t>
            </w:r>
            <w:proofErr w:type="gramStart"/>
            <w:r w:rsidRPr="00377E97">
              <w:rPr>
                <w:rFonts w:ascii="標楷體" w:eastAsia="標楷體" w:hAnsi="標楷體" w:hint="eastAsia"/>
                <w:color w:val="000000" w:themeColor="text1"/>
                <w:sz w:val="18"/>
                <w:szCs w:val="18"/>
              </w:rPr>
              <w:t>採</w:t>
            </w:r>
            <w:proofErr w:type="gramEnd"/>
            <w:r w:rsidRPr="00377E97">
              <w:rPr>
                <w:rFonts w:ascii="標楷體" w:eastAsia="標楷體" w:hAnsi="標楷體" w:hint="eastAsia"/>
                <w:color w:val="000000" w:themeColor="text1"/>
                <w:sz w:val="18"/>
                <w:szCs w:val="18"/>
              </w:rPr>
              <w:t>直線法計算。</w:t>
            </w:r>
          </w:p>
          <w:p w14:paraId="20172EBF" w14:textId="77777777" w:rsidR="00116996" w:rsidRPr="00377E97" w:rsidRDefault="00116996" w:rsidP="00C05ED0">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sidRPr="00377E97">
              <w:rPr>
                <w:rFonts w:ascii="標楷體" w:eastAsia="標楷體" w:hAnsi="標楷體" w:hint="eastAsia"/>
                <w:color w:val="000000" w:themeColor="text1"/>
                <w:sz w:val="18"/>
                <w:szCs w:val="18"/>
              </w:rPr>
              <w:t>5.不動產、廠房及設備、投資性不動產、其他資產，依其相關可回收金額衡量</w:t>
            </w:r>
            <w:proofErr w:type="gramStart"/>
            <w:r w:rsidRPr="00377E97">
              <w:rPr>
                <w:rFonts w:ascii="標楷體" w:eastAsia="標楷體" w:hAnsi="標楷體" w:hint="eastAsia"/>
                <w:color w:val="000000" w:themeColor="text1"/>
                <w:sz w:val="18"/>
                <w:szCs w:val="18"/>
              </w:rPr>
              <w:t>帳面</w:t>
            </w:r>
            <w:proofErr w:type="gramEnd"/>
            <w:r w:rsidRPr="00377E97">
              <w:rPr>
                <w:rFonts w:ascii="標楷體" w:eastAsia="標楷體" w:hAnsi="標楷體" w:hint="eastAsia"/>
                <w:color w:val="000000" w:themeColor="text1"/>
                <w:sz w:val="18"/>
                <w:szCs w:val="18"/>
              </w:rPr>
              <w:t>價值，認列資產減損及迴轉減損。</w:t>
            </w:r>
          </w:p>
          <w:p w14:paraId="34691933" w14:textId="77777777" w:rsidR="00116996" w:rsidRPr="00377E97" w:rsidRDefault="00116996" w:rsidP="00C05ED0">
            <w:pPr>
              <w:overflowPunct w:val="0"/>
              <w:autoSpaceDE w:val="0"/>
              <w:autoSpaceDN w:val="0"/>
              <w:spacing w:line="240" w:lineRule="exact"/>
              <w:ind w:leftChars="150" w:left="699" w:hangingChars="106" w:hanging="339"/>
              <w:jc w:val="both"/>
              <w:rPr>
                <w:rFonts w:ascii="標楷體" w:eastAsia="標楷體"/>
                <w:color w:val="000000" w:themeColor="text1"/>
                <w:sz w:val="32"/>
                <w:u w:val="single"/>
              </w:rPr>
            </w:pPr>
          </w:p>
        </w:tc>
      </w:tr>
      <w:tr w:rsidR="00116996" w:rsidRPr="00377E97" w14:paraId="4F666F35" w14:textId="77777777" w:rsidTr="00C05ED0">
        <w:trPr>
          <w:trHeight w:val="845"/>
          <w:jc w:val="center"/>
        </w:trPr>
        <w:tc>
          <w:tcPr>
            <w:tcW w:w="10206" w:type="dxa"/>
            <w:gridSpan w:val="9"/>
            <w:tcBorders>
              <w:top w:val="nil"/>
              <w:left w:val="nil"/>
              <w:bottom w:val="single" w:sz="8" w:space="0" w:color="auto"/>
              <w:right w:val="nil"/>
            </w:tcBorders>
            <w:vAlign w:val="center"/>
          </w:tcPr>
          <w:p w14:paraId="5DB0D78E" w14:textId="77777777" w:rsidR="00116996" w:rsidRPr="00377E97" w:rsidRDefault="00116996" w:rsidP="00C05ED0">
            <w:pPr>
              <w:spacing w:line="400" w:lineRule="exact"/>
              <w:jc w:val="center"/>
              <w:rPr>
                <w:rFonts w:ascii="標楷體" w:eastAsia="標楷體"/>
                <w:color w:val="000000" w:themeColor="text1"/>
                <w:sz w:val="26"/>
              </w:rPr>
            </w:pPr>
            <w:r w:rsidRPr="00377E97">
              <w:rPr>
                <w:rFonts w:ascii="標楷體" w:eastAsia="標楷體" w:hint="eastAsia"/>
                <w:color w:val="000000" w:themeColor="text1"/>
                <w:sz w:val="32"/>
                <w:u w:val="single"/>
              </w:rPr>
              <w:lastRenderedPageBreak/>
              <w:t xml:space="preserve"> </w:t>
            </w:r>
            <w:r w:rsidRPr="00377E97">
              <w:rPr>
                <w:rFonts w:ascii="標楷體" w:eastAsia="標楷體"/>
                <w:color w:val="000000" w:themeColor="text1"/>
                <w:sz w:val="32"/>
                <w:u w:val="single"/>
              </w:rPr>
              <w:t>台灣糖業股份有限公司</w:t>
            </w:r>
            <w:r w:rsidRPr="00377E97">
              <w:rPr>
                <w:rFonts w:ascii="標楷體" w:eastAsia="標楷體" w:hint="eastAsia"/>
                <w:color w:val="000000" w:themeColor="text1"/>
                <w:sz w:val="32"/>
                <w:u w:val="single"/>
              </w:rPr>
              <w:t xml:space="preserve">盈虧審定後資產負債表 </w:t>
            </w:r>
            <w:r w:rsidRPr="00377E97">
              <w:rPr>
                <w:rFonts w:ascii="標楷體" w:eastAsia="標楷體" w:hint="eastAsia"/>
                <w:color w:val="000000" w:themeColor="text1"/>
                <w:sz w:val="26"/>
                <w:szCs w:val="26"/>
              </w:rPr>
              <w:t>（續）</w:t>
            </w:r>
          </w:p>
          <w:p w14:paraId="644A5C1E" w14:textId="7A884210" w:rsidR="00116996" w:rsidRPr="00377E97" w:rsidRDefault="00116996" w:rsidP="00C05ED0">
            <w:pPr>
              <w:jc w:val="center"/>
              <w:rPr>
                <w:rFonts w:ascii="標楷體" w:eastAsia="標楷體"/>
                <w:color w:val="000000" w:themeColor="text1"/>
                <w:spacing w:val="40"/>
              </w:rPr>
            </w:pPr>
            <w:r w:rsidRPr="00377E97">
              <w:rPr>
                <w:rFonts w:ascii="標楷體" w:eastAsia="標楷體" w:hint="eastAsia"/>
                <w:color w:val="000000" w:themeColor="text1"/>
                <w:spacing w:val="40"/>
              </w:rPr>
              <w:t>中華民國</w:t>
            </w:r>
            <w:r w:rsidR="006938AF">
              <w:rPr>
                <w:rFonts w:ascii="標楷體" w:eastAsia="標楷體" w:hint="eastAsia"/>
                <w:color w:val="000000" w:themeColor="text1"/>
                <w:spacing w:val="40"/>
              </w:rPr>
              <w:t>113</w:t>
            </w:r>
            <w:r w:rsidRPr="00377E97">
              <w:rPr>
                <w:rFonts w:ascii="標楷體" w:eastAsia="標楷體" w:hint="eastAsia"/>
                <w:color w:val="000000" w:themeColor="text1"/>
                <w:spacing w:val="40"/>
              </w:rPr>
              <w:t>年12月31日</w:t>
            </w:r>
          </w:p>
          <w:p w14:paraId="13BCDC91" w14:textId="77777777" w:rsidR="00116996" w:rsidRPr="00377E97" w:rsidRDefault="00116996" w:rsidP="00C05ED0">
            <w:pPr>
              <w:jc w:val="right"/>
              <w:rPr>
                <w:rFonts w:ascii="標楷體" w:eastAsia="標楷體"/>
                <w:color w:val="000000" w:themeColor="text1"/>
                <w:sz w:val="22"/>
                <w:szCs w:val="22"/>
              </w:rPr>
            </w:pPr>
            <w:r w:rsidRPr="00377E97">
              <w:rPr>
                <w:rFonts w:ascii="標楷體" w:eastAsia="標楷體" w:hAnsi="標楷體" w:hint="eastAsia"/>
                <w:color w:val="000000" w:themeColor="text1"/>
                <w:sz w:val="22"/>
                <w:szCs w:val="22"/>
              </w:rPr>
              <w:t>單位：新臺幣元</w:t>
            </w:r>
          </w:p>
        </w:tc>
      </w:tr>
      <w:tr w:rsidR="00116996" w:rsidRPr="00377E97" w14:paraId="2F137FD2" w14:textId="77777777" w:rsidTr="00C05ED0">
        <w:trPr>
          <w:trHeight w:hRule="exact" w:val="300"/>
          <w:jc w:val="center"/>
        </w:trPr>
        <w:tc>
          <w:tcPr>
            <w:tcW w:w="2609" w:type="dxa"/>
            <w:vMerge w:val="restart"/>
            <w:tcBorders>
              <w:top w:val="single" w:sz="8" w:space="0" w:color="auto"/>
              <w:left w:val="nil"/>
              <w:bottom w:val="single" w:sz="8" w:space="0" w:color="auto"/>
              <w:right w:val="nil"/>
            </w:tcBorders>
            <w:vAlign w:val="center"/>
          </w:tcPr>
          <w:p w14:paraId="27C51780" w14:textId="77777777" w:rsidR="00116996" w:rsidRPr="00377E97" w:rsidRDefault="00116996" w:rsidP="00C05ED0">
            <w:pPr>
              <w:jc w:val="distribute"/>
              <w:rPr>
                <w:rFonts w:ascii="標楷體" w:eastAsia="標楷體"/>
                <w:color w:val="000000" w:themeColor="text1"/>
              </w:rPr>
            </w:pPr>
            <w:r w:rsidRPr="00377E97">
              <w:rPr>
                <w:rFonts w:ascii="標楷體" w:eastAsia="標楷體" w:hint="eastAsia"/>
                <w:color w:val="000000" w:themeColor="text1"/>
              </w:rPr>
              <w:t>科目</w:t>
            </w:r>
          </w:p>
        </w:tc>
        <w:tc>
          <w:tcPr>
            <w:tcW w:w="2465" w:type="dxa"/>
            <w:gridSpan w:val="3"/>
            <w:tcBorders>
              <w:top w:val="single" w:sz="8" w:space="0" w:color="auto"/>
              <w:left w:val="single" w:sz="4" w:space="0" w:color="auto"/>
              <w:bottom w:val="single" w:sz="4" w:space="0" w:color="auto"/>
              <w:right w:val="single" w:sz="4" w:space="0" w:color="auto"/>
            </w:tcBorders>
            <w:vAlign w:val="center"/>
          </w:tcPr>
          <w:p w14:paraId="4F235BC5" w14:textId="4234E595" w:rsidR="00116996" w:rsidRPr="00377E97" w:rsidRDefault="006938AF" w:rsidP="00C05ED0">
            <w:pPr>
              <w:spacing w:line="240" w:lineRule="exact"/>
              <w:ind w:leftChars="50" w:left="120" w:rightChars="50" w:right="120"/>
              <w:jc w:val="distribute"/>
              <w:rPr>
                <w:rFonts w:ascii="標楷體" w:eastAsia="標楷體" w:hAnsi="標楷體"/>
                <w:color w:val="000000" w:themeColor="text1"/>
              </w:rPr>
            </w:pPr>
            <w:r>
              <w:rPr>
                <w:rFonts w:ascii="標楷體" w:eastAsia="標楷體" w:hAnsi="標楷體" w:hint="eastAsia"/>
                <w:color w:val="000000" w:themeColor="text1"/>
              </w:rPr>
              <w:t>113</w:t>
            </w:r>
            <w:r w:rsidR="00116996" w:rsidRPr="00377E97">
              <w:rPr>
                <w:rFonts w:ascii="標楷體" w:eastAsia="標楷體" w:hAnsi="標楷體" w:hint="eastAsia"/>
                <w:color w:val="000000" w:themeColor="text1"/>
              </w:rPr>
              <w:t>年12月31日</w:t>
            </w:r>
          </w:p>
        </w:tc>
        <w:tc>
          <w:tcPr>
            <w:tcW w:w="2580" w:type="dxa"/>
            <w:gridSpan w:val="3"/>
            <w:tcBorders>
              <w:top w:val="single" w:sz="8" w:space="0" w:color="auto"/>
              <w:left w:val="single" w:sz="4" w:space="0" w:color="auto"/>
              <w:bottom w:val="single" w:sz="4" w:space="0" w:color="auto"/>
              <w:right w:val="single" w:sz="4" w:space="0" w:color="auto"/>
            </w:tcBorders>
            <w:vAlign w:val="center"/>
          </w:tcPr>
          <w:p w14:paraId="1A847F58" w14:textId="72812709" w:rsidR="00116996" w:rsidRPr="00377E97" w:rsidRDefault="00116996" w:rsidP="00C05ED0">
            <w:pPr>
              <w:spacing w:line="240" w:lineRule="exact"/>
              <w:ind w:leftChars="50" w:left="120" w:rightChars="50" w:right="120"/>
              <w:jc w:val="distribute"/>
              <w:rPr>
                <w:rFonts w:ascii="標楷體" w:eastAsia="標楷體" w:hAnsi="標楷體"/>
                <w:color w:val="000000" w:themeColor="text1"/>
              </w:rPr>
            </w:pPr>
            <w:r w:rsidRPr="00377E97">
              <w:rPr>
                <w:rFonts w:ascii="標楷體" w:eastAsia="標楷體" w:hAnsi="標楷體"/>
                <w:color w:val="000000" w:themeColor="text1"/>
              </w:rPr>
              <w:t>11</w:t>
            </w:r>
            <w:r w:rsidR="00D5656D">
              <w:rPr>
                <w:rFonts w:ascii="標楷體" w:eastAsia="標楷體" w:hAnsi="標楷體"/>
                <w:color w:val="000000" w:themeColor="text1"/>
              </w:rPr>
              <w:t>2</w:t>
            </w:r>
            <w:r w:rsidRPr="00377E97">
              <w:rPr>
                <w:rFonts w:ascii="標楷體" w:eastAsia="標楷體" w:hAnsi="標楷體" w:hint="eastAsia"/>
                <w:color w:val="000000" w:themeColor="text1"/>
              </w:rPr>
              <w:t>年12月31日</w:t>
            </w:r>
          </w:p>
        </w:tc>
        <w:tc>
          <w:tcPr>
            <w:tcW w:w="2552" w:type="dxa"/>
            <w:gridSpan w:val="2"/>
            <w:tcBorders>
              <w:top w:val="single" w:sz="8" w:space="0" w:color="auto"/>
              <w:left w:val="nil"/>
              <w:bottom w:val="single" w:sz="4" w:space="0" w:color="auto"/>
              <w:right w:val="nil"/>
            </w:tcBorders>
            <w:vAlign w:val="center"/>
          </w:tcPr>
          <w:p w14:paraId="68160039" w14:textId="77777777" w:rsidR="00116996" w:rsidRPr="00377E97" w:rsidRDefault="00116996" w:rsidP="00C05ED0">
            <w:pPr>
              <w:spacing w:line="240" w:lineRule="exact"/>
              <w:jc w:val="center"/>
              <w:rPr>
                <w:rFonts w:ascii="標楷體" w:eastAsia="標楷體" w:hAnsi="標楷體"/>
                <w:color w:val="000000" w:themeColor="text1"/>
              </w:rPr>
            </w:pPr>
            <w:r w:rsidRPr="00377E97">
              <w:rPr>
                <w:rFonts w:ascii="標楷體" w:eastAsia="標楷體" w:hAnsi="標楷體" w:hint="eastAsia"/>
                <w:color w:val="000000" w:themeColor="text1"/>
                <w:spacing w:val="200"/>
              </w:rPr>
              <w:t>比較增</w:t>
            </w:r>
            <w:r w:rsidRPr="00377E97">
              <w:rPr>
                <w:rFonts w:ascii="標楷體" w:eastAsia="標楷體" w:hAnsi="標楷體" w:hint="eastAsia"/>
                <w:color w:val="000000" w:themeColor="text1"/>
              </w:rPr>
              <w:t>減</w:t>
            </w:r>
          </w:p>
        </w:tc>
      </w:tr>
      <w:tr w:rsidR="00116996" w:rsidRPr="00377E97" w14:paraId="72D5DEE1" w14:textId="77777777" w:rsidTr="00C05ED0">
        <w:trPr>
          <w:trHeight w:hRule="exact" w:val="360"/>
          <w:jc w:val="center"/>
        </w:trPr>
        <w:tc>
          <w:tcPr>
            <w:tcW w:w="2609" w:type="dxa"/>
            <w:vMerge/>
            <w:tcBorders>
              <w:top w:val="single" w:sz="12" w:space="0" w:color="auto"/>
              <w:left w:val="nil"/>
              <w:bottom w:val="single" w:sz="8" w:space="0" w:color="auto"/>
              <w:right w:val="nil"/>
            </w:tcBorders>
            <w:vAlign w:val="center"/>
          </w:tcPr>
          <w:p w14:paraId="1A1B7176" w14:textId="77777777" w:rsidR="00116996" w:rsidRPr="00377E97" w:rsidRDefault="00116996" w:rsidP="00C05ED0">
            <w:pPr>
              <w:jc w:val="center"/>
              <w:rPr>
                <w:rFonts w:ascii="標楷體" w:eastAsia="標楷體"/>
                <w:color w:val="000000" w:themeColor="text1"/>
              </w:rPr>
            </w:pPr>
          </w:p>
        </w:tc>
        <w:tc>
          <w:tcPr>
            <w:tcW w:w="1686" w:type="dxa"/>
            <w:gridSpan w:val="2"/>
            <w:tcBorders>
              <w:left w:val="single" w:sz="4" w:space="0" w:color="auto"/>
              <w:bottom w:val="single" w:sz="8" w:space="0" w:color="auto"/>
              <w:right w:val="single" w:sz="4" w:space="0" w:color="auto"/>
            </w:tcBorders>
            <w:vAlign w:val="center"/>
          </w:tcPr>
          <w:p w14:paraId="29DC6B00"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spacing w:val="400"/>
              </w:rPr>
              <w:t>金</w:t>
            </w:r>
            <w:r w:rsidRPr="00377E97">
              <w:rPr>
                <w:rFonts w:ascii="標楷體" w:eastAsia="標楷體" w:hint="eastAsia"/>
                <w:color w:val="000000" w:themeColor="text1"/>
              </w:rPr>
              <w:t>額</w:t>
            </w:r>
          </w:p>
        </w:tc>
        <w:tc>
          <w:tcPr>
            <w:tcW w:w="779" w:type="dxa"/>
            <w:tcBorders>
              <w:left w:val="single" w:sz="4" w:space="0" w:color="auto"/>
              <w:bottom w:val="single" w:sz="8" w:space="0" w:color="auto"/>
              <w:right w:val="single" w:sz="4" w:space="0" w:color="auto"/>
            </w:tcBorders>
            <w:vAlign w:val="center"/>
          </w:tcPr>
          <w:p w14:paraId="08019C25"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c>
          <w:tcPr>
            <w:tcW w:w="1826" w:type="dxa"/>
            <w:gridSpan w:val="2"/>
            <w:tcBorders>
              <w:left w:val="single" w:sz="4" w:space="0" w:color="auto"/>
              <w:bottom w:val="single" w:sz="8" w:space="0" w:color="auto"/>
              <w:right w:val="single" w:sz="4" w:space="0" w:color="auto"/>
            </w:tcBorders>
            <w:vAlign w:val="center"/>
          </w:tcPr>
          <w:p w14:paraId="40CFF34F"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spacing w:val="400"/>
              </w:rPr>
              <w:t>金</w:t>
            </w:r>
            <w:r w:rsidRPr="00377E97">
              <w:rPr>
                <w:rFonts w:ascii="標楷體" w:eastAsia="標楷體" w:hint="eastAsia"/>
                <w:color w:val="000000" w:themeColor="text1"/>
              </w:rPr>
              <w:t>額</w:t>
            </w:r>
          </w:p>
        </w:tc>
        <w:tc>
          <w:tcPr>
            <w:tcW w:w="754" w:type="dxa"/>
            <w:tcBorders>
              <w:left w:val="single" w:sz="4" w:space="0" w:color="auto"/>
              <w:bottom w:val="single" w:sz="8" w:space="0" w:color="auto"/>
              <w:right w:val="single" w:sz="4" w:space="0" w:color="auto"/>
            </w:tcBorders>
            <w:vAlign w:val="center"/>
          </w:tcPr>
          <w:p w14:paraId="04B5FC90"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c>
          <w:tcPr>
            <w:tcW w:w="1798" w:type="dxa"/>
            <w:tcBorders>
              <w:left w:val="nil"/>
              <w:bottom w:val="single" w:sz="8" w:space="0" w:color="auto"/>
              <w:right w:val="single" w:sz="4" w:space="0" w:color="auto"/>
            </w:tcBorders>
            <w:vAlign w:val="center"/>
          </w:tcPr>
          <w:p w14:paraId="54A6D224"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spacing w:val="400"/>
              </w:rPr>
              <w:t>金</w:t>
            </w:r>
            <w:r w:rsidRPr="00377E97">
              <w:rPr>
                <w:rFonts w:ascii="標楷體" w:eastAsia="標楷體" w:hint="eastAsia"/>
                <w:color w:val="000000" w:themeColor="text1"/>
              </w:rPr>
              <w:t>額</w:t>
            </w:r>
          </w:p>
        </w:tc>
        <w:tc>
          <w:tcPr>
            <w:tcW w:w="754" w:type="dxa"/>
            <w:tcBorders>
              <w:left w:val="nil"/>
              <w:bottom w:val="single" w:sz="8" w:space="0" w:color="auto"/>
              <w:right w:val="nil"/>
            </w:tcBorders>
            <w:vAlign w:val="center"/>
          </w:tcPr>
          <w:p w14:paraId="1ED880E7" w14:textId="77777777" w:rsidR="00116996" w:rsidRPr="00377E97" w:rsidRDefault="00116996" w:rsidP="00C05ED0">
            <w:pPr>
              <w:jc w:val="center"/>
              <w:rPr>
                <w:rFonts w:ascii="標楷體" w:eastAsia="標楷體"/>
                <w:color w:val="000000" w:themeColor="text1"/>
              </w:rPr>
            </w:pPr>
            <w:r w:rsidRPr="00377E97">
              <w:rPr>
                <w:rFonts w:ascii="標楷體" w:eastAsia="標楷體" w:hint="eastAsia"/>
                <w:color w:val="000000" w:themeColor="text1"/>
              </w:rPr>
              <w:t>％</w:t>
            </w:r>
          </w:p>
        </w:tc>
      </w:tr>
      <w:tr w:rsidR="002D65F9" w:rsidRPr="00377E97" w14:paraId="2DC8C103" w14:textId="77777777" w:rsidTr="00F05A9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5"/>
          <w:jc w:val="center"/>
        </w:trPr>
        <w:tc>
          <w:tcPr>
            <w:tcW w:w="2609" w:type="dxa"/>
            <w:shd w:val="clear" w:color="auto" w:fill="auto"/>
            <w:vAlign w:val="center"/>
          </w:tcPr>
          <w:p w14:paraId="11D44A16" w14:textId="77777777" w:rsidR="002D65F9" w:rsidRPr="00377E97" w:rsidRDefault="002D65F9" w:rsidP="002D65F9">
            <w:pPr>
              <w:spacing w:line="240" w:lineRule="exact"/>
              <w:jc w:val="distribute"/>
              <w:rPr>
                <w:rFonts w:ascii="標楷體" w:eastAsia="標楷體"/>
                <w:b/>
                <w:color w:val="000000" w:themeColor="text1"/>
              </w:rPr>
            </w:pPr>
            <w:r w:rsidRPr="00377E97">
              <w:rPr>
                <w:rFonts w:ascii="標楷體" w:eastAsia="標楷體" w:hAnsi="Times New Roman" w:cs="Times New Roman" w:hint="eastAsia"/>
                <w:b/>
                <w:noProof/>
                <w:color w:val="000000" w:themeColor="text1"/>
              </w:rPr>
              <w:t>負債</w:t>
            </w:r>
          </w:p>
        </w:tc>
        <w:tc>
          <w:tcPr>
            <w:tcW w:w="1686" w:type="dxa"/>
            <w:gridSpan w:val="2"/>
            <w:shd w:val="clear" w:color="auto" w:fill="auto"/>
            <w:vAlign w:val="center"/>
          </w:tcPr>
          <w:p w14:paraId="182AFAA6" w14:textId="6C0181EA"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207,056,121,965</w:t>
            </w:r>
          </w:p>
        </w:tc>
        <w:tc>
          <w:tcPr>
            <w:tcW w:w="779" w:type="dxa"/>
            <w:shd w:val="clear" w:color="auto" w:fill="auto"/>
            <w:vAlign w:val="center"/>
          </w:tcPr>
          <w:p w14:paraId="43DE5ED0" w14:textId="4617C3D1"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30.91</w:t>
            </w:r>
          </w:p>
        </w:tc>
        <w:tc>
          <w:tcPr>
            <w:tcW w:w="1826" w:type="dxa"/>
            <w:gridSpan w:val="2"/>
            <w:shd w:val="clear" w:color="auto" w:fill="auto"/>
            <w:vAlign w:val="center"/>
          </w:tcPr>
          <w:p w14:paraId="44E8275B" w14:textId="17C41B90"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203,188,878,326</w:t>
            </w:r>
          </w:p>
        </w:tc>
        <w:tc>
          <w:tcPr>
            <w:tcW w:w="754" w:type="dxa"/>
            <w:shd w:val="clear" w:color="auto" w:fill="auto"/>
            <w:vAlign w:val="center"/>
          </w:tcPr>
          <w:p w14:paraId="193AA713" w14:textId="222DFF46"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30.61</w:t>
            </w:r>
          </w:p>
        </w:tc>
        <w:tc>
          <w:tcPr>
            <w:tcW w:w="1798" w:type="dxa"/>
            <w:shd w:val="clear" w:color="auto" w:fill="auto"/>
            <w:vAlign w:val="center"/>
          </w:tcPr>
          <w:p w14:paraId="7A2855A5" w14:textId="72D6BD86"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3,867,243,639</w:t>
            </w:r>
          </w:p>
        </w:tc>
        <w:tc>
          <w:tcPr>
            <w:tcW w:w="754" w:type="dxa"/>
            <w:shd w:val="clear" w:color="auto" w:fill="auto"/>
            <w:vAlign w:val="center"/>
          </w:tcPr>
          <w:p w14:paraId="786AA1A9" w14:textId="15A4C068"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1.90</w:t>
            </w:r>
          </w:p>
        </w:tc>
      </w:tr>
      <w:tr w:rsidR="002D65F9" w:rsidRPr="00377E97" w14:paraId="351D039F"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65"/>
          <w:jc w:val="center"/>
        </w:trPr>
        <w:tc>
          <w:tcPr>
            <w:tcW w:w="2609" w:type="dxa"/>
            <w:shd w:val="clear" w:color="auto" w:fill="auto"/>
            <w:vAlign w:val="center"/>
          </w:tcPr>
          <w:p w14:paraId="09A16A3B"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流動負債</w:t>
            </w:r>
          </w:p>
        </w:tc>
        <w:tc>
          <w:tcPr>
            <w:tcW w:w="1686" w:type="dxa"/>
            <w:gridSpan w:val="2"/>
            <w:shd w:val="clear" w:color="auto" w:fill="auto"/>
            <w:vAlign w:val="center"/>
          </w:tcPr>
          <w:p w14:paraId="1075209E" w14:textId="092E050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30,527,694,840</w:t>
            </w:r>
          </w:p>
        </w:tc>
        <w:tc>
          <w:tcPr>
            <w:tcW w:w="779" w:type="dxa"/>
            <w:shd w:val="clear" w:color="auto" w:fill="auto"/>
            <w:vAlign w:val="center"/>
          </w:tcPr>
          <w:p w14:paraId="7871164D" w14:textId="0BE82BA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4.56</w:t>
            </w:r>
          </w:p>
        </w:tc>
        <w:tc>
          <w:tcPr>
            <w:tcW w:w="1826" w:type="dxa"/>
            <w:gridSpan w:val="2"/>
            <w:shd w:val="clear" w:color="auto" w:fill="auto"/>
            <w:vAlign w:val="center"/>
          </w:tcPr>
          <w:p w14:paraId="25717E10" w14:textId="404CF4AF"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26,890,469,781</w:t>
            </w:r>
          </w:p>
        </w:tc>
        <w:tc>
          <w:tcPr>
            <w:tcW w:w="754" w:type="dxa"/>
            <w:shd w:val="clear" w:color="auto" w:fill="auto"/>
            <w:vAlign w:val="center"/>
          </w:tcPr>
          <w:p w14:paraId="0DFDE97B" w14:textId="1F1A5EE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4.05</w:t>
            </w:r>
          </w:p>
        </w:tc>
        <w:tc>
          <w:tcPr>
            <w:tcW w:w="1798" w:type="dxa"/>
            <w:shd w:val="clear" w:color="auto" w:fill="auto"/>
            <w:vAlign w:val="center"/>
          </w:tcPr>
          <w:p w14:paraId="60F2D9F7" w14:textId="72081A37"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3,637,225,059</w:t>
            </w:r>
          </w:p>
        </w:tc>
        <w:tc>
          <w:tcPr>
            <w:tcW w:w="754" w:type="dxa"/>
            <w:shd w:val="clear" w:color="auto" w:fill="auto"/>
            <w:vAlign w:val="center"/>
          </w:tcPr>
          <w:p w14:paraId="5FA0C11B" w14:textId="02EF886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13.53</w:t>
            </w:r>
          </w:p>
        </w:tc>
      </w:tr>
      <w:tr w:rsidR="002D65F9" w:rsidRPr="00377E97" w14:paraId="11F8E9F0"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3520CA4C"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應付款項</w:t>
            </w:r>
          </w:p>
        </w:tc>
        <w:tc>
          <w:tcPr>
            <w:tcW w:w="1686" w:type="dxa"/>
            <w:gridSpan w:val="2"/>
            <w:shd w:val="clear" w:color="auto" w:fill="auto"/>
            <w:vAlign w:val="center"/>
          </w:tcPr>
          <w:p w14:paraId="45FD8FCA" w14:textId="6465754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14,424,013,576</w:t>
            </w:r>
          </w:p>
        </w:tc>
        <w:tc>
          <w:tcPr>
            <w:tcW w:w="779" w:type="dxa"/>
            <w:shd w:val="clear" w:color="auto" w:fill="auto"/>
            <w:vAlign w:val="center"/>
          </w:tcPr>
          <w:p w14:paraId="2B820B7B" w14:textId="1E35C70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2.15</w:t>
            </w:r>
          </w:p>
        </w:tc>
        <w:tc>
          <w:tcPr>
            <w:tcW w:w="1826" w:type="dxa"/>
            <w:gridSpan w:val="2"/>
            <w:shd w:val="clear" w:color="auto" w:fill="auto"/>
            <w:vAlign w:val="center"/>
          </w:tcPr>
          <w:p w14:paraId="36FF3205" w14:textId="3E15080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11,264,212,093</w:t>
            </w:r>
          </w:p>
        </w:tc>
        <w:tc>
          <w:tcPr>
            <w:tcW w:w="754" w:type="dxa"/>
            <w:shd w:val="clear" w:color="auto" w:fill="auto"/>
            <w:vAlign w:val="center"/>
          </w:tcPr>
          <w:p w14:paraId="772EB677" w14:textId="5EDF8DD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1.70</w:t>
            </w:r>
          </w:p>
        </w:tc>
        <w:tc>
          <w:tcPr>
            <w:tcW w:w="1798" w:type="dxa"/>
            <w:shd w:val="clear" w:color="auto" w:fill="auto"/>
            <w:vAlign w:val="center"/>
          </w:tcPr>
          <w:p w14:paraId="561AEC77" w14:textId="0A69DC5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3,159,801,483</w:t>
            </w:r>
          </w:p>
        </w:tc>
        <w:tc>
          <w:tcPr>
            <w:tcW w:w="754" w:type="dxa"/>
            <w:shd w:val="clear" w:color="auto" w:fill="auto"/>
            <w:vAlign w:val="center"/>
          </w:tcPr>
          <w:p w14:paraId="61EE672C" w14:textId="34BB072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28.05</w:t>
            </w:r>
          </w:p>
        </w:tc>
      </w:tr>
      <w:tr w:rsidR="002D65F9" w:rsidRPr="00377E97" w14:paraId="365F7AFC"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31"/>
          <w:jc w:val="center"/>
        </w:trPr>
        <w:tc>
          <w:tcPr>
            <w:tcW w:w="2609" w:type="dxa"/>
            <w:shd w:val="clear" w:color="auto" w:fill="auto"/>
            <w:vAlign w:val="center"/>
          </w:tcPr>
          <w:p w14:paraId="153365B2"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預收款項</w:t>
            </w:r>
          </w:p>
        </w:tc>
        <w:tc>
          <w:tcPr>
            <w:tcW w:w="1686" w:type="dxa"/>
            <w:gridSpan w:val="2"/>
            <w:shd w:val="clear" w:color="auto" w:fill="auto"/>
            <w:vAlign w:val="center"/>
          </w:tcPr>
          <w:p w14:paraId="6FD11868" w14:textId="416B2987"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16,103,681,264</w:t>
            </w:r>
          </w:p>
        </w:tc>
        <w:tc>
          <w:tcPr>
            <w:tcW w:w="779" w:type="dxa"/>
            <w:shd w:val="clear" w:color="auto" w:fill="auto"/>
            <w:vAlign w:val="center"/>
          </w:tcPr>
          <w:p w14:paraId="43A23735" w14:textId="6D7408B9"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2.40</w:t>
            </w:r>
          </w:p>
        </w:tc>
        <w:tc>
          <w:tcPr>
            <w:tcW w:w="1826" w:type="dxa"/>
            <w:gridSpan w:val="2"/>
            <w:shd w:val="clear" w:color="auto" w:fill="auto"/>
            <w:vAlign w:val="center"/>
          </w:tcPr>
          <w:p w14:paraId="412CB59C" w14:textId="158594B9"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15,626,257,688</w:t>
            </w:r>
          </w:p>
        </w:tc>
        <w:tc>
          <w:tcPr>
            <w:tcW w:w="754" w:type="dxa"/>
            <w:shd w:val="clear" w:color="auto" w:fill="auto"/>
            <w:vAlign w:val="center"/>
          </w:tcPr>
          <w:p w14:paraId="6B3FF4D7" w14:textId="6AEF052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2.35</w:t>
            </w:r>
          </w:p>
        </w:tc>
        <w:tc>
          <w:tcPr>
            <w:tcW w:w="1798" w:type="dxa"/>
            <w:shd w:val="clear" w:color="auto" w:fill="auto"/>
            <w:vAlign w:val="center"/>
          </w:tcPr>
          <w:p w14:paraId="0FA0CDC6" w14:textId="3FB079B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477,423,576</w:t>
            </w:r>
          </w:p>
        </w:tc>
        <w:tc>
          <w:tcPr>
            <w:tcW w:w="754" w:type="dxa"/>
            <w:shd w:val="clear" w:color="auto" w:fill="auto"/>
            <w:vAlign w:val="center"/>
          </w:tcPr>
          <w:p w14:paraId="2702ED89" w14:textId="62281BE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3.06</w:t>
            </w:r>
          </w:p>
        </w:tc>
      </w:tr>
      <w:tr w:rsidR="002D65F9" w:rsidRPr="00377E97" w14:paraId="2D96FD99"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65"/>
          <w:jc w:val="center"/>
        </w:trPr>
        <w:tc>
          <w:tcPr>
            <w:tcW w:w="2609" w:type="dxa"/>
            <w:shd w:val="clear" w:color="auto" w:fill="auto"/>
            <w:vAlign w:val="center"/>
          </w:tcPr>
          <w:p w14:paraId="07FDE3B3"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長期負債</w:t>
            </w:r>
          </w:p>
        </w:tc>
        <w:tc>
          <w:tcPr>
            <w:tcW w:w="1686" w:type="dxa"/>
            <w:gridSpan w:val="2"/>
            <w:shd w:val="clear" w:color="auto" w:fill="auto"/>
            <w:vAlign w:val="center"/>
          </w:tcPr>
          <w:p w14:paraId="32150ED0" w14:textId="44F7BE8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48,935,131</w:t>
            </w:r>
          </w:p>
        </w:tc>
        <w:tc>
          <w:tcPr>
            <w:tcW w:w="779" w:type="dxa"/>
            <w:shd w:val="clear" w:color="auto" w:fill="auto"/>
            <w:vAlign w:val="center"/>
          </w:tcPr>
          <w:p w14:paraId="6CE611A9" w14:textId="593E7AB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0.01</w:t>
            </w:r>
          </w:p>
        </w:tc>
        <w:tc>
          <w:tcPr>
            <w:tcW w:w="1826" w:type="dxa"/>
            <w:gridSpan w:val="2"/>
            <w:shd w:val="clear" w:color="auto" w:fill="auto"/>
            <w:vAlign w:val="center"/>
          </w:tcPr>
          <w:p w14:paraId="514060E7" w14:textId="44C12DA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86,772,663</w:t>
            </w:r>
          </w:p>
        </w:tc>
        <w:tc>
          <w:tcPr>
            <w:tcW w:w="754" w:type="dxa"/>
            <w:shd w:val="clear" w:color="auto" w:fill="auto"/>
            <w:vAlign w:val="center"/>
          </w:tcPr>
          <w:p w14:paraId="2DD255F6" w14:textId="26DC11E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79388240" w14:textId="1AD0FC5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- 37,837,532</w:t>
            </w:r>
          </w:p>
        </w:tc>
        <w:tc>
          <w:tcPr>
            <w:tcW w:w="754" w:type="dxa"/>
            <w:shd w:val="clear" w:color="auto" w:fill="auto"/>
            <w:vAlign w:val="center"/>
          </w:tcPr>
          <w:p w14:paraId="07E9C0D2" w14:textId="394AAB6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- 43.61</w:t>
            </w:r>
          </w:p>
        </w:tc>
      </w:tr>
      <w:tr w:rsidR="002D65F9" w:rsidRPr="00377E97" w14:paraId="4A640E93"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97"/>
          <w:jc w:val="center"/>
        </w:trPr>
        <w:tc>
          <w:tcPr>
            <w:tcW w:w="2609" w:type="dxa"/>
            <w:shd w:val="clear" w:color="auto" w:fill="auto"/>
            <w:vAlign w:val="center"/>
          </w:tcPr>
          <w:p w14:paraId="148BB119"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長期債務</w:t>
            </w:r>
          </w:p>
        </w:tc>
        <w:tc>
          <w:tcPr>
            <w:tcW w:w="1686" w:type="dxa"/>
            <w:gridSpan w:val="2"/>
            <w:shd w:val="clear" w:color="auto" w:fill="auto"/>
            <w:vAlign w:val="center"/>
          </w:tcPr>
          <w:p w14:paraId="4E15CFBE" w14:textId="76B41CD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6,217,050</w:t>
            </w:r>
          </w:p>
        </w:tc>
        <w:tc>
          <w:tcPr>
            <w:tcW w:w="779" w:type="dxa"/>
            <w:shd w:val="clear" w:color="auto" w:fill="auto"/>
            <w:vAlign w:val="center"/>
          </w:tcPr>
          <w:p w14:paraId="35CF86B0" w14:textId="465589A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0.00</w:t>
            </w:r>
          </w:p>
        </w:tc>
        <w:tc>
          <w:tcPr>
            <w:tcW w:w="1826" w:type="dxa"/>
            <w:gridSpan w:val="2"/>
            <w:shd w:val="clear" w:color="auto" w:fill="auto"/>
            <w:vAlign w:val="center"/>
          </w:tcPr>
          <w:p w14:paraId="756EDF88" w14:textId="29CCE7C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6,217,050</w:t>
            </w:r>
          </w:p>
        </w:tc>
        <w:tc>
          <w:tcPr>
            <w:tcW w:w="754" w:type="dxa"/>
            <w:shd w:val="clear" w:color="auto" w:fill="auto"/>
            <w:vAlign w:val="center"/>
          </w:tcPr>
          <w:p w14:paraId="39825D31" w14:textId="61D4857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593DF325" w14:textId="53E5F8A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w:t>
            </w:r>
          </w:p>
        </w:tc>
        <w:tc>
          <w:tcPr>
            <w:tcW w:w="754" w:type="dxa"/>
            <w:shd w:val="clear" w:color="auto" w:fill="auto"/>
            <w:vAlign w:val="center"/>
          </w:tcPr>
          <w:p w14:paraId="38A5C42F" w14:textId="5FE003F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w:t>
            </w:r>
          </w:p>
        </w:tc>
      </w:tr>
      <w:tr w:rsidR="002D65F9" w:rsidRPr="00377E97" w14:paraId="51B04265"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7"/>
          <w:jc w:val="center"/>
        </w:trPr>
        <w:tc>
          <w:tcPr>
            <w:tcW w:w="2609" w:type="dxa"/>
            <w:shd w:val="clear" w:color="auto" w:fill="auto"/>
            <w:vAlign w:val="center"/>
          </w:tcPr>
          <w:p w14:paraId="7B8FEC86"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租賃負債</w:t>
            </w:r>
          </w:p>
        </w:tc>
        <w:tc>
          <w:tcPr>
            <w:tcW w:w="1686" w:type="dxa"/>
            <w:gridSpan w:val="2"/>
            <w:shd w:val="clear" w:color="auto" w:fill="auto"/>
            <w:vAlign w:val="center"/>
          </w:tcPr>
          <w:p w14:paraId="5B71C9B0" w14:textId="65F18B1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42,718,081</w:t>
            </w:r>
          </w:p>
        </w:tc>
        <w:tc>
          <w:tcPr>
            <w:tcW w:w="779" w:type="dxa"/>
            <w:shd w:val="clear" w:color="auto" w:fill="auto"/>
            <w:vAlign w:val="center"/>
          </w:tcPr>
          <w:p w14:paraId="37534C44" w14:textId="1A015A59"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0.01</w:t>
            </w:r>
          </w:p>
        </w:tc>
        <w:tc>
          <w:tcPr>
            <w:tcW w:w="1826" w:type="dxa"/>
            <w:gridSpan w:val="2"/>
            <w:shd w:val="clear" w:color="auto" w:fill="auto"/>
            <w:vAlign w:val="center"/>
          </w:tcPr>
          <w:p w14:paraId="11A192B0" w14:textId="62FFB44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80,555,613</w:t>
            </w:r>
          </w:p>
        </w:tc>
        <w:tc>
          <w:tcPr>
            <w:tcW w:w="754" w:type="dxa"/>
            <w:shd w:val="clear" w:color="auto" w:fill="auto"/>
            <w:vAlign w:val="center"/>
          </w:tcPr>
          <w:p w14:paraId="7E853670" w14:textId="45D13A3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0.01</w:t>
            </w:r>
          </w:p>
        </w:tc>
        <w:tc>
          <w:tcPr>
            <w:tcW w:w="1798" w:type="dxa"/>
            <w:shd w:val="clear" w:color="auto" w:fill="auto"/>
            <w:vAlign w:val="center"/>
          </w:tcPr>
          <w:p w14:paraId="578651FC" w14:textId="28F262E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- 37,837,532</w:t>
            </w:r>
          </w:p>
        </w:tc>
        <w:tc>
          <w:tcPr>
            <w:tcW w:w="754" w:type="dxa"/>
            <w:shd w:val="clear" w:color="auto" w:fill="auto"/>
            <w:vAlign w:val="center"/>
          </w:tcPr>
          <w:p w14:paraId="57040E95" w14:textId="53B753E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- 46.97</w:t>
            </w:r>
          </w:p>
        </w:tc>
      </w:tr>
      <w:tr w:rsidR="002D65F9" w:rsidRPr="00377E97" w14:paraId="1F1E5388"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77"/>
          <w:jc w:val="center"/>
        </w:trPr>
        <w:tc>
          <w:tcPr>
            <w:tcW w:w="2609" w:type="dxa"/>
            <w:shd w:val="clear" w:color="auto" w:fill="auto"/>
            <w:vAlign w:val="center"/>
          </w:tcPr>
          <w:p w14:paraId="71EFF57B"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其他負債</w:t>
            </w:r>
          </w:p>
        </w:tc>
        <w:tc>
          <w:tcPr>
            <w:tcW w:w="1686" w:type="dxa"/>
            <w:gridSpan w:val="2"/>
            <w:shd w:val="clear" w:color="auto" w:fill="auto"/>
            <w:vAlign w:val="center"/>
          </w:tcPr>
          <w:p w14:paraId="1DA952E4" w14:textId="2D8D916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176,479,491,994</w:t>
            </w:r>
          </w:p>
        </w:tc>
        <w:tc>
          <w:tcPr>
            <w:tcW w:w="779" w:type="dxa"/>
            <w:shd w:val="clear" w:color="auto" w:fill="auto"/>
            <w:vAlign w:val="center"/>
          </w:tcPr>
          <w:p w14:paraId="03DDBB31" w14:textId="238B986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26.35</w:t>
            </w:r>
          </w:p>
        </w:tc>
        <w:tc>
          <w:tcPr>
            <w:tcW w:w="1826" w:type="dxa"/>
            <w:gridSpan w:val="2"/>
            <w:shd w:val="clear" w:color="auto" w:fill="auto"/>
            <w:vAlign w:val="center"/>
          </w:tcPr>
          <w:p w14:paraId="6C62E96A" w14:textId="1CCE17C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176,211,635,882</w:t>
            </w:r>
          </w:p>
        </w:tc>
        <w:tc>
          <w:tcPr>
            <w:tcW w:w="754" w:type="dxa"/>
            <w:shd w:val="clear" w:color="auto" w:fill="auto"/>
            <w:vAlign w:val="center"/>
          </w:tcPr>
          <w:p w14:paraId="29A18491" w14:textId="1DCB1B4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26.54</w:t>
            </w:r>
          </w:p>
        </w:tc>
        <w:tc>
          <w:tcPr>
            <w:tcW w:w="1798" w:type="dxa"/>
            <w:shd w:val="clear" w:color="auto" w:fill="auto"/>
            <w:vAlign w:val="center"/>
          </w:tcPr>
          <w:p w14:paraId="3467684C" w14:textId="4C491D9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267,856,112</w:t>
            </w:r>
          </w:p>
        </w:tc>
        <w:tc>
          <w:tcPr>
            <w:tcW w:w="754" w:type="dxa"/>
            <w:shd w:val="clear" w:color="auto" w:fill="auto"/>
            <w:vAlign w:val="center"/>
          </w:tcPr>
          <w:p w14:paraId="7E18F93B" w14:textId="4EB294A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0.15</w:t>
            </w:r>
          </w:p>
        </w:tc>
      </w:tr>
      <w:tr w:rsidR="002D65F9" w:rsidRPr="00377E97" w14:paraId="7EE580FF"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1"/>
          <w:jc w:val="center"/>
        </w:trPr>
        <w:tc>
          <w:tcPr>
            <w:tcW w:w="2609" w:type="dxa"/>
            <w:shd w:val="clear" w:color="auto" w:fill="auto"/>
            <w:vAlign w:val="center"/>
          </w:tcPr>
          <w:p w14:paraId="69774F10"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負債準備</w:t>
            </w:r>
          </w:p>
        </w:tc>
        <w:tc>
          <w:tcPr>
            <w:tcW w:w="1686" w:type="dxa"/>
            <w:gridSpan w:val="2"/>
            <w:shd w:val="clear" w:color="auto" w:fill="auto"/>
            <w:vAlign w:val="center"/>
          </w:tcPr>
          <w:p w14:paraId="2120FDAB" w14:textId="12F62C3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2,952,931,525</w:t>
            </w:r>
          </w:p>
        </w:tc>
        <w:tc>
          <w:tcPr>
            <w:tcW w:w="779" w:type="dxa"/>
            <w:shd w:val="clear" w:color="auto" w:fill="auto"/>
            <w:vAlign w:val="center"/>
          </w:tcPr>
          <w:p w14:paraId="09B04F55" w14:textId="7130836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0.44</w:t>
            </w:r>
          </w:p>
        </w:tc>
        <w:tc>
          <w:tcPr>
            <w:tcW w:w="1826" w:type="dxa"/>
            <w:gridSpan w:val="2"/>
            <w:shd w:val="clear" w:color="auto" w:fill="auto"/>
            <w:vAlign w:val="center"/>
          </w:tcPr>
          <w:p w14:paraId="4BE02AEC" w14:textId="0265E08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2,822,805,743</w:t>
            </w:r>
          </w:p>
        </w:tc>
        <w:tc>
          <w:tcPr>
            <w:tcW w:w="754" w:type="dxa"/>
            <w:shd w:val="clear" w:color="auto" w:fill="auto"/>
            <w:vAlign w:val="center"/>
          </w:tcPr>
          <w:p w14:paraId="71DB7EAA" w14:textId="788A38B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0.43</w:t>
            </w:r>
          </w:p>
        </w:tc>
        <w:tc>
          <w:tcPr>
            <w:tcW w:w="1798" w:type="dxa"/>
            <w:shd w:val="clear" w:color="auto" w:fill="auto"/>
            <w:vAlign w:val="center"/>
          </w:tcPr>
          <w:p w14:paraId="0C974549" w14:textId="6B66DCA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130,125,782</w:t>
            </w:r>
          </w:p>
        </w:tc>
        <w:tc>
          <w:tcPr>
            <w:tcW w:w="754" w:type="dxa"/>
            <w:shd w:val="clear" w:color="auto" w:fill="auto"/>
            <w:vAlign w:val="center"/>
          </w:tcPr>
          <w:p w14:paraId="2249A902" w14:textId="21E3FAD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4.61</w:t>
            </w:r>
          </w:p>
        </w:tc>
      </w:tr>
      <w:tr w:rsidR="002D65F9" w:rsidRPr="00377E97" w14:paraId="0E7D1148"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4592BD95"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遞延負債</w:t>
            </w:r>
          </w:p>
        </w:tc>
        <w:tc>
          <w:tcPr>
            <w:tcW w:w="1686" w:type="dxa"/>
            <w:gridSpan w:val="2"/>
            <w:shd w:val="clear" w:color="auto" w:fill="auto"/>
            <w:vAlign w:val="center"/>
          </w:tcPr>
          <w:p w14:paraId="297FDC37" w14:textId="31593E3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371,950,686</w:t>
            </w:r>
          </w:p>
        </w:tc>
        <w:tc>
          <w:tcPr>
            <w:tcW w:w="779" w:type="dxa"/>
            <w:shd w:val="clear" w:color="auto" w:fill="auto"/>
            <w:vAlign w:val="center"/>
          </w:tcPr>
          <w:p w14:paraId="292FF0B7" w14:textId="19A42507"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0.06</w:t>
            </w:r>
          </w:p>
        </w:tc>
        <w:tc>
          <w:tcPr>
            <w:tcW w:w="1826" w:type="dxa"/>
            <w:gridSpan w:val="2"/>
            <w:shd w:val="clear" w:color="auto" w:fill="auto"/>
            <w:vAlign w:val="center"/>
          </w:tcPr>
          <w:p w14:paraId="2F3261F1" w14:textId="6856609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366,788,466</w:t>
            </w:r>
          </w:p>
        </w:tc>
        <w:tc>
          <w:tcPr>
            <w:tcW w:w="754" w:type="dxa"/>
            <w:shd w:val="clear" w:color="auto" w:fill="auto"/>
            <w:vAlign w:val="center"/>
          </w:tcPr>
          <w:p w14:paraId="3AE41CA3" w14:textId="2F56778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0.06</w:t>
            </w:r>
          </w:p>
        </w:tc>
        <w:tc>
          <w:tcPr>
            <w:tcW w:w="1798" w:type="dxa"/>
            <w:shd w:val="clear" w:color="auto" w:fill="auto"/>
            <w:vAlign w:val="center"/>
          </w:tcPr>
          <w:p w14:paraId="5C2B7AFF" w14:textId="36DE620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5,162,220</w:t>
            </w:r>
          </w:p>
        </w:tc>
        <w:tc>
          <w:tcPr>
            <w:tcW w:w="754" w:type="dxa"/>
            <w:shd w:val="clear" w:color="auto" w:fill="auto"/>
            <w:vAlign w:val="center"/>
          </w:tcPr>
          <w:p w14:paraId="0B1A640E" w14:textId="576AC70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1.41</w:t>
            </w:r>
          </w:p>
        </w:tc>
      </w:tr>
      <w:tr w:rsidR="002D65F9" w:rsidRPr="00377E97" w14:paraId="3EA4E323"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6F0CA05D"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遞延所得稅負債</w:t>
            </w:r>
          </w:p>
        </w:tc>
        <w:tc>
          <w:tcPr>
            <w:tcW w:w="1686" w:type="dxa"/>
            <w:gridSpan w:val="2"/>
            <w:shd w:val="clear" w:color="auto" w:fill="auto"/>
            <w:vAlign w:val="center"/>
          </w:tcPr>
          <w:p w14:paraId="52710C3E" w14:textId="1596BDF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171,364,157,151</w:t>
            </w:r>
          </w:p>
        </w:tc>
        <w:tc>
          <w:tcPr>
            <w:tcW w:w="779" w:type="dxa"/>
            <w:shd w:val="clear" w:color="auto" w:fill="auto"/>
            <w:vAlign w:val="center"/>
          </w:tcPr>
          <w:p w14:paraId="55EF751F" w14:textId="79FE185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25.58</w:t>
            </w:r>
          </w:p>
        </w:tc>
        <w:tc>
          <w:tcPr>
            <w:tcW w:w="1826" w:type="dxa"/>
            <w:gridSpan w:val="2"/>
            <w:shd w:val="clear" w:color="auto" w:fill="auto"/>
            <w:vAlign w:val="center"/>
          </w:tcPr>
          <w:p w14:paraId="5E6D14DB" w14:textId="3487591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171,461,729,655</w:t>
            </w:r>
          </w:p>
        </w:tc>
        <w:tc>
          <w:tcPr>
            <w:tcW w:w="754" w:type="dxa"/>
            <w:shd w:val="clear" w:color="auto" w:fill="auto"/>
            <w:vAlign w:val="center"/>
          </w:tcPr>
          <w:p w14:paraId="19C5F34C" w14:textId="0E7B6E2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25.83</w:t>
            </w:r>
          </w:p>
        </w:tc>
        <w:tc>
          <w:tcPr>
            <w:tcW w:w="1798" w:type="dxa"/>
            <w:shd w:val="clear" w:color="auto" w:fill="auto"/>
            <w:vAlign w:val="center"/>
          </w:tcPr>
          <w:p w14:paraId="5A136700" w14:textId="549D799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- 97,572,504</w:t>
            </w:r>
          </w:p>
        </w:tc>
        <w:tc>
          <w:tcPr>
            <w:tcW w:w="754" w:type="dxa"/>
            <w:shd w:val="clear" w:color="auto" w:fill="auto"/>
            <w:vAlign w:val="center"/>
          </w:tcPr>
          <w:p w14:paraId="35635446" w14:textId="0BEA407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- 0.06</w:t>
            </w:r>
          </w:p>
        </w:tc>
      </w:tr>
      <w:tr w:rsidR="002D65F9" w:rsidRPr="00377E97" w14:paraId="00D22398"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56AA8A28"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什項負債</w:t>
            </w:r>
          </w:p>
        </w:tc>
        <w:tc>
          <w:tcPr>
            <w:tcW w:w="1686" w:type="dxa"/>
            <w:gridSpan w:val="2"/>
            <w:shd w:val="clear" w:color="auto" w:fill="auto"/>
            <w:vAlign w:val="center"/>
          </w:tcPr>
          <w:p w14:paraId="67831591" w14:textId="7C3093F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1,790,452,632</w:t>
            </w:r>
          </w:p>
        </w:tc>
        <w:tc>
          <w:tcPr>
            <w:tcW w:w="779" w:type="dxa"/>
            <w:shd w:val="clear" w:color="auto" w:fill="auto"/>
            <w:vAlign w:val="center"/>
          </w:tcPr>
          <w:p w14:paraId="2ADF513D" w14:textId="76862CF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0.27</w:t>
            </w:r>
          </w:p>
        </w:tc>
        <w:tc>
          <w:tcPr>
            <w:tcW w:w="1826" w:type="dxa"/>
            <w:gridSpan w:val="2"/>
            <w:shd w:val="clear" w:color="auto" w:fill="auto"/>
            <w:vAlign w:val="center"/>
          </w:tcPr>
          <w:p w14:paraId="543C6AC6" w14:textId="6A211319"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1,560,312,018</w:t>
            </w:r>
          </w:p>
        </w:tc>
        <w:tc>
          <w:tcPr>
            <w:tcW w:w="754" w:type="dxa"/>
            <w:shd w:val="clear" w:color="auto" w:fill="auto"/>
            <w:vAlign w:val="center"/>
          </w:tcPr>
          <w:p w14:paraId="2CD91110" w14:textId="581BB4F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0.24</w:t>
            </w:r>
          </w:p>
        </w:tc>
        <w:tc>
          <w:tcPr>
            <w:tcW w:w="1798" w:type="dxa"/>
            <w:shd w:val="clear" w:color="auto" w:fill="auto"/>
            <w:vAlign w:val="center"/>
          </w:tcPr>
          <w:p w14:paraId="1E705234" w14:textId="61BAEB8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230,140,614</w:t>
            </w:r>
          </w:p>
        </w:tc>
        <w:tc>
          <w:tcPr>
            <w:tcW w:w="754" w:type="dxa"/>
            <w:shd w:val="clear" w:color="auto" w:fill="auto"/>
            <w:vAlign w:val="center"/>
          </w:tcPr>
          <w:p w14:paraId="560E61FE" w14:textId="69D7D70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14.75</w:t>
            </w:r>
          </w:p>
        </w:tc>
      </w:tr>
      <w:tr w:rsidR="002D65F9" w:rsidRPr="00377E97" w14:paraId="06B0F841"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18AC3B4A" w14:textId="77777777" w:rsidR="002D65F9" w:rsidRPr="00377E97" w:rsidRDefault="002D65F9" w:rsidP="002D65F9">
            <w:pPr>
              <w:spacing w:line="240" w:lineRule="exact"/>
              <w:jc w:val="distribute"/>
              <w:rPr>
                <w:rFonts w:ascii="標楷體" w:eastAsia="標楷體"/>
                <w:b/>
                <w:color w:val="000000" w:themeColor="text1"/>
              </w:rPr>
            </w:pPr>
            <w:r w:rsidRPr="00377E97">
              <w:rPr>
                <w:rFonts w:ascii="標楷體" w:eastAsia="標楷體" w:hAnsi="Times New Roman" w:cs="Times New Roman" w:hint="eastAsia"/>
                <w:b/>
                <w:noProof/>
                <w:color w:val="000000" w:themeColor="text1"/>
              </w:rPr>
              <w:t>權益</w:t>
            </w:r>
          </w:p>
        </w:tc>
        <w:tc>
          <w:tcPr>
            <w:tcW w:w="1686" w:type="dxa"/>
            <w:gridSpan w:val="2"/>
            <w:shd w:val="clear" w:color="auto" w:fill="auto"/>
            <w:vAlign w:val="center"/>
          </w:tcPr>
          <w:p w14:paraId="226B3AC9" w14:textId="7B685A3C"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462,751,603,690</w:t>
            </w:r>
          </w:p>
        </w:tc>
        <w:tc>
          <w:tcPr>
            <w:tcW w:w="779" w:type="dxa"/>
            <w:shd w:val="clear" w:color="auto" w:fill="auto"/>
            <w:vAlign w:val="center"/>
          </w:tcPr>
          <w:p w14:paraId="06BAF924" w14:textId="4C9750E1"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69.09</w:t>
            </w:r>
          </w:p>
        </w:tc>
        <w:tc>
          <w:tcPr>
            <w:tcW w:w="1826" w:type="dxa"/>
            <w:gridSpan w:val="2"/>
            <w:shd w:val="clear" w:color="auto" w:fill="auto"/>
            <w:vAlign w:val="center"/>
          </w:tcPr>
          <w:p w14:paraId="4DF49A2E" w14:textId="6F0F69D0"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460,653,941,967</w:t>
            </w:r>
          </w:p>
        </w:tc>
        <w:tc>
          <w:tcPr>
            <w:tcW w:w="754" w:type="dxa"/>
            <w:shd w:val="clear" w:color="auto" w:fill="auto"/>
            <w:vAlign w:val="center"/>
          </w:tcPr>
          <w:p w14:paraId="3BCBAC78" w14:textId="707320C3"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69.39</w:t>
            </w:r>
          </w:p>
        </w:tc>
        <w:tc>
          <w:tcPr>
            <w:tcW w:w="1798" w:type="dxa"/>
            <w:shd w:val="clear" w:color="auto" w:fill="auto"/>
            <w:vAlign w:val="center"/>
          </w:tcPr>
          <w:p w14:paraId="0FA439FC" w14:textId="648C4770"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2,097,661,723</w:t>
            </w:r>
          </w:p>
        </w:tc>
        <w:tc>
          <w:tcPr>
            <w:tcW w:w="754" w:type="dxa"/>
            <w:shd w:val="clear" w:color="auto" w:fill="auto"/>
            <w:vAlign w:val="center"/>
          </w:tcPr>
          <w:p w14:paraId="2A51297A" w14:textId="57CA36D7"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0.46</w:t>
            </w:r>
          </w:p>
        </w:tc>
      </w:tr>
      <w:tr w:rsidR="002D65F9" w:rsidRPr="00377E97" w14:paraId="73BBA554"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4E307B4D"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資本</w:t>
            </w:r>
          </w:p>
        </w:tc>
        <w:tc>
          <w:tcPr>
            <w:tcW w:w="1686" w:type="dxa"/>
            <w:gridSpan w:val="2"/>
            <w:shd w:val="clear" w:color="auto" w:fill="auto"/>
            <w:vAlign w:val="center"/>
          </w:tcPr>
          <w:p w14:paraId="34F720D3" w14:textId="3061BE6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56,604,269,962</w:t>
            </w:r>
          </w:p>
        </w:tc>
        <w:tc>
          <w:tcPr>
            <w:tcW w:w="779" w:type="dxa"/>
            <w:shd w:val="clear" w:color="auto" w:fill="auto"/>
            <w:vAlign w:val="center"/>
          </w:tcPr>
          <w:p w14:paraId="07B30F0E" w14:textId="3187DD6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8.45</w:t>
            </w:r>
          </w:p>
        </w:tc>
        <w:tc>
          <w:tcPr>
            <w:tcW w:w="1826" w:type="dxa"/>
            <w:gridSpan w:val="2"/>
            <w:shd w:val="clear" w:color="auto" w:fill="auto"/>
            <w:vAlign w:val="center"/>
          </w:tcPr>
          <w:p w14:paraId="7B553BBD" w14:textId="6297C38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56,593,498,650</w:t>
            </w:r>
          </w:p>
        </w:tc>
        <w:tc>
          <w:tcPr>
            <w:tcW w:w="754" w:type="dxa"/>
            <w:shd w:val="clear" w:color="auto" w:fill="auto"/>
            <w:vAlign w:val="center"/>
          </w:tcPr>
          <w:p w14:paraId="0FE1AF95" w14:textId="67DE7F3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8.53</w:t>
            </w:r>
          </w:p>
        </w:tc>
        <w:tc>
          <w:tcPr>
            <w:tcW w:w="1798" w:type="dxa"/>
            <w:shd w:val="clear" w:color="auto" w:fill="auto"/>
            <w:vAlign w:val="center"/>
          </w:tcPr>
          <w:p w14:paraId="6019AC96" w14:textId="7FCC109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10,771,312</w:t>
            </w:r>
          </w:p>
        </w:tc>
        <w:tc>
          <w:tcPr>
            <w:tcW w:w="754" w:type="dxa"/>
            <w:shd w:val="clear" w:color="auto" w:fill="auto"/>
            <w:vAlign w:val="center"/>
          </w:tcPr>
          <w:p w14:paraId="53FEDEF1" w14:textId="05A5C53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0.02</w:t>
            </w:r>
          </w:p>
        </w:tc>
      </w:tr>
      <w:tr w:rsidR="002D65F9" w:rsidRPr="00377E97" w14:paraId="6AC99EBF"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00C2894C"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資本</w:t>
            </w:r>
          </w:p>
        </w:tc>
        <w:tc>
          <w:tcPr>
            <w:tcW w:w="1686" w:type="dxa"/>
            <w:gridSpan w:val="2"/>
            <w:shd w:val="clear" w:color="auto" w:fill="auto"/>
            <w:vAlign w:val="center"/>
          </w:tcPr>
          <w:p w14:paraId="4219CCCD" w14:textId="00BBB72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56,367,498,650</w:t>
            </w:r>
          </w:p>
        </w:tc>
        <w:tc>
          <w:tcPr>
            <w:tcW w:w="779" w:type="dxa"/>
            <w:shd w:val="clear" w:color="auto" w:fill="auto"/>
            <w:vAlign w:val="center"/>
          </w:tcPr>
          <w:p w14:paraId="72D2A40B" w14:textId="7D03399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8.42</w:t>
            </w:r>
          </w:p>
        </w:tc>
        <w:tc>
          <w:tcPr>
            <w:tcW w:w="1826" w:type="dxa"/>
            <w:gridSpan w:val="2"/>
            <w:shd w:val="clear" w:color="auto" w:fill="auto"/>
            <w:vAlign w:val="center"/>
          </w:tcPr>
          <w:p w14:paraId="15EC41EB" w14:textId="6218C4A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56,367,498,650</w:t>
            </w:r>
          </w:p>
        </w:tc>
        <w:tc>
          <w:tcPr>
            <w:tcW w:w="754" w:type="dxa"/>
            <w:shd w:val="clear" w:color="auto" w:fill="auto"/>
            <w:vAlign w:val="center"/>
          </w:tcPr>
          <w:p w14:paraId="23A99B08" w14:textId="3DBC893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8.49</w:t>
            </w:r>
          </w:p>
        </w:tc>
        <w:tc>
          <w:tcPr>
            <w:tcW w:w="1798" w:type="dxa"/>
            <w:shd w:val="clear" w:color="auto" w:fill="auto"/>
            <w:vAlign w:val="center"/>
          </w:tcPr>
          <w:p w14:paraId="3CAD4066" w14:textId="4AEC13F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w:t>
            </w:r>
          </w:p>
        </w:tc>
        <w:tc>
          <w:tcPr>
            <w:tcW w:w="754" w:type="dxa"/>
            <w:shd w:val="clear" w:color="auto" w:fill="auto"/>
            <w:vAlign w:val="center"/>
          </w:tcPr>
          <w:p w14:paraId="5D8C4F43" w14:textId="168DAE4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w:t>
            </w:r>
          </w:p>
        </w:tc>
      </w:tr>
      <w:tr w:rsidR="002D65F9" w:rsidRPr="00377E97" w14:paraId="6A67624A"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53DBE452"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預收資本</w:t>
            </w:r>
          </w:p>
        </w:tc>
        <w:tc>
          <w:tcPr>
            <w:tcW w:w="1686" w:type="dxa"/>
            <w:gridSpan w:val="2"/>
            <w:shd w:val="clear" w:color="auto" w:fill="auto"/>
            <w:vAlign w:val="center"/>
          </w:tcPr>
          <w:p w14:paraId="35D2FD06" w14:textId="0F70A53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236,771,312</w:t>
            </w:r>
          </w:p>
        </w:tc>
        <w:tc>
          <w:tcPr>
            <w:tcW w:w="779" w:type="dxa"/>
            <w:shd w:val="clear" w:color="auto" w:fill="auto"/>
            <w:vAlign w:val="center"/>
          </w:tcPr>
          <w:p w14:paraId="7A41A3D8" w14:textId="75DE84D7"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0.04</w:t>
            </w:r>
          </w:p>
        </w:tc>
        <w:tc>
          <w:tcPr>
            <w:tcW w:w="1826" w:type="dxa"/>
            <w:gridSpan w:val="2"/>
            <w:shd w:val="clear" w:color="auto" w:fill="auto"/>
            <w:vAlign w:val="center"/>
          </w:tcPr>
          <w:p w14:paraId="43379F69" w14:textId="7E1CBA2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226,000,000</w:t>
            </w:r>
          </w:p>
        </w:tc>
        <w:tc>
          <w:tcPr>
            <w:tcW w:w="754" w:type="dxa"/>
            <w:shd w:val="clear" w:color="auto" w:fill="auto"/>
            <w:vAlign w:val="center"/>
          </w:tcPr>
          <w:p w14:paraId="47EB686B" w14:textId="552478E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0.03</w:t>
            </w:r>
          </w:p>
        </w:tc>
        <w:tc>
          <w:tcPr>
            <w:tcW w:w="1798" w:type="dxa"/>
            <w:shd w:val="clear" w:color="auto" w:fill="auto"/>
            <w:vAlign w:val="center"/>
          </w:tcPr>
          <w:p w14:paraId="2D11B294" w14:textId="6757A75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10,771,312</w:t>
            </w:r>
          </w:p>
        </w:tc>
        <w:tc>
          <w:tcPr>
            <w:tcW w:w="754" w:type="dxa"/>
            <w:shd w:val="clear" w:color="auto" w:fill="auto"/>
            <w:vAlign w:val="center"/>
          </w:tcPr>
          <w:p w14:paraId="1AFCAC36" w14:textId="23AC701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4.77</w:t>
            </w:r>
          </w:p>
        </w:tc>
      </w:tr>
      <w:tr w:rsidR="002D65F9" w:rsidRPr="00377E97" w14:paraId="23F4D25C"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1B32A673"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資本公積</w:t>
            </w:r>
          </w:p>
        </w:tc>
        <w:tc>
          <w:tcPr>
            <w:tcW w:w="1686" w:type="dxa"/>
            <w:gridSpan w:val="2"/>
            <w:shd w:val="clear" w:color="auto" w:fill="auto"/>
            <w:vAlign w:val="center"/>
          </w:tcPr>
          <w:p w14:paraId="01283D08" w14:textId="5366527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253,847,085</w:t>
            </w:r>
          </w:p>
        </w:tc>
        <w:tc>
          <w:tcPr>
            <w:tcW w:w="779" w:type="dxa"/>
            <w:shd w:val="clear" w:color="auto" w:fill="auto"/>
            <w:vAlign w:val="center"/>
          </w:tcPr>
          <w:p w14:paraId="7FBA18AB" w14:textId="2EC618A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0.04</w:t>
            </w:r>
          </w:p>
        </w:tc>
        <w:tc>
          <w:tcPr>
            <w:tcW w:w="1826" w:type="dxa"/>
            <w:gridSpan w:val="2"/>
            <w:shd w:val="clear" w:color="auto" w:fill="auto"/>
            <w:vAlign w:val="center"/>
          </w:tcPr>
          <w:p w14:paraId="2151643E" w14:textId="79EA734F"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251,856,946</w:t>
            </w:r>
          </w:p>
        </w:tc>
        <w:tc>
          <w:tcPr>
            <w:tcW w:w="754" w:type="dxa"/>
            <w:shd w:val="clear" w:color="auto" w:fill="auto"/>
            <w:vAlign w:val="center"/>
          </w:tcPr>
          <w:p w14:paraId="4A7F50CD" w14:textId="3C626D5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0.04</w:t>
            </w:r>
          </w:p>
        </w:tc>
        <w:tc>
          <w:tcPr>
            <w:tcW w:w="1798" w:type="dxa"/>
            <w:shd w:val="clear" w:color="auto" w:fill="auto"/>
            <w:vAlign w:val="center"/>
          </w:tcPr>
          <w:p w14:paraId="114B9DBF" w14:textId="227645B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1,990,139</w:t>
            </w:r>
          </w:p>
        </w:tc>
        <w:tc>
          <w:tcPr>
            <w:tcW w:w="754" w:type="dxa"/>
            <w:shd w:val="clear" w:color="auto" w:fill="auto"/>
            <w:vAlign w:val="center"/>
          </w:tcPr>
          <w:p w14:paraId="1CEF50A0" w14:textId="21DF11CF"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0.79</w:t>
            </w:r>
          </w:p>
        </w:tc>
      </w:tr>
      <w:tr w:rsidR="002D65F9" w:rsidRPr="00377E97" w14:paraId="18D02590"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0236CACC" w14:textId="77777777" w:rsidR="002D65F9" w:rsidRPr="00377E97" w:rsidRDefault="002D65F9" w:rsidP="002D65F9">
            <w:pPr>
              <w:spacing w:line="240" w:lineRule="exact"/>
              <w:ind w:leftChars="100" w:left="240"/>
              <w:jc w:val="distribute"/>
              <w:rPr>
                <w:rFonts w:ascii="標楷體" w:eastAsia="標楷體"/>
                <w:color w:val="000000" w:themeColor="text1"/>
                <w:spacing w:val="-16"/>
                <w:sz w:val="22"/>
                <w:szCs w:val="22"/>
              </w:rPr>
            </w:pPr>
            <w:r w:rsidRPr="00377E97">
              <w:rPr>
                <w:rFonts w:ascii="標楷體" w:eastAsia="標楷體" w:hAnsi="Times New Roman" w:cs="Times New Roman" w:hint="eastAsia"/>
                <w:noProof/>
                <w:color w:val="000000" w:themeColor="text1"/>
                <w:sz w:val="22"/>
                <w:szCs w:val="22"/>
              </w:rPr>
              <w:t>資本公積</w:t>
            </w:r>
          </w:p>
        </w:tc>
        <w:tc>
          <w:tcPr>
            <w:tcW w:w="1686" w:type="dxa"/>
            <w:gridSpan w:val="2"/>
            <w:shd w:val="clear" w:color="auto" w:fill="auto"/>
            <w:vAlign w:val="center"/>
          </w:tcPr>
          <w:p w14:paraId="0B0EB081" w14:textId="705CF4BF"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253,847,085</w:t>
            </w:r>
          </w:p>
        </w:tc>
        <w:tc>
          <w:tcPr>
            <w:tcW w:w="779" w:type="dxa"/>
            <w:shd w:val="clear" w:color="auto" w:fill="auto"/>
            <w:vAlign w:val="center"/>
          </w:tcPr>
          <w:p w14:paraId="4D9607C7" w14:textId="0A8EB9F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0.04</w:t>
            </w:r>
          </w:p>
        </w:tc>
        <w:tc>
          <w:tcPr>
            <w:tcW w:w="1826" w:type="dxa"/>
            <w:gridSpan w:val="2"/>
            <w:shd w:val="clear" w:color="auto" w:fill="auto"/>
            <w:vAlign w:val="center"/>
          </w:tcPr>
          <w:p w14:paraId="0FB52FA2" w14:textId="7F53BBC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251,856,946</w:t>
            </w:r>
          </w:p>
        </w:tc>
        <w:tc>
          <w:tcPr>
            <w:tcW w:w="754" w:type="dxa"/>
            <w:shd w:val="clear" w:color="auto" w:fill="auto"/>
            <w:vAlign w:val="center"/>
          </w:tcPr>
          <w:p w14:paraId="34F115F2" w14:textId="3C523AA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0.04</w:t>
            </w:r>
          </w:p>
        </w:tc>
        <w:tc>
          <w:tcPr>
            <w:tcW w:w="1798" w:type="dxa"/>
            <w:shd w:val="clear" w:color="auto" w:fill="auto"/>
            <w:vAlign w:val="center"/>
          </w:tcPr>
          <w:p w14:paraId="1FE3B251" w14:textId="16A8889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1,990,139</w:t>
            </w:r>
          </w:p>
        </w:tc>
        <w:tc>
          <w:tcPr>
            <w:tcW w:w="754" w:type="dxa"/>
            <w:shd w:val="clear" w:color="auto" w:fill="auto"/>
            <w:vAlign w:val="center"/>
          </w:tcPr>
          <w:p w14:paraId="7D3C9940" w14:textId="3BA18D0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0.79</w:t>
            </w:r>
          </w:p>
        </w:tc>
      </w:tr>
      <w:tr w:rsidR="002D65F9" w:rsidRPr="00377E97" w14:paraId="26C01ACB"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043DBBCA"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保留盈餘（或累積虧損）</w:t>
            </w:r>
          </w:p>
        </w:tc>
        <w:tc>
          <w:tcPr>
            <w:tcW w:w="1686" w:type="dxa"/>
            <w:gridSpan w:val="2"/>
            <w:shd w:val="clear" w:color="auto" w:fill="auto"/>
            <w:vAlign w:val="center"/>
          </w:tcPr>
          <w:p w14:paraId="4F59E9E2" w14:textId="4BE045E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396,739,599,144</w:t>
            </w:r>
          </w:p>
        </w:tc>
        <w:tc>
          <w:tcPr>
            <w:tcW w:w="779" w:type="dxa"/>
            <w:shd w:val="clear" w:color="auto" w:fill="auto"/>
            <w:vAlign w:val="center"/>
          </w:tcPr>
          <w:p w14:paraId="476E511A" w14:textId="09E2082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59.23</w:t>
            </w:r>
          </w:p>
        </w:tc>
        <w:tc>
          <w:tcPr>
            <w:tcW w:w="1826" w:type="dxa"/>
            <w:gridSpan w:val="2"/>
            <w:shd w:val="clear" w:color="auto" w:fill="auto"/>
            <w:vAlign w:val="center"/>
          </w:tcPr>
          <w:p w14:paraId="6E2A2FA7" w14:textId="633F459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396,203,084,753</w:t>
            </w:r>
          </w:p>
        </w:tc>
        <w:tc>
          <w:tcPr>
            <w:tcW w:w="754" w:type="dxa"/>
            <w:shd w:val="clear" w:color="auto" w:fill="auto"/>
            <w:vAlign w:val="center"/>
          </w:tcPr>
          <w:p w14:paraId="6373185F" w14:textId="7E6E0B9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59.68</w:t>
            </w:r>
          </w:p>
        </w:tc>
        <w:tc>
          <w:tcPr>
            <w:tcW w:w="1798" w:type="dxa"/>
            <w:shd w:val="clear" w:color="auto" w:fill="auto"/>
            <w:vAlign w:val="center"/>
          </w:tcPr>
          <w:p w14:paraId="517AD458" w14:textId="5FACCE3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536,514,391</w:t>
            </w:r>
          </w:p>
        </w:tc>
        <w:tc>
          <w:tcPr>
            <w:tcW w:w="754" w:type="dxa"/>
            <w:shd w:val="clear" w:color="auto" w:fill="auto"/>
            <w:vAlign w:val="center"/>
          </w:tcPr>
          <w:p w14:paraId="70311A05" w14:textId="0E97FEE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0.14</w:t>
            </w:r>
          </w:p>
        </w:tc>
      </w:tr>
      <w:tr w:rsidR="002D65F9" w:rsidRPr="00377E97" w14:paraId="406CE4A1" w14:textId="77777777" w:rsidTr="00C05ED0">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86"/>
          <w:jc w:val="center"/>
        </w:trPr>
        <w:tc>
          <w:tcPr>
            <w:tcW w:w="2609" w:type="dxa"/>
            <w:shd w:val="clear" w:color="auto" w:fill="auto"/>
            <w:vAlign w:val="center"/>
          </w:tcPr>
          <w:p w14:paraId="32D0A3A8"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已指撥保留盈餘</w:t>
            </w:r>
          </w:p>
        </w:tc>
        <w:tc>
          <w:tcPr>
            <w:tcW w:w="1686" w:type="dxa"/>
            <w:gridSpan w:val="2"/>
            <w:shd w:val="clear" w:color="auto" w:fill="auto"/>
            <w:vAlign w:val="center"/>
          </w:tcPr>
          <w:p w14:paraId="09232992" w14:textId="1DB8F87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396,307,672,726</w:t>
            </w:r>
          </w:p>
        </w:tc>
        <w:tc>
          <w:tcPr>
            <w:tcW w:w="779" w:type="dxa"/>
            <w:shd w:val="clear" w:color="auto" w:fill="auto"/>
            <w:vAlign w:val="center"/>
          </w:tcPr>
          <w:p w14:paraId="24FE68BC" w14:textId="70AFCD2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59.17</w:t>
            </w:r>
          </w:p>
        </w:tc>
        <w:tc>
          <w:tcPr>
            <w:tcW w:w="1826" w:type="dxa"/>
            <w:gridSpan w:val="2"/>
            <w:shd w:val="clear" w:color="auto" w:fill="auto"/>
            <w:vAlign w:val="center"/>
          </w:tcPr>
          <w:p w14:paraId="4F04AB98" w14:textId="5EF2324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395,976,835,188</w:t>
            </w:r>
          </w:p>
        </w:tc>
        <w:tc>
          <w:tcPr>
            <w:tcW w:w="754" w:type="dxa"/>
            <w:shd w:val="clear" w:color="auto" w:fill="auto"/>
            <w:vAlign w:val="center"/>
          </w:tcPr>
          <w:p w14:paraId="0137C203" w14:textId="0ECC111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59.65</w:t>
            </w:r>
          </w:p>
        </w:tc>
        <w:tc>
          <w:tcPr>
            <w:tcW w:w="1798" w:type="dxa"/>
            <w:shd w:val="clear" w:color="auto" w:fill="auto"/>
            <w:vAlign w:val="center"/>
          </w:tcPr>
          <w:p w14:paraId="531A8DC2" w14:textId="28AAB60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330,837,538</w:t>
            </w:r>
          </w:p>
        </w:tc>
        <w:tc>
          <w:tcPr>
            <w:tcW w:w="754" w:type="dxa"/>
            <w:shd w:val="clear" w:color="auto" w:fill="auto"/>
            <w:vAlign w:val="center"/>
          </w:tcPr>
          <w:p w14:paraId="3CBD2CCF" w14:textId="3669C03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0.08</w:t>
            </w:r>
          </w:p>
        </w:tc>
      </w:tr>
      <w:tr w:rsidR="002D65F9" w:rsidRPr="00377E97" w14:paraId="563DDBD6"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0"/>
          <w:jc w:val="center"/>
        </w:trPr>
        <w:tc>
          <w:tcPr>
            <w:tcW w:w="2609" w:type="dxa"/>
            <w:shd w:val="clear" w:color="auto" w:fill="auto"/>
            <w:vAlign w:val="center"/>
          </w:tcPr>
          <w:p w14:paraId="2C8BCFC1"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未指撥保留盈餘</w:t>
            </w:r>
          </w:p>
        </w:tc>
        <w:tc>
          <w:tcPr>
            <w:tcW w:w="1686" w:type="dxa"/>
            <w:gridSpan w:val="2"/>
            <w:shd w:val="clear" w:color="auto" w:fill="auto"/>
            <w:vAlign w:val="center"/>
          </w:tcPr>
          <w:p w14:paraId="0AADDBBC" w14:textId="2F46C9D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431,926,418</w:t>
            </w:r>
          </w:p>
        </w:tc>
        <w:tc>
          <w:tcPr>
            <w:tcW w:w="779" w:type="dxa"/>
            <w:shd w:val="clear" w:color="auto" w:fill="auto"/>
            <w:vAlign w:val="center"/>
          </w:tcPr>
          <w:p w14:paraId="4AD36CC0" w14:textId="6F37D81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0.06</w:t>
            </w:r>
          </w:p>
        </w:tc>
        <w:tc>
          <w:tcPr>
            <w:tcW w:w="1826" w:type="dxa"/>
            <w:gridSpan w:val="2"/>
            <w:shd w:val="clear" w:color="auto" w:fill="auto"/>
            <w:vAlign w:val="center"/>
          </w:tcPr>
          <w:p w14:paraId="2BFFD718" w14:textId="26752831"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226,249,565</w:t>
            </w:r>
          </w:p>
        </w:tc>
        <w:tc>
          <w:tcPr>
            <w:tcW w:w="754" w:type="dxa"/>
            <w:shd w:val="clear" w:color="auto" w:fill="auto"/>
            <w:vAlign w:val="center"/>
          </w:tcPr>
          <w:p w14:paraId="10EB894A" w14:textId="74ADEF2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0.03</w:t>
            </w:r>
          </w:p>
        </w:tc>
        <w:tc>
          <w:tcPr>
            <w:tcW w:w="1798" w:type="dxa"/>
            <w:shd w:val="clear" w:color="auto" w:fill="auto"/>
            <w:vAlign w:val="center"/>
          </w:tcPr>
          <w:p w14:paraId="36FE9FFE" w14:textId="025AB8D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205,676,853</w:t>
            </w:r>
          </w:p>
        </w:tc>
        <w:tc>
          <w:tcPr>
            <w:tcW w:w="754" w:type="dxa"/>
            <w:shd w:val="clear" w:color="auto" w:fill="auto"/>
            <w:vAlign w:val="center"/>
          </w:tcPr>
          <w:p w14:paraId="614CB162" w14:textId="251D173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90.91</w:t>
            </w:r>
          </w:p>
        </w:tc>
      </w:tr>
      <w:tr w:rsidR="002D65F9" w:rsidRPr="00377E97" w14:paraId="6E4A7ACD"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jc w:val="center"/>
        </w:trPr>
        <w:tc>
          <w:tcPr>
            <w:tcW w:w="2609" w:type="dxa"/>
            <w:shd w:val="clear" w:color="auto" w:fill="auto"/>
            <w:vAlign w:val="center"/>
          </w:tcPr>
          <w:p w14:paraId="1E27756A" w14:textId="77777777" w:rsidR="002D65F9" w:rsidRPr="00377E97" w:rsidRDefault="002D65F9" w:rsidP="002D65F9">
            <w:pPr>
              <w:spacing w:line="240" w:lineRule="exact"/>
              <w:ind w:leftChars="50" w:left="120" w:rightChars="1" w:right="2"/>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累積其他綜合損益</w:t>
            </w:r>
          </w:p>
        </w:tc>
        <w:tc>
          <w:tcPr>
            <w:tcW w:w="1686" w:type="dxa"/>
            <w:gridSpan w:val="2"/>
            <w:shd w:val="clear" w:color="auto" w:fill="auto"/>
            <w:vAlign w:val="center"/>
          </w:tcPr>
          <w:p w14:paraId="6AD020B9" w14:textId="3BC650E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9,153,887,499</w:t>
            </w:r>
          </w:p>
        </w:tc>
        <w:tc>
          <w:tcPr>
            <w:tcW w:w="779" w:type="dxa"/>
            <w:shd w:val="clear" w:color="auto" w:fill="auto"/>
            <w:vAlign w:val="center"/>
          </w:tcPr>
          <w:p w14:paraId="4D844268" w14:textId="710446A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1.37</w:t>
            </w:r>
          </w:p>
        </w:tc>
        <w:tc>
          <w:tcPr>
            <w:tcW w:w="1826" w:type="dxa"/>
            <w:gridSpan w:val="2"/>
            <w:shd w:val="clear" w:color="auto" w:fill="auto"/>
            <w:vAlign w:val="center"/>
          </w:tcPr>
          <w:p w14:paraId="65F46A84" w14:textId="1FE757E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7,605,501,618</w:t>
            </w:r>
          </w:p>
        </w:tc>
        <w:tc>
          <w:tcPr>
            <w:tcW w:w="754" w:type="dxa"/>
            <w:shd w:val="clear" w:color="auto" w:fill="auto"/>
            <w:vAlign w:val="center"/>
          </w:tcPr>
          <w:p w14:paraId="6CA748E1" w14:textId="5CCA5DF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1.15</w:t>
            </w:r>
          </w:p>
        </w:tc>
        <w:tc>
          <w:tcPr>
            <w:tcW w:w="1798" w:type="dxa"/>
            <w:shd w:val="clear" w:color="auto" w:fill="auto"/>
            <w:vAlign w:val="center"/>
          </w:tcPr>
          <w:p w14:paraId="68A3D466" w14:textId="2D00F1E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1,548,385,881</w:t>
            </w:r>
          </w:p>
        </w:tc>
        <w:tc>
          <w:tcPr>
            <w:tcW w:w="754" w:type="dxa"/>
            <w:shd w:val="clear" w:color="auto" w:fill="auto"/>
            <w:vAlign w:val="center"/>
          </w:tcPr>
          <w:p w14:paraId="70184636" w14:textId="012F1FDF"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20.36</w:t>
            </w:r>
          </w:p>
        </w:tc>
      </w:tr>
      <w:tr w:rsidR="002D65F9" w:rsidRPr="00377E97" w14:paraId="61F6769F"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98"/>
          <w:jc w:val="center"/>
        </w:trPr>
        <w:tc>
          <w:tcPr>
            <w:tcW w:w="2609" w:type="dxa"/>
            <w:shd w:val="clear" w:color="auto" w:fill="auto"/>
            <w:vAlign w:val="center"/>
          </w:tcPr>
          <w:p w14:paraId="3A560DF9" w14:textId="77777777" w:rsidR="002D65F9" w:rsidRPr="00377E97" w:rsidRDefault="002D65F9" w:rsidP="002D65F9">
            <w:pPr>
              <w:spacing w:line="340" w:lineRule="exact"/>
              <w:ind w:leftChars="100" w:left="240"/>
              <w:jc w:val="distribute"/>
              <w:rPr>
                <w:rFonts w:ascii="標楷體" w:eastAsia="標楷體" w:hAnsi="Times New Roman" w:cs="Times New Roman"/>
                <w:noProof/>
                <w:color w:val="000000" w:themeColor="text1"/>
                <w:sz w:val="22"/>
                <w:szCs w:val="22"/>
              </w:rPr>
            </w:pPr>
            <w:r w:rsidRPr="00377E97">
              <w:rPr>
                <w:rFonts w:ascii="標楷體" w:eastAsia="標楷體" w:hAnsi="Times New Roman" w:cs="Times New Roman" w:hint="eastAsia"/>
                <w:noProof/>
                <w:color w:val="000000" w:themeColor="text1"/>
                <w:sz w:val="22"/>
                <w:szCs w:val="22"/>
              </w:rPr>
              <w:t>國外營運機構財務</w:t>
            </w:r>
          </w:p>
          <w:p w14:paraId="1262DAE8" w14:textId="77777777" w:rsidR="002D65F9" w:rsidRPr="00377E97" w:rsidRDefault="002D65F9" w:rsidP="002D65F9">
            <w:pPr>
              <w:spacing w:line="240" w:lineRule="exact"/>
              <w:ind w:leftChars="100" w:left="24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報表換算之兌換差額</w:t>
            </w:r>
          </w:p>
        </w:tc>
        <w:tc>
          <w:tcPr>
            <w:tcW w:w="1686" w:type="dxa"/>
            <w:gridSpan w:val="2"/>
            <w:shd w:val="clear" w:color="auto" w:fill="auto"/>
            <w:vAlign w:val="center"/>
          </w:tcPr>
          <w:p w14:paraId="7574BAC3" w14:textId="2B64F387"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- 94,096,974</w:t>
            </w:r>
          </w:p>
        </w:tc>
        <w:tc>
          <w:tcPr>
            <w:tcW w:w="779" w:type="dxa"/>
            <w:shd w:val="clear" w:color="auto" w:fill="auto"/>
            <w:vAlign w:val="center"/>
          </w:tcPr>
          <w:p w14:paraId="1A2DCBCB" w14:textId="40D4286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- 0.01</w:t>
            </w:r>
          </w:p>
        </w:tc>
        <w:tc>
          <w:tcPr>
            <w:tcW w:w="1826" w:type="dxa"/>
            <w:gridSpan w:val="2"/>
            <w:shd w:val="clear" w:color="auto" w:fill="auto"/>
            <w:vAlign w:val="center"/>
          </w:tcPr>
          <w:p w14:paraId="69EFF573" w14:textId="724C749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- 86,374,587</w:t>
            </w:r>
          </w:p>
        </w:tc>
        <w:tc>
          <w:tcPr>
            <w:tcW w:w="754" w:type="dxa"/>
            <w:shd w:val="clear" w:color="auto" w:fill="auto"/>
            <w:vAlign w:val="center"/>
          </w:tcPr>
          <w:p w14:paraId="35A81A4A" w14:textId="1EEAB6A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- 0.01</w:t>
            </w:r>
          </w:p>
        </w:tc>
        <w:tc>
          <w:tcPr>
            <w:tcW w:w="1798" w:type="dxa"/>
            <w:shd w:val="clear" w:color="auto" w:fill="auto"/>
            <w:vAlign w:val="center"/>
          </w:tcPr>
          <w:p w14:paraId="0D0556BD" w14:textId="7F98DCCE"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- 7,722,387</w:t>
            </w:r>
          </w:p>
        </w:tc>
        <w:tc>
          <w:tcPr>
            <w:tcW w:w="754" w:type="dxa"/>
            <w:shd w:val="clear" w:color="auto" w:fill="auto"/>
            <w:vAlign w:val="center"/>
          </w:tcPr>
          <w:p w14:paraId="20DD3993" w14:textId="2907E1B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8.94</w:t>
            </w:r>
          </w:p>
        </w:tc>
      </w:tr>
      <w:tr w:rsidR="002D65F9" w:rsidRPr="00377E97" w14:paraId="2D4EC2BC"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36"/>
          <w:jc w:val="center"/>
        </w:trPr>
        <w:tc>
          <w:tcPr>
            <w:tcW w:w="2609" w:type="dxa"/>
            <w:shd w:val="clear" w:color="auto" w:fill="auto"/>
            <w:vAlign w:val="center"/>
          </w:tcPr>
          <w:p w14:paraId="473190C5" w14:textId="77777777" w:rsidR="002D65F9" w:rsidRPr="00377E97" w:rsidRDefault="002D65F9" w:rsidP="002D65F9">
            <w:pPr>
              <w:spacing w:line="240" w:lineRule="exact"/>
              <w:ind w:leftChars="100" w:left="240" w:rightChars="20" w:right="48"/>
              <w:jc w:val="distribute"/>
              <w:rPr>
                <w:rFonts w:ascii="標楷體" w:eastAsia="標楷體"/>
                <w:color w:val="000000" w:themeColor="text1"/>
                <w:spacing w:val="-24"/>
                <w:sz w:val="22"/>
                <w:szCs w:val="22"/>
              </w:rPr>
            </w:pPr>
            <w:r w:rsidRPr="00377E97">
              <w:rPr>
                <w:rFonts w:ascii="標楷體" w:eastAsia="標楷體" w:hAnsi="Times New Roman" w:cs="Times New Roman" w:hint="eastAsia"/>
                <w:noProof/>
                <w:color w:val="000000" w:themeColor="text1"/>
                <w:spacing w:val="-20"/>
                <w:sz w:val="22"/>
                <w:szCs w:val="22"/>
              </w:rPr>
              <w:t>現金流量避險中屬有效避險部分之避險工具利益（損失）</w:t>
            </w:r>
          </w:p>
        </w:tc>
        <w:tc>
          <w:tcPr>
            <w:tcW w:w="1686" w:type="dxa"/>
            <w:gridSpan w:val="2"/>
            <w:shd w:val="clear" w:color="auto" w:fill="auto"/>
            <w:vAlign w:val="center"/>
          </w:tcPr>
          <w:p w14:paraId="538BBBB1" w14:textId="522A7184"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9,588,800</w:t>
            </w:r>
          </w:p>
        </w:tc>
        <w:tc>
          <w:tcPr>
            <w:tcW w:w="779" w:type="dxa"/>
            <w:shd w:val="clear" w:color="auto" w:fill="auto"/>
            <w:vAlign w:val="center"/>
          </w:tcPr>
          <w:p w14:paraId="32AC653F" w14:textId="7558172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0.00</w:t>
            </w:r>
          </w:p>
        </w:tc>
        <w:tc>
          <w:tcPr>
            <w:tcW w:w="1826" w:type="dxa"/>
            <w:gridSpan w:val="2"/>
            <w:shd w:val="clear" w:color="auto" w:fill="auto"/>
            <w:vAlign w:val="center"/>
          </w:tcPr>
          <w:p w14:paraId="1AB4E39A" w14:textId="230027B0"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1,410,200</w:t>
            </w:r>
          </w:p>
        </w:tc>
        <w:tc>
          <w:tcPr>
            <w:tcW w:w="754" w:type="dxa"/>
            <w:shd w:val="clear" w:color="auto" w:fill="auto"/>
            <w:vAlign w:val="center"/>
          </w:tcPr>
          <w:p w14:paraId="288C49E3" w14:textId="77BC46A6"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0.00</w:t>
            </w:r>
          </w:p>
        </w:tc>
        <w:tc>
          <w:tcPr>
            <w:tcW w:w="1798" w:type="dxa"/>
            <w:shd w:val="clear" w:color="auto" w:fill="auto"/>
            <w:vAlign w:val="center"/>
          </w:tcPr>
          <w:p w14:paraId="28FB531F" w14:textId="524D924A"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8,178,600</w:t>
            </w:r>
          </w:p>
        </w:tc>
        <w:tc>
          <w:tcPr>
            <w:tcW w:w="754" w:type="dxa"/>
            <w:shd w:val="clear" w:color="auto" w:fill="auto"/>
            <w:vAlign w:val="center"/>
          </w:tcPr>
          <w:p w14:paraId="4CB094F1" w14:textId="50DC0C0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579.96</w:t>
            </w:r>
          </w:p>
        </w:tc>
      </w:tr>
      <w:tr w:rsidR="002D65F9" w:rsidRPr="00377E97" w14:paraId="6FFEF680" w14:textId="77777777" w:rsidTr="006E64B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30"/>
          <w:jc w:val="center"/>
        </w:trPr>
        <w:tc>
          <w:tcPr>
            <w:tcW w:w="2609" w:type="dxa"/>
            <w:shd w:val="clear" w:color="auto" w:fill="auto"/>
            <w:vAlign w:val="center"/>
          </w:tcPr>
          <w:p w14:paraId="41917054" w14:textId="77777777" w:rsidR="002D65F9" w:rsidRPr="00377E97" w:rsidRDefault="002D65F9" w:rsidP="002D65F9">
            <w:pPr>
              <w:spacing w:line="240" w:lineRule="exact"/>
              <w:ind w:leftChars="100" w:left="240" w:rightChars="20" w:right="48"/>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z w:val="22"/>
                <w:szCs w:val="22"/>
              </w:rPr>
              <w:t>與待出售非流動資產直接相關之權益</w:t>
            </w:r>
          </w:p>
        </w:tc>
        <w:tc>
          <w:tcPr>
            <w:tcW w:w="1686" w:type="dxa"/>
            <w:gridSpan w:val="2"/>
            <w:shd w:val="clear" w:color="auto" w:fill="auto"/>
            <w:vAlign w:val="center"/>
          </w:tcPr>
          <w:p w14:paraId="038F0BAE" w14:textId="4B62017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w:t>
            </w:r>
          </w:p>
        </w:tc>
        <w:tc>
          <w:tcPr>
            <w:tcW w:w="779" w:type="dxa"/>
            <w:shd w:val="clear" w:color="auto" w:fill="auto"/>
            <w:vAlign w:val="center"/>
          </w:tcPr>
          <w:p w14:paraId="21BFB86D" w14:textId="71825A3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w:t>
            </w:r>
          </w:p>
        </w:tc>
        <w:tc>
          <w:tcPr>
            <w:tcW w:w="1826" w:type="dxa"/>
            <w:gridSpan w:val="2"/>
            <w:shd w:val="clear" w:color="auto" w:fill="auto"/>
            <w:vAlign w:val="center"/>
          </w:tcPr>
          <w:p w14:paraId="5312F980" w14:textId="1D7ECD9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- 24,546,837</w:t>
            </w:r>
          </w:p>
        </w:tc>
        <w:tc>
          <w:tcPr>
            <w:tcW w:w="754" w:type="dxa"/>
            <w:shd w:val="clear" w:color="auto" w:fill="auto"/>
            <w:vAlign w:val="center"/>
          </w:tcPr>
          <w:p w14:paraId="19FA7D6B" w14:textId="63622562"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- 0.00</w:t>
            </w:r>
          </w:p>
        </w:tc>
        <w:tc>
          <w:tcPr>
            <w:tcW w:w="1798" w:type="dxa"/>
            <w:shd w:val="clear" w:color="auto" w:fill="auto"/>
            <w:vAlign w:val="center"/>
          </w:tcPr>
          <w:p w14:paraId="39AA2426" w14:textId="25C2D0F8"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24,546,837</w:t>
            </w:r>
          </w:p>
        </w:tc>
        <w:tc>
          <w:tcPr>
            <w:tcW w:w="754" w:type="dxa"/>
            <w:shd w:val="clear" w:color="auto" w:fill="auto"/>
            <w:vAlign w:val="center"/>
          </w:tcPr>
          <w:p w14:paraId="4F399B13" w14:textId="120B2CBB"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- 100.00</w:t>
            </w:r>
          </w:p>
        </w:tc>
      </w:tr>
      <w:tr w:rsidR="002D65F9" w:rsidRPr="00377E97" w14:paraId="6AC435FA" w14:textId="77777777" w:rsidTr="00303E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34"/>
          <w:jc w:val="center"/>
        </w:trPr>
        <w:tc>
          <w:tcPr>
            <w:tcW w:w="2609" w:type="dxa"/>
            <w:shd w:val="clear" w:color="auto" w:fill="auto"/>
            <w:vAlign w:val="center"/>
          </w:tcPr>
          <w:p w14:paraId="23437B19" w14:textId="77777777" w:rsidR="002D65F9" w:rsidRPr="00377E97" w:rsidRDefault="002D65F9" w:rsidP="002D65F9">
            <w:pPr>
              <w:spacing w:line="240" w:lineRule="exact"/>
              <w:ind w:leftChars="100" w:left="240" w:right="20"/>
              <w:jc w:val="distribute"/>
              <w:rPr>
                <w:rFonts w:ascii="標楷體" w:eastAsia="標楷體"/>
                <w:color w:val="000000" w:themeColor="text1"/>
                <w:sz w:val="22"/>
                <w:szCs w:val="22"/>
              </w:rPr>
            </w:pPr>
            <w:r w:rsidRPr="00377E97">
              <w:rPr>
                <w:rFonts w:ascii="標楷體" w:eastAsia="標楷體" w:hAnsi="Times New Roman" w:cs="Times New Roman" w:hint="eastAsia"/>
                <w:noProof/>
                <w:color w:val="000000" w:themeColor="text1"/>
                <w:spacing w:val="-20"/>
                <w:sz w:val="22"/>
                <w:szCs w:val="22"/>
              </w:rPr>
              <w:t>透過其他綜合損益按公允價值衡量之金融資產損益</w:t>
            </w:r>
          </w:p>
        </w:tc>
        <w:tc>
          <w:tcPr>
            <w:tcW w:w="1686" w:type="dxa"/>
            <w:gridSpan w:val="2"/>
            <w:shd w:val="clear" w:color="auto" w:fill="auto"/>
            <w:vAlign w:val="center"/>
          </w:tcPr>
          <w:p w14:paraId="6ED62574" w14:textId="467F023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9,238,395,673</w:t>
            </w:r>
          </w:p>
        </w:tc>
        <w:tc>
          <w:tcPr>
            <w:tcW w:w="779" w:type="dxa"/>
            <w:shd w:val="clear" w:color="auto" w:fill="auto"/>
            <w:vAlign w:val="center"/>
          </w:tcPr>
          <w:p w14:paraId="2867B5E6" w14:textId="1808E49C"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1.38</w:t>
            </w:r>
          </w:p>
        </w:tc>
        <w:tc>
          <w:tcPr>
            <w:tcW w:w="1826" w:type="dxa"/>
            <w:gridSpan w:val="2"/>
            <w:shd w:val="clear" w:color="auto" w:fill="auto"/>
            <w:vAlign w:val="center"/>
          </w:tcPr>
          <w:p w14:paraId="2DB9FB9E" w14:textId="5D3E2DEF"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7,715,012,842</w:t>
            </w:r>
          </w:p>
        </w:tc>
        <w:tc>
          <w:tcPr>
            <w:tcW w:w="754" w:type="dxa"/>
            <w:shd w:val="clear" w:color="auto" w:fill="auto"/>
            <w:vAlign w:val="center"/>
          </w:tcPr>
          <w:p w14:paraId="52F6A5AD" w14:textId="6545807D"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1.16</w:t>
            </w:r>
          </w:p>
        </w:tc>
        <w:tc>
          <w:tcPr>
            <w:tcW w:w="1798" w:type="dxa"/>
            <w:shd w:val="clear" w:color="auto" w:fill="auto"/>
            <w:vAlign w:val="center"/>
          </w:tcPr>
          <w:p w14:paraId="5B3ED069" w14:textId="7AE9D0F5"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1,523,382,831</w:t>
            </w:r>
          </w:p>
        </w:tc>
        <w:tc>
          <w:tcPr>
            <w:tcW w:w="754" w:type="dxa"/>
            <w:shd w:val="clear" w:color="auto" w:fill="auto"/>
            <w:vAlign w:val="center"/>
          </w:tcPr>
          <w:p w14:paraId="13CE41EF" w14:textId="2EEB1D23" w:rsidR="002D65F9" w:rsidRPr="00377E97" w:rsidRDefault="002D65F9" w:rsidP="002D65F9">
            <w:pPr>
              <w:spacing w:line="240" w:lineRule="exact"/>
              <w:jc w:val="right"/>
              <w:rPr>
                <w:rFonts w:ascii="新細明體" w:hAnsi="新細明體"/>
                <w:color w:val="000000" w:themeColor="text1"/>
                <w:sz w:val="18"/>
                <w:szCs w:val="18"/>
              </w:rPr>
            </w:pPr>
            <w:r>
              <w:rPr>
                <w:rFonts w:ascii="新細明體" w:hAnsi="新細明體" w:hint="eastAsia"/>
                <w:noProof/>
                <w:sz w:val="18"/>
                <w:szCs w:val="18"/>
              </w:rPr>
              <w:t>19.75</w:t>
            </w:r>
          </w:p>
        </w:tc>
      </w:tr>
      <w:tr w:rsidR="002D65F9" w:rsidRPr="00377E97" w14:paraId="3A6C4DEC" w14:textId="77777777" w:rsidTr="00303E15">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1"/>
          <w:jc w:val="center"/>
        </w:trPr>
        <w:tc>
          <w:tcPr>
            <w:tcW w:w="2609" w:type="dxa"/>
            <w:shd w:val="clear" w:color="auto" w:fill="auto"/>
            <w:vAlign w:val="center"/>
          </w:tcPr>
          <w:p w14:paraId="0457B4F4" w14:textId="77777777" w:rsidR="002D65F9" w:rsidRPr="00377E97" w:rsidRDefault="002D65F9" w:rsidP="002D65F9">
            <w:pPr>
              <w:spacing w:line="240" w:lineRule="exact"/>
              <w:jc w:val="distribute"/>
              <w:rPr>
                <w:rFonts w:ascii="標楷體" w:eastAsia="標楷體"/>
                <w:b/>
                <w:color w:val="000000" w:themeColor="text1"/>
              </w:rPr>
            </w:pPr>
            <w:r w:rsidRPr="00377E97">
              <w:rPr>
                <w:rFonts w:ascii="標楷體" w:eastAsia="標楷體" w:hAnsi="Times New Roman" w:cs="Times New Roman" w:hint="eastAsia"/>
                <w:b/>
                <w:noProof/>
                <w:color w:val="000000" w:themeColor="text1"/>
              </w:rPr>
              <w:t>負債及權益總額</w:t>
            </w:r>
          </w:p>
        </w:tc>
        <w:tc>
          <w:tcPr>
            <w:tcW w:w="1686" w:type="dxa"/>
            <w:gridSpan w:val="2"/>
            <w:shd w:val="clear" w:color="auto" w:fill="auto"/>
            <w:vAlign w:val="center"/>
          </w:tcPr>
          <w:p w14:paraId="33C5B528" w14:textId="2A25C5DA"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669,807,725,655</w:t>
            </w:r>
          </w:p>
        </w:tc>
        <w:tc>
          <w:tcPr>
            <w:tcW w:w="779" w:type="dxa"/>
            <w:shd w:val="clear" w:color="auto" w:fill="auto"/>
            <w:vAlign w:val="center"/>
          </w:tcPr>
          <w:p w14:paraId="42C38211" w14:textId="2EAB08C2"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100.00</w:t>
            </w:r>
          </w:p>
        </w:tc>
        <w:tc>
          <w:tcPr>
            <w:tcW w:w="1826" w:type="dxa"/>
            <w:gridSpan w:val="2"/>
            <w:shd w:val="clear" w:color="auto" w:fill="auto"/>
            <w:vAlign w:val="center"/>
          </w:tcPr>
          <w:p w14:paraId="6161AB67" w14:textId="102E9FE6"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663,842,820,293</w:t>
            </w:r>
          </w:p>
        </w:tc>
        <w:tc>
          <w:tcPr>
            <w:tcW w:w="754" w:type="dxa"/>
            <w:shd w:val="clear" w:color="auto" w:fill="auto"/>
            <w:vAlign w:val="center"/>
          </w:tcPr>
          <w:p w14:paraId="7AF97777" w14:textId="3DD26C18"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100.00</w:t>
            </w:r>
          </w:p>
        </w:tc>
        <w:tc>
          <w:tcPr>
            <w:tcW w:w="1798" w:type="dxa"/>
            <w:shd w:val="clear" w:color="auto" w:fill="auto"/>
            <w:vAlign w:val="center"/>
          </w:tcPr>
          <w:p w14:paraId="4F690365" w14:textId="58BB3877"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5,964,905,362</w:t>
            </w:r>
          </w:p>
        </w:tc>
        <w:tc>
          <w:tcPr>
            <w:tcW w:w="754" w:type="dxa"/>
            <w:shd w:val="clear" w:color="auto" w:fill="auto"/>
            <w:vAlign w:val="center"/>
          </w:tcPr>
          <w:p w14:paraId="0AB41A94" w14:textId="308B77EF" w:rsidR="002D65F9" w:rsidRPr="00377E97" w:rsidRDefault="002D65F9" w:rsidP="002D65F9">
            <w:pPr>
              <w:spacing w:line="240" w:lineRule="exact"/>
              <w:jc w:val="right"/>
              <w:rPr>
                <w:rFonts w:ascii="新細明體" w:hAnsi="新細明體"/>
                <w:b/>
                <w:color w:val="000000" w:themeColor="text1"/>
                <w:sz w:val="18"/>
                <w:szCs w:val="18"/>
              </w:rPr>
            </w:pPr>
            <w:r>
              <w:rPr>
                <w:rFonts w:ascii="新細明體" w:hAnsi="新細明體" w:hint="eastAsia"/>
                <w:b/>
                <w:noProof/>
                <w:sz w:val="18"/>
                <w:szCs w:val="18"/>
              </w:rPr>
              <w:t>0.90</w:t>
            </w:r>
          </w:p>
        </w:tc>
      </w:tr>
    </w:tbl>
    <w:p w14:paraId="107DA0C8" w14:textId="10952784" w:rsidR="002746CD" w:rsidRDefault="002746CD" w:rsidP="004D47A1">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6.投資性不動產後續衡量</w:t>
      </w:r>
      <w:proofErr w:type="gramStart"/>
      <w:r>
        <w:rPr>
          <w:rFonts w:ascii="標楷體" w:eastAsia="標楷體" w:hAnsi="標楷體" w:hint="eastAsia"/>
          <w:color w:val="000000" w:themeColor="text1"/>
          <w:sz w:val="18"/>
          <w:szCs w:val="18"/>
        </w:rPr>
        <w:t>採</w:t>
      </w:r>
      <w:proofErr w:type="gramEnd"/>
      <w:r>
        <w:rPr>
          <w:rFonts w:ascii="標楷體" w:eastAsia="標楷體" w:hAnsi="標楷體" w:hint="eastAsia"/>
          <w:color w:val="000000" w:themeColor="text1"/>
          <w:sz w:val="18"/>
          <w:szCs w:val="18"/>
        </w:rPr>
        <w:t>成本模式。</w:t>
      </w:r>
    </w:p>
    <w:p w14:paraId="67F62C60" w14:textId="6335CAFE" w:rsidR="00116996" w:rsidRPr="00377E97" w:rsidRDefault="002746CD" w:rsidP="004D47A1">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7</w:t>
      </w:r>
      <w:r w:rsidR="00116996" w:rsidRPr="00377E97">
        <w:rPr>
          <w:rFonts w:ascii="標楷體" w:eastAsia="標楷體" w:hAnsi="標楷體" w:hint="eastAsia"/>
          <w:color w:val="000000" w:themeColor="text1"/>
          <w:sz w:val="18"/>
          <w:szCs w:val="18"/>
        </w:rPr>
        <w:t>.</w:t>
      </w:r>
      <w:proofErr w:type="gramStart"/>
      <w:r w:rsidR="00116996" w:rsidRPr="00377E97">
        <w:rPr>
          <w:rFonts w:ascii="標楷體" w:eastAsia="標楷體" w:hAnsi="標楷體" w:hint="eastAsia"/>
          <w:color w:val="000000" w:themeColor="text1"/>
          <w:sz w:val="18"/>
          <w:szCs w:val="18"/>
        </w:rPr>
        <w:t>土地曾按94年1月1日</w:t>
      </w:r>
      <w:proofErr w:type="gramEnd"/>
      <w:r w:rsidR="00116996" w:rsidRPr="00377E97">
        <w:rPr>
          <w:rFonts w:ascii="標楷體" w:eastAsia="標楷體" w:hAnsi="標楷體" w:hint="eastAsia"/>
          <w:color w:val="000000" w:themeColor="text1"/>
          <w:sz w:val="18"/>
          <w:szCs w:val="18"/>
        </w:rPr>
        <w:t>之公告現值辦理重估，估計應付土地增值稅依行政院主計總處規定，列於其他負債科目。</w:t>
      </w:r>
    </w:p>
    <w:p w14:paraId="13741896" w14:textId="37124A96" w:rsidR="00303E15" w:rsidRDefault="002746CD" w:rsidP="004D47A1">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8</w:t>
      </w:r>
      <w:r w:rsidR="00116996" w:rsidRPr="00377E97">
        <w:rPr>
          <w:rFonts w:ascii="標楷體" w:eastAsia="標楷體" w:hAnsi="標楷體" w:hint="eastAsia"/>
          <w:color w:val="000000" w:themeColor="text1"/>
          <w:sz w:val="18"/>
          <w:szCs w:val="18"/>
        </w:rPr>
        <w:t>.期末已</w:t>
      </w:r>
      <w:proofErr w:type="gramStart"/>
      <w:r w:rsidR="00116996" w:rsidRPr="00377E97">
        <w:rPr>
          <w:rFonts w:ascii="標楷體" w:eastAsia="標楷體" w:hAnsi="標楷體" w:hint="eastAsia"/>
          <w:color w:val="000000" w:themeColor="text1"/>
          <w:sz w:val="18"/>
          <w:szCs w:val="18"/>
        </w:rPr>
        <w:t>提撥</w:t>
      </w:r>
      <w:proofErr w:type="gramEnd"/>
      <w:r w:rsidR="00116996" w:rsidRPr="00377E97">
        <w:rPr>
          <w:rFonts w:ascii="標楷體" w:eastAsia="標楷體" w:hAnsi="標楷體" w:hint="eastAsia"/>
          <w:color w:val="000000" w:themeColor="text1"/>
          <w:sz w:val="18"/>
          <w:szCs w:val="18"/>
        </w:rPr>
        <w:t>退休金資產</w:t>
      </w:r>
      <w:r w:rsidR="00672EDA" w:rsidRPr="00672EDA">
        <w:rPr>
          <w:rFonts w:ascii="標楷體" w:eastAsia="標楷體" w:hAnsi="標楷體" w:hint="eastAsia"/>
          <w:color w:val="000000" w:themeColor="text1"/>
          <w:sz w:val="18"/>
          <w:szCs w:val="18"/>
        </w:rPr>
        <w:t>46億1,231萬餘元</w:t>
      </w:r>
      <w:r w:rsidR="00116996" w:rsidRPr="00377E97">
        <w:rPr>
          <w:rFonts w:ascii="標楷體" w:eastAsia="標楷體" w:hAnsi="標楷體" w:hint="eastAsia"/>
          <w:color w:val="000000" w:themeColor="text1"/>
          <w:sz w:val="18"/>
          <w:szCs w:val="18"/>
        </w:rPr>
        <w:t>，及提列員工福利負債準備（屬退休金部分</w:t>
      </w:r>
      <w:r w:rsidR="00B665B8">
        <w:rPr>
          <w:rFonts w:ascii="標楷體" w:eastAsia="標楷體" w:hAnsi="標楷體" w:hint="eastAsia"/>
          <w:color w:val="000000" w:themeColor="text1"/>
          <w:sz w:val="18"/>
          <w:szCs w:val="18"/>
        </w:rPr>
        <w:t>）</w:t>
      </w:r>
      <w:r w:rsidR="00672EDA" w:rsidRPr="00672EDA">
        <w:rPr>
          <w:rFonts w:ascii="標楷體" w:eastAsia="標楷體" w:hAnsi="標楷體" w:hint="eastAsia"/>
          <w:color w:val="000000" w:themeColor="text1"/>
          <w:sz w:val="18"/>
          <w:szCs w:val="18"/>
        </w:rPr>
        <w:t>14億4,624萬餘元</w:t>
      </w:r>
      <w:r w:rsidR="00116996" w:rsidRPr="00377E97">
        <w:rPr>
          <w:rFonts w:ascii="標楷體" w:eastAsia="標楷體" w:hAnsi="標楷體" w:hint="eastAsia"/>
          <w:color w:val="000000" w:themeColor="text1"/>
          <w:sz w:val="18"/>
          <w:szCs w:val="18"/>
        </w:rPr>
        <w:t>。</w:t>
      </w:r>
    </w:p>
    <w:p w14:paraId="53C43D4C" w14:textId="52CBAE07" w:rsidR="00303E15" w:rsidRPr="00303E15" w:rsidRDefault="00303E15" w:rsidP="004D47A1">
      <w:pPr>
        <w:overflowPunct w:val="0"/>
        <w:autoSpaceDE w:val="0"/>
        <w:autoSpaceDN w:val="0"/>
        <w:spacing w:line="240" w:lineRule="exact"/>
        <w:ind w:leftChars="150" w:left="551" w:hangingChars="106" w:hanging="191"/>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9.期末預收資本增加10</w:t>
      </w:r>
      <w:r>
        <w:rPr>
          <w:rFonts w:ascii="標楷體" w:eastAsia="標楷體" w:hAnsi="標楷體"/>
          <w:color w:val="000000" w:themeColor="text1"/>
          <w:sz w:val="18"/>
          <w:szCs w:val="18"/>
        </w:rPr>
        <w:t>,771,312</w:t>
      </w:r>
      <w:r>
        <w:rPr>
          <w:rFonts w:ascii="標楷體" w:eastAsia="標楷體" w:hAnsi="標楷體" w:hint="eastAsia"/>
          <w:color w:val="000000" w:themeColor="text1"/>
          <w:sz w:val="18"/>
          <w:szCs w:val="18"/>
        </w:rPr>
        <w:t>元，係</w:t>
      </w:r>
      <w:r w:rsidR="00F05A90">
        <w:rPr>
          <w:rFonts w:ascii="標楷體" w:eastAsia="標楷體" w:hAnsi="標楷體" w:hint="eastAsia"/>
          <w:color w:val="000000" w:themeColor="text1"/>
          <w:sz w:val="18"/>
          <w:szCs w:val="18"/>
        </w:rPr>
        <w:t>經濟部投資辦理「嘉義蒜頭糖廠至故宮南院觀光鐵路計畫（嘉義蒜頭糖廠五分車延駛至故宮南院）」。</w:t>
      </w:r>
    </w:p>
    <w:sectPr w:rsidR="00303E15" w:rsidRPr="00303E15" w:rsidSect="002D0987">
      <w:footerReference w:type="even" r:id="rId12"/>
      <w:footerReference w:type="default" r:id="rId13"/>
      <w:pgSz w:w="11906" w:h="16838" w:code="9"/>
      <w:pgMar w:top="1418" w:right="851" w:bottom="1418" w:left="851" w:header="1021" w:footer="737" w:gutter="0"/>
      <w:pgNumType w:start="3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89DBD" w14:textId="77777777" w:rsidR="006739E3" w:rsidRDefault="006739E3">
      <w:r>
        <w:separator/>
      </w:r>
    </w:p>
  </w:endnote>
  <w:endnote w:type="continuationSeparator" w:id="0">
    <w:p w14:paraId="3CB5644B" w14:textId="77777777" w:rsidR="006739E3" w:rsidRDefault="00673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圓體 Std W5">
    <w:panose1 w:val="02000500000000000000"/>
    <w:charset w:val="88"/>
    <w:family w:val="modern"/>
    <w:notTrueType/>
    <w:pitch w:val="variable"/>
    <w:sig w:usb0="A00002FF" w:usb1="38CFFD7A" w:usb2="00000016" w:usb3="00000000" w:csb0="0010000D"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全字庫正楷體"/>
    <w:panose1 w:val="03000509000000000000"/>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901DC" w14:textId="77777777" w:rsidR="00750CD2" w:rsidRPr="00EE2541" w:rsidRDefault="00750CD2" w:rsidP="00EE2541">
    <w:pPr>
      <w:pStyle w:val="a6"/>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FADB9" w14:textId="3EDCAFC4" w:rsidR="00750CD2" w:rsidRPr="009A6BEC" w:rsidRDefault="009A6BEC" w:rsidP="00EE2541">
    <w:pPr>
      <w:pStyle w:val="a6"/>
      <w:jc w:val="center"/>
      <w:rPr>
        <w:rFonts w:ascii="標楷體" w:eastAsia="標楷體" w:hAnsi="標楷體"/>
      </w:rPr>
    </w:pPr>
    <w:r w:rsidRPr="009A6BEC">
      <w:rPr>
        <w:rFonts w:ascii="標楷體" w:eastAsia="標楷體" w:hAnsi="標楷體" w:hint="eastAsia"/>
      </w:rPr>
      <w:t>乙－</w:t>
    </w:r>
    <w:sdt>
      <w:sdtPr>
        <w:rPr>
          <w:rFonts w:ascii="標楷體" w:eastAsia="標楷體" w:hAnsi="標楷體"/>
        </w:rPr>
        <w:id w:val="-1938898455"/>
        <w:docPartObj>
          <w:docPartGallery w:val="Page Numbers (Bottom of Page)"/>
          <w:docPartUnique/>
        </w:docPartObj>
      </w:sdtPr>
      <w:sdtContent>
        <w:r w:rsidR="00116996" w:rsidRPr="009A6BEC">
          <w:rPr>
            <w:rFonts w:ascii="標楷體" w:eastAsia="標楷體" w:hAnsi="標楷體"/>
          </w:rPr>
          <w:fldChar w:fldCharType="begin"/>
        </w:r>
        <w:r w:rsidR="00116996" w:rsidRPr="009A6BEC">
          <w:rPr>
            <w:rFonts w:ascii="標楷體" w:eastAsia="標楷體" w:hAnsi="標楷體"/>
          </w:rPr>
          <w:instrText>PAGE   \* MERGEFORMAT</w:instrText>
        </w:r>
        <w:r w:rsidR="00116996" w:rsidRPr="009A6BEC">
          <w:rPr>
            <w:rFonts w:ascii="標楷體" w:eastAsia="標楷體" w:hAnsi="標楷體"/>
          </w:rPr>
          <w:fldChar w:fldCharType="separate"/>
        </w:r>
        <w:r w:rsidR="00116996" w:rsidRPr="009A6BEC">
          <w:rPr>
            <w:rFonts w:ascii="標楷體" w:eastAsia="標楷體" w:hAnsi="標楷體"/>
            <w:lang w:val="zh-TW"/>
          </w:rPr>
          <w:t>2</w:t>
        </w:r>
        <w:r w:rsidR="00116996" w:rsidRPr="009A6BEC">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03003" w14:textId="77777777" w:rsidR="006739E3" w:rsidRDefault="006739E3">
      <w:r>
        <w:separator/>
      </w:r>
    </w:p>
  </w:footnote>
  <w:footnote w:type="continuationSeparator" w:id="0">
    <w:p w14:paraId="094C9058" w14:textId="77777777" w:rsidR="006739E3" w:rsidRDefault="006739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A7338"/>
    <w:multiLevelType w:val="hybridMultilevel"/>
    <w:tmpl w:val="48343F06"/>
    <w:lvl w:ilvl="0" w:tplc="18140D6C">
      <w:start w:val="1"/>
      <w:numFmt w:val="decimal"/>
      <w:lvlText w:val="%1."/>
      <w:lvlJc w:val="left"/>
      <w:pPr>
        <w:tabs>
          <w:tab w:val="num" w:pos="720"/>
        </w:tabs>
        <w:ind w:left="720" w:hanging="36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 w15:restartNumberingAfterBreak="0">
    <w:nsid w:val="0C747CDD"/>
    <w:multiLevelType w:val="hybridMultilevel"/>
    <w:tmpl w:val="7D4C3286"/>
    <w:lvl w:ilvl="0" w:tplc="C8841E4A">
      <w:start w:val="5"/>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19FD3A6F"/>
    <w:multiLevelType w:val="hybridMultilevel"/>
    <w:tmpl w:val="E19EF972"/>
    <w:lvl w:ilvl="0" w:tplc="42648B28">
      <w:start w:val="1"/>
      <w:numFmt w:val="decimal"/>
      <w:lvlText w:val="%1."/>
      <w:lvlJc w:val="left"/>
      <w:pPr>
        <w:tabs>
          <w:tab w:val="num" w:pos="720"/>
        </w:tabs>
        <w:ind w:left="720" w:hanging="360"/>
      </w:pPr>
    </w:lvl>
    <w:lvl w:ilvl="1" w:tplc="031ED616" w:tentative="1">
      <w:start w:val="1"/>
      <w:numFmt w:val="decimal"/>
      <w:lvlText w:val="%2."/>
      <w:lvlJc w:val="left"/>
      <w:pPr>
        <w:tabs>
          <w:tab w:val="num" w:pos="1440"/>
        </w:tabs>
        <w:ind w:left="1440" w:hanging="360"/>
      </w:pPr>
    </w:lvl>
    <w:lvl w:ilvl="2" w:tplc="C5281AC0" w:tentative="1">
      <w:start w:val="1"/>
      <w:numFmt w:val="decimal"/>
      <w:lvlText w:val="%3."/>
      <w:lvlJc w:val="left"/>
      <w:pPr>
        <w:tabs>
          <w:tab w:val="num" w:pos="2160"/>
        </w:tabs>
        <w:ind w:left="2160" w:hanging="360"/>
      </w:pPr>
    </w:lvl>
    <w:lvl w:ilvl="3" w:tplc="B7F26654" w:tentative="1">
      <w:start w:val="1"/>
      <w:numFmt w:val="decimal"/>
      <w:lvlText w:val="%4."/>
      <w:lvlJc w:val="left"/>
      <w:pPr>
        <w:tabs>
          <w:tab w:val="num" w:pos="2880"/>
        </w:tabs>
        <w:ind w:left="2880" w:hanging="360"/>
      </w:pPr>
    </w:lvl>
    <w:lvl w:ilvl="4" w:tplc="0896D190" w:tentative="1">
      <w:start w:val="1"/>
      <w:numFmt w:val="decimal"/>
      <w:lvlText w:val="%5."/>
      <w:lvlJc w:val="left"/>
      <w:pPr>
        <w:tabs>
          <w:tab w:val="num" w:pos="3600"/>
        </w:tabs>
        <w:ind w:left="3600" w:hanging="360"/>
      </w:pPr>
    </w:lvl>
    <w:lvl w:ilvl="5" w:tplc="1376E59C" w:tentative="1">
      <w:start w:val="1"/>
      <w:numFmt w:val="decimal"/>
      <w:lvlText w:val="%6."/>
      <w:lvlJc w:val="left"/>
      <w:pPr>
        <w:tabs>
          <w:tab w:val="num" w:pos="4320"/>
        </w:tabs>
        <w:ind w:left="4320" w:hanging="360"/>
      </w:pPr>
    </w:lvl>
    <w:lvl w:ilvl="6" w:tplc="4CD01C9C" w:tentative="1">
      <w:start w:val="1"/>
      <w:numFmt w:val="decimal"/>
      <w:lvlText w:val="%7."/>
      <w:lvlJc w:val="left"/>
      <w:pPr>
        <w:tabs>
          <w:tab w:val="num" w:pos="5040"/>
        </w:tabs>
        <w:ind w:left="5040" w:hanging="360"/>
      </w:pPr>
    </w:lvl>
    <w:lvl w:ilvl="7" w:tplc="14B6C80E" w:tentative="1">
      <w:start w:val="1"/>
      <w:numFmt w:val="decimal"/>
      <w:lvlText w:val="%8."/>
      <w:lvlJc w:val="left"/>
      <w:pPr>
        <w:tabs>
          <w:tab w:val="num" w:pos="5760"/>
        </w:tabs>
        <w:ind w:left="5760" w:hanging="360"/>
      </w:pPr>
    </w:lvl>
    <w:lvl w:ilvl="8" w:tplc="364C72C4" w:tentative="1">
      <w:start w:val="1"/>
      <w:numFmt w:val="decimal"/>
      <w:lvlText w:val="%9."/>
      <w:lvlJc w:val="left"/>
      <w:pPr>
        <w:tabs>
          <w:tab w:val="num" w:pos="6480"/>
        </w:tabs>
        <w:ind w:left="6480" w:hanging="360"/>
      </w:pPr>
    </w:lvl>
  </w:abstractNum>
  <w:abstractNum w:abstractNumId="3" w15:restartNumberingAfterBreak="0">
    <w:nsid w:val="1B442A5F"/>
    <w:multiLevelType w:val="hybridMultilevel"/>
    <w:tmpl w:val="667AC646"/>
    <w:lvl w:ilvl="0" w:tplc="70B89E1E">
      <w:start w:val="1"/>
      <w:numFmt w:val="decimal"/>
      <w:lvlText w:val="(%1)"/>
      <w:lvlJc w:val="left"/>
      <w:pPr>
        <w:tabs>
          <w:tab w:val="num" w:pos="837"/>
        </w:tabs>
        <w:ind w:left="837" w:hanging="720"/>
      </w:pPr>
      <w:rPr>
        <w:rFonts w:hint="eastAsia"/>
      </w:rPr>
    </w:lvl>
    <w:lvl w:ilvl="1" w:tplc="04090019" w:tentative="1">
      <w:start w:val="1"/>
      <w:numFmt w:val="ideographTraditional"/>
      <w:lvlText w:val="%2、"/>
      <w:lvlJc w:val="left"/>
      <w:pPr>
        <w:tabs>
          <w:tab w:val="num" w:pos="1077"/>
        </w:tabs>
        <w:ind w:left="1077" w:hanging="480"/>
      </w:pPr>
    </w:lvl>
    <w:lvl w:ilvl="2" w:tplc="0409001B" w:tentative="1">
      <w:start w:val="1"/>
      <w:numFmt w:val="lowerRoman"/>
      <w:lvlText w:val="%3."/>
      <w:lvlJc w:val="right"/>
      <w:pPr>
        <w:tabs>
          <w:tab w:val="num" w:pos="1557"/>
        </w:tabs>
        <w:ind w:left="1557" w:hanging="480"/>
      </w:pPr>
    </w:lvl>
    <w:lvl w:ilvl="3" w:tplc="0409000F" w:tentative="1">
      <w:start w:val="1"/>
      <w:numFmt w:val="decimal"/>
      <w:lvlText w:val="%4."/>
      <w:lvlJc w:val="left"/>
      <w:pPr>
        <w:tabs>
          <w:tab w:val="num" w:pos="2037"/>
        </w:tabs>
        <w:ind w:left="2037" w:hanging="480"/>
      </w:pPr>
    </w:lvl>
    <w:lvl w:ilvl="4" w:tplc="04090019" w:tentative="1">
      <w:start w:val="1"/>
      <w:numFmt w:val="ideographTraditional"/>
      <w:lvlText w:val="%5、"/>
      <w:lvlJc w:val="left"/>
      <w:pPr>
        <w:tabs>
          <w:tab w:val="num" w:pos="2517"/>
        </w:tabs>
        <w:ind w:left="2517" w:hanging="480"/>
      </w:pPr>
    </w:lvl>
    <w:lvl w:ilvl="5" w:tplc="0409001B" w:tentative="1">
      <w:start w:val="1"/>
      <w:numFmt w:val="lowerRoman"/>
      <w:lvlText w:val="%6."/>
      <w:lvlJc w:val="right"/>
      <w:pPr>
        <w:tabs>
          <w:tab w:val="num" w:pos="2997"/>
        </w:tabs>
        <w:ind w:left="2997" w:hanging="480"/>
      </w:pPr>
    </w:lvl>
    <w:lvl w:ilvl="6" w:tplc="0409000F" w:tentative="1">
      <w:start w:val="1"/>
      <w:numFmt w:val="decimal"/>
      <w:lvlText w:val="%7."/>
      <w:lvlJc w:val="left"/>
      <w:pPr>
        <w:tabs>
          <w:tab w:val="num" w:pos="3477"/>
        </w:tabs>
        <w:ind w:left="3477" w:hanging="480"/>
      </w:pPr>
    </w:lvl>
    <w:lvl w:ilvl="7" w:tplc="04090019" w:tentative="1">
      <w:start w:val="1"/>
      <w:numFmt w:val="ideographTraditional"/>
      <w:lvlText w:val="%8、"/>
      <w:lvlJc w:val="left"/>
      <w:pPr>
        <w:tabs>
          <w:tab w:val="num" w:pos="3957"/>
        </w:tabs>
        <w:ind w:left="3957" w:hanging="480"/>
      </w:pPr>
    </w:lvl>
    <w:lvl w:ilvl="8" w:tplc="0409001B" w:tentative="1">
      <w:start w:val="1"/>
      <w:numFmt w:val="lowerRoman"/>
      <w:lvlText w:val="%9."/>
      <w:lvlJc w:val="right"/>
      <w:pPr>
        <w:tabs>
          <w:tab w:val="num" w:pos="4437"/>
        </w:tabs>
        <w:ind w:left="4437" w:hanging="480"/>
      </w:pPr>
    </w:lvl>
  </w:abstractNum>
  <w:abstractNum w:abstractNumId="4" w15:restartNumberingAfterBreak="0">
    <w:nsid w:val="20271F17"/>
    <w:multiLevelType w:val="hybridMultilevel"/>
    <w:tmpl w:val="0B168D3E"/>
    <w:lvl w:ilvl="0" w:tplc="7216419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241733A0"/>
    <w:multiLevelType w:val="hybridMultilevel"/>
    <w:tmpl w:val="0C322432"/>
    <w:lvl w:ilvl="0" w:tplc="08E0CDCE">
      <w:start w:val="1"/>
      <w:numFmt w:val="decimal"/>
      <w:lvlText w:val="%1."/>
      <w:lvlJc w:val="left"/>
      <w:pPr>
        <w:tabs>
          <w:tab w:val="num" w:pos="360"/>
        </w:tabs>
        <w:ind w:left="360" w:hanging="360"/>
      </w:pPr>
      <w:rPr>
        <w:rFonts w:hint="default"/>
        <w:b w:val="0"/>
        <w:color w:val="auto"/>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28AA2ECD"/>
    <w:multiLevelType w:val="hybridMultilevel"/>
    <w:tmpl w:val="49048B5A"/>
    <w:lvl w:ilvl="0" w:tplc="849CBA3C">
      <w:start w:val="1"/>
      <w:numFmt w:val="decimal"/>
      <w:lvlText w:val="%1."/>
      <w:lvlJc w:val="left"/>
      <w:pPr>
        <w:tabs>
          <w:tab w:val="num" w:pos="720"/>
        </w:tabs>
        <w:ind w:left="720" w:hanging="360"/>
      </w:pPr>
    </w:lvl>
    <w:lvl w:ilvl="1" w:tplc="4228868C" w:tentative="1">
      <w:start w:val="1"/>
      <w:numFmt w:val="decimal"/>
      <w:lvlText w:val="%2."/>
      <w:lvlJc w:val="left"/>
      <w:pPr>
        <w:tabs>
          <w:tab w:val="num" w:pos="1440"/>
        </w:tabs>
        <w:ind w:left="1440" w:hanging="360"/>
      </w:pPr>
    </w:lvl>
    <w:lvl w:ilvl="2" w:tplc="2FDEC0F4" w:tentative="1">
      <w:start w:val="1"/>
      <w:numFmt w:val="decimal"/>
      <w:lvlText w:val="%3."/>
      <w:lvlJc w:val="left"/>
      <w:pPr>
        <w:tabs>
          <w:tab w:val="num" w:pos="2160"/>
        </w:tabs>
        <w:ind w:left="2160" w:hanging="360"/>
      </w:pPr>
    </w:lvl>
    <w:lvl w:ilvl="3" w:tplc="E124D736" w:tentative="1">
      <w:start w:val="1"/>
      <w:numFmt w:val="decimal"/>
      <w:lvlText w:val="%4."/>
      <w:lvlJc w:val="left"/>
      <w:pPr>
        <w:tabs>
          <w:tab w:val="num" w:pos="2880"/>
        </w:tabs>
        <w:ind w:left="2880" w:hanging="360"/>
      </w:pPr>
    </w:lvl>
    <w:lvl w:ilvl="4" w:tplc="C00C0C7A" w:tentative="1">
      <w:start w:val="1"/>
      <w:numFmt w:val="decimal"/>
      <w:lvlText w:val="%5."/>
      <w:lvlJc w:val="left"/>
      <w:pPr>
        <w:tabs>
          <w:tab w:val="num" w:pos="3600"/>
        </w:tabs>
        <w:ind w:left="3600" w:hanging="360"/>
      </w:pPr>
    </w:lvl>
    <w:lvl w:ilvl="5" w:tplc="EF52A470" w:tentative="1">
      <w:start w:val="1"/>
      <w:numFmt w:val="decimal"/>
      <w:lvlText w:val="%6."/>
      <w:lvlJc w:val="left"/>
      <w:pPr>
        <w:tabs>
          <w:tab w:val="num" w:pos="4320"/>
        </w:tabs>
        <w:ind w:left="4320" w:hanging="360"/>
      </w:pPr>
    </w:lvl>
    <w:lvl w:ilvl="6" w:tplc="FB9297FC" w:tentative="1">
      <w:start w:val="1"/>
      <w:numFmt w:val="decimal"/>
      <w:lvlText w:val="%7."/>
      <w:lvlJc w:val="left"/>
      <w:pPr>
        <w:tabs>
          <w:tab w:val="num" w:pos="5040"/>
        </w:tabs>
        <w:ind w:left="5040" w:hanging="360"/>
      </w:pPr>
    </w:lvl>
    <w:lvl w:ilvl="7" w:tplc="1F4272C0" w:tentative="1">
      <w:start w:val="1"/>
      <w:numFmt w:val="decimal"/>
      <w:lvlText w:val="%8."/>
      <w:lvlJc w:val="left"/>
      <w:pPr>
        <w:tabs>
          <w:tab w:val="num" w:pos="5760"/>
        </w:tabs>
        <w:ind w:left="5760" w:hanging="360"/>
      </w:pPr>
    </w:lvl>
    <w:lvl w:ilvl="8" w:tplc="A89844A4" w:tentative="1">
      <w:start w:val="1"/>
      <w:numFmt w:val="decimal"/>
      <w:lvlText w:val="%9."/>
      <w:lvlJc w:val="left"/>
      <w:pPr>
        <w:tabs>
          <w:tab w:val="num" w:pos="6480"/>
        </w:tabs>
        <w:ind w:left="6480" w:hanging="360"/>
      </w:pPr>
    </w:lvl>
  </w:abstractNum>
  <w:abstractNum w:abstractNumId="7" w15:restartNumberingAfterBreak="0">
    <w:nsid w:val="31C50DA8"/>
    <w:multiLevelType w:val="hybridMultilevel"/>
    <w:tmpl w:val="F7DC3936"/>
    <w:lvl w:ilvl="0" w:tplc="C4405D3A">
      <w:start w:val="1"/>
      <w:numFmt w:val="decimal"/>
      <w:lvlText w:val="(%1)"/>
      <w:lvlJc w:val="left"/>
      <w:pPr>
        <w:tabs>
          <w:tab w:val="num" w:pos="1173"/>
        </w:tabs>
        <w:ind w:left="1173" w:hanging="720"/>
      </w:pPr>
      <w:rPr>
        <w:rFonts w:hint="eastAsia"/>
        <w:b/>
        <w:color w:val="auto"/>
        <w:sz w:val="28"/>
      </w:rPr>
    </w:lvl>
    <w:lvl w:ilvl="1" w:tplc="04090019" w:tentative="1">
      <w:start w:val="1"/>
      <w:numFmt w:val="ideographTraditional"/>
      <w:lvlText w:val="%2、"/>
      <w:lvlJc w:val="left"/>
      <w:pPr>
        <w:tabs>
          <w:tab w:val="num" w:pos="1413"/>
        </w:tabs>
        <w:ind w:left="1413" w:hanging="480"/>
      </w:pPr>
    </w:lvl>
    <w:lvl w:ilvl="2" w:tplc="0409001B" w:tentative="1">
      <w:start w:val="1"/>
      <w:numFmt w:val="lowerRoman"/>
      <w:lvlText w:val="%3."/>
      <w:lvlJc w:val="right"/>
      <w:pPr>
        <w:tabs>
          <w:tab w:val="num" w:pos="1893"/>
        </w:tabs>
        <w:ind w:left="1893" w:hanging="480"/>
      </w:pPr>
    </w:lvl>
    <w:lvl w:ilvl="3" w:tplc="0409000F" w:tentative="1">
      <w:start w:val="1"/>
      <w:numFmt w:val="decimal"/>
      <w:lvlText w:val="%4."/>
      <w:lvlJc w:val="left"/>
      <w:pPr>
        <w:tabs>
          <w:tab w:val="num" w:pos="2373"/>
        </w:tabs>
        <w:ind w:left="2373" w:hanging="480"/>
      </w:pPr>
    </w:lvl>
    <w:lvl w:ilvl="4" w:tplc="04090019" w:tentative="1">
      <w:start w:val="1"/>
      <w:numFmt w:val="ideographTraditional"/>
      <w:lvlText w:val="%5、"/>
      <w:lvlJc w:val="left"/>
      <w:pPr>
        <w:tabs>
          <w:tab w:val="num" w:pos="2853"/>
        </w:tabs>
        <w:ind w:left="2853" w:hanging="480"/>
      </w:pPr>
    </w:lvl>
    <w:lvl w:ilvl="5" w:tplc="0409001B" w:tentative="1">
      <w:start w:val="1"/>
      <w:numFmt w:val="lowerRoman"/>
      <w:lvlText w:val="%6."/>
      <w:lvlJc w:val="right"/>
      <w:pPr>
        <w:tabs>
          <w:tab w:val="num" w:pos="3333"/>
        </w:tabs>
        <w:ind w:left="3333" w:hanging="480"/>
      </w:pPr>
    </w:lvl>
    <w:lvl w:ilvl="6" w:tplc="0409000F" w:tentative="1">
      <w:start w:val="1"/>
      <w:numFmt w:val="decimal"/>
      <w:lvlText w:val="%7."/>
      <w:lvlJc w:val="left"/>
      <w:pPr>
        <w:tabs>
          <w:tab w:val="num" w:pos="3813"/>
        </w:tabs>
        <w:ind w:left="3813" w:hanging="480"/>
      </w:pPr>
    </w:lvl>
    <w:lvl w:ilvl="7" w:tplc="04090019" w:tentative="1">
      <w:start w:val="1"/>
      <w:numFmt w:val="ideographTraditional"/>
      <w:lvlText w:val="%8、"/>
      <w:lvlJc w:val="left"/>
      <w:pPr>
        <w:tabs>
          <w:tab w:val="num" w:pos="4293"/>
        </w:tabs>
        <w:ind w:left="4293" w:hanging="480"/>
      </w:pPr>
    </w:lvl>
    <w:lvl w:ilvl="8" w:tplc="0409001B" w:tentative="1">
      <w:start w:val="1"/>
      <w:numFmt w:val="lowerRoman"/>
      <w:lvlText w:val="%9."/>
      <w:lvlJc w:val="right"/>
      <w:pPr>
        <w:tabs>
          <w:tab w:val="num" w:pos="4773"/>
        </w:tabs>
        <w:ind w:left="4773" w:hanging="480"/>
      </w:pPr>
    </w:lvl>
  </w:abstractNum>
  <w:abstractNum w:abstractNumId="8"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41D552CC"/>
    <w:multiLevelType w:val="hybridMultilevel"/>
    <w:tmpl w:val="DF8A4CC6"/>
    <w:lvl w:ilvl="0" w:tplc="04B8737C">
      <w:start w:val="1"/>
      <w:numFmt w:val="decimal"/>
      <w:lvlText w:val="(%1)"/>
      <w:lvlJc w:val="left"/>
      <w:pPr>
        <w:tabs>
          <w:tab w:val="num" w:pos="874"/>
        </w:tabs>
        <w:ind w:left="874" w:hanging="720"/>
      </w:pPr>
      <w:rPr>
        <w:rFonts w:hint="eastAsia"/>
      </w:rPr>
    </w:lvl>
    <w:lvl w:ilvl="1" w:tplc="04090019" w:tentative="1">
      <w:start w:val="1"/>
      <w:numFmt w:val="ideographTraditional"/>
      <w:lvlText w:val="%2、"/>
      <w:lvlJc w:val="left"/>
      <w:pPr>
        <w:tabs>
          <w:tab w:val="num" w:pos="1114"/>
        </w:tabs>
        <w:ind w:left="1114" w:hanging="480"/>
      </w:pPr>
    </w:lvl>
    <w:lvl w:ilvl="2" w:tplc="0409001B" w:tentative="1">
      <w:start w:val="1"/>
      <w:numFmt w:val="lowerRoman"/>
      <w:lvlText w:val="%3."/>
      <w:lvlJc w:val="right"/>
      <w:pPr>
        <w:tabs>
          <w:tab w:val="num" w:pos="1594"/>
        </w:tabs>
        <w:ind w:left="1594" w:hanging="480"/>
      </w:pPr>
    </w:lvl>
    <w:lvl w:ilvl="3" w:tplc="0409000F" w:tentative="1">
      <w:start w:val="1"/>
      <w:numFmt w:val="decimal"/>
      <w:lvlText w:val="%4."/>
      <w:lvlJc w:val="left"/>
      <w:pPr>
        <w:tabs>
          <w:tab w:val="num" w:pos="2074"/>
        </w:tabs>
        <w:ind w:left="2074" w:hanging="480"/>
      </w:pPr>
    </w:lvl>
    <w:lvl w:ilvl="4" w:tplc="04090019" w:tentative="1">
      <w:start w:val="1"/>
      <w:numFmt w:val="ideographTraditional"/>
      <w:lvlText w:val="%5、"/>
      <w:lvlJc w:val="left"/>
      <w:pPr>
        <w:tabs>
          <w:tab w:val="num" w:pos="2554"/>
        </w:tabs>
        <w:ind w:left="2554" w:hanging="480"/>
      </w:pPr>
    </w:lvl>
    <w:lvl w:ilvl="5" w:tplc="0409001B" w:tentative="1">
      <w:start w:val="1"/>
      <w:numFmt w:val="lowerRoman"/>
      <w:lvlText w:val="%6."/>
      <w:lvlJc w:val="right"/>
      <w:pPr>
        <w:tabs>
          <w:tab w:val="num" w:pos="3034"/>
        </w:tabs>
        <w:ind w:left="3034" w:hanging="480"/>
      </w:pPr>
    </w:lvl>
    <w:lvl w:ilvl="6" w:tplc="0409000F" w:tentative="1">
      <w:start w:val="1"/>
      <w:numFmt w:val="decimal"/>
      <w:lvlText w:val="%7."/>
      <w:lvlJc w:val="left"/>
      <w:pPr>
        <w:tabs>
          <w:tab w:val="num" w:pos="3514"/>
        </w:tabs>
        <w:ind w:left="3514" w:hanging="480"/>
      </w:pPr>
    </w:lvl>
    <w:lvl w:ilvl="7" w:tplc="04090019" w:tentative="1">
      <w:start w:val="1"/>
      <w:numFmt w:val="ideographTraditional"/>
      <w:lvlText w:val="%8、"/>
      <w:lvlJc w:val="left"/>
      <w:pPr>
        <w:tabs>
          <w:tab w:val="num" w:pos="3994"/>
        </w:tabs>
        <w:ind w:left="3994" w:hanging="480"/>
      </w:pPr>
    </w:lvl>
    <w:lvl w:ilvl="8" w:tplc="0409001B" w:tentative="1">
      <w:start w:val="1"/>
      <w:numFmt w:val="lowerRoman"/>
      <w:lvlText w:val="%9."/>
      <w:lvlJc w:val="right"/>
      <w:pPr>
        <w:tabs>
          <w:tab w:val="num" w:pos="4474"/>
        </w:tabs>
        <w:ind w:left="4474" w:hanging="480"/>
      </w:pPr>
    </w:lvl>
  </w:abstractNum>
  <w:abstractNum w:abstractNumId="10" w15:restartNumberingAfterBreak="0">
    <w:nsid w:val="49B5697F"/>
    <w:multiLevelType w:val="singleLevel"/>
    <w:tmpl w:val="4420E5E0"/>
    <w:lvl w:ilvl="0">
      <w:start w:val="1"/>
      <w:numFmt w:val="ideographTraditional"/>
      <w:lvlText w:val="%1、"/>
      <w:lvlJc w:val="left"/>
      <w:pPr>
        <w:tabs>
          <w:tab w:val="num" w:pos="810"/>
        </w:tabs>
        <w:ind w:left="810" w:hanging="810"/>
      </w:pPr>
      <w:rPr>
        <w:rFonts w:hint="eastAsia"/>
      </w:rPr>
    </w:lvl>
  </w:abstractNum>
  <w:abstractNum w:abstractNumId="11" w15:restartNumberingAfterBreak="0">
    <w:nsid w:val="509E011C"/>
    <w:multiLevelType w:val="hybridMultilevel"/>
    <w:tmpl w:val="12A0DBAC"/>
    <w:lvl w:ilvl="0" w:tplc="F4B462E2">
      <w:start w:val="1"/>
      <w:numFmt w:val="decimal"/>
      <w:lvlText w:val="(%1)"/>
      <w:lvlJc w:val="left"/>
      <w:pPr>
        <w:tabs>
          <w:tab w:val="num" w:pos="571"/>
        </w:tabs>
        <w:ind w:left="571" w:hanging="420"/>
      </w:pPr>
      <w:rPr>
        <w:rFonts w:hint="eastAsia"/>
      </w:rPr>
    </w:lvl>
    <w:lvl w:ilvl="1" w:tplc="04090019" w:tentative="1">
      <w:start w:val="1"/>
      <w:numFmt w:val="ideographTraditional"/>
      <w:lvlText w:val="%2、"/>
      <w:lvlJc w:val="left"/>
      <w:pPr>
        <w:tabs>
          <w:tab w:val="num" w:pos="1111"/>
        </w:tabs>
        <w:ind w:left="1111" w:hanging="480"/>
      </w:pPr>
    </w:lvl>
    <w:lvl w:ilvl="2" w:tplc="0409001B" w:tentative="1">
      <w:start w:val="1"/>
      <w:numFmt w:val="lowerRoman"/>
      <w:lvlText w:val="%3."/>
      <w:lvlJc w:val="right"/>
      <w:pPr>
        <w:tabs>
          <w:tab w:val="num" w:pos="1591"/>
        </w:tabs>
        <w:ind w:left="1591" w:hanging="480"/>
      </w:pPr>
    </w:lvl>
    <w:lvl w:ilvl="3" w:tplc="0409000F" w:tentative="1">
      <w:start w:val="1"/>
      <w:numFmt w:val="decimal"/>
      <w:lvlText w:val="%4."/>
      <w:lvlJc w:val="left"/>
      <w:pPr>
        <w:tabs>
          <w:tab w:val="num" w:pos="2071"/>
        </w:tabs>
        <w:ind w:left="2071" w:hanging="480"/>
      </w:pPr>
    </w:lvl>
    <w:lvl w:ilvl="4" w:tplc="04090019" w:tentative="1">
      <w:start w:val="1"/>
      <w:numFmt w:val="ideographTraditional"/>
      <w:lvlText w:val="%5、"/>
      <w:lvlJc w:val="left"/>
      <w:pPr>
        <w:tabs>
          <w:tab w:val="num" w:pos="2551"/>
        </w:tabs>
        <w:ind w:left="2551" w:hanging="480"/>
      </w:pPr>
    </w:lvl>
    <w:lvl w:ilvl="5" w:tplc="0409001B" w:tentative="1">
      <w:start w:val="1"/>
      <w:numFmt w:val="lowerRoman"/>
      <w:lvlText w:val="%6."/>
      <w:lvlJc w:val="right"/>
      <w:pPr>
        <w:tabs>
          <w:tab w:val="num" w:pos="3031"/>
        </w:tabs>
        <w:ind w:left="3031" w:hanging="480"/>
      </w:pPr>
    </w:lvl>
    <w:lvl w:ilvl="6" w:tplc="0409000F" w:tentative="1">
      <w:start w:val="1"/>
      <w:numFmt w:val="decimal"/>
      <w:lvlText w:val="%7."/>
      <w:lvlJc w:val="left"/>
      <w:pPr>
        <w:tabs>
          <w:tab w:val="num" w:pos="3511"/>
        </w:tabs>
        <w:ind w:left="3511" w:hanging="480"/>
      </w:pPr>
    </w:lvl>
    <w:lvl w:ilvl="7" w:tplc="04090019" w:tentative="1">
      <w:start w:val="1"/>
      <w:numFmt w:val="ideographTraditional"/>
      <w:lvlText w:val="%8、"/>
      <w:lvlJc w:val="left"/>
      <w:pPr>
        <w:tabs>
          <w:tab w:val="num" w:pos="3991"/>
        </w:tabs>
        <w:ind w:left="3991" w:hanging="480"/>
      </w:pPr>
    </w:lvl>
    <w:lvl w:ilvl="8" w:tplc="0409001B" w:tentative="1">
      <w:start w:val="1"/>
      <w:numFmt w:val="lowerRoman"/>
      <w:lvlText w:val="%9."/>
      <w:lvlJc w:val="right"/>
      <w:pPr>
        <w:tabs>
          <w:tab w:val="num" w:pos="4471"/>
        </w:tabs>
        <w:ind w:left="4471" w:hanging="480"/>
      </w:pPr>
    </w:lvl>
  </w:abstractNum>
  <w:abstractNum w:abstractNumId="12" w15:restartNumberingAfterBreak="0">
    <w:nsid w:val="56EC547E"/>
    <w:multiLevelType w:val="hybridMultilevel"/>
    <w:tmpl w:val="C4E2C46C"/>
    <w:lvl w:ilvl="0" w:tplc="E9C4C6B0">
      <w:start w:val="1"/>
      <w:numFmt w:val="upperLetter"/>
      <w:lvlText w:val="（%1）"/>
      <w:lvlJc w:val="left"/>
      <w:pPr>
        <w:ind w:left="4712" w:hanging="2790"/>
      </w:pPr>
      <w:rPr>
        <w:rFonts w:ascii="Times New Roman" w:hAnsi="Times New Roman" w:hint="default"/>
        <w:b/>
      </w:rPr>
    </w:lvl>
    <w:lvl w:ilvl="1" w:tplc="04090019" w:tentative="1">
      <w:start w:val="1"/>
      <w:numFmt w:val="ideographTraditional"/>
      <w:lvlText w:val="%2、"/>
      <w:lvlJc w:val="left"/>
      <w:pPr>
        <w:ind w:left="2882" w:hanging="480"/>
      </w:pPr>
    </w:lvl>
    <w:lvl w:ilvl="2" w:tplc="0409001B" w:tentative="1">
      <w:start w:val="1"/>
      <w:numFmt w:val="lowerRoman"/>
      <w:lvlText w:val="%3."/>
      <w:lvlJc w:val="right"/>
      <w:pPr>
        <w:ind w:left="3362" w:hanging="480"/>
      </w:pPr>
    </w:lvl>
    <w:lvl w:ilvl="3" w:tplc="0409000F" w:tentative="1">
      <w:start w:val="1"/>
      <w:numFmt w:val="decimal"/>
      <w:lvlText w:val="%4."/>
      <w:lvlJc w:val="left"/>
      <w:pPr>
        <w:ind w:left="3842" w:hanging="480"/>
      </w:pPr>
    </w:lvl>
    <w:lvl w:ilvl="4" w:tplc="04090019" w:tentative="1">
      <w:start w:val="1"/>
      <w:numFmt w:val="ideographTraditional"/>
      <w:lvlText w:val="%5、"/>
      <w:lvlJc w:val="left"/>
      <w:pPr>
        <w:ind w:left="4322" w:hanging="480"/>
      </w:pPr>
    </w:lvl>
    <w:lvl w:ilvl="5" w:tplc="0409001B" w:tentative="1">
      <w:start w:val="1"/>
      <w:numFmt w:val="lowerRoman"/>
      <w:lvlText w:val="%6."/>
      <w:lvlJc w:val="right"/>
      <w:pPr>
        <w:ind w:left="4802" w:hanging="480"/>
      </w:pPr>
    </w:lvl>
    <w:lvl w:ilvl="6" w:tplc="0409000F" w:tentative="1">
      <w:start w:val="1"/>
      <w:numFmt w:val="decimal"/>
      <w:lvlText w:val="%7."/>
      <w:lvlJc w:val="left"/>
      <w:pPr>
        <w:ind w:left="5282" w:hanging="480"/>
      </w:pPr>
    </w:lvl>
    <w:lvl w:ilvl="7" w:tplc="04090019" w:tentative="1">
      <w:start w:val="1"/>
      <w:numFmt w:val="ideographTraditional"/>
      <w:lvlText w:val="%8、"/>
      <w:lvlJc w:val="left"/>
      <w:pPr>
        <w:ind w:left="5762" w:hanging="480"/>
      </w:pPr>
    </w:lvl>
    <w:lvl w:ilvl="8" w:tplc="0409001B" w:tentative="1">
      <w:start w:val="1"/>
      <w:numFmt w:val="lowerRoman"/>
      <w:lvlText w:val="%9."/>
      <w:lvlJc w:val="right"/>
      <w:pPr>
        <w:ind w:left="6242" w:hanging="480"/>
      </w:pPr>
    </w:lvl>
  </w:abstractNum>
  <w:abstractNum w:abstractNumId="13" w15:restartNumberingAfterBreak="0">
    <w:nsid w:val="5A5C4387"/>
    <w:multiLevelType w:val="hybridMultilevel"/>
    <w:tmpl w:val="32F674EC"/>
    <w:lvl w:ilvl="0" w:tplc="F3407418">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5B773371"/>
    <w:multiLevelType w:val="hybridMultilevel"/>
    <w:tmpl w:val="514C2A3A"/>
    <w:lvl w:ilvl="0" w:tplc="63CAAF6E">
      <w:start w:val="1"/>
      <w:numFmt w:val="decimal"/>
      <w:lvlText w:val="%1."/>
      <w:lvlJc w:val="left"/>
      <w:pPr>
        <w:tabs>
          <w:tab w:val="num" w:pos="720"/>
        </w:tabs>
        <w:ind w:left="720" w:hanging="360"/>
      </w:pPr>
    </w:lvl>
    <w:lvl w:ilvl="1" w:tplc="995E229A" w:tentative="1">
      <w:start w:val="1"/>
      <w:numFmt w:val="decimal"/>
      <w:lvlText w:val="%2."/>
      <w:lvlJc w:val="left"/>
      <w:pPr>
        <w:tabs>
          <w:tab w:val="num" w:pos="1440"/>
        </w:tabs>
        <w:ind w:left="1440" w:hanging="360"/>
      </w:pPr>
    </w:lvl>
    <w:lvl w:ilvl="2" w:tplc="D800F0B4" w:tentative="1">
      <w:start w:val="1"/>
      <w:numFmt w:val="decimal"/>
      <w:lvlText w:val="%3."/>
      <w:lvlJc w:val="left"/>
      <w:pPr>
        <w:tabs>
          <w:tab w:val="num" w:pos="2160"/>
        </w:tabs>
        <w:ind w:left="2160" w:hanging="360"/>
      </w:pPr>
    </w:lvl>
    <w:lvl w:ilvl="3" w:tplc="E56878D8" w:tentative="1">
      <w:start w:val="1"/>
      <w:numFmt w:val="decimal"/>
      <w:lvlText w:val="%4."/>
      <w:lvlJc w:val="left"/>
      <w:pPr>
        <w:tabs>
          <w:tab w:val="num" w:pos="2880"/>
        </w:tabs>
        <w:ind w:left="2880" w:hanging="360"/>
      </w:pPr>
    </w:lvl>
    <w:lvl w:ilvl="4" w:tplc="55E819F2" w:tentative="1">
      <w:start w:val="1"/>
      <w:numFmt w:val="decimal"/>
      <w:lvlText w:val="%5."/>
      <w:lvlJc w:val="left"/>
      <w:pPr>
        <w:tabs>
          <w:tab w:val="num" w:pos="3600"/>
        </w:tabs>
        <w:ind w:left="3600" w:hanging="360"/>
      </w:pPr>
    </w:lvl>
    <w:lvl w:ilvl="5" w:tplc="D8FAAF46" w:tentative="1">
      <w:start w:val="1"/>
      <w:numFmt w:val="decimal"/>
      <w:lvlText w:val="%6."/>
      <w:lvlJc w:val="left"/>
      <w:pPr>
        <w:tabs>
          <w:tab w:val="num" w:pos="4320"/>
        </w:tabs>
        <w:ind w:left="4320" w:hanging="360"/>
      </w:pPr>
    </w:lvl>
    <w:lvl w:ilvl="6" w:tplc="A6A471CC" w:tentative="1">
      <w:start w:val="1"/>
      <w:numFmt w:val="decimal"/>
      <w:lvlText w:val="%7."/>
      <w:lvlJc w:val="left"/>
      <w:pPr>
        <w:tabs>
          <w:tab w:val="num" w:pos="5040"/>
        </w:tabs>
        <w:ind w:left="5040" w:hanging="360"/>
      </w:pPr>
    </w:lvl>
    <w:lvl w:ilvl="7" w:tplc="1994B99A" w:tentative="1">
      <w:start w:val="1"/>
      <w:numFmt w:val="decimal"/>
      <w:lvlText w:val="%8."/>
      <w:lvlJc w:val="left"/>
      <w:pPr>
        <w:tabs>
          <w:tab w:val="num" w:pos="5760"/>
        </w:tabs>
        <w:ind w:left="5760" w:hanging="360"/>
      </w:pPr>
    </w:lvl>
    <w:lvl w:ilvl="8" w:tplc="DCC0709C" w:tentative="1">
      <w:start w:val="1"/>
      <w:numFmt w:val="decimal"/>
      <w:lvlText w:val="%9."/>
      <w:lvlJc w:val="left"/>
      <w:pPr>
        <w:tabs>
          <w:tab w:val="num" w:pos="6480"/>
        </w:tabs>
        <w:ind w:left="6480" w:hanging="360"/>
      </w:pPr>
    </w:lvl>
  </w:abstractNum>
  <w:abstractNum w:abstractNumId="15" w15:restartNumberingAfterBreak="0">
    <w:nsid w:val="68FF3A21"/>
    <w:multiLevelType w:val="hybridMultilevel"/>
    <w:tmpl w:val="5426AA5C"/>
    <w:lvl w:ilvl="0" w:tplc="44B072D8">
      <w:start w:val="1"/>
      <w:numFmt w:val="decimal"/>
      <w:lvlText w:val="%1."/>
      <w:lvlJc w:val="left"/>
      <w:pPr>
        <w:tabs>
          <w:tab w:val="num" w:pos="720"/>
        </w:tabs>
        <w:ind w:left="720" w:hanging="36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6" w15:restartNumberingAfterBreak="0">
    <w:nsid w:val="7C940418"/>
    <w:multiLevelType w:val="hybridMultilevel"/>
    <w:tmpl w:val="11EC0982"/>
    <w:lvl w:ilvl="0" w:tplc="7C6A6F1C">
      <w:start w:val="2"/>
      <w:numFmt w:val="bullet"/>
      <w:lvlText w:val="-"/>
      <w:lvlJc w:val="left"/>
      <w:pPr>
        <w:ind w:left="408" w:hanging="360"/>
      </w:pPr>
      <w:rPr>
        <w:rFonts w:ascii="標楷體" w:eastAsia="標楷體" w:hAnsi="標楷體" w:cs="Times New Roman" w:hint="eastAsia"/>
      </w:rPr>
    </w:lvl>
    <w:lvl w:ilvl="1" w:tplc="04090003" w:tentative="1">
      <w:start w:val="1"/>
      <w:numFmt w:val="bullet"/>
      <w:lvlText w:val=""/>
      <w:lvlJc w:val="left"/>
      <w:pPr>
        <w:ind w:left="1008" w:hanging="480"/>
      </w:pPr>
      <w:rPr>
        <w:rFonts w:ascii="Wingdings" w:hAnsi="Wingdings" w:hint="default"/>
      </w:rPr>
    </w:lvl>
    <w:lvl w:ilvl="2" w:tplc="04090005" w:tentative="1">
      <w:start w:val="1"/>
      <w:numFmt w:val="bullet"/>
      <w:lvlText w:val=""/>
      <w:lvlJc w:val="left"/>
      <w:pPr>
        <w:ind w:left="1488" w:hanging="480"/>
      </w:pPr>
      <w:rPr>
        <w:rFonts w:ascii="Wingdings" w:hAnsi="Wingdings" w:hint="default"/>
      </w:rPr>
    </w:lvl>
    <w:lvl w:ilvl="3" w:tplc="04090001" w:tentative="1">
      <w:start w:val="1"/>
      <w:numFmt w:val="bullet"/>
      <w:lvlText w:val=""/>
      <w:lvlJc w:val="left"/>
      <w:pPr>
        <w:ind w:left="1968" w:hanging="480"/>
      </w:pPr>
      <w:rPr>
        <w:rFonts w:ascii="Wingdings" w:hAnsi="Wingdings" w:hint="default"/>
      </w:rPr>
    </w:lvl>
    <w:lvl w:ilvl="4" w:tplc="04090003" w:tentative="1">
      <w:start w:val="1"/>
      <w:numFmt w:val="bullet"/>
      <w:lvlText w:val=""/>
      <w:lvlJc w:val="left"/>
      <w:pPr>
        <w:ind w:left="2448" w:hanging="480"/>
      </w:pPr>
      <w:rPr>
        <w:rFonts w:ascii="Wingdings" w:hAnsi="Wingdings" w:hint="default"/>
      </w:rPr>
    </w:lvl>
    <w:lvl w:ilvl="5" w:tplc="04090005" w:tentative="1">
      <w:start w:val="1"/>
      <w:numFmt w:val="bullet"/>
      <w:lvlText w:val=""/>
      <w:lvlJc w:val="left"/>
      <w:pPr>
        <w:ind w:left="2928" w:hanging="480"/>
      </w:pPr>
      <w:rPr>
        <w:rFonts w:ascii="Wingdings" w:hAnsi="Wingdings" w:hint="default"/>
      </w:rPr>
    </w:lvl>
    <w:lvl w:ilvl="6" w:tplc="04090001" w:tentative="1">
      <w:start w:val="1"/>
      <w:numFmt w:val="bullet"/>
      <w:lvlText w:val=""/>
      <w:lvlJc w:val="left"/>
      <w:pPr>
        <w:ind w:left="3408" w:hanging="480"/>
      </w:pPr>
      <w:rPr>
        <w:rFonts w:ascii="Wingdings" w:hAnsi="Wingdings" w:hint="default"/>
      </w:rPr>
    </w:lvl>
    <w:lvl w:ilvl="7" w:tplc="04090003" w:tentative="1">
      <w:start w:val="1"/>
      <w:numFmt w:val="bullet"/>
      <w:lvlText w:val=""/>
      <w:lvlJc w:val="left"/>
      <w:pPr>
        <w:ind w:left="3888" w:hanging="480"/>
      </w:pPr>
      <w:rPr>
        <w:rFonts w:ascii="Wingdings" w:hAnsi="Wingdings" w:hint="default"/>
      </w:rPr>
    </w:lvl>
    <w:lvl w:ilvl="8" w:tplc="04090005" w:tentative="1">
      <w:start w:val="1"/>
      <w:numFmt w:val="bullet"/>
      <w:lvlText w:val=""/>
      <w:lvlJc w:val="left"/>
      <w:pPr>
        <w:ind w:left="4368" w:hanging="480"/>
      </w:pPr>
      <w:rPr>
        <w:rFonts w:ascii="Wingdings" w:hAnsi="Wingdings" w:hint="default"/>
      </w:rPr>
    </w:lvl>
  </w:abstractNum>
  <w:abstractNum w:abstractNumId="17" w15:restartNumberingAfterBreak="0">
    <w:nsid w:val="7EA557B6"/>
    <w:multiLevelType w:val="hybridMultilevel"/>
    <w:tmpl w:val="4D4CCC9C"/>
    <w:lvl w:ilvl="0" w:tplc="5F827F8A">
      <w:start w:val="1"/>
      <w:numFmt w:val="upperLetter"/>
      <w:suff w:val="nothing"/>
      <w:lvlText w:val="%1."/>
      <w:lvlJc w:val="left"/>
      <w:pPr>
        <w:ind w:left="1919" w:hanging="360"/>
      </w:pPr>
      <w:rPr>
        <w:rFonts w:hint="default"/>
      </w:rPr>
    </w:lvl>
    <w:lvl w:ilvl="1" w:tplc="04090019" w:tentative="1">
      <w:start w:val="1"/>
      <w:numFmt w:val="ideographTraditional"/>
      <w:lvlText w:val="%2、"/>
      <w:lvlJc w:val="left"/>
      <w:pPr>
        <w:ind w:left="2519" w:hanging="480"/>
      </w:pPr>
    </w:lvl>
    <w:lvl w:ilvl="2" w:tplc="0409001B" w:tentative="1">
      <w:start w:val="1"/>
      <w:numFmt w:val="lowerRoman"/>
      <w:lvlText w:val="%3."/>
      <w:lvlJc w:val="right"/>
      <w:pPr>
        <w:ind w:left="2999" w:hanging="480"/>
      </w:pPr>
    </w:lvl>
    <w:lvl w:ilvl="3" w:tplc="0409000F" w:tentative="1">
      <w:start w:val="1"/>
      <w:numFmt w:val="decimal"/>
      <w:lvlText w:val="%4."/>
      <w:lvlJc w:val="left"/>
      <w:pPr>
        <w:ind w:left="3479" w:hanging="480"/>
      </w:pPr>
    </w:lvl>
    <w:lvl w:ilvl="4" w:tplc="04090019" w:tentative="1">
      <w:start w:val="1"/>
      <w:numFmt w:val="ideographTraditional"/>
      <w:lvlText w:val="%5、"/>
      <w:lvlJc w:val="left"/>
      <w:pPr>
        <w:ind w:left="3959" w:hanging="480"/>
      </w:pPr>
    </w:lvl>
    <w:lvl w:ilvl="5" w:tplc="0409001B" w:tentative="1">
      <w:start w:val="1"/>
      <w:numFmt w:val="lowerRoman"/>
      <w:lvlText w:val="%6."/>
      <w:lvlJc w:val="right"/>
      <w:pPr>
        <w:ind w:left="4439" w:hanging="480"/>
      </w:pPr>
    </w:lvl>
    <w:lvl w:ilvl="6" w:tplc="0409000F" w:tentative="1">
      <w:start w:val="1"/>
      <w:numFmt w:val="decimal"/>
      <w:lvlText w:val="%7."/>
      <w:lvlJc w:val="left"/>
      <w:pPr>
        <w:ind w:left="4919" w:hanging="480"/>
      </w:pPr>
    </w:lvl>
    <w:lvl w:ilvl="7" w:tplc="04090019" w:tentative="1">
      <w:start w:val="1"/>
      <w:numFmt w:val="ideographTraditional"/>
      <w:lvlText w:val="%8、"/>
      <w:lvlJc w:val="left"/>
      <w:pPr>
        <w:ind w:left="5399" w:hanging="480"/>
      </w:pPr>
    </w:lvl>
    <w:lvl w:ilvl="8" w:tplc="0409001B" w:tentative="1">
      <w:start w:val="1"/>
      <w:numFmt w:val="lowerRoman"/>
      <w:lvlText w:val="%9."/>
      <w:lvlJc w:val="right"/>
      <w:pPr>
        <w:ind w:left="5879" w:hanging="480"/>
      </w:pPr>
    </w:lvl>
  </w:abstractNum>
  <w:num w:numId="1" w16cid:durableId="1272517175">
    <w:abstractNumId w:val="14"/>
  </w:num>
  <w:num w:numId="2" w16cid:durableId="592858098">
    <w:abstractNumId w:val="2"/>
  </w:num>
  <w:num w:numId="3" w16cid:durableId="740904574">
    <w:abstractNumId w:val="6"/>
  </w:num>
  <w:num w:numId="4" w16cid:durableId="2014797760">
    <w:abstractNumId w:val="13"/>
  </w:num>
  <w:num w:numId="5" w16cid:durableId="900746270">
    <w:abstractNumId w:val="0"/>
  </w:num>
  <w:num w:numId="6" w16cid:durableId="1499274009">
    <w:abstractNumId w:val="1"/>
  </w:num>
  <w:num w:numId="7" w16cid:durableId="1545215532">
    <w:abstractNumId w:val="7"/>
  </w:num>
  <w:num w:numId="8" w16cid:durableId="1628512859">
    <w:abstractNumId w:val="9"/>
  </w:num>
  <w:num w:numId="9" w16cid:durableId="102459354">
    <w:abstractNumId w:val="11"/>
  </w:num>
  <w:num w:numId="10" w16cid:durableId="1384796206">
    <w:abstractNumId w:val="3"/>
  </w:num>
  <w:num w:numId="11" w16cid:durableId="1345941045">
    <w:abstractNumId w:val="15"/>
  </w:num>
  <w:num w:numId="12" w16cid:durableId="932477517">
    <w:abstractNumId w:val="16"/>
  </w:num>
  <w:num w:numId="13" w16cid:durableId="298150143">
    <w:abstractNumId w:val="5"/>
  </w:num>
  <w:num w:numId="14" w16cid:durableId="1484201494">
    <w:abstractNumId w:val="12"/>
  </w:num>
  <w:num w:numId="15" w16cid:durableId="1926454752">
    <w:abstractNumId w:val="10"/>
  </w:num>
  <w:num w:numId="16" w16cid:durableId="785394783">
    <w:abstractNumId w:val="8"/>
  </w:num>
  <w:num w:numId="17" w16cid:durableId="1970550460">
    <w:abstractNumId w:val="17"/>
  </w:num>
  <w:num w:numId="18" w16cid:durableId="4356379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6996"/>
    <w:rsid w:val="00012D7E"/>
    <w:rsid w:val="00015AED"/>
    <w:rsid w:val="00021337"/>
    <w:rsid w:val="0002235F"/>
    <w:rsid w:val="00023DD4"/>
    <w:rsid w:val="00033901"/>
    <w:rsid w:val="000367CC"/>
    <w:rsid w:val="00036E55"/>
    <w:rsid w:val="00043A70"/>
    <w:rsid w:val="00054684"/>
    <w:rsid w:val="00055BF7"/>
    <w:rsid w:val="000620F1"/>
    <w:rsid w:val="00070254"/>
    <w:rsid w:val="00070963"/>
    <w:rsid w:val="00083531"/>
    <w:rsid w:val="00084635"/>
    <w:rsid w:val="000848E3"/>
    <w:rsid w:val="0008527D"/>
    <w:rsid w:val="0008683F"/>
    <w:rsid w:val="00087CAB"/>
    <w:rsid w:val="000A03C8"/>
    <w:rsid w:val="000A1D99"/>
    <w:rsid w:val="000A734F"/>
    <w:rsid w:val="000B0AC3"/>
    <w:rsid w:val="000B30A3"/>
    <w:rsid w:val="000C0964"/>
    <w:rsid w:val="000C12FB"/>
    <w:rsid w:val="000D0A3E"/>
    <w:rsid w:val="000D0E16"/>
    <w:rsid w:val="000D2434"/>
    <w:rsid w:val="000D2618"/>
    <w:rsid w:val="000D3697"/>
    <w:rsid w:val="000D4283"/>
    <w:rsid w:val="000E4289"/>
    <w:rsid w:val="000E481A"/>
    <w:rsid w:val="000E4CD2"/>
    <w:rsid w:val="000E5104"/>
    <w:rsid w:val="000F423E"/>
    <w:rsid w:val="000F5AEF"/>
    <w:rsid w:val="000F614D"/>
    <w:rsid w:val="00100EC1"/>
    <w:rsid w:val="00100FA8"/>
    <w:rsid w:val="001044B8"/>
    <w:rsid w:val="00106E7E"/>
    <w:rsid w:val="00111CD2"/>
    <w:rsid w:val="00116996"/>
    <w:rsid w:val="001173C0"/>
    <w:rsid w:val="001204BF"/>
    <w:rsid w:val="00123579"/>
    <w:rsid w:val="0013174F"/>
    <w:rsid w:val="00131877"/>
    <w:rsid w:val="001320D4"/>
    <w:rsid w:val="00132794"/>
    <w:rsid w:val="0013574D"/>
    <w:rsid w:val="00142C94"/>
    <w:rsid w:val="001467D1"/>
    <w:rsid w:val="00147D60"/>
    <w:rsid w:val="00150A13"/>
    <w:rsid w:val="001560F1"/>
    <w:rsid w:val="00156F95"/>
    <w:rsid w:val="00157C68"/>
    <w:rsid w:val="00157E12"/>
    <w:rsid w:val="00161F4F"/>
    <w:rsid w:val="00167C49"/>
    <w:rsid w:val="00173078"/>
    <w:rsid w:val="001766D7"/>
    <w:rsid w:val="00176B97"/>
    <w:rsid w:val="00181A87"/>
    <w:rsid w:val="00190DCE"/>
    <w:rsid w:val="00194044"/>
    <w:rsid w:val="001958A1"/>
    <w:rsid w:val="00197059"/>
    <w:rsid w:val="001A4782"/>
    <w:rsid w:val="001B06D3"/>
    <w:rsid w:val="001B3723"/>
    <w:rsid w:val="001B5E36"/>
    <w:rsid w:val="001C4A86"/>
    <w:rsid w:val="001D326C"/>
    <w:rsid w:val="001E03BE"/>
    <w:rsid w:val="001E1474"/>
    <w:rsid w:val="001E2553"/>
    <w:rsid w:val="001E2610"/>
    <w:rsid w:val="001E3EE2"/>
    <w:rsid w:val="001E4C32"/>
    <w:rsid w:val="001E7D3C"/>
    <w:rsid w:val="001F2A27"/>
    <w:rsid w:val="001F314A"/>
    <w:rsid w:val="002025BC"/>
    <w:rsid w:val="00203341"/>
    <w:rsid w:val="00206D13"/>
    <w:rsid w:val="00210093"/>
    <w:rsid w:val="0021130A"/>
    <w:rsid w:val="00212DB6"/>
    <w:rsid w:val="0021343F"/>
    <w:rsid w:val="002141A1"/>
    <w:rsid w:val="002149DD"/>
    <w:rsid w:val="0022676D"/>
    <w:rsid w:val="00237684"/>
    <w:rsid w:val="00242DBC"/>
    <w:rsid w:val="00244E05"/>
    <w:rsid w:val="002505B4"/>
    <w:rsid w:val="0026274B"/>
    <w:rsid w:val="002746CD"/>
    <w:rsid w:val="00275CB1"/>
    <w:rsid w:val="002762B9"/>
    <w:rsid w:val="00281AAB"/>
    <w:rsid w:val="00291B52"/>
    <w:rsid w:val="0029323F"/>
    <w:rsid w:val="002A22EF"/>
    <w:rsid w:val="002A4CFF"/>
    <w:rsid w:val="002A73AC"/>
    <w:rsid w:val="002A76F5"/>
    <w:rsid w:val="002B0D85"/>
    <w:rsid w:val="002D0987"/>
    <w:rsid w:val="002D605F"/>
    <w:rsid w:val="002D65F9"/>
    <w:rsid w:val="002E0E8A"/>
    <w:rsid w:val="002E189F"/>
    <w:rsid w:val="002E2E59"/>
    <w:rsid w:val="002E37E6"/>
    <w:rsid w:val="002E6A13"/>
    <w:rsid w:val="002F038B"/>
    <w:rsid w:val="002F3106"/>
    <w:rsid w:val="002F651E"/>
    <w:rsid w:val="0030219D"/>
    <w:rsid w:val="00303E15"/>
    <w:rsid w:val="003053F6"/>
    <w:rsid w:val="00311742"/>
    <w:rsid w:val="0031198D"/>
    <w:rsid w:val="00313F6D"/>
    <w:rsid w:val="003148BD"/>
    <w:rsid w:val="00314DFD"/>
    <w:rsid w:val="0031579B"/>
    <w:rsid w:val="00316BCF"/>
    <w:rsid w:val="00317EFC"/>
    <w:rsid w:val="00320855"/>
    <w:rsid w:val="00320ADD"/>
    <w:rsid w:val="00322F96"/>
    <w:rsid w:val="00323AFE"/>
    <w:rsid w:val="00326277"/>
    <w:rsid w:val="00336375"/>
    <w:rsid w:val="00343B10"/>
    <w:rsid w:val="00346AFB"/>
    <w:rsid w:val="00347576"/>
    <w:rsid w:val="003538C4"/>
    <w:rsid w:val="003545D2"/>
    <w:rsid w:val="00356A4A"/>
    <w:rsid w:val="00360C47"/>
    <w:rsid w:val="003717DC"/>
    <w:rsid w:val="00373A62"/>
    <w:rsid w:val="00374CEB"/>
    <w:rsid w:val="00377A21"/>
    <w:rsid w:val="00381815"/>
    <w:rsid w:val="00381B4D"/>
    <w:rsid w:val="00385535"/>
    <w:rsid w:val="00391E55"/>
    <w:rsid w:val="00396391"/>
    <w:rsid w:val="003967F3"/>
    <w:rsid w:val="00397120"/>
    <w:rsid w:val="003A30C6"/>
    <w:rsid w:val="003A474F"/>
    <w:rsid w:val="003A72F1"/>
    <w:rsid w:val="003B4529"/>
    <w:rsid w:val="003B4D5A"/>
    <w:rsid w:val="003B5121"/>
    <w:rsid w:val="003B5FA4"/>
    <w:rsid w:val="003D7318"/>
    <w:rsid w:val="00400707"/>
    <w:rsid w:val="00407371"/>
    <w:rsid w:val="004119E2"/>
    <w:rsid w:val="00413D88"/>
    <w:rsid w:val="00422EE7"/>
    <w:rsid w:val="00423F48"/>
    <w:rsid w:val="00426ACD"/>
    <w:rsid w:val="004276A5"/>
    <w:rsid w:val="00433754"/>
    <w:rsid w:val="00436554"/>
    <w:rsid w:val="004400A2"/>
    <w:rsid w:val="00440B0A"/>
    <w:rsid w:val="00441FC2"/>
    <w:rsid w:val="00445E2A"/>
    <w:rsid w:val="00450146"/>
    <w:rsid w:val="00450314"/>
    <w:rsid w:val="00450EB0"/>
    <w:rsid w:val="004525CA"/>
    <w:rsid w:val="0047222D"/>
    <w:rsid w:val="00490CBC"/>
    <w:rsid w:val="00497019"/>
    <w:rsid w:val="00497464"/>
    <w:rsid w:val="004A2B4A"/>
    <w:rsid w:val="004A5576"/>
    <w:rsid w:val="004A56F9"/>
    <w:rsid w:val="004A5842"/>
    <w:rsid w:val="004A62E2"/>
    <w:rsid w:val="004A73A4"/>
    <w:rsid w:val="004B6B76"/>
    <w:rsid w:val="004B7EF1"/>
    <w:rsid w:val="004C2E2E"/>
    <w:rsid w:val="004D47A1"/>
    <w:rsid w:val="004D5E82"/>
    <w:rsid w:val="004D685C"/>
    <w:rsid w:val="004E758C"/>
    <w:rsid w:val="004F2062"/>
    <w:rsid w:val="004F6673"/>
    <w:rsid w:val="0050558F"/>
    <w:rsid w:val="005106AC"/>
    <w:rsid w:val="00512FAA"/>
    <w:rsid w:val="00514ACA"/>
    <w:rsid w:val="00525939"/>
    <w:rsid w:val="00525B28"/>
    <w:rsid w:val="00532566"/>
    <w:rsid w:val="00551D44"/>
    <w:rsid w:val="00555D88"/>
    <w:rsid w:val="00556A39"/>
    <w:rsid w:val="005571FF"/>
    <w:rsid w:val="00564EDE"/>
    <w:rsid w:val="00571706"/>
    <w:rsid w:val="005725C6"/>
    <w:rsid w:val="00573599"/>
    <w:rsid w:val="0059178F"/>
    <w:rsid w:val="00592960"/>
    <w:rsid w:val="00593E80"/>
    <w:rsid w:val="00594C7D"/>
    <w:rsid w:val="00594DAE"/>
    <w:rsid w:val="00597745"/>
    <w:rsid w:val="005A5628"/>
    <w:rsid w:val="005B6179"/>
    <w:rsid w:val="005B7B6F"/>
    <w:rsid w:val="005C0AE4"/>
    <w:rsid w:val="005C641D"/>
    <w:rsid w:val="005C738C"/>
    <w:rsid w:val="005D5D95"/>
    <w:rsid w:val="005D785E"/>
    <w:rsid w:val="005D79CD"/>
    <w:rsid w:val="005E1E1F"/>
    <w:rsid w:val="005E62AF"/>
    <w:rsid w:val="005F2A12"/>
    <w:rsid w:val="005F3629"/>
    <w:rsid w:val="006001A5"/>
    <w:rsid w:val="006061BB"/>
    <w:rsid w:val="00606DA9"/>
    <w:rsid w:val="00611541"/>
    <w:rsid w:val="00624E99"/>
    <w:rsid w:val="00626F18"/>
    <w:rsid w:val="0063480C"/>
    <w:rsid w:val="00635990"/>
    <w:rsid w:val="00636637"/>
    <w:rsid w:val="00645078"/>
    <w:rsid w:val="00654256"/>
    <w:rsid w:val="00655D04"/>
    <w:rsid w:val="00657DB8"/>
    <w:rsid w:val="00672EDA"/>
    <w:rsid w:val="006739B1"/>
    <w:rsid w:val="006739E3"/>
    <w:rsid w:val="00681EC4"/>
    <w:rsid w:val="00686DE8"/>
    <w:rsid w:val="00687E72"/>
    <w:rsid w:val="0069310F"/>
    <w:rsid w:val="0069379B"/>
    <w:rsid w:val="006938AF"/>
    <w:rsid w:val="00693F45"/>
    <w:rsid w:val="00694504"/>
    <w:rsid w:val="00694F0E"/>
    <w:rsid w:val="006A3D71"/>
    <w:rsid w:val="006A7635"/>
    <w:rsid w:val="006B041F"/>
    <w:rsid w:val="006B1FE5"/>
    <w:rsid w:val="006C1C02"/>
    <w:rsid w:val="006D7CF1"/>
    <w:rsid w:val="006E64BF"/>
    <w:rsid w:val="006F0E5F"/>
    <w:rsid w:val="006F1E6C"/>
    <w:rsid w:val="006F65CC"/>
    <w:rsid w:val="0070158F"/>
    <w:rsid w:val="00703105"/>
    <w:rsid w:val="00707EFF"/>
    <w:rsid w:val="00711F4B"/>
    <w:rsid w:val="00712934"/>
    <w:rsid w:val="00716E07"/>
    <w:rsid w:val="00726772"/>
    <w:rsid w:val="00734BBB"/>
    <w:rsid w:val="00736640"/>
    <w:rsid w:val="00741853"/>
    <w:rsid w:val="00741BC2"/>
    <w:rsid w:val="00742891"/>
    <w:rsid w:val="00743710"/>
    <w:rsid w:val="00750CD2"/>
    <w:rsid w:val="007529C5"/>
    <w:rsid w:val="007538B5"/>
    <w:rsid w:val="00753BD8"/>
    <w:rsid w:val="00764A60"/>
    <w:rsid w:val="007700FE"/>
    <w:rsid w:val="007702FE"/>
    <w:rsid w:val="00772665"/>
    <w:rsid w:val="00772D05"/>
    <w:rsid w:val="00782A9F"/>
    <w:rsid w:val="00784018"/>
    <w:rsid w:val="007867D8"/>
    <w:rsid w:val="007943BC"/>
    <w:rsid w:val="00795592"/>
    <w:rsid w:val="00797237"/>
    <w:rsid w:val="007C4CB4"/>
    <w:rsid w:val="007D12DB"/>
    <w:rsid w:val="007D3955"/>
    <w:rsid w:val="007E39E4"/>
    <w:rsid w:val="007E563D"/>
    <w:rsid w:val="007E63EC"/>
    <w:rsid w:val="007F30DA"/>
    <w:rsid w:val="0083653E"/>
    <w:rsid w:val="00837738"/>
    <w:rsid w:val="00844BFA"/>
    <w:rsid w:val="00846B61"/>
    <w:rsid w:val="00847B62"/>
    <w:rsid w:val="00855841"/>
    <w:rsid w:val="00864551"/>
    <w:rsid w:val="00867D89"/>
    <w:rsid w:val="008819D6"/>
    <w:rsid w:val="00884A4B"/>
    <w:rsid w:val="008868D4"/>
    <w:rsid w:val="00890CE1"/>
    <w:rsid w:val="00891E2D"/>
    <w:rsid w:val="00892A9C"/>
    <w:rsid w:val="00893A96"/>
    <w:rsid w:val="008A21A9"/>
    <w:rsid w:val="008A220A"/>
    <w:rsid w:val="008A4F97"/>
    <w:rsid w:val="008B2F99"/>
    <w:rsid w:val="008B38F8"/>
    <w:rsid w:val="008B390A"/>
    <w:rsid w:val="008B4CF8"/>
    <w:rsid w:val="008C12D6"/>
    <w:rsid w:val="008D1DE3"/>
    <w:rsid w:val="008D2A4C"/>
    <w:rsid w:val="008D3E33"/>
    <w:rsid w:val="008E1A43"/>
    <w:rsid w:val="008E2365"/>
    <w:rsid w:val="0090592A"/>
    <w:rsid w:val="009128EF"/>
    <w:rsid w:val="00912A27"/>
    <w:rsid w:val="00914581"/>
    <w:rsid w:val="00922FCB"/>
    <w:rsid w:val="00923359"/>
    <w:rsid w:val="009265F8"/>
    <w:rsid w:val="00926B22"/>
    <w:rsid w:val="009301F9"/>
    <w:rsid w:val="00932CE0"/>
    <w:rsid w:val="00934A07"/>
    <w:rsid w:val="009353D5"/>
    <w:rsid w:val="00936646"/>
    <w:rsid w:val="00946E8C"/>
    <w:rsid w:val="009548DD"/>
    <w:rsid w:val="00960F60"/>
    <w:rsid w:val="00966A71"/>
    <w:rsid w:val="00974EBB"/>
    <w:rsid w:val="009819AB"/>
    <w:rsid w:val="0099580E"/>
    <w:rsid w:val="0099785C"/>
    <w:rsid w:val="009A0A9D"/>
    <w:rsid w:val="009A4A86"/>
    <w:rsid w:val="009A6BEC"/>
    <w:rsid w:val="009A793D"/>
    <w:rsid w:val="009B17FC"/>
    <w:rsid w:val="009B27DA"/>
    <w:rsid w:val="009B5757"/>
    <w:rsid w:val="009B7179"/>
    <w:rsid w:val="009C733F"/>
    <w:rsid w:val="009D3F9A"/>
    <w:rsid w:val="009E2FFA"/>
    <w:rsid w:val="009E5A7A"/>
    <w:rsid w:val="009F493B"/>
    <w:rsid w:val="009F5DA3"/>
    <w:rsid w:val="00A03286"/>
    <w:rsid w:val="00A045B4"/>
    <w:rsid w:val="00A04A79"/>
    <w:rsid w:val="00A17E92"/>
    <w:rsid w:val="00A23C3B"/>
    <w:rsid w:val="00A24399"/>
    <w:rsid w:val="00A2598A"/>
    <w:rsid w:val="00A26360"/>
    <w:rsid w:val="00A301C6"/>
    <w:rsid w:val="00A312E4"/>
    <w:rsid w:val="00A32D70"/>
    <w:rsid w:val="00A348A7"/>
    <w:rsid w:val="00A3509D"/>
    <w:rsid w:val="00A4097F"/>
    <w:rsid w:val="00A41C71"/>
    <w:rsid w:val="00A435FB"/>
    <w:rsid w:val="00A46D64"/>
    <w:rsid w:val="00A55DA9"/>
    <w:rsid w:val="00A57098"/>
    <w:rsid w:val="00A60812"/>
    <w:rsid w:val="00A60BF0"/>
    <w:rsid w:val="00A70700"/>
    <w:rsid w:val="00A758D9"/>
    <w:rsid w:val="00A76B96"/>
    <w:rsid w:val="00A81258"/>
    <w:rsid w:val="00A852FD"/>
    <w:rsid w:val="00AA08B0"/>
    <w:rsid w:val="00AA4C3F"/>
    <w:rsid w:val="00AA76CF"/>
    <w:rsid w:val="00AB1AA1"/>
    <w:rsid w:val="00AB340E"/>
    <w:rsid w:val="00AB3BE8"/>
    <w:rsid w:val="00AB4936"/>
    <w:rsid w:val="00AB7DFD"/>
    <w:rsid w:val="00AC2F15"/>
    <w:rsid w:val="00AD6258"/>
    <w:rsid w:val="00AD67E1"/>
    <w:rsid w:val="00AD698A"/>
    <w:rsid w:val="00AE2E6B"/>
    <w:rsid w:val="00AE5A6C"/>
    <w:rsid w:val="00AE5B60"/>
    <w:rsid w:val="00AE67F3"/>
    <w:rsid w:val="00AE79BA"/>
    <w:rsid w:val="00AE7CB6"/>
    <w:rsid w:val="00AF243B"/>
    <w:rsid w:val="00AF3A8D"/>
    <w:rsid w:val="00B000D1"/>
    <w:rsid w:val="00B007BA"/>
    <w:rsid w:val="00B0229C"/>
    <w:rsid w:val="00B0330A"/>
    <w:rsid w:val="00B074F0"/>
    <w:rsid w:val="00B10B61"/>
    <w:rsid w:val="00B14287"/>
    <w:rsid w:val="00B1494B"/>
    <w:rsid w:val="00B15910"/>
    <w:rsid w:val="00B232D2"/>
    <w:rsid w:val="00B25B10"/>
    <w:rsid w:val="00B30540"/>
    <w:rsid w:val="00B30E67"/>
    <w:rsid w:val="00B3227D"/>
    <w:rsid w:val="00B36D69"/>
    <w:rsid w:val="00B45644"/>
    <w:rsid w:val="00B47CF9"/>
    <w:rsid w:val="00B52F9D"/>
    <w:rsid w:val="00B531CF"/>
    <w:rsid w:val="00B54D92"/>
    <w:rsid w:val="00B5590E"/>
    <w:rsid w:val="00B61CEF"/>
    <w:rsid w:val="00B62387"/>
    <w:rsid w:val="00B6640F"/>
    <w:rsid w:val="00B665B8"/>
    <w:rsid w:val="00B73515"/>
    <w:rsid w:val="00B806A1"/>
    <w:rsid w:val="00B95F81"/>
    <w:rsid w:val="00B96CE0"/>
    <w:rsid w:val="00BA4419"/>
    <w:rsid w:val="00BA7393"/>
    <w:rsid w:val="00BB442A"/>
    <w:rsid w:val="00BC3F5F"/>
    <w:rsid w:val="00BC44E5"/>
    <w:rsid w:val="00BD0D4F"/>
    <w:rsid w:val="00BE43FF"/>
    <w:rsid w:val="00C06014"/>
    <w:rsid w:val="00C13C6E"/>
    <w:rsid w:val="00C30CB1"/>
    <w:rsid w:val="00C36D5D"/>
    <w:rsid w:val="00C45ADB"/>
    <w:rsid w:val="00C47AB4"/>
    <w:rsid w:val="00C5395C"/>
    <w:rsid w:val="00C60F36"/>
    <w:rsid w:val="00C65269"/>
    <w:rsid w:val="00C677B3"/>
    <w:rsid w:val="00C7050E"/>
    <w:rsid w:val="00C81C22"/>
    <w:rsid w:val="00CA218E"/>
    <w:rsid w:val="00CA63EE"/>
    <w:rsid w:val="00CB0AC1"/>
    <w:rsid w:val="00CB2511"/>
    <w:rsid w:val="00CB2B0F"/>
    <w:rsid w:val="00CC0040"/>
    <w:rsid w:val="00CC23C0"/>
    <w:rsid w:val="00CC3047"/>
    <w:rsid w:val="00CC4D3A"/>
    <w:rsid w:val="00CD1F86"/>
    <w:rsid w:val="00CD59F0"/>
    <w:rsid w:val="00CD7FCA"/>
    <w:rsid w:val="00CE138E"/>
    <w:rsid w:val="00CE2590"/>
    <w:rsid w:val="00CE39C3"/>
    <w:rsid w:val="00CE5DA5"/>
    <w:rsid w:val="00CE7BA3"/>
    <w:rsid w:val="00D17FDF"/>
    <w:rsid w:val="00D217F2"/>
    <w:rsid w:val="00D23FEB"/>
    <w:rsid w:val="00D33845"/>
    <w:rsid w:val="00D3430B"/>
    <w:rsid w:val="00D366C3"/>
    <w:rsid w:val="00D36878"/>
    <w:rsid w:val="00D41A4D"/>
    <w:rsid w:val="00D44B00"/>
    <w:rsid w:val="00D50154"/>
    <w:rsid w:val="00D50C12"/>
    <w:rsid w:val="00D5656D"/>
    <w:rsid w:val="00D57681"/>
    <w:rsid w:val="00D60395"/>
    <w:rsid w:val="00D61795"/>
    <w:rsid w:val="00D61CDF"/>
    <w:rsid w:val="00D6352A"/>
    <w:rsid w:val="00D66367"/>
    <w:rsid w:val="00D7717A"/>
    <w:rsid w:val="00D84996"/>
    <w:rsid w:val="00D92822"/>
    <w:rsid w:val="00D9785A"/>
    <w:rsid w:val="00DA1B2A"/>
    <w:rsid w:val="00DA26D7"/>
    <w:rsid w:val="00DA4126"/>
    <w:rsid w:val="00DA5DED"/>
    <w:rsid w:val="00DA5FC7"/>
    <w:rsid w:val="00DB4C45"/>
    <w:rsid w:val="00DB52C9"/>
    <w:rsid w:val="00DC5687"/>
    <w:rsid w:val="00DC76BA"/>
    <w:rsid w:val="00DE07CE"/>
    <w:rsid w:val="00DE3BBA"/>
    <w:rsid w:val="00DE3BCF"/>
    <w:rsid w:val="00DE4D05"/>
    <w:rsid w:val="00DE53C3"/>
    <w:rsid w:val="00DF117C"/>
    <w:rsid w:val="00DF6F22"/>
    <w:rsid w:val="00E03784"/>
    <w:rsid w:val="00E06878"/>
    <w:rsid w:val="00E12299"/>
    <w:rsid w:val="00E156DC"/>
    <w:rsid w:val="00E16211"/>
    <w:rsid w:val="00E2683E"/>
    <w:rsid w:val="00E27850"/>
    <w:rsid w:val="00E27941"/>
    <w:rsid w:val="00E31152"/>
    <w:rsid w:val="00E327CD"/>
    <w:rsid w:val="00E32C53"/>
    <w:rsid w:val="00E33C6B"/>
    <w:rsid w:val="00E34E85"/>
    <w:rsid w:val="00E36C0F"/>
    <w:rsid w:val="00E50CB5"/>
    <w:rsid w:val="00E65A28"/>
    <w:rsid w:val="00E70E21"/>
    <w:rsid w:val="00E73DE9"/>
    <w:rsid w:val="00E91E77"/>
    <w:rsid w:val="00E9640A"/>
    <w:rsid w:val="00EB1CD5"/>
    <w:rsid w:val="00EC129A"/>
    <w:rsid w:val="00EC3FAC"/>
    <w:rsid w:val="00ED2EA1"/>
    <w:rsid w:val="00ED49A1"/>
    <w:rsid w:val="00EE50B7"/>
    <w:rsid w:val="00EE6E43"/>
    <w:rsid w:val="00EE7FB3"/>
    <w:rsid w:val="00EF5E47"/>
    <w:rsid w:val="00EF7AD4"/>
    <w:rsid w:val="00EF7D1C"/>
    <w:rsid w:val="00F012BA"/>
    <w:rsid w:val="00F016FD"/>
    <w:rsid w:val="00F05065"/>
    <w:rsid w:val="00F05A90"/>
    <w:rsid w:val="00F129B4"/>
    <w:rsid w:val="00F129FD"/>
    <w:rsid w:val="00F25C86"/>
    <w:rsid w:val="00F304F7"/>
    <w:rsid w:val="00F316A0"/>
    <w:rsid w:val="00F338BF"/>
    <w:rsid w:val="00F35F97"/>
    <w:rsid w:val="00F37F48"/>
    <w:rsid w:val="00F53A73"/>
    <w:rsid w:val="00F54CC9"/>
    <w:rsid w:val="00F644F9"/>
    <w:rsid w:val="00F64CE8"/>
    <w:rsid w:val="00F73500"/>
    <w:rsid w:val="00F85F13"/>
    <w:rsid w:val="00F87DE4"/>
    <w:rsid w:val="00F908AE"/>
    <w:rsid w:val="00F936C0"/>
    <w:rsid w:val="00F954C9"/>
    <w:rsid w:val="00F9718F"/>
    <w:rsid w:val="00FA26AF"/>
    <w:rsid w:val="00FA37FB"/>
    <w:rsid w:val="00FA654B"/>
    <w:rsid w:val="00FA7FAD"/>
    <w:rsid w:val="00FB0FE5"/>
    <w:rsid w:val="00FB17BA"/>
    <w:rsid w:val="00FD02CE"/>
    <w:rsid w:val="00FD08FC"/>
    <w:rsid w:val="00FE4C09"/>
    <w:rsid w:val="00FF3671"/>
    <w:rsid w:val="00FF75AC"/>
    <w:rsid w:val="00FF796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5C4AD"/>
  <w15:chartTrackingRefBased/>
  <w15:docId w15:val="{DFCC708D-321D-4EE6-A541-CF03A7FBD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16996"/>
    <w:pPr>
      <w:widowControl w:val="0"/>
    </w:pPr>
    <w:rPr>
      <w:szCs w:val="24"/>
    </w:rPr>
  </w:style>
  <w:style w:type="paragraph" w:styleId="1">
    <w:name w:val="heading 1"/>
    <w:basedOn w:val="a"/>
    <w:next w:val="a"/>
    <w:link w:val="10"/>
    <w:qFormat/>
    <w:rsid w:val="00116996"/>
    <w:pPr>
      <w:keepNext/>
      <w:jc w:val="both"/>
      <w:outlineLvl w:val="0"/>
    </w:pPr>
    <w:rPr>
      <w:rFonts w:ascii="標楷體" w:eastAsia="標楷體" w:hAnsi="標楷體" w:cs="Times New Roman"/>
      <w:sz w:val="32"/>
    </w:rPr>
  </w:style>
  <w:style w:type="paragraph" w:styleId="2">
    <w:name w:val="heading 2"/>
    <w:basedOn w:val="a"/>
    <w:next w:val="a"/>
    <w:link w:val="20"/>
    <w:semiHidden/>
    <w:qFormat/>
    <w:rsid w:val="00116996"/>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116996"/>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rsid w:val="00116996"/>
    <w:rPr>
      <w:rFonts w:ascii="標楷體" w:eastAsia="標楷體" w:hAnsi="標楷體" w:cs="Times New Roman"/>
      <w:sz w:val="32"/>
      <w:szCs w:val="24"/>
    </w:rPr>
  </w:style>
  <w:style w:type="character" w:customStyle="1" w:styleId="20">
    <w:name w:val="標題 2 字元"/>
    <w:basedOn w:val="a0"/>
    <w:link w:val="2"/>
    <w:semiHidden/>
    <w:rsid w:val="00116996"/>
    <w:rPr>
      <w:rFonts w:ascii="Arial" w:eastAsia="標楷體" w:hAnsi="Arial" w:cs="Times New Roman"/>
      <w:b/>
      <w:sz w:val="36"/>
      <w:szCs w:val="20"/>
    </w:rPr>
  </w:style>
  <w:style w:type="character" w:customStyle="1" w:styleId="30">
    <w:name w:val="標題 3 字元"/>
    <w:basedOn w:val="a0"/>
    <w:link w:val="3"/>
    <w:semiHidden/>
    <w:rsid w:val="00116996"/>
    <w:rPr>
      <w:rFonts w:ascii="Arial" w:eastAsia="標楷體" w:hAnsi="Arial" w:cs="Times New Roman"/>
      <w:b/>
      <w:sz w:val="32"/>
      <w:szCs w:val="20"/>
    </w:rPr>
  </w:style>
  <w:style w:type="paragraph" w:customStyle="1" w:styleId="a3">
    <w:name w:val="內文序言"/>
    <w:basedOn w:val="a"/>
    <w:semiHidden/>
    <w:qFormat/>
    <w:rsid w:val="00116996"/>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116996"/>
    <w:pPr>
      <w:adjustRightInd w:val="0"/>
      <w:jc w:val="right"/>
    </w:pPr>
    <w:rPr>
      <w:rFonts w:ascii="標楷體" w:eastAsia="標楷體" w:hAnsi="Times New Roman" w:cs="Times New Roman"/>
      <w:sz w:val="22"/>
      <w:szCs w:val="20"/>
    </w:rPr>
  </w:style>
  <w:style w:type="paragraph" w:customStyle="1" w:styleId="012">
    <w:name w:val="01_內文_第一行空2字元"/>
    <w:basedOn w:val="a"/>
    <w:qFormat/>
    <w:rsid w:val="00116996"/>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116996"/>
    <w:pPr>
      <w:overflowPunct w:val="0"/>
      <w:spacing w:line="400" w:lineRule="exact"/>
      <w:ind w:firstLineChars="450" w:firstLine="450"/>
      <w:jc w:val="both"/>
    </w:pPr>
    <w:rPr>
      <w:rFonts w:ascii="標楷體" w:eastAsia="標楷體" w:hAnsi="標楷體"/>
      <w:szCs w:val="24"/>
    </w:rPr>
  </w:style>
  <w:style w:type="paragraph" w:customStyle="1" w:styleId="00114P2">
    <w:name w:val="001_甲篇內文14P_第一行空2字元"/>
    <w:qFormat/>
    <w:rsid w:val="00116996"/>
    <w:pPr>
      <w:overflowPunct w:val="0"/>
      <w:spacing w:line="460" w:lineRule="exact"/>
      <w:ind w:firstLineChars="200" w:firstLine="200"/>
      <w:jc w:val="both"/>
    </w:pPr>
    <w:rPr>
      <w:rFonts w:ascii="標楷體" w:eastAsia="標楷體" w:hAnsi="標楷體"/>
      <w:sz w:val="28"/>
      <w:szCs w:val="24"/>
    </w:rPr>
  </w:style>
  <w:style w:type="paragraph" w:customStyle="1" w:styleId="00214P45">
    <w:name w:val="002_甲篇內文14P_第一行空4.5字元"/>
    <w:qFormat/>
    <w:rsid w:val="00116996"/>
    <w:pPr>
      <w:overflowPunct w:val="0"/>
      <w:spacing w:line="460" w:lineRule="exact"/>
      <w:ind w:firstLineChars="450" w:firstLine="450"/>
      <w:jc w:val="both"/>
    </w:pPr>
    <w:rPr>
      <w:rFonts w:ascii="標楷體" w:eastAsia="標楷體" w:hAnsi="標楷體"/>
      <w:sz w:val="28"/>
      <w:szCs w:val="24"/>
    </w:rPr>
  </w:style>
  <w:style w:type="paragraph" w:customStyle="1" w:styleId="0410P">
    <w:name w:val="04_內文&quot;表格&quot;_文字、數字10P"/>
    <w:qFormat/>
    <w:rsid w:val="00116996"/>
    <w:pPr>
      <w:overflowPunct w:val="0"/>
      <w:jc w:val="center"/>
    </w:pPr>
    <w:rPr>
      <w:rFonts w:ascii="標楷體" w:eastAsia="標楷體" w:hAnsi="標楷體"/>
      <w:sz w:val="20"/>
      <w:szCs w:val="24"/>
    </w:rPr>
  </w:style>
  <w:style w:type="paragraph" w:customStyle="1" w:styleId="02A45">
    <w:name w:val="02A_內文(一)加粗_第一行空4.5字元"/>
    <w:qFormat/>
    <w:rsid w:val="00116996"/>
    <w:pPr>
      <w:spacing w:line="400" w:lineRule="exact"/>
      <w:ind w:firstLineChars="450" w:firstLine="450"/>
      <w:jc w:val="both"/>
    </w:pPr>
    <w:rPr>
      <w:rFonts w:ascii="標楷體" w:eastAsia="標楷體" w:hAnsi="標楷體"/>
      <w:b/>
      <w:sz w:val="28"/>
      <w:szCs w:val="24"/>
    </w:rPr>
  </w:style>
  <w:style w:type="paragraph" w:customStyle="1" w:styleId="11">
    <w:name w:val="1_大標_甲、乙、丙"/>
    <w:qFormat/>
    <w:rsid w:val="00116996"/>
    <w:pPr>
      <w:overflowPunct w:val="0"/>
      <w:spacing w:line="360" w:lineRule="auto"/>
      <w:jc w:val="center"/>
    </w:pPr>
    <w:rPr>
      <w:rFonts w:ascii="標楷體" w:eastAsia="標楷體" w:hAnsi="標楷體"/>
      <w:b/>
      <w:sz w:val="40"/>
      <w:szCs w:val="24"/>
    </w:rPr>
  </w:style>
  <w:style w:type="paragraph" w:customStyle="1" w:styleId="218P">
    <w:name w:val="2_中標_18P_壹、貳~伍"/>
    <w:qFormat/>
    <w:rsid w:val="00116996"/>
    <w:pPr>
      <w:overflowPunct w:val="0"/>
      <w:spacing w:line="360" w:lineRule="auto"/>
      <w:jc w:val="both"/>
    </w:pPr>
    <w:rPr>
      <w:rFonts w:ascii="標楷體" w:eastAsia="標楷體" w:hAnsi="標楷體"/>
      <w:b/>
      <w:sz w:val="36"/>
      <w:szCs w:val="24"/>
    </w:rPr>
  </w:style>
  <w:style w:type="paragraph" w:customStyle="1" w:styleId="316P">
    <w:name w:val="3_小標_16P_中央銀行"/>
    <w:qFormat/>
    <w:rsid w:val="00116996"/>
    <w:pPr>
      <w:overflowPunct w:val="0"/>
      <w:spacing w:beforeLines="20" w:before="20" w:afterLines="20" w:after="20" w:line="520" w:lineRule="exact"/>
      <w:ind w:firstLineChars="100" w:firstLine="100"/>
      <w:jc w:val="both"/>
    </w:pPr>
    <w:rPr>
      <w:rFonts w:ascii="標楷體" w:eastAsia="標楷體" w:hAnsi="標楷體"/>
      <w:b/>
      <w:sz w:val="32"/>
      <w:szCs w:val="24"/>
    </w:rPr>
  </w:style>
  <w:style w:type="paragraph" w:customStyle="1" w:styleId="414P">
    <w:name w:val="4_次標_14P_一、二、"/>
    <w:qFormat/>
    <w:rsid w:val="00116996"/>
    <w:pPr>
      <w:overflowPunct w:val="0"/>
      <w:spacing w:beforeLines="20" w:before="20" w:afterLines="20" w:after="20" w:line="460" w:lineRule="exact"/>
      <w:ind w:firstLineChars="200" w:firstLine="200"/>
      <w:jc w:val="both"/>
    </w:pPr>
    <w:rPr>
      <w:rFonts w:ascii="標楷體" w:eastAsia="標楷體" w:hAnsi="標楷體"/>
      <w:b/>
      <w:sz w:val="28"/>
      <w:szCs w:val="24"/>
    </w:rPr>
  </w:style>
  <w:style w:type="paragraph" w:customStyle="1" w:styleId="516P">
    <w:name w:val="5_表標題_16P，置中"/>
    <w:qFormat/>
    <w:rsid w:val="00116996"/>
    <w:pPr>
      <w:overflowPunct w:val="0"/>
      <w:spacing w:line="400" w:lineRule="exact"/>
      <w:jc w:val="center"/>
    </w:pPr>
    <w:rPr>
      <w:rFonts w:ascii="標楷體" w:eastAsia="標楷體" w:hAnsi="標楷體"/>
      <w:sz w:val="32"/>
      <w:szCs w:val="24"/>
      <w:u w:val="single"/>
    </w:rPr>
  </w:style>
  <w:style w:type="paragraph" w:customStyle="1" w:styleId="0312P">
    <w:name w:val="03_表格表頭_12P，置中、特決內文表格"/>
    <w:qFormat/>
    <w:rsid w:val="00116996"/>
    <w:pPr>
      <w:overflowPunct w:val="0"/>
      <w:jc w:val="center"/>
    </w:pPr>
    <w:rPr>
      <w:rFonts w:ascii="標楷體" w:eastAsia="標楷體" w:hAnsi="標楷體"/>
      <w:b/>
      <w:szCs w:val="24"/>
    </w:rPr>
  </w:style>
  <w:style w:type="paragraph" w:customStyle="1" w:styleId="611P">
    <w:name w:val="6_表格單位_新台幣11P"/>
    <w:qFormat/>
    <w:rsid w:val="00116996"/>
    <w:pPr>
      <w:overflowPunct w:val="0"/>
      <w:jc w:val="right"/>
    </w:pPr>
    <w:rPr>
      <w:rFonts w:ascii="標楷體" w:eastAsia="標楷體" w:hAnsi="標楷體"/>
      <w:sz w:val="22"/>
      <w:szCs w:val="24"/>
    </w:rPr>
  </w:style>
  <w:style w:type="paragraph" w:customStyle="1" w:styleId="70">
    <w:name w:val="7_表用_中華民國"/>
    <w:qFormat/>
    <w:rsid w:val="00116996"/>
    <w:pPr>
      <w:overflowPunct w:val="0"/>
      <w:spacing w:line="400" w:lineRule="exact"/>
      <w:jc w:val="center"/>
    </w:pPr>
    <w:rPr>
      <w:rFonts w:ascii="標楷體" w:eastAsia="標楷體" w:hAnsi="標楷體"/>
      <w:spacing w:val="60"/>
      <w:szCs w:val="24"/>
    </w:rPr>
  </w:style>
  <w:style w:type="paragraph" w:customStyle="1" w:styleId="8">
    <w:name w:val="8_表用_中華民國年月日"/>
    <w:qFormat/>
    <w:rsid w:val="00116996"/>
    <w:pPr>
      <w:overflowPunct w:val="0"/>
      <w:spacing w:line="400" w:lineRule="exact"/>
      <w:jc w:val="center"/>
    </w:pPr>
    <w:rPr>
      <w:rFonts w:ascii="標楷體" w:eastAsia="標楷體" w:hAnsi="標楷體"/>
      <w:spacing w:val="40"/>
      <w:szCs w:val="24"/>
    </w:rPr>
  </w:style>
  <w:style w:type="paragraph" w:customStyle="1" w:styleId="99P">
    <w:name w:val="9_表格數字_9P新細明"/>
    <w:qFormat/>
    <w:rsid w:val="00116996"/>
    <w:pPr>
      <w:overflowPunct w:val="0"/>
      <w:spacing w:line="240" w:lineRule="exact"/>
      <w:ind w:right="28"/>
      <w:jc w:val="right"/>
    </w:pPr>
    <w:rPr>
      <w:rFonts w:ascii="新細明體" w:eastAsia="新細明體" w:hAnsi="新細明體"/>
      <w:sz w:val="18"/>
      <w:szCs w:val="24"/>
    </w:rPr>
  </w:style>
  <w:style w:type="paragraph" w:customStyle="1" w:styleId="9A">
    <w:name w:val="9A_表格註:"/>
    <w:qFormat/>
    <w:rsid w:val="00116996"/>
    <w:pPr>
      <w:spacing w:line="240" w:lineRule="exact"/>
      <w:jc w:val="both"/>
    </w:pPr>
    <w:rPr>
      <w:rFonts w:ascii="標楷體" w:eastAsia="標楷體" w:hAnsi="標楷體"/>
      <w:sz w:val="18"/>
      <w:szCs w:val="24"/>
    </w:rPr>
  </w:style>
  <w:style w:type="paragraph" w:styleId="a4">
    <w:name w:val="header"/>
    <w:aliases w:val="頁首 字元 字元,頁首 字元 字元 字元"/>
    <w:basedOn w:val="a"/>
    <w:link w:val="a5"/>
    <w:semiHidden/>
    <w:rsid w:val="00116996"/>
    <w:pPr>
      <w:tabs>
        <w:tab w:val="center" w:pos="4153"/>
        <w:tab w:val="right" w:pos="8306"/>
      </w:tabs>
      <w:snapToGrid w:val="0"/>
    </w:pPr>
    <w:rPr>
      <w:sz w:val="20"/>
      <w:szCs w:val="20"/>
    </w:rPr>
  </w:style>
  <w:style w:type="character" w:customStyle="1" w:styleId="a5">
    <w:name w:val="頁首 字元"/>
    <w:aliases w:val="頁首 字元 字元 字元1,頁首 字元 字元 字元 字元"/>
    <w:basedOn w:val="a0"/>
    <w:link w:val="a4"/>
    <w:semiHidden/>
    <w:rsid w:val="00116996"/>
    <w:rPr>
      <w:sz w:val="20"/>
      <w:szCs w:val="20"/>
    </w:rPr>
  </w:style>
  <w:style w:type="paragraph" w:styleId="a6">
    <w:name w:val="footer"/>
    <w:basedOn w:val="a"/>
    <w:link w:val="a7"/>
    <w:uiPriority w:val="99"/>
    <w:rsid w:val="00116996"/>
    <w:pPr>
      <w:tabs>
        <w:tab w:val="center" w:pos="4153"/>
        <w:tab w:val="right" w:pos="8306"/>
      </w:tabs>
      <w:snapToGrid w:val="0"/>
    </w:pPr>
    <w:rPr>
      <w:sz w:val="20"/>
      <w:szCs w:val="20"/>
    </w:rPr>
  </w:style>
  <w:style w:type="character" w:customStyle="1" w:styleId="a7">
    <w:name w:val="頁尾 字元"/>
    <w:basedOn w:val="a0"/>
    <w:link w:val="a6"/>
    <w:uiPriority w:val="99"/>
    <w:rsid w:val="00116996"/>
    <w:rPr>
      <w:sz w:val="20"/>
      <w:szCs w:val="20"/>
    </w:rPr>
  </w:style>
  <w:style w:type="paragraph" w:customStyle="1" w:styleId="18PK">
    <w:name w:val="特決_表頭18P(對K表)、加粗"/>
    <w:qFormat/>
    <w:rsid w:val="00116996"/>
    <w:pPr>
      <w:overflowPunct w:val="0"/>
      <w:spacing w:beforeLines="100" w:before="100"/>
    </w:pPr>
    <w:rPr>
      <w:rFonts w:ascii="標楷體" w:eastAsia="標楷體" w:hAnsi="標楷體"/>
      <w:b/>
      <w:sz w:val="36"/>
      <w:szCs w:val="24"/>
      <w:u w:val="single"/>
    </w:rPr>
  </w:style>
  <w:style w:type="paragraph" w:customStyle="1" w:styleId="16P">
    <w:name w:val="特決_前言內文_16P"/>
    <w:basedOn w:val="a"/>
    <w:rsid w:val="00116996"/>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116996"/>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116996"/>
    <w:pPr>
      <w:overflowPunct w:val="0"/>
      <w:spacing w:line="560" w:lineRule="exact"/>
      <w:ind w:firstLineChars="200" w:firstLine="200"/>
      <w:jc w:val="both"/>
    </w:pPr>
    <w:rPr>
      <w:rFonts w:ascii="標楷體" w:eastAsia="標楷體" w:hAnsi="標楷體"/>
      <w:sz w:val="28"/>
      <w:szCs w:val="24"/>
    </w:rPr>
  </w:style>
  <w:style w:type="table" w:customStyle="1" w:styleId="110">
    <w:name w:val="表格格線11"/>
    <w:basedOn w:val="a1"/>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中標"/>
    <w:basedOn w:val="a"/>
    <w:semiHidden/>
    <w:rsid w:val="00116996"/>
    <w:pPr>
      <w:spacing w:line="360" w:lineRule="auto"/>
      <w:jc w:val="both"/>
    </w:pPr>
    <w:rPr>
      <w:rFonts w:ascii="標楷體" w:eastAsia="標楷體" w:hAnsi="Times New Roman" w:cs="Times New Roman"/>
      <w:b/>
      <w:sz w:val="36"/>
    </w:rPr>
  </w:style>
  <w:style w:type="paragraph" w:customStyle="1" w:styleId="a9">
    <w:name w:val="小標"/>
    <w:basedOn w:val="a"/>
    <w:semiHidden/>
    <w:rsid w:val="00116996"/>
    <w:pPr>
      <w:spacing w:line="360" w:lineRule="auto"/>
      <w:ind w:left="420"/>
      <w:jc w:val="both"/>
    </w:pPr>
    <w:rPr>
      <w:rFonts w:ascii="標楷體" w:eastAsia="標楷體" w:hAnsi="Times New Roman" w:cs="Times New Roman"/>
      <w:b/>
      <w:sz w:val="32"/>
    </w:rPr>
  </w:style>
  <w:style w:type="paragraph" w:styleId="aa">
    <w:name w:val="Body Text"/>
    <w:basedOn w:val="a"/>
    <w:link w:val="ab"/>
    <w:semiHidden/>
    <w:rsid w:val="00116996"/>
    <w:pPr>
      <w:spacing w:line="360" w:lineRule="exact"/>
      <w:jc w:val="both"/>
    </w:pPr>
    <w:rPr>
      <w:rFonts w:ascii="標楷體" w:eastAsia="標楷體" w:hAnsi="Times New Roman" w:cs="Times New Roman"/>
    </w:rPr>
  </w:style>
  <w:style w:type="character" w:customStyle="1" w:styleId="ab">
    <w:name w:val="本文 字元"/>
    <w:basedOn w:val="a0"/>
    <w:link w:val="aa"/>
    <w:semiHidden/>
    <w:rsid w:val="00116996"/>
    <w:rPr>
      <w:rFonts w:ascii="標楷體" w:eastAsia="標楷體" w:hAnsi="Times New Roman" w:cs="Times New Roman"/>
      <w:szCs w:val="24"/>
    </w:rPr>
  </w:style>
  <w:style w:type="paragraph" w:styleId="ac">
    <w:name w:val="Plain Text"/>
    <w:aliases w:val="內文壹"/>
    <w:basedOn w:val="a"/>
    <w:link w:val="ad"/>
    <w:semiHidden/>
    <w:rsid w:val="00116996"/>
    <w:rPr>
      <w:rFonts w:ascii="細明體" w:eastAsia="細明體" w:hAnsi="Courier New" w:cs="Times New Roman"/>
      <w:szCs w:val="20"/>
    </w:rPr>
  </w:style>
  <w:style w:type="character" w:customStyle="1" w:styleId="ad">
    <w:name w:val="純文字 字元"/>
    <w:aliases w:val="內文壹 字元"/>
    <w:basedOn w:val="a0"/>
    <w:link w:val="ac"/>
    <w:semiHidden/>
    <w:rsid w:val="00116996"/>
    <w:rPr>
      <w:rFonts w:ascii="細明體" w:eastAsia="細明體" w:hAnsi="Courier New" w:cs="Times New Roman"/>
      <w:szCs w:val="20"/>
    </w:rPr>
  </w:style>
  <w:style w:type="paragraph" w:styleId="21">
    <w:name w:val="Body Text 2"/>
    <w:basedOn w:val="a"/>
    <w:link w:val="22"/>
    <w:semiHidden/>
    <w:rsid w:val="00116996"/>
    <w:pPr>
      <w:ind w:rightChars="-439" w:right="-1054"/>
    </w:pPr>
    <w:rPr>
      <w:rFonts w:ascii="標楷體" w:eastAsia="標楷體" w:hAnsi="Times New Roman" w:cs="Times New Roman"/>
    </w:rPr>
  </w:style>
  <w:style w:type="character" w:customStyle="1" w:styleId="22">
    <w:name w:val="本文 2 字元"/>
    <w:basedOn w:val="a0"/>
    <w:link w:val="21"/>
    <w:semiHidden/>
    <w:rsid w:val="00116996"/>
    <w:rPr>
      <w:rFonts w:ascii="標楷體" w:eastAsia="標楷體" w:hAnsi="Times New Roman" w:cs="Times New Roman"/>
      <w:szCs w:val="24"/>
    </w:rPr>
  </w:style>
  <w:style w:type="paragraph" w:styleId="31">
    <w:name w:val="Body Text 3"/>
    <w:basedOn w:val="a"/>
    <w:link w:val="32"/>
    <w:semiHidden/>
    <w:rsid w:val="00116996"/>
    <w:pPr>
      <w:spacing w:line="500" w:lineRule="exact"/>
      <w:jc w:val="both"/>
    </w:pPr>
    <w:rPr>
      <w:rFonts w:ascii="標楷體" w:eastAsia="標楷體" w:hAnsi="Times New Roman" w:cs="Times New Roman"/>
      <w:sz w:val="28"/>
    </w:rPr>
  </w:style>
  <w:style w:type="character" w:customStyle="1" w:styleId="32">
    <w:name w:val="本文 3 字元"/>
    <w:basedOn w:val="a0"/>
    <w:link w:val="31"/>
    <w:semiHidden/>
    <w:rsid w:val="00116996"/>
    <w:rPr>
      <w:rFonts w:ascii="標楷體" w:eastAsia="標楷體" w:hAnsi="Times New Roman" w:cs="Times New Roman"/>
      <w:sz w:val="28"/>
      <w:szCs w:val="24"/>
    </w:rPr>
  </w:style>
  <w:style w:type="character" w:styleId="ae">
    <w:name w:val="page number"/>
    <w:basedOn w:val="a0"/>
    <w:rsid w:val="00116996"/>
  </w:style>
  <w:style w:type="paragraph" w:styleId="af">
    <w:name w:val="Body Text Indent"/>
    <w:basedOn w:val="a"/>
    <w:link w:val="af0"/>
    <w:semiHidden/>
    <w:rsid w:val="00116996"/>
    <w:pPr>
      <w:spacing w:beforeLines="25" w:before="90" w:line="500" w:lineRule="exact"/>
      <w:ind w:firstLineChars="200" w:firstLine="560"/>
      <w:jc w:val="both"/>
    </w:pPr>
    <w:rPr>
      <w:rFonts w:ascii="標楷體" w:eastAsia="標楷體" w:hAnsi="Times New Roman" w:cs="Times New Roman"/>
      <w:sz w:val="28"/>
    </w:rPr>
  </w:style>
  <w:style w:type="character" w:customStyle="1" w:styleId="af0">
    <w:name w:val="本文縮排 字元"/>
    <w:basedOn w:val="a0"/>
    <w:link w:val="af"/>
    <w:semiHidden/>
    <w:rsid w:val="00116996"/>
    <w:rPr>
      <w:rFonts w:ascii="標楷體" w:eastAsia="標楷體" w:hAnsi="Times New Roman" w:cs="Times New Roman"/>
      <w:sz w:val="28"/>
      <w:szCs w:val="24"/>
    </w:rPr>
  </w:style>
  <w:style w:type="paragraph" w:styleId="af1">
    <w:name w:val="Block Text"/>
    <w:basedOn w:val="a"/>
    <w:semiHidden/>
    <w:rsid w:val="00116996"/>
    <w:pPr>
      <w:kinsoku w:val="0"/>
      <w:adjustRightInd w:val="0"/>
      <w:spacing w:line="360" w:lineRule="atLeast"/>
      <w:ind w:left="960" w:right="1055" w:hanging="960"/>
      <w:textAlignment w:val="baseline"/>
    </w:pPr>
    <w:rPr>
      <w:rFonts w:ascii="標楷體" w:eastAsia="標楷體" w:hAnsi="Times New Roman" w:cs="Times New Roman"/>
      <w:kern w:val="0"/>
      <w:sz w:val="32"/>
      <w:szCs w:val="20"/>
    </w:rPr>
  </w:style>
  <w:style w:type="paragraph" w:styleId="23">
    <w:name w:val="Body Text Indent 2"/>
    <w:basedOn w:val="a"/>
    <w:link w:val="24"/>
    <w:semiHidden/>
    <w:rsid w:val="00116996"/>
    <w:pPr>
      <w:spacing w:line="360" w:lineRule="auto"/>
      <w:ind w:firstLine="840"/>
      <w:jc w:val="both"/>
    </w:pPr>
    <w:rPr>
      <w:rFonts w:ascii="標楷體" w:eastAsia="標楷體" w:hAnsi="Times New Roman" w:cs="Times New Roman"/>
      <w:sz w:val="28"/>
    </w:rPr>
  </w:style>
  <w:style w:type="character" w:customStyle="1" w:styleId="24">
    <w:name w:val="本文縮排 2 字元"/>
    <w:basedOn w:val="a0"/>
    <w:link w:val="23"/>
    <w:semiHidden/>
    <w:rsid w:val="00116996"/>
    <w:rPr>
      <w:rFonts w:ascii="標楷體" w:eastAsia="標楷體" w:hAnsi="Times New Roman" w:cs="Times New Roman"/>
      <w:sz w:val="28"/>
      <w:szCs w:val="24"/>
    </w:rPr>
  </w:style>
  <w:style w:type="paragraph" w:styleId="33">
    <w:name w:val="Body Text Indent 3"/>
    <w:basedOn w:val="a"/>
    <w:link w:val="34"/>
    <w:semiHidden/>
    <w:rsid w:val="00116996"/>
    <w:pPr>
      <w:ind w:left="947" w:hangingChars="296" w:hanging="947"/>
      <w:jc w:val="both"/>
    </w:pPr>
    <w:rPr>
      <w:rFonts w:ascii="標楷體" w:eastAsia="標楷體" w:hAnsi="標楷體" w:cs="Times New Roman"/>
      <w:sz w:val="32"/>
    </w:rPr>
  </w:style>
  <w:style w:type="character" w:customStyle="1" w:styleId="34">
    <w:name w:val="本文縮排 3 字元"/>
    <w:basedOn w:val="a0"/>
    <w:link w:val="33"/>
    <w:semiHidden/>
    <w:rsid w:val="00116996"/>
    <w:rPr>
      <w:rFonts w:ascii="標楷體" w:eastAsia="標楷體" w:hAnsi="標楷體" w:cs="Times New Roman"/>
      <w:sz w:val="32"/>
      <w:szCs w:val="24"/>
    </w:rPr>
  </w:style>
  <w:style w:type="paragraph" w:customStyle="1" w:styleId="12">
    <w:name w:val="表格內文1"/>
    <w:basedOn w:val="a"/>
    <w:autoRedefine/>
    <w:semiHidden/>
    <w:rsid w:val="00116996"/>
    <w:pPr>
      <w:spacing w:beforeLines="10" w:before="54"/>
      <w:ind w:leftChars="20" w:left="48"/>
      <w:jc w:val="distribute"/>
    </w:pPr>
    <w:rPr>
      <w:rFonts w:ascii="標楷體" w:eastAsia="標楷體" w:hAnsi="Times New Roman" w:cs="Times New Roman"/>
    </w:rPr>
  </w:style>
  <w:style w:type="paragraph" w:customStyle="1" w:styleId="af2">
    <w:name w:val="內文表格"/>
    <w:basedOn w:val="a"/>
    <w:semiHidden/>
    <w:rsid w:val="00116996"/>
    <w:pPr>
      <w:spacing w:beforeLines="10" w:before="54"/>
      <w:jc w:val="both"/>
    </w:pPr>
    <w:rPr>
      <w:rFonts w:ascii="標楷體" w:eastAsia="標楷體" w:hAnsi="Times New Roman" w:cs="Times New Roman"/>
    </w:rPr>
  </w:style>
  <w:style w:type="paragraph" w:customStyle="1" w:styleId="13">
    <w:name w:val="1."/>
    <w:basedOn w:val="a"/>
    <w:autoRedefine/>
    <w:semiHidden/>
    <w:rsid w:val="00116996"/>
    <w:pPr>
      <w:spacing w:line="580" w:lineRule="exact"/>
      <w:ind w:firstLineChars="318" w:firstLine="1018"/>
      <w:jc w:val="both"/>
    </w:pPr>
    <w:rPr>
      <w:rFonts w:ascii="標楷體" w:eastAsia="標楷體" w:hAnsi="標楷體" w:cs="Times New Roman"/>
      <w:sz w:val="32"/>
    </w:rPr>
  </w:style>
  <w:style w:type="paragraph" w:customStyle="1" w:styleId="af3">
    <w:name w:val="註"/>
    <w:basedOn w:val="12"/>
    <w:link w:val="af4"/>
    <w:semiHidden/>
    <w:rsid w:val="00116996"/>
  </w:style>
  <w:style w:type="paragraph" w:customStyle="1" w:styleId="af5">
    <w:name w:val="表格數字"/>
    <w:basedOn w:val="12"/>
    <w:semiHidden/>
    <w:rsid w:val="00116996"/>
  </w:style>
  <w:style w:type="paragraph" w:customStyle="1" w:styleId="af6">
    <w:name w:val="表頭"/>
    <w:basedOn w:val="a"/>
    <w:autoRedefine/>
    <w:semiHidden/>
    <w:rsid w:val="00116996"/>
    <w:pPr>
      <w:spacing w:before="100" w:beforeAutospacing="1" w:line="400" w:lineRule="exact"/>
      <w:jc w:val="center"/>
    </w:pPr>
    <w:rPr>
      <w:rFonts w:ascii="標楷體" w:eastAsia="標楷體" w:hAnsi="Times New Roman" w:cs="Times New Roman"/>
      <w:spacing w:val="20"/>
      <w:sz w:val="32"/>
      <w:u w:val="single"/>
    </w:rPr>
  </w:style>
  <w:style w:type="paragraph" w:customStyle="1" w:styleId="af7">
    <w:name w:val="中華民國"/>
    <w:basedOn w:val="a"/>
    <w:autoRedefine/>
    <w:semiHidden/>
    <w:rsid w:val="00116996"/>
    <w:pPr>
      <w:overflowPunct w:val="0"/>
      <w:topLinePunct/>
      <w:spacing w:line="400" w:lineRule="exact"/>
      <w:jc w:val="center"/>
    </w:pPr>
    <w:rPr>
      <w:rFonts w:ascii="標楷體" w:eastAsia="標楷體" w:hAnsi="Times New Roman" w:cs="Times New Roman"/>
      <w:color w:val="000000"/>
      <w:spacing w:val="80"/>
      <w:szCs w:val="28"/>
    </w:rPr>
  </w:style>
  <w:style w:type="paragraph" w:customStyle="1" w:styleId="af8">
    <w:name w:val="表格單位"/>
    <w:basedOn w:val="a"/>
    <w:autoRedefine/>
    <w:semiHidden/>
    <w:rsid w:val="00116996"/>
    <w:pPr>
      <w:overflowPunct w:val="0"/>
      <w:topLinePunct/>
      <w:snapToGrid w:val="0"/>
      <w:spacing w:afterLines="10" w:after="36"/>
      <w:ind w:leftChars="-166" w:left="-141" w:rightChars="20" w:right="48" w:hangingChars="107" w:hanging="257"/>
      <w:jc w:val="right"/>
    </w:pPr>
    <w:rPr>
      <w:rFonts w:ascii="標楷體" w:eastAsia="標楷體" w:hAnsi="Times New Roman" w:cs="Times New Roman"/>
      <w:color w:val="000000"/>
      <w:kern w:val="0"/>
      <w:szCs w:val="28"/>
    </w:rPr>
  </w:style>
  <w:style w:type="paragraph" w:customStyle="1" w:styleId="af9">
    <w:name w:val="敬啟者："/>
    <w:semiHidden/>
    <w:rsid w:val="00116996"/>
    <w:pPr>
      <w:widowControl w:val="0"/>
    </w:pPr>
    <w:rPr>
      <w:rFonts w:ascii="Times New Roman" w:eastAsia="新細明體" w:hAnsi="Times New Roman" w:cs="Times New Roman"/>
      <w:szCs w:val="24"/>
    </w:rPr>
  </w:style>
  <w:style w:type="paragraph" w:customStyle="1" w:styleId="afa">
    <w:name w:val="內文之表頭"/>
    <w:basedOn w:val="afb"/>
    <w:semiHidden/>
    <w:rsid w:val="00116996"/>
    <w:pPr>
      <w:spacing w:beforeLines="0" w:before="0"/>
      <w:ind w:rightChars="20" w:right="48"/>
    </w:pPr>
  </w:style>
  <w:style w:type="paragraph" w:customStyle="1" w:styleId="afb">
    <w:name w:val="內文之表格"/>
    <w:basedOn w:val="12"/>
    <w:semiHidden/>
    <w:rsid w:val="00116996"/>
  </w:style>
  <w:style w:type="paragraph" w:customStyle="1" w:styleId="14">
    <w:name w:val="(1)"/>
    <w:basedOn w:val="a"/>
    <w:semiHidden/>
    <w:rsid w:val="00116996"/>
    <w:pPr>
      <w:spacing w:line="400" w:lineRule="exact"/>
      <w:ind w:firstLineChars="600" w:firstLine="1440"/>
      <w:jc w:val="both"/>
    </w:pPr>
    <w:rPr>
      <w:rFonts w:ascii="標楷體" w:eastAsia="標楷體" w:hAnsi="Times New Roman" w:cs="Times New Roman"/>
    </w:rPr>
  </w:style>
  <w:style w:type="character" w:customStyle="1" w:styleId="item21">
    <w:name w:val="item21"/>
    <w:semiHidden/>
    <w:rsid w:val="00116996"/>
    <w:rPr>
      <w:b/>
      <w:bCs/>
      <w:i w:val="0"/>
      <w:iCs w:val="0"/>
      <w:spacing w:val="0"/>
      <w:sz w:val="32"/>
      <w:szCs w:val="32"/>
    </w:rPr>
  </w:style>
  <w:style w:type="paragraph" w:customStyle="1" w:styleId="afc">
    <w:name w:val="甲乙丙"/>
    <w:basedOn w:val="a"/>
    <w:semiHidden/>
    <w:rsid w:val="00116996"/>
    <w:pPr>
      <w:spacing w:after="360" w:line="360" w:lineRule="auto"/>
      <w:jc w:val="center"/>
    </w:pPr>
    <w:rPr>
      <w:rFonts w:ascii="標楷體" w:eastAsia="標楷體" w:hAnsi="Times New Roman" w:cs="Times New Roman"/>
      <w:b/>
      <w:spacing w:val="-10"/>
      <w:sz w:val="40"/>
      <w:szCs w:val="20"/>
    </w:rPr>
  </w:style>
  <w:style w:type="character" w:styleId="afd">
    <w:name w:val="annotation reference"/>
    <w:uiPriority w:val="99"/>
    <w:semiHidden/>
    <w:rsid w:val="00116996"/>
    <w:rPr>
      <w:sz w:val="18"/>
      <w:szCs w:val="18"/>
    </w:rPr>
  </w:style>
  <w:style w:type="paragraph" w:styleId="afe">
    <w:name w:val="Balloon Text"/>
    <w:basedOn w:val="a"/>
    <w:link w:val="aff"/>
    <w:semiHidden/>
    <w:rsid w:val="00116996"/>
    <w:rPr>
      <w:rFonts w:ascii="Arial" w:eastAsia="新細明體" w:hAnsi="Arial" w:cs="Times New Roman"/>
      <w:sz w:val="18"/>
      <w:szCs w:val="18"/>
    </w:rPr>
  </w:style>
  <w:style w:type="character" w:customStyle="1" w:styleId="aff">
    <w:name w:val="註解方塊文字 字元"/>
    <w:basedOn w:val="a0"/>
    <w:link w:val="afe"/>
    <w:semiHidden/>
    <w:rsid w:val="00116996"/>
    <w:rPr>
      <w:rFonts w:ascii="Arial" w:eastAsia="新細明體" w:hAnsi="Arial" w:cs="Times New Roman"/>
      <w:sz w:val="18"/>
      <w:szCs w:val="18"/>
    </w:rPr>
  </w:style>
  <w:style w:type="paragraph" w:customStyle="1" w:styleId="-A">
    <w:name w:val="註-A"/>
    <w:basedOn w:val="af3"/>
    <w:semiHidden/>
    <w:rsid w:val="00116996"/>
    <w:pPr>
      <w:spacing w:beforeLines="0" w:before="0" w:line="240" w:lineRule="exact"/>
      <w:ind w:leftChars="0" w:left="806" w:hanging="403"/>
      <w:jc w:val="both"/>
    </w:pPr>
    <w:rPr>
      <w:sz w:val="20"/>
    </w:rPr>
  </w:style>
  <w:style w:type="paragraph" w:customStyle="1" w:styleId="aff0">
    <w:name w:val="一、"/>
    <w:basedOn w:val="a"/>
    <w:semiHidden/>
    <w:rsid w:val="00116996"/>
    <w:pPr>
      <w:spacing w:beforeLines="20" w:before="109" w:afterLines="20" w:after="109" w:line="400" w:lineRule="exact"/>
      <w:jc w:val="both"/>
    </w:pPr>
    <w:rPr>
      <w:rFonts w:ascii="標楷體" w:eastAsia="標楷體" w:hAnsi="Times New Roman" w:cs="Times New Roman"/>
      <w:b/>
      <w:bCs/>
      <w:sz w:val="32"/>
    </w:rPr>
  </w:style>
  <w:style w:type="paragraph" w:customStyle="1" w:styleId="aff1">
    <w:name w:val="資料來源"/>
    <w:link w:val="aff2"/>
    <w:semiHidden/>
    <w:rsid w:val="00116996"/>
    <w:pPr>
      <w:spacing w:line="240" w:lineRule="exact"/>
      <w:ind w:left="816" w:hanging="408"/>
      <w:jc w:val="both"/>
    </w:pPr>
    <w:rPr>
      <w:rFonts w:ascii="標楷體" w:eastAsia="標楷體" w:hAnsi="Times New Roman" w:cs="Times New Roman"/>
      <w:color w:val="000000"/>
      <w:kern w:val="0"/>
      <w:sz w:val="20"/>
      <w:szCs w:val="20"/>
    </w:rPr>
  </w:style>
  <w:style w:type="paragraph" w:customStyle="1" w:styleId="aff3">
    <w:name w:val="甲、"/>
    <w:basedOn w:val="a"/>
    <w:semiHidden/>
    <w:rsid w:val="00116996"/>
    <w:pPr>
      <w:spacing w:afterLines="50" w:after="273"/>
      <w:jc w:val="center"/>
    </w:pPr>
    <w:rPr>
      <w:rFonts w:ascii="標楷體" w:eastAsia="標楷體" w:hAnsi="Times New Roman" w:cs="Times New Roman"/>
      <w:b/>
      <w:sz w:val="40"/>
    </w:rPr>
  </w:style>
  <w:style w:type="paragraph" w:customStyle="1" w:styleId="aff4">
    <w:name w:val="壹、"/>
    <w:basedOn w:val="a"/>
    <w:semiHidden/>
    <w:rsid w:val="00116996"/>
    <w:pPr>
      <w:spacing w:line="360" w:lineRule="auto"/>
      <w:ind w:leftChars="200" w:left="1201" w:hangingChars="200" w:hanging="721"/>
      <w:jc w:val="both"/>
      <w:outlineLvl w:val="0"/>
    </w:pPr>
    <w:rPr>
      <w:rFonts w:ascii="標楷體" w:eastAsia="標楷體" w:hAnsi="Times New Roman" w:cs="Times New Roman"/>
      <w:b/>
      <w:kern w:val="0"/>
      <w:sz w:val="36"/>
    </w:rPr>
  </w:style>
  <w:style w:type="paragraph" w:customStyle="1" w:styleId="aff5">
    <w:name w:val="(一)"/>
    <w:basedOn w:val="a"/>
    <w:semiHidden/>
    <w:rsid w:val="00116996"/>
    <w:pPr>
      <w:spacing w:beforeLines="20" w:before="20" w:afterLines="20" w:after="20" w:line="400" w:lineRule="exact"/>
      <w:ind w:left="482"/>
      <w:jc w:val="both"/>
    </w:pPr>
    <w:rPr>
      <w:rFonts w:ascii="標楷體" w:eastAsia="標楷體" w:hAnsi="Times New Roman" w:cs="Times New Roman"/>
      <w:b/>
      <w:sz w:val="28"/>
    </w:rPr>
  </w:style>
  <w:style w:type="paragraph" w:customStyle="1" w:styleId="aff6">
    <w:name w:val="表格分散"/>
    <w:basedOn w:val="a"/>
    <w:semiHidden/>
    <w:rsid w:val="00116996"/>
    <w:pPr>
      <w:snapToGrid w:val="0"/>
      <w:ind w:left="57" w:right="57"/>
      <w:jc w:val="distribute"/>
    </w:pPr>
    <w:rPr>
      <w:rFonts w:ascii="標楷體" w:eastAsia="標楷體" w:hAnsi="Times New Roman" w:cs="Times New Roman"/>
      <w:kern w:val="0"/>
      <w:sz w:val="22"/>
    </w:rPr>
  </w:style>
  <w:style w:type="paragraph" w:customStyle="1" w:styleId="aff7">
    <w:name w:val="表格靠右"/>
    <w:basedOn w:val="a"/>
    <w:semiHidden/>
    <w:rsid w:val="00116996"/>
    <w:pPr>
      <w:spacing w:line="220" w:lineRule="exact"/>
      <w:ind w:right="28"/>
      <w:jc w:val="right"/>
    </w:pPr>
    <w:rPr>
      <w:rFonts w:ascii="新細明體" w:eastAsia="新細明體" w:hAnsi="Times New Roman" w:cs="Times New Roman"/>
      <w:kern w:val="0"/>
      <w:sz w:val="18"/>
    </w:rPr>
  </w:style>
  <w:style w:type="paragraph" w:customStyle="1" w:styleId="-">
    <w:name w:val="樣式-壹"/>
    <w:basedOn w:val="a"/>
    <w:semiHidden/>
    <w:rsid w:val="00116996"/>
    <w:rPr>
      <w:rFonts w:ascii="標楷體" w:eastAsia="華康楷書體W5" w:hAnsi="Times New Roman" w:cs="Times New Roman"/>
      <w:sz w:val="28"/>
      <w:szCs w:val="20"/>
    </w:rPr>
  </w:style>
  <w:style w:type="paragraph" w:customStyle="1" w:styleId="aff8">
    <w:name w:val="頁數"/>
    <w:basedOn w:val="a"/>
    <w:semiHidden/>
    <w:rsid w:val="00116996"/>
    <w:pPr>
      <w:spacing w:line="400" w:lineRule="exact"/>
      <w:ind w:firstLineChars="200" w:firstLine="480"/>
      <w:jc w:val="both"/>
    </w:pPr>
    <w:rPr>
      <w:rFonts w:ascii="標楷體" w:eastAsia="標楷體" w:hAnsi="Times New Roman" w:cs="Times New Roman"/>
    </w:rPr>
  </w:style>
  <w:style w:type="paragraph" w:customStyle="1" w:styleId="aff9">
    <w:name w:val="內文單位"/>
    <w:basedOn w:val="af8"/>
    <w:semiHidden/>
    <w:rsid w:val="00116996"/>
    <w:pPr>
      <w:spacing w:afterLines="20" w:after="109" w:line="400" w:lineRule="exact"/>
      <w:ind w:leftChars="0" w:left="0" w:rightChars="0" w:right="28"/>
    </w:pPr>
  </w:style>
  <w:style w:type="paragraph" w:customStyle="1" w:styleId="affa">
    <w:name w:val="大標"/>
    <w:basedOn w:val="a"/>
    <w:semiHidden/>
    <w:rsid w:val="00116996"/>
    <w:pPr>
      <w:snapToGrid w:val="0"/>
      <w:spacing w:line="360" w:lineRule="auto"/>
      <w:ind w:firstLine="482"/>
      <w:jc w:val="center"/>
    </w:pPr>
    <w:rPr>
      <w:rFonts w:ascii="標楷體" w:eastAsia="標楷體" w:hAnsi="Times New Roman" w:cs="Times New Roman"/>
      <w:b/>
      <w:sz w:val="40"/>
    </w:rPr>
  </w:style>
  <w:style w:type="paragraph" w:customStyle="1" w:styleId="affb">
    <w:name w:val="表格名稱"/>
    <w:semiHidden/>
    <w:rsid w:val="00116996"/>
    <w:pPr>
      <w:spacing w:after="80" w:line="360" w:lineRule="exact"/>
      <w:jc w:val="center"/>
    </w:pPr>
    <w:rPr>
      <w:rFonts w:ascii="標楷體" w:eastAsia="標楷體" w:hAnsi="Times New Roman" w:cs="Times New Roman"/>
      <w:spacing w:val="20"/>
      <w:kern w:val="0"/>
      <w:sz w:val="32"/>
      <w:szCs w:val="20"/>
    </w:rPr>
  </w:style>
  <w:style w:type="paragraph" w:customStyle="1" w:styleId="affc">
    <w:name w:val="內文之註"/>
    <w:basedOn w:val="a"/>
    <w:autoRedefine/>
    <w:semiHidden/>
    <w:rsid w:val="00116996"/>
    <w:pPr>
      <w:spacing w:line="320" w:lineRule="exact"/>
      <w:ind w:leftChars="170" w:left="826" w:hangingChars="209" w:hanging="418"/>
      <w:jc w:val="both"/>
    </w:pPr>
    <w:rPr>
      <w:rFonts w:ascii="標楷體" w:eastAsia="標楷體" w:hAnsi="Times New Roman" w:cs="Times New Roman"/>
      <w:sz w:val="20"/>
    </w:rPr>
  </w:style>
  <w:style w:type="paragraph" w:styleId="affd">
    <w:name w:val="annotation text"/>
    <w:basedOn w:val="a"/>
    <w:link w:val="affe"/>
    <w:uiPriority w:val="99"/>
    <w:semiHidden/>
    <w:rsid w:val="00116996"/>
    <w:rPr>
      <w:rFonts w:ascii="Times New Roman" w:eastAsia="新細明體" w:hAnsi="Times New Roman" w:cs="Times New Roman"/>
    </w:rPr>
  </w:style>
  <w:style w:type="character" w:customStyle="1" w:styleId="affe">
    <w:name w:val="註解文字 字元"/>
    <w:basedOn w:val="a0"/>
    <w:link w:val="affd"/>
    <w:uiPriority w:val="99"/>
    <w:semiHidden/>
    <w:rsid w:val="00116996"/>
    <w:rPr>
      <w:rFonts w:ascii="Times New Roman" w:eastAsia="新細明體" w:hAnsi="Times New Roman" w:cs="Times New Roman"/>
      <w:szCs w:val="24"/>
    </w:rPr>
  </w:style>
  <w:style w:type="paragraph" w:customStyle="1" w:styleId="Default">
    <w:name w:val="Default"/>
    <w:semiHidden/>
    <w:rsid w:val="00116996"/>
    <w:pPr>
      <w:widowControl w:val="0"/>
      <w:autoSpaceDE w:val="0"/>
      <w:autoSpaceDN w:val="0"/>
      <w:adjustRightInd w:val="0"/>
    </w:pPr>
    <w:rPr>
      <w:rFonts w:ascii="標楷體" w:eastAsia="標楷體" w:hAnsi="Times New Roman" w:cs="Times New Roman"/>
      <w:color w:val="000000"/>
      <w:kern w:val="0"/>
      <w:szCs w:val="24"/>
    </w:rPr>
  </w:style>
  <w:style w:type="character" w:styleId="afff">
    <w:name w:val="Hyperlink"/>
    <w:semiHidden/>
    <w:rsid w:val="00116996"/>
    <w:rPr>
      <w:rFonts w:ascii="Arial" w:hAnsi="Arial" w:cs="Arial" w:hint="default"/>
      <w:color w:val="0000FF"/>
      <w:u w:val="single"/>
    </w:rPr>
  </w:style>
  <w:style w:type="character" w:customStyle="1" w:styleId="15">
    <w:name w:val="強調斜體1"/>
    <w:semiHidden/>
    <w:rsid w:val="00116996"/>
    <w:rPr>
      <w:b w:val="0"/>
      <w:bCs w:val="0"/>
      <w:i w:val="0"/>
      <w:iCs w:val="0"/>
      <w:color w:val="DD4B39"/>
      <w:u w:val="single"/>
    </w:rPr>
  </w:style>
  <w:style w:type="character" w:styleId="afff0">
    <w:name w:val="FollowedHyperlink"/>
    <w:semiHidden/>
    <w:rsid w:val="00116996"/>
    <w:rPr>
      <w:color w:val="800080"/>
      <w:u w:val="single"/>
    </w:rPr>
  </w:style>
  <w:style w:type="character" w:styleId="afff1">
    <w:name w:val="Emphasis"/>
    <w:qFormat/>
    <w:rsid w:val="00116996"/>
    <w:rPr>
      <w:b w:val="0"/>
      <w:bCs w:val="0"/>
      <w:i w:val="0"/>
      <w:iCs w:val="0"/>
      <w:color w:val="DD4B39"/>
    </w:rPr>
  </w:style>
  <w:style w:type="character" w:customStyle="1" w:styleId="st1">
    <w:name w:val="st1"/>
    <w:semiHidden/>
    <w:rsid w:val="00116996"/>
  </w:style>
  <w:style w:type="paragraph" w:customStyle="1" w:styleId="03145">
    <w:name w:val="03_內文1.＿第一行空4.5字元_用在甲：貳、參、肆"/>
    <w:semiHidden/>
    <w:qFormat/>
    <w:rsid w:val="00116996"/>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0411P">
    <w:name w:val="04_內文表中文_11P"/>
    <w:semiHidden/>
    <w:qFormat/>
    <w:rsid w:val="00116996"/>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semiHidden/>
    <w:qFormat/>
    <w:rsid w:val="00116996"/>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9P">
    <w:name w:val="表格數字_9P新細明體"/>
    <w:semiHidden/>
    <w:qFormat/>
    <w:rsid w:val="00116996"/>
    <w:pPr>
      <w:autoSpaceDE w:val="0"/>
      <w:autoSpaceDN w:val="0"/>
      <w:adjustRightInd w:val="0"/>
      <w:spacing w:line="240" w:lineRule="exact"/>
      <w:ind w:right="28"/>
      <w:jc w:val="right"/>
    </w:pPr>
    <w:rPr>
      <w:rFonts w:ascii="新細明體" w:eastAsia="新細明體" w:hAnsi="新細明體" w:cs="Times New Roman"/>
      <w:noProof/>
      <w:kern w:val="0"/>
      <w:sz w:val="18"/>
      <w:szCs w:val="20"/>
    </w:rPr>
  </w:style>
  <w:style w:type="paragraph" w:customStyle="1" w:styleId="11P">
    <w:name w:val="表格表頭_11P"/>
    <w:semiHidden/>
    <w:qFormat/>
    <w:rsid w:val="00116996"/>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afff2">
    <w:name w:val="表格註："/>
    <w:uiPriority w:val="1"/>
    <w:semiHidden/>
    <w:qFormat/>
    <w:rsid w:val="00116996"/>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styleId="afff3">
    <w:name w:val="Table Grid"/>
    <w:basedOn w:val="a1"/>
    <w:uiPriority w:val="39"/>
    <w:rsid w:val="0011699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rsid w:val="00116996"/>
    <w:rPr>
      <w:rFonts w:ascii="Times New Roman" w:eastAsia="新細明體" w:hAnsi="Times New Roman" w:cs="Times New Roman"/>
    </w:rPr>
  </w:style>
  <w:style w:type="paragraph" w:customStyle="1" w:styleId="afff4">
    <w:name w:val="標題甲、"/>
    <w:basedOn w:val="a"/>
    <w:semiHidden/>
    <w:rsid w:val="00116996"/>
    <w:pPr>
      <w:spacing w:beforeLines="50"/>
      <w:jc w:val="center"/>
    </w:pPr>
    <w:rPr>
      <w:rFonts w:ascii="Times New Roman" w:eastAsia="標楷體" w:hAnsi="Times New Roman" w:cs="新細明體"/>
      <w:b/>
      <w:bCs/>
      <w:sz w:val="40"/>
      <w:szCs w:val="20"/>
    </w:rPr>
  </w:style>
  <w:style w:type="table" w:customStyle="1" w:styleId="16">
    <w:name w:val="表格格線1"/>
    <w:basedOn w:val="a1"/>
    <w:next w:val="afff3"/>
    <w:uiPriority w:val="5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uiPriority w:val="99"/>
    <w:semiHidden/>
    <w:rsid w:val="00116996"/>
    <w:pPr>
      <w:snapToGrid w:val="0"/>
    </w:pPr>
    <w:rPr>
      <w:rFonts w:ascii="Times New Roman" w:eastAsia="華康楷書體W5" w:hAnsi="Times New Roman" w:cs="Times New Roman"/>
      <w:sz w:val="20"/>
      <w:szCs w:val="20"/>
      <w:lang w:val="x-none" w:eastAsia="x-none"/>
    </w:rPr>
  </w:style>
  <w:style w:type="character" w:customStyle="1" w:styleId="afff6">
    <w:name w:val="註腳文字 字元"/>
    <w:basedOn w:val="a0"/>
    <w:link w:val="afff5"/>
    <w:uiPriority w:val="99"/>
    <w:semiHidden/>
    <w:rsid w:val="00116996"/>
    <w:rPr>
      <w:rFonts w:ascii="Times New Roman" w:eastAsia="華康楷書體W5" w:hAnsi="Times New Roman" w:cs="Times New Roman"/>
      <w:sz w:val="20"/>
      <w:szCs w:val="20"/>
      <w:lang w:val="x-none" w:eastAsia="x-none"/>
    </w:rPr>
  </w:style>
  <w:style w:type="character" w:styleId="afff7">
    <w:name w:val="footnote reference"/>
    <w:uiPriority w:val="99"/>
    <w:semiHidden/>
    <w:rsid w:val="00116996"/>
    <w:rPr>
      <w:vertAlign w:val="superscript"/>
    </w:rPr>
  </w:style>
  <w:style w:type="table" w:customStyle="1" w:styleId="80">
    <w:name w:val="表格格線8"/>
    <w:basedOn w:val="a1"/>
    <w:next w:val="afff3"/>
    <w:uiPriority w:val="59"/>
    <w:rsid w:val="0011699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ff3"/>
    <w:uiPriority w:val="59"/>
    <w:rsid w:val="0011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annotation subject"/>
    <w:basedOn w:val="affd"/>
    <w:next w:val="affd"/>
    <w:link w:val="afff9"/>
    <w:uiPriority w:val="99"/>
    <w:semiHidden/>
    <w:rsid w:val="00116996"/>
    <w:rPr>
      <w:b/>
      <w:bCs/>
    </w:rPr>
  </w:style>
  <w:style w:type="character" w:customStyle="1" w:styleId="afff9">
    <w:name w:val="註解主旨 字元"/>
    <w:basedOn w:val="affe"/>
    <w:link w:val="afff8"/>
    <w:uiPriority w:val="99"/>
    <w:semiHidden/>
    <w:rsid w:val="00116996"/>
    <w:rPr>
      <w:rFonts w:ascii="Times New Roman" w:eastAsia="新細明體" w:hAnsi="Times New Roman" w:cs="Times New Roman"/>
      <w:b/>
      <w:bCs/>
      <w:szCs w:val="24"/>
    </w:rPr>
  </w:style>
  <w:style w:type="paragraph" w:customStyle="1" w:styleId="616P">
    <w:name w:val="6_表標題_16P"/>
    <w:semiHidden/>
    <w:qFormat/>
    <w:rsid w:val="00116996"/>
    <w:pPr>
      <w:spacing w:line="400" w:lineRule="exact"/>
      <w:jc w:val="center"/>
      <w:outlineLvl w:val="0"/>
    </w:pPr>
    <w:rPr>
      <w:rFonts w:ascii="標楷體" w:eastAsia="標楷體" w:hAnsi="標楷體" w:cs="Times New Roman"/>
      <w:spacing w:val="20"/>
      <w:sz w:val="32"/>
      <w:szCs w:val="32"/>
      <w:u w:val="single"/>
    </w:rPr>
  </w:style>
  <w:style w:type="paragraph" w:styleId="afffa">
    <w:name w:val="List Paragraph"/>
    <w:basedOn w:val="a"/>
    <w:uiPriority w:val="34"/>
    <w:qFormat/>
    <w:rsid w:val="00116996"/>
    <w:pPr>
      <w:ind w:leftChars="200" w:left="480"/>
    </w:pPr>
    <w:rPr>
      <w:rFonts w:ascii="Times New Roman" w:eastAsia="新細明體" w:hAnsi="Times New Roman" w:cs="Times New Roman"/>
    </w:rPr>
  </w:style>
  <w:style w:type="paragraph" w:customStyle="1" w:styleId="0410P0">
    <w:name w:val="04_內文表數字_10P 標楷體"/>
    <w:semiHidden/>
    <w:qFormat/>
    <w:rsid w:val="00116996"/>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611P0">
    <w:name w:val="6_表格表頭_11P"/>
    <w:semiHidden/>
    <w:qFormat/>
    <w:rsid w:val="00116996"/>
    <w:pPr>
      <w:spacing w:line="240" w:lineRule="exact"/>
      <w:ind w:leftChars="10" w:left="10" w:rightChars="10" w:right="10"/>
      <w:jc w:val="distribute"/>
    </w:pPr>
    <w:rPr>
      <w:rFonts w:ascii="標楷體" w:eastAsia="標楷體" w:hAnsi="Times New Roman" w:cs="Times New Roman"/>
      <w:sz w:val="22"/>
      <w:szCs w:val="20"/>
    </w:rPr>
  </w:style>
  <w:style w:type="numbering" w:customStyle="1" w:styleId="17">
    <w:name w:val="無清單1"/>
    <w:next w:val="a2"/>
    <w:uiPriority w:val="99"/>
    <w:semiHidden/>
    <w:unhideWhenUsed/>
    <w:rsid w:val="00116996"/>
  </w:style>
  <w:style w:type="character" w:customStyle="1" w:styleId="af4">
    <w:name w:val="註 字元"/>
    <w:link w:val="af3"/>
    <w:semiHidden/>
    <w:rsid w:val="00116996"/>
    <w:rPr>
      <w:rFonts w:ascii="標楷體" w:eastAsia="標楷體" w:hAnsi="Times New Roman" w:cs="Times New Roman"/>
      <w:szCs w:val="24"/>
    </w:rPr>
  </w:style>
  <w:style w:type="paragraph" w:customStyle="1" w:styleId="18">
    <w:name w:val="1_大標_甲  乙  丙"/>
    <w:semiHidden/>
    <w:qFormat/>
    <w:rsid w:val="00116996"/>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02145">
    <w:name w:val="02_內文1._第一行空4.5字元"/>
    <w:semiHidden/>
    <w:qFormat/>
    <w:rsid w:val="00116996"/>
    <w:pPr>
      <w:widowControl w:val="0"/>
      <w:overflowPunct w:val="0"/>
      <w:spacing w:line="480" w:lineRule="exact"/>
      <w:ind w:firstLineChars="450" w:firstLine="450"/>
      <w:jc w:val="both"/>
    </w:pPr>
    <w:rPr>
      <w:rFonts w:ascii="標楷體" w:eastAsia="標楷體" w:hAnsi="標楷體" w:cs="Times New Roman"/>
      <w:szCs w:val="32"/>
    </w:rPr>
  </w:style>
  <w:style w:type="paragraph" w:customStyle="1" w:styleId="218P0">
    <w:name w:val="2_中標_18P_甲壹～伍"/>
    <w:semiHidden/>
    <w:qFormat/>
    <w:rsid w:val="00116996"/>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316P0">
    <w:name w:val="3_小標_16P_一、台灣糖業"/>
    <w:semiHidden/>
    <w:qFormat/>
    <w:rsid w:val="00116996"/>
    <w:pPr>
      <w:spacing w:before="120" w:after="120" w:line="400" w:lineRule="exact"/>
    </w:pPr>
    <w:rPr>
      <w:rFonts w:ascii="標楷體" w:eastAsia="標楷體" w:hAnsi="Times New Roman" w:cs="Times New Roman"/>
      <w:b/>
      <w:sz w:val="32"/>
      <w:szCs w:val="24"/>
    </w:rPr>
  </w:style>
  <w:style w:type="paragraph" w:customStyle="1" w:styleId="414P0">
    <w:name w:val="4_次標_14P_（一）"/>
    <w:semiHidden/>
    <w:qFormat/>
    <w:rsid w:val="00116996"/>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0311P">
    <w:name w:val="03_內文表中文_11P"/>
    <w:semiHidden/>
    <w:qFormat/>
    <w:rsid w:val="00116996"/>
    <w:pPr>
      <w:widowControl w:val="0"/>
      <w:overflowPunct w:val="0"/>
      <w:spacing w:line="320" w:lineRule="exact"/>
      <w:jc w:val="both"/>
    </w:pPr>
    <w:rPr>
      <w:rFonts w:ascii="標楷體" w:eastAsia="標楷體" w:hAnsi="標楷體" w:cs="Times New Roman"/>
      <w:sz w:val="22"/>
    </w:rPr>
  </w:style>
  <w:style w:type="paragraph" w:customStyle="1" w:styleId="516P0">
    <w:name w:val="5_表標題_16P"/>
    <w:semiHidden/>
    <w:qFormat/>
    <w:rsid w:val="00116996"/>
    <w:pPr>
      <w:spacing w:line="400" w:lineRule="exact"/>
      <w:jc w:val="center"/>
      <w:outlineLvl w:val="0"/>
    </w:pPr>
    <w:rPr>
      <w:rFonts w:ascii="標楷體" w:eastAsia="標楷體" w:hAnsi="標楷體" w:cs="Times New Roman"/>
      <w:spacing w:val="20"/>
      <w:sz w:val="32"/>
      <w:szCs w:val="32"/>
      <w:u w:val="single"/>
    </w:rPr>
  </w:style>
  <w:style w:type="paragraph" w:customStyle="1" w:styleId="afffb">
    <w:name w:val="表用_中華民國"/>
    <w:semiHidden/>
    <w:qFormat/>
    <w:rsid w:val="00116996"/>
    <w:pPr>
      <w:spacing w:line="400" w:lineRule="exact"/>
      <w:jc w:val="center"/>
    </w:pPr>
    <w:rPr>
      <w:rFonts w:ascii="標楷體" w:eastAsia="標楷體" w:hAnsi="Times New Roman" w:cs="Times New Roman"/>
      <w:spacing w:val="100"/>
      <w:szCs w:val="20"/>
    </w:rPr>
  </w:style>
  <w:style w:type="paragraph" w:customStyle="1" w:styleId="12P01">
    <w:name w:val="流量表_表側加粗12P 左縮0.1公分"/>
    <w:basedOn w:val="12P"/>
    <w:semiHidden/>
    <w:qFormat/>
    <w:rsid w:val="00116996"/>
  </w:style>
  <w:style w:type="paragraph" w:customStyle="1" w:styleId="10P04">
    <w:name w:val="損益表_表側10P 左縮0.4公分"/>
    <w:semiHidden/>
    <w:qFormat/>
    <w:rsid w:val="00116996"/>
    <w:pPr>
      <w:spacing w:line="240" w:lineRule="exact"/>
      <w:ind w:left="227" w:right="57"/>
      <w:jc w:val="distribute"/>
    </w:pPr>
    <w:rPr>
      <w:rFonts w:ascii="標楷體" w:eastAsia="標楷體" w:hAnsi="Times New Roman" w:cs="Times New Roman"/>
      <w:sz w:val="20"/>
      <w:szCs w:val="20"/>
    </w:rPr>
  </w:style>
  <w:style w:type="paragraph" w:customStyle="1" w:styleId="afffc">
    <w:name w:val="表格字"/>
    <w:basedOn w:val="a"/>
    <w:semiHidden/>
    <w:rsid w:val="00116996"/>
    <w:pPr>
      <w:spacing w:line="240" w:lineRule="exact"/>
      <w:ind w:left="369" w:right="57" w:hanging="369"/>
      <w:jc w:val="both"/>
    </w:pPr>
    <w:rPr>
      <w:rFonts w:ascii="標楷體" w:eastAsia="標楷體" w:hAnsi="Times New Roman" w:cs="Times New Roman"/>
      <w:sz w:val="20"/>
    </w:rPr>
  </w:style>
  <w:style w:type="paragraph" w:customStyle="1" w:styleId="-A0">
    <w:name w:val="中華民國-A"/>
    <w:basedOn w:val="a"/>
    <w:semiHidden/>
    <w:rsid w:val="00116996"/>
    <w:pPr>
      <w:snapToGrid w:val="0"/>
      <w:spacing w:line="400" w:lineRule="exact"/>
      <w:jc w:val="center"/>
    </w:pPr>
    <w:rPr>
      <w:rFonts w:ascii="標楷體" w:eastAsia="標楷體" w:hAnsi="Times New Roman" w:cs="Times New Roman"/>
      <w:spacing w:val="40"/>
    </w:rPr>
  </w:style>
  <w:style w:type="paragraph" w:customStyle="1" w:styleId="150">
    <w:name w:val="樣式 (1) + 第一行:  5 字元"/>
    <w:basedOn w:val="14"/>
    <w:semiHidden/>
    <w:rsid w:val="00116996"/>
    <w:pPr>
      <w:ind w:firstLineChars="500" w:firstLine="1200"/>
    </w:pPr>
    <w:rPr>
      <w:rFonts w:cs="新細明體"/>
      <w:szCs w:val="20"/>
    </w:rPr>
  </w:style>
  <w:style w:type="paragraph" w:customStyle="1" w:styleId="45CM">
    <w:name w:val="內文 + 行距:  固定行高 4.5CM"/>
    <w:basedOn w:val="a"/>
    <w:semiHidden/>
    <w:rsid w:val="00116996"/>
    <w:pPr>
      <w:spacing w:line="640" w:lineRule="exact"/>
      <w:ind w:firstLine="482"/>
      <w:jc w:val="both"/>
    </w:pPr>
    <w:rPr>
      <w:rFonts w:ascii="標楷體" w:eastAsia="標楷體" w:hAnsi="Times New Roman" w:cs="Times New Roman"/>
    </w:rPr>
  </w:style>
  <w:style w:type="paragraph" w:customStyle="1" w:styleId="19">
    <w:name w:val="樣式1"/>
    <w:basedOn w:val="a"/>
    <w:semiHidden/>
    <w:rsid w:val="00116996"/>
    <w:pPr>
      <w:spacing w:line="440" w:lineRule="exact"/>
      <w:ind w:firstLine="482"/>
      <w:jc w:val="both"/>
    </w:pPr>
    <w:rPr>
      <w:rFonts w:ascii="標楷體" w:eastAsia="標楷體" w:hAnsi="標楷體" w:cs="Times New Roman"/>
      <w:spacing w:val="12"/>
    </w:rPr>
  </w:style>
  <w:style w:type="paragraph" w:customStyle="1" w:styleId="25">
    <w:name w:val="樣式2"/>
    <w:basedOn w:val="a"/>
    <w:semiHidden/>
    <w:rsid w:val="00116996"/>
    <w:pPr>
      <w:spacing w:line="440" w:lineRule="exact"/>
      <w:ind w:firstLine="482"/>
      <w:jc w:val="both"/>
    </w:pPr>
    <w:rPr>
      <w:rFonts w:ascii="標楷體" w:eastAsia="標楷體" w:hAnsi="標楷體" w:cs="Times New Roman"/>
      <w:spacing w:val="12"/>
    </w:rPr>
  </w:style>
  <w:style w:type="paragraph" w:customStyle="1" w:styleId="35">
    <w:name w:val="樣式3"/>
    <w:basedOn w:val="a"/>
    <w:next w:val="19"/>
    <w:semiHidden/>
    <w:rsid w:val="00116996"/>
    <w:pPr>
      <w:tabs>
        <w:tab w:val="left" w:pos="1554"/>
      </w:tabs>
      <w:spacing w:line="440" w:lineRule="exact"/>
      <w:ind w:right="301" w:firstLineChars="200" w:firstLine="480"/>
      <w:jc w:val="both"/>
    </w:pPr>
    <w:rPr>
      <w:rFonts w:ascii="標楷體" w:eastAsia="標楷體" w:hAnsi="Times New Roman" w:cs="Times New Roman"/>
    </w:rPr>
  </w:style>
  <w:style w:type="paragraph" w:customStyle="1" w:styleId="45CM0">
    <w:name w:val="樣式 內文 + 行距:  固定行高 4.5CM + (符號) 標楷體"/>
    <w:basedOn w:val="a"/>
    <w:next w:val="19"/>
    <w:link w:val="45CM1"/>
    <w:semiHidden/>
    <w:rsid w:val="00116996"/>
    <w:pPr>
      <w:spacing w:line="400" w:lineRule="exact"/>
      <w:ind w:firstLine="482"/>
      <w:jc w:val="both"/>
    </w:pPr>
    <w:rPr>
      <w:rFonts w:ascii="標楷體" w:eastAsia="標楷體" w:hAnsi="Times New Roman" w:cs="Times New Roman"/>
      <w:spacing w:val="12"/>
    </w:rPr>
  </w:style>
  <w:style w:type="character" w:customStyle="1" w:styleId="45CM1">
    <w:name w:val="樣式 內文 + 行距:  固定行高 4.5CM + (符號) 標楷體 字元"/>
    <w:basedOn w:val="a0"/>
    <w:link w:val="45CM0"/>
    <w:semiHidden/>
    <w:rsid w:val="00116996"/>
    <w:rPr>
      <w:rFonts w:ascii="標楷體" w:eastAsia="標楷體" w:hAnsi="Times New Roman" w:cs="Times New Roman"/>
      <w:spacing w:val="12"/>
      <w:szCs w:val="24"/>
    </w:rPr>
  </w:style>
  <w:style w:type="character" w:customStyle="1" w:styleId="afffd">
    <w:name w:val="單元 字元 字元 字元"/>
    <w:basedOn w:val="a0"/>
    <w:semiHidden/>
    <w:rsid w:val="00116996"/>
    <w:rPr>
      <w:rFonts w:ascii="標楷體" w:eastAsia="標楷體" w:hAnsi="Arial Narrow"/>
      <w:w w:val="95"/>
      <w:kern w:val="2"/>
      <w:lang w:val="en-US" w:eastAsia="zh-TW" w:bidi="ar-SA"/>
    </w:rPr>
  </w:style>
  <w:style w:type="paragraph" w:customStyle="1" w:styleId="afffe">
    <w:name w:val="（一）"/>
    <w:basedOn w:val="a"/>
    <w:semiHidden/>
    <w:rsid w:val="00116996"/>
    <w:pPr>
      <w:adjustRightInd w:val="0"/>
      <w:spacing w:line="380" w:lineRule="exact"/>
      <w:ind w:firstLine="765"/>
      <w:jc w:val="both"/>
    </w:pPr>
    <w:rPr>
      <w:rFonts w:ascii="標楷體" w:eastAsia="標楷體" w:hAnsi="Times New Roman" w:cs="Times New Roman"/>
      <w:kern w:val="0"/>
    </w:rPr>
  </w:style>
  <w:style w:type="paragraph" w:customStyle="1" w:styleId="affff">
    <w:name w:val="表單位"/>
    <w:basedOn w:val="a"/>
    <w:semiHidden/>
    <w:rsid w:val="00116996"/>
    <w:pPr>
      <w:adjustRightInd w:val="0"/>
      <w:jc w:val="right"/>
    </w:pPr>
    <w:rPr>
      <w:rFonts w:ascii="標楷體" w:eastAsia="標楷體" w:hAnsi="Times New Roman" w:cs="Times New Roman"/>
      <w:kern w:val="0"/>
    </w:rPr>
  </w:style>
  <w:style w:type="character" w:customStyle="1" w:styleId="aff2">
    <w:name w:val="資料來源 字元"/>
    <w:basedOn w:val="a0"/>
    <w:link w:val="aff1"/>
    <w:semiHidden/>
    <w:rsid w:val="00116996"/>
    <w:rPr>
      <w:rFonts w:ascii="標楷體" w:eastAsia="標楷體" w:hAnsi="Times New Roman" w:cs="Times New Roman"/>
      <w:color w:val="000000"/>
      <w:kern w:val="0"/>
      <w:sz w:val="20"/>
      <w:szCs w:val="20"/>
    </w:rPr>
  </w:style>
  <w:style w:type="paragraph" w:customStyle="1" w:styleId="10P01">
    <w:name w:val="損益表_表側10P 左縮0.1公分"/>
    <w:semiHidden/>
    <w:qFormat/>
    <w:rsid w:val="00116996"/>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116996"/>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116996"/>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116996"/>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affff0">
    <w:name w:val="表用_中華民國年月日"/>
    <w:semiHidden/>
    <w:qFormat/>
    <w:rsid w:val="00116996"/>
    <w:pPr>
      <w:spacing w:line="400" w:lineRule="exact"/>
      <w:jc w:val="center"/>
    </w:pPr>
    <w:rPr>
      <w:rFonts w:ascii="標楷體" w:eastAsia="標楷體" w:hAnsi="Times New Roman" w:cs="Times New Roman"/>
      <w:spacing w:val="40"/>
      <w:szCs w:val="20"/>
    </w:rPr>
  </w:style>
  <w:style w:type="paragraph" w:styleId="affff1">
    <w:name w:val="Date"/>
    <w:basedOn w:val="a"/>
    <w:next w:val="a"/>
    <w:link w:val="affff2"/>
    <w:uiPriority w:val="99"/>
    <w:semiHidden/>
    <w:rsid w:val="00116996"/>
    <w:pPr>
      <w:jc w:val="right"/>
    </w:pPr>
    <w:rPr>
      <w:rFonts w:ascii="Times New Roman" w:eastAsia="新細明體" w:hAnsi="Times New Roman" w:cs="Times New Roman"/>
      <w:szCs w:val="20"/>
    </w:rPr>
  </w:style>
  <w:style w:type="character" w:customStyle="1" w:styleId="affff2">
    <w:name w:val="日期 字元"/>
    <w:basedOn w:val="a0"/>
    <w:link w:val="affff1"/>
    <w:uiPriority w:val="99"/>
    <w:semiHidden/>
    <w:rsid w:val="00116996"/>
    <w:rPr>
      <w:rFonts w:ascii="Times New Roman" w:eastAsia="新細明體" w:hAnsi="Times New Roman" w:cs="Times New Roman"/>
      <w:szCs w:val="20"/>
    </w:rPr>
  </w:style>
  <w:style w:type="paragraph" w:customStyle="1" w:styleId="11P01">
    <w:name w:val="流量表_表側11P 左縮0.1公分"/>
    <w:semiHidden/>
    <w:qFormat/>
    <w:rsid w:val="00116996"/>
    <w:pPr>
      <w:spacing w:line="240" w:lineRule="exact"/>
      <w:ind w:left="57" w:right="57"/>
      <w:jc w:val="distribute"/>
    </w:pPr>
    <w:rPr>
      <w:rFonts w:ascii="標楷體" w:eastAsia="標楷體" w:hAnsi="Times New Roman" w:cs="Times New Roman"/>
      <w:noProof/>
      <w:sz w:val="22"/>
      <w:szCs w:val="20"/>
    </w:rPr>
  </w:style>
  <w:style w:type="paragraph" w:customStyle="1" w:styleId="14P">
    <w:name w:val="次標_（一）_14P"/>
    <w:semiHidden/>
    <w:qFormat/>
    <w:rsid w:val="00116996"/>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116996"/>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116996"/>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0">
    <w:name w:val="小標_一、_16P"/>
    <w:semiHidden/>
    <w:qFormat/>
    <w:rsid w:val="00116996"/>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116996"/>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116996"/>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116996"/>
    <w:pPr>
      <w:spacing w:line="240" w:lineRule="exact"/>
      <w:ind w:left="227" w:right="57"/>
      <w:jc w:val="distribute"/>
    </w:pPr>
    <w:rPr>
      <w:rFonts w:ascii="標楷體" w:eastAsia="標楷體" w:hAnsi="Times New Roman" w:cs="Times New Roman"/>
      <w:sz w:val="20"/>
      <w:szCs w:val="20"/>
    </w:rPr>
  </w:style>
  <w:style w:type="paragraph" w:customStyle="1" w:styleId="affff3">
    <w:name w:val="表格註"/>
    <w:semiHidden/>
    <w:qFormat/>
    <w:rsid w:val="00116996"/>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10P010">
    <w:name w:val="表側_10P 左縮0.1"/>
    <w:semiHidden/>
    <w:qFormat/>
    <w:rsid w:val="00116996"/>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116996"/>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116996"/>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116996"/>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116996"/>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116996"/>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116996"/>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116996"/>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116996"/>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116996"/>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116996"/>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116996"/>
    <w:pPr>
      <w:spacing w:line="240" w:lineRule="exact"/>
      <w:ind w:left="113" w:right="57"/>
      <w:jc w:val="distribute"/>
    </w:pPr>
    <w:rPr>
      <w:rFonts w:ascii="標楷體" w:eastAsia="標楷體" w:hAnsi="Times New Roman" w:cs="Times New Roman"/>
      <w:b/>
      <w:color w:val="000000" w:themeColor="text1"/>
      <w:sz w:val="22"/>
      <w:szCs w:val="24"/>
    </w:rPr>
  </w:style>
  <w:style w:type="paragraph" w:styleId="affff4">
    <w:name w:val="Salutation"/>
    <w:basedOn w:val="a"/>
    <w:next w:val="a"/>
    <w:link w:val="affff5"/>
    <w:uiPriority w:val="99"/>
    <w:semiHidden/>
    <w:rsid w:val="00116996"/>
    <w:rPr>
      <w:rFonts w:ascii="Times New Roman" w:eastAsia="標楷體" w:hAnsi="Times New Roman" w:cs="Times New Roman"/>
      <w:b/>
      <w:sz w:val="32"/>
      <w:szCs w:val="32"/>
    </w:rPr>
  </w:style>
  <w:style w:type="character" w:customStyle="1" w:styleId="affff5">
    <w:name w:val="問候 字元"/>
    <w:basedOn w:val="a0"/>
    <w:link w:val="affff4"/>
    <w:uiPriority w:val="99"/>
    <w:semiHidden/>
    <w:rsid w:val="00116996"/>
    <w:rPr>
      <w:rFonts w:ascii="Times New Roman" w:eastAsia="標楷體" w:hAnsi="Times New Roman" w:cs="Times New Roman"/>
      <w:b/>
      <w:sz w:val="32"/>
      <w:szCs w:val="32"/>
    </w:rPr>
  </w:style>
  <w:style w:type="paragraph" w:styleId="affff6">
    <w:name w:val="Closing"/>
    <w:basedOn w:val="a"/>
    <w:link w:val="affff7"/>
    <w:uiPriority w:val="99"/>
    <w:semiHidden/>
    <w:rsid w:val="00116996"/>
    <w:pPr>
      <w:ind w:leftChars="1800" w:left="100"/>
    </w:pPr>
    <w:rPr>
      <w:rFonts w:ascii="Times New Roman" w:eastAsia="標楷體" w:hAnsi="Times New Roman" w:cs="Times New Roman"/>
      <w:b/>
      <w:sz w:val="32"/>
      <w:szCs w:val="32"/>
    </w:rPr>
  </w:style>
  <w:style w:type="character" w:customStyle="1" w:styleId="affff7">
    <w:name w:val="結語 字元"/>
    <w:basedOn w:val="a0"/>
    <w:link w:val="affff6"/>
    <w:uiPriority w:val="99"/>
    <w:semiHidden/>
    <w:rsid w:val="00116996"/>
    <w:rPr>
      <w:rFonts w:ascii="Times New Roman" w:eastAsia="標楷體" w:hAnsi="Times New Roman" w:cs="Times New Roman"/>
      <w:b/>
      <w:sz w:val="32"/>
      <w:szCs w:val="32"/>
    </w:rPr>
  </w:style>
  <w:style w:type="table" w:customStyle="1" w:styleId="100">
    <w:name w:val="表格格線10"/>
    <w:basedOn w:val="a1"/>
    <w:next w:val="afff3"/>
    <w:uiPriority w:val="5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a1"/>
    <w:next w:val="afff3"/>
    <w:uiPriority w:val="5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f3"/>
    <w:uiPriority w:val="5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fff3"/>
    <w:uiPriority w:val="59"/>
    <w:rsid w:val="0011699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ff3"/>
    <w:uiPriority w:val="39"/>
    <w:rsid w:val="0011699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f3"/>
    <w:uiPriority w:val="39"/>
    <w:rsid w:val="00116996"/>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f3"/>
    <w:uiPriority w:val="39"/>
    <w:rsid w:val="0011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f3"/>
    <w:uiPriority w:val="39"/>
    <w:rsid w:val="0011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ff3"/>
    <w:uiPriority w:val="39"/>
    <w:rsid w:val="0011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f3"/>
    <w:uiPriority w:val="39"/>
    <w:rsid w:val="001169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1"/>
    <w:next w:val="afff3"/>
    <w:uiPriority w:val="39"/>
    <w:rsid w:val="0011699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rsid w:val="00F954C9"/>
    <w:pPr>
      <w:widowControl w:val="0"/>
      <w:suppressAutoHyphens/>
      <w:autoSpaceDN w:val="0"/>
      <w:textAlignment w:val="baseline"/>
    </w:pPr>
    <w:rPr>
      <w:rFonts w:ascii="Calibri" w:eastAsia="新細明體" w:hAnsi="Calibri" w:cs="Times New Roman"/>
      <w:kern w:val="3"/>
    </w:rPr>
  </w:style>
  <w:style w:type="table" w:customStyle="1" w:styleId="140">
    <w:name w:val="表格格線14"/>
    <w:basedOn w:val="a1"/>
    <w:next w:val="afff3"/>
    <w:uiPriority w:val="39"/>
    <w:rsid w:val="00F304F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f3"/>
    <w:uiPriority w:val="39"/>
    <w:rsid w:val="004B7EF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9075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07A82F-91E3-4E6B-950D-18D4A2360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26</Pages>
  <Words>13321</Words>
  <Characters>15320</Characters>
  <Application>Microsoft Office Word</Application>
  <DocSecurity>0</DocSecurity>
  <Lines>510</Lines>
  <Paragraphs>367</Paragraphs>
  <ScaleCrop>false</ScaleCrop>
  <Company/>
  <LinksUpToDate>false</LinksUpToDate>
  <CharactersWithSpaces>28274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謝雅惠</dc:creator>
  <cp:keywords/>
  <dc:description/>
  <cp:lastModifiedBy>吳 雪峰</cp:lastModifiedBy>
  <cp:revision>3</cp:revision>
  <cp:lastPrinted>2025-06-20T00:59:00Z</cp:lastPrinted>
  <dcterms:created xsi:type="dcterms:W3CDTF">2025-07-09T00:21:00Z</dcterms:created>
  <dcterms:modified xsi:type="dcterms:W3CDTF">2025-07-11T04:50:00Z</dcterms:modified>
</cp:coreProperties>
</file>