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drawings/drawing3.xml" ContentType="application/vnd.openxmlformats-officedocument.drawingml.chartshapes+xml"/>
  <Override PartName="/word/charts/chart9.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drawings/drawing5.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94334E" w14:textId="682C2884" w:rsidR="00EC0190" w:rsidRPr="000D1BE7" w:rsidRDefault="00EC0190" w:rsidP="00EC0190">
      <w:pPr>
        <w:widowControl/>
        <w:spacing w:line="520" w:lineRule="exact"/>
        <w:jc w:val="center"/>
        <w:rPr>
          <w:rFonts w:ascii="標楷體" w:eastAsia="標楷體" w:hAnsi="標楷體"/>
          <w:b/>
          <w:color w:val="000000" w:themeColor="text1"/>
          <w:kern w:val="0"/>
          <w:sz w:val="40"/>
          <w:szCs w:val="40"/>
        </w:rPr>
      </w:pPr>
      <w:bookmarkStart w:id="0" w:name="_Hlk106282921"/>
      <w:bookmarkStart w:id="1" w:name="OLE_LINK1"/>
      <w:r w:rsidRPr="000D1BE7">
        <w:rPr>
          <w:rFonts w:ascii="標楷體" w:eastAsia="標楷體" w:hAnsi="標楷體" w:hint="eastAsia"/>
          <w:b/>
          <w:color w:val="000000" w:themeColor="text1"/>
          <w:kern w:val="0"/>
          <w:sz w:val="40"/>
          <w:szCs w:val="40"/>
        </w:rPr>
        <w:t>戊、附　　錄</w:t>
      </w:r>
    </w:p>
    <w:p w14:paraId="79595E71" w14:textId="77777777" w:rsidR="008222F0" w:rsidRPr="000D1BE7" w:rsidRDefault="008222F0" w:rsidP="008222F0">
      <w:pPr>
        <w:spacing w:line="520" w:lineRule="exact"/>
        <w:outlineLvl w:val="1"/>
        <w:rPr>
          <w:rFonts w:ascii="標楷體" w:eastAsia="標楷體" w:hAnsi="標楷體"/>
          <w:b/>
          <w:color w:val="000000" w:themeColor="text1"/>
          <w:kern w:val="0"/>
          <w:sz w:val="36"/>
          <w:szCs w:val="36"/>
        </w:rPr>
      </w:pPr>
      <w:r w:rsidRPr="000D1BE7">
        <w:rPr>
          <w:rFonts w:ascii="標楷體" w:eastAsia="標楷體" w:hAnsi="標楷體" w:hint="eastAsia"/>
          <w:b/>
          <w:color w:val="000000" w:themeColor="text1"/>
          <w:kern w:val="0"/>
          <w:sz w:val="36"/>
          <w:szCs w:val="36"/>
        </w:rPr>
        <w:t>壹、公庫年度出納終結報告之查核</w:t>
      </w:r>
    </w:p>
    <w:p w14:paraId="74891267" w14:textId="77777777" w:rsidR="008222F0" w:rsidRPr="004E0BA7" w:rsidRDefault="008222F0" w:rsidP="008222F0">
      <w:pPr>
        <w:spacing w:line="407" w:lineRule="exact"/>
        <w:ind w:firstLineChars="200" w:firstLine="480"/>
        <w:jc w:val="both"/>
        <w:rPr>
          <w:rFonts w:ascii="標楷體" w:eastAsia="標楷體" w:hAnsi="標楷體"/>
          <w:kern w:val="0"/>
          <w:szCs w:val="24"/>
        </w:rPr>
      </w:pPr>
      <w:proofErr w:type="gramStart"/>
      <w:r w:rsidRPr="000D1BE7">
        <w:rPr>
          <w:rFonts w:ascii="標楷體" w:eastAsia="標楷體" w:hAnsi="標楷體" w:hint="eastAsia"/>
          <w:color w:val="000000" w:themeColor="text1"/>
          <w:kern w:val="0"/>
          <w:szCs w:val="24"/>
        </w:rPr>
        <w:t>1</w:t>
      </w:r>
      <w:r w:rsidRPr="000D1BE7">
        <w:rPr>
          <w:rFonts w:ascii="標楷體" w:eastAsia="標楷體" w:hAnsi="標楷體"/>
          <w:color w:val="000000" w:themeColor="text1"/>
          <w:kern w:val="0"/>
          <w:szCs w:val="24"/>
        </w:rPr>
        <w:t>13</w:t>
      </w:r>
      <w:proofErr w:type="gramEnd"/>
      <w:r w:rsidRPr="000D1BE7">
        <w:rPr>
          <w:rFonts w:ascii="標楷體" w:eastAsia="標楷體" w:hAnsi="標楷體" w:hint="eastAsia"/>
          <w:color w:val="000000" w:themeColor="text1"/>
          <w:kern w:val="0"/>
          <w:szCs w:val="24"/>
        </w:rPr>
        <w:t>年度金門縣總決算公庫年度出納終結報告，經予書面審</w:t>
      </w:r>
      <w:r w:rsidRPr="004E0BA7">
        <w:rPr>
          <w:rFonts w:ascii="標楷體" w:eastAsia="標楷體" w:hAnsi="標楷體" w:hint="eastAsia"/>
          <w:kern w:val="0"/>
          <w:szCs w:val="24"/>
        </w:rPr>
        <w:t>核，茲將公庫收支及結存等情形分述如次：</w:t>
      </w:r>
    </w:p>
    <w:p w14:paraId="4993F546" w14:textId="77777777" w:rsidR="008222F0" w:rsidRPr="004E0BA7" w:rsidRDefault="008222F0" w:rsidP="008222F0">
      <w:pPr>
        <w:adjustRightInd w:val="0"/>
        <w:spacing w:beforeLines="10" w:before="36" w:afterLines="10" w:after="36" w:line="407" w:lineRule="exact"/>
        <w:ind w:leftChars="100" w:left="240"/>
        <w:jc w:val="both"/>
        <w:textAlignment w:val="baseline"/>
        <w:rPr>
          <w:rFonts w:ascii="標楷體" w:eastAsia="標楷體" w:hAnsi="標楷體"/>
          <w:b/>
          <w:snapToGrid w:val="0"/>
          <w:kern w:val="0"/>
          <w:sz w:val="32"/>
          <w:szCs w:val="32"/>
        </w:rPr>
      </w:pPr>
      <w:r w:rsidRPr="004E0BA7">
        <w:rPr>
          <w:rFonts w:ascii="標楷體" w:eastAsia="標楷體" w:hAnsi="標楷體" w:hint="eastAsia"/>
          <w:b/>
          <w:snapToGrid w:val="0"/>
          <w:kern w:val="0"/>
          <w:sz w:val="32"/>
          <w:szCs w:val="32"/>
        </w:rPr>
        <w:t>一、公庫收支餘</w:t>
      </w:r>
      <w:proofErr w:type="gramStart"/>
      <w:r w:rsidRPr="004E0BA7">
        <w:rPr>
          <w:rFonts w:ascii="標楷體" w:eastAsia="標楷體" w:hAnsi="標楷體" w:hint="eastAsia"/>
          <w:b/>
          <w:snapToGrid w:val="0"/>
          <w:kern w:val="0"/>
          <w:sz w:val="32"/>
          <w:szCs w:val="32"/>
        </w:rPr>
        <w:t>絀</w:t>
      </w:r>
      <w:proofErr w:type="gramEnd"/>
      <w:r w:rsidRPr="004E0BA7">
        <w:rPr>
          <w:rFonts w:ascii="標楷體" w:eastAsia="標楷體" w:hAnsi="標楷體" w:hint="eastAsia"/>
          <w:b/>
          <w:snapToGrid w:val="0"/>
          <w:kern w:val="0"/>
          <w:sz w:val="32"/>
          <w:szCs w:val="32"/>
        </w:rPr>
        <w:t>及結存情形</w:t>
      </w:r>
    </w:p>
    <w:p w14:paraId="4C356202" w14:textId="77777777" w:rsidR="008222F0" w:rsidRPr="004E0BA7" w:rsidRDefault="008222F0" w:rsidP="008222F0">
      <w:pPr>
        <w:spacing w:line="407" w:lineRule="exact"/>
        <w:ind w:firstLineChars="200" w:firstLine="561"/>
        <w:jc w:val="both"/>
        <w:rPr>
          <w:rFonts w:ascii="標楷體" w:eastAsia="標楷體" w:hAnsi="標楷體"/>
          <w:b/>
          <w:kern w:val="0"/>
          <w:sz w:val="28"/>
          <w:szCs w:val="28"/>
        </w:rPr>
      </w:pP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一</w:t>
      </w: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公庫收支餘</w:t>
      </w:r>
      <w:proofErr w:type="gramStart"/>
      <w:r w:rsidRPr="004E0BA7">
        <w:rPr>
          <w:rFonts w:ascii="標楷體" w:eastAsia="標楷體" w:hAnsi="標楷體" w:hint="eastAsia"/>
          <w:b/>
          <w:kern w:val="0"/>
          <w:sz w:val="28"/>
          <w:szCs w:val="28"/>
        </w:rPr>
        <w:t>絀</w:t>
      </w:r>
      <w:proofErr w:type="gramEnd"/>
    </w:p>
    <w:p w14:paraId="36FDCFED" w14:textId="77777777" w:rsidR="008222F0" w:rsidRPr="004E0BA7" w:rsidRDefault="008222F0" w:rsidP="008222F0">
      <w:pPr>
        <w:spacing w:line="407" w:lineRule="exact"/>
        <w:ind w:firstLineChars="200" w:firstLine="480"/>
        <w:jc w:val="both"/>
        <w:rPr>
          <w:rFonts w:ascii="標楷體" w:eastAsia="標楷體" w:hAnsi="標楷體"/>
          <w:kern w:val="0"/>
          <w:szCs w:val="24"/>
        </w:rPr>
      </w:pPr>
      <w:proofErr w:type="gramStart"/>
      <w:r w:rsidRPr="004E0BA7">
        <w:rPr>
          <w:rFonts w:ascii="標楷體" w:eastAsia="標楷體" w:hAnsi="標楷體" w:hint="eastAsia"/>
          <w:kern w:val="0"/>
          <w:szCs w:val="24"/>
        </w:rPr>
        <w:t>11</w:t>
      </w:r>
      <w:r w:rsidRPr="004E0BA7">
        <w:rPr>
          <w:rFonts w:ascii="標楷體" w:eastAsia="標楷體" w:hAnsi="標楷體"/>
          <w:kern w:val="0"/>
          <w:szCs w:val="24"/>
        </w:rPr>
        <w:t>3</w:t>
      </w:r>
      <w:proofErr w:type="gramEnd"/>
      <w:r w:rsidRPr="004E0BA7">
        <w:rPr>
          <w:rFonts w:ascii="標楷體" w:eastAsia="標楷體" w:hAnsi="標楷體" w:hint="eastAsia"/>
          <w:kern w:val="0"/>
          <w:szCs w:val="24"/>
        </w:rPr>
        <w:t>年度收入部分，繳付公庫數13</w:t>
      </w:r>
      <w:r w:rsidRPr="004E0BA7">
        <w:rPr>
          <w:rFonts w:ascii="標楷體" w:eastAsia="標楷體" w:hAnsi="標楷體"/>
          <w:kern w:val="0"/>
          <w:szCs w:val="24"/>
        </w:rPr>
        <w:t>3</w:t>
      </w:r>
      <w:r w:rsidRPr="004E0BA7">
        <w:rPr>
          <w:rFonts w:ascii="標楷體" w:eastAsia="標楷體" w:hAnsi="標楷體" w:hint="eastAsia"/>
          <w:kern w:val="0"/>
          <w:szCs w:val="24"/>
        </w:rPr>
        <w:t>億1</w:t>
      </w:r>
      <w:r w:rsidRPr="004E0BA7">
        <w:rPr>
          <w:rFonts w:ascii="標楷體" w:eastAsia="標楷體" w:hAnsi="標楷體"/>
          <w:kern w:val="0"/>
          <w:szCs w:val="24"/>
        </w:rPr>
        <w:t>,650</w:t>
      </w:r>
      <w:r w:rsidRPr="004E0BA7">
        <w:rPr>
          <w:rFonts w:ascii="標楷體" w:eastAsia="標楷體" w:hAnsi="標楷體" w:hint="eastAsia"/>
          <w:kern w:val="0"/>
          <w:szCs w:val="24"/>
        </w:rPr>
        <w:t>萬餘元；支出部分，</w:t>
      </w:r>
      <w:proofErr w:type="gramStart"/>
      <w:r w:rsidRPr="004E0BA7">
        <w:rPr>
          <w:rFonts w:ascii="標楷體" w:eastAsia="標楷體" w:hAnsi="標楷體" w:hint="eastAsia"/>
          <w:kern w:val="0"/>
          <w:szCs w:val="24"/>
        </w:rPr>
        <w:t>公庫撥入</w:t>
      </w:r>
      <w:proofErr w:type="gramEnd"/>
      <w:r w:rsidRPr="004E0BA7">
        <w:rPr>
          <w:rFonts w:ascii="標楷體" w:eastAsia="標楷體" w:hAnsi="標楷體" w:hint="eastAsia"/>
          <w:kern w:val="0"/>
          <w:szCs w:val="24"/>
        </w:rPr>
        <w:t>數1</w:t>
      </w:r>
      <w:r w:rsidRPr="004E0BA7">
        <w:rPr>
          <w:rFonts w:ascii="標楷體" w:eastAsia="標楷體" w:hAnsi="標楷體"/>
          <w:kern w:val="0"/>
          <w:szCs w:val="24"/>
        </w:rPr>
        <w:t>35</w:t>
      </w:r>
      <w:r w:rsidRPr="004E0BA7">
        <w:rPr>
          <w:rFonts w:ascii="標楷體" w:eastAsia="標楷體" w:hAnsi="標楷體" w:hint="eastAsia"/>
          <w:kern w:val="0"/>
          <w:szCs w:val="24"/>
        </w:rPr>
        <w:t>億6</w:t>
      </w:r>
      <w:r w:rsidRPr="004E0BA7">
        <w:rPr>
          <w:rFonts w:ascii="標楷體" w:eastAsia="標楷體" w:hAnsi="標楷體"/>
          <w:kern w:val="0"/>
          <w:szCs w:val="24"/>
        </w:rPr>
        <w:t>,063</w:t>
      </w:r>
      <w:r w:rsidRPr="004E0BA7">
        <w:rPr>
          <w:rFonts w:ascii="標楷體" w:eastAsia="標楷體" w:hAnsi="標楷體" w:hint="eastAsia"/>
          <w:kern w:val="0"/>
          <w:szCs w:val="24"/>
        </w:rPr>
        <w:t>萬餘元，收支相抵計短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2億4</w:t>
      </w:r>
      <w:r w:rsidRPr="004E0BA7">
        <w:rPr>
          <w:rFonts w:ascii="標楷體" w:eastAsia="標楷體" w:hAnsi="標楷體"/>
          <w:kern w:val="0"/>
          <w:szCs w:val="24"/>
        </w:rPr>
        <w:t>,413</w:t>
      </w:r>
      <w:r w:rsidRPr="004E0BA7">
        <w:rPr>
          <w:rFonts w:ascii="標楷體" w:eastAsia="標楷體" w:hAnsi="標楷體" w:hint="eastAsia"/>
          <w:kern w:val="0"/>
          <w:szCs w:val="24"/>
        </w:rPr>
        <w:t>萬餘元，其餘</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情形如次：</w:t>
      </w:r>
    </w:p>
    <w:p w14:paraId="421E91D6" w14:textId="77777777" w:rsidR="008222F0" w:rsidRPr="004E0BA7" w:rsidRDefault="008222F0" w:rsidP="008222F0">
      <w:pPr>
        <w:overflowPunct w:val="0"/>
        <w:spacing w:beforeLines="10" w:before="36" w:afterLines="10" w:after="36" w:line="407" w:lineRule="exact"/>
        <w:ind w:firstLineChars="350" w:firstLine="841"/>
        <w:jc w:val="both"/>
        <w:rPr>
          <w:rFonts w:ascii="標楷體" w:eastAsia="標楷體" w:hAnsi="標楷體"/>
          <w:kern w:val="0"/>
          <w:szCs w:val="24"/>
        </w:rPr>
      </w:pPr>
      <w:r w:rsidRPr="004E0BA7">
        <w:rPr>
          <w:rFonts w:ascii="標楷體" w:eastAsia="標楷體" w:hAnsi="標楷體"/>
          <w:b/>
          <w:kern w:val="0"/>
          <w:szCs w:val="24"/>
        </w:rPr>
        <w:t>1.</w:t>
      </w:r>
      <w:r w:rsidRPr="004E0BA7">
        <w:rPr>
          <w:rFonts w:ascii="標楷體" w:eastAsia="標楷體" w:hAnsi="標楷體" w:hint="eastAsia"/>
          <w:b/>
          <w:kern w:val="0"/>
          <w:szCs w:val="24"/>
        </w:rPr>
        <w:t>11</w:t>
      </w:r>
      <w:r w:rsidRPr="004E0BA7">
        <w:rPr>
          <w:rFonts w:ascii="標楷體" w:eastAsia="標楷體" w:hAnsi="標楷體"/>
          <w:b/>
          <w:kern w:val="0"/>
          <w:szCs w:val="24"/>
        </w:rPr>
        <w:t>3</w:t>
      </w:r>
      <w:r w:rsidRPr="004E0BA7">
        <w:rPr>
          <w:rFonts w:ascii="標楷體" w:eastAsia="標楷體" w:hAnsi="標楷體" w:hint="eastAsia"/>
          <w:b/>
          <w:kern w:val="0"/>
          <w:szCs w:val="24"/>
        </w:rPr>
        <w:t>年度總決算部分：</w:t>
      </w:r>
      <w:r w:rsidRPr="004E0BA7">
        <w:rPr>
          <w:rFonts w:ascii="標楷體" w:eastAsia="標楷體" w:hAnsi="標楷體" w:hint="eastAsia"/>
          <w:kern w:val="0"/>
          <w:szCs w:val="24"/>
        </w:rPr>
        <w:t>歲入</w:t>
      </w:r>
      <w:proofErr w:type="gramStart"/>
      <w:r w:rsidRPr="004E0BA7">
        <w:rPr>
          <w:rFonts w:ascii="標楷體" w:eastAsia="標楷體" w:hAnsi="標楷體" w:hint="eastAsia"/>
          <w:kern w:val="0"/>
          <w:szCs w:val="24"/>
        </w:rPr>
        <w:t>實收數126億</w:t>
      </w:r>
      <w:proofErr w:type="gramEnd"/>
      <w:r w:rsidRPr="004E0BA7">
        <w:rPr>
          <w:rFonts w:ascii="標楷體" w:eastAsia="標楷體" w:hAnsi="標楷體" w:hint="eastAsia"/>
          <w:kern w:val="0"/>
          <w:szCs w:val="24"/>
        </w:rPr>
        <w:t>3,</w:t>
      </w:r>
      <w:r w:rsidRPr="004E0BA7">
        <w:rPr>
          <w:rFonts w:ascii="標楷體" w:eastAsia="標楷體" w:hAnsi="標楷體"/>
          <w:kern w:val="0"/>
          <w:szCs w:val="24"/>
        </w:rPr>
        <w:t>049</w:t>
      </w:r>
      <w:r w:rsidRPr="004E0BA7">
        <w:rPr>
          <w:rFonts w:ascii="標楷體" w:eastAsia="標楷體" w:hAnsi="標楷體" w:hint="eastAsia"/>
          <w:kern w:val="0"/>
          <w:szCs w:val="24"/>
        </w:rPr>
        <w:t>萬餘元，歲出</w:t>
      </w:r>
      <w:proofErr w:type="gramStart"/>
      <w:r w:rsidRPr="004E0BA7">
        <w:rPr>
          <w:rFonts w:ascii="標楷體" w:eastAsia="標楷體" w:hAnsi="標楷體" w:hint="eastAsia"/>
          <w:kern w:val="0"/>
          <w:szCs w:val="24"/>
        </w:rPr>
        <w:t>實支數1</w:t>
      </w:r>
      <w:r w:rsidRPr="004E0BA7">
        <w:rPr>
          <w:rFonts w:ascii="標楷體" w:eastAsia="標楷體" w:hAnsi="標楷體"/>
          <w:kern w:val="0"/>
          <w:szCs w:val="24"/>
        </w:rPr>
        <w:t>19</w:t>
      </w:r>
      <w:r w:rsidRPr="004E0BA7">
        <w:rPr>
          <w:rFonts w:ascii="標楷體" w:eastAsia="標楷體" w:hAnsi="標楷體" w:hint="eastAsia"/>
          <w:kern w:val="0"/>
          <w:szCs w:val="24"/>
        </w:rPr>
        <w:t>億</w:t>
      </w:r>
      <w:proofErr w:type="gramEnd"/>
      <w:r w:rsidRPr="004E0BA7">
        <w:rPr>
          <w:rFonts w:ascii="標楷體" w:eastAsia="標楷體" w:hAnsi="標楷體" w:hint="eastAsia"/>
          <w:kern w:val="0"/>
          <w:szCs w:val="24"/>
        </w:rPr>
        <w:t>1</w:t>
      </w:r>
      <w:r w:rsidRPr="004E0BA7">
        <w:rPr>
          <w:rFonts w:ascii="標楷體" w:eastAsia="標楷體" w:hAnsi="標楷體"/>
          <w:kern w:val="0"/>
          <w:szCs w:val="24"/>
        </w:rPr>
        <w:t>,055</w:t>
      </w:r>
      <w:r w:rsidRPr="004E0BA7">
        <w:rPr>
          <w:rFonts w:ascii="標楷體" w:eastAsia="標楷體" w:hAnsi="標楷體" w:hint="eastAsia"/>
          <w:kern w:val="0"/>
          <w:szCs w:val="24"/>
        </w:rPr>
        <w:t>萬餘元，收支相抵計賸餘7億1</w:t>
      </w:r>
      <w:r w:rsidRPr="004E0BA7">
        <w:rPr>
          <w:rFonts w:ascii="標楷體" w:eastAsia="標楷體" w:hAnsi="標楷體"/>
          <w:kern w:val="0"/>
          <w:szCs w:val="24"/>
        </w:rPr>
        <w:t>,994</w:t>
      </w:r>
      <w:r w:rsidRPr="004E0BA7">
        <w:rPr>
          <w:rFonts w:ascii="標楷體" w:eastAsia="標楷體" w:hAnsi="標楷體" w:hint="eastAsia"/>
          <w:kern w:val="0"/>
          <w:szCs w:val="24"/>
        </w:rPr>
        <w:t>萬餘元。</w:t>
      </w:r>
    </w:p>
    <w:p w14:paraId="29CD974F" w14:textId="77777777" w:rsidR="008222F0" w:rsidRPr="004E0BA7" w:rsidRDefault="008222F0" w:rsidP="008222F0">
      <w:pPr>
        <w:spacing w:beforeLines="10" w:before="36" w:afterLines="10" w:after="36" w:line="407" w:lineRule="exact"/>
        <w:ind w:firstLineChars="350" w:firstLine="827"/>
        <w:jc w:val="both"/>
        <w:rPr>
          <w:rFonts w:ascii="標楷體" w:eastAsia="標楷體" w:hAnsi="標楷體"/>
          <w:spacing w:val="-2"/>
          <w:kern w:val="0"/>
          <w:szCs w:val="24"/>
        </w:rPr>
      </w:pPr>
      <w:r w:rsidRPr="004E0BA7">
        <w:rPr>
          <w:rFonts w:ascii="標楷體" w:eastAsia="標楷體" w:hAnsi="標楷體" w:hint="eastAsia"/>
          <w:b/>
          <w:spacing w:val="-2"/>
          <w:kern w:val="0"/>
          <w:szCs w:val="24"/>
        </w:rPr>
        <w:t>2.不屬於</w:t>
      </w:r>
      <w:proofErr w:type="gramStart"/>
      <w:r w:rsidRPr="004E0BA7">
        <w:rPr>
          <w:rFonts w:ascii="標楷體" w:eastAsia="標楷體" w:hAnsi="標楷體" w:hint="eastAsia"/>
          <w:b/>
          <w:spacing w:val="-2"/>
          <w:kern w:val="0"/>
          <w:szCs w:val="24"/>
        </w:rPr>
        <w:t>11</w:t>
      </w:r>
      <w:r w:rsidRPr="004E0BA7">
        <w:rPr>
          <w:rFonts w:ascii="標楷體" w:eastAsia="標楷體" w:hAnsi="標楷體"/>
          <w:b/>
          <w:spacing w:val="-2"/>
          <w:kern w:val="0"/>
          <w:szCs w:val="24"/>
        </w:rPr>
        <w:t>3</w:t>
      </w:r>
      <w:proofErr w:type="gramEnd"/>
      <w:r w:rsidRPr="004E0BA7">
        <w:rPr>
          <w:rFonts w:ascii="標楷體" w:eastAsia="標楷體" w:hAnsi="標楷體" w:hint="eastAsia"/>
          <w:b/>
          <w:spacing w:val="-2"/>
          <w:kern w:val="0"/>
          <w:szCs w:val="24"/>
        </w:rPr>
        <w:t>年度總決算部分：</w:t>
      </w:r>
      <w:r w:rsidRPr="004E0BA7">
        <w:rPr>
          <w:rFonts w:ascii="標楷體" w:eastAsia="標楷體" w:hAnsi="標楷體" w:hint="eastAsia"/>
          <w:spacing w:val="-2"/>
          <w:kern w:val="0"/>
          <w:szCs w:val="24"/>
        </w:rPr>
        <w:t>總決算以前年度收入及暫收款等計收6億8</w:t>
      </w:r>
      <w:r w:rsidRPr="004E0BA7">
        <w:rPr>
          <w:rFonts w:ascii="標楷體" w:eastAsia="標楷體" w:hAnsi="標楷體"/>
          <w:spacing w:val="-2"/>
          <w:kern w:val="0"/>
          <w:szCs w:val="24"/>
        </w:rPr>
        <w:t>,600</w:t>
      </w:r>
      <w:r w:rsidRPr="004E0BA7">
        <w:rPr>
          <w:rFonts w:ascii="標楷體" w:eastAsia="標楷體" w:hAnsi="標楷體" w:hint="eastAsia"/>
          <w:spacing w:val="-2"/>
          <w:kern w:val="0"/>
          <w:szCs w:val="24"/>
        </w:rPr>
        <w:t>萬餘元；總決算以前年度支出及墊付款</w:t>
      </w:r>
      <w:proofErr w:type="gramStart"/>
      <w:r w:rsidRPr="004E0BA7">
        <w:rPr>
          <w:rFonts w:ascii="標楷體" w:eastAsia="標楷體" w:hAnsi="標楷體" w:hint="eastAsia"/>
          <w:spacing w:val="-2"/>
          <w:kern w:val="0"/>
          <w:szCs w:val="24"/>
        </w:rPr>
        <w:t>等計支</w:t>
      </w:r>
      <w:r w:rsidRPr="004E0BA7">
        <w:rPr>
          <w:rFonts w:ascii="標楷體" w:eastAsia="標楷體" w:hAnsi="標楷體"/>
          <w:spacing w:val="-2"/>
          <w:kern w:val="0"/>
          <w:szCs w:val="24"/>
        </w:rPr>
        <w:t>16</w:t>
      </w:r>
      <w:r w:rsidRPr="004E0BA7">
        <w:rPr>
          <w:rFonts w:ascii="標楷體" w:eastAsia="標楷體" w:hAnsi="標楷體" w:hint="eastAsia"/>
          <w:spacing w:val="-2"/>
          <w:kern w:val="0"/>
          <w:szCs w:val="24"/>
        </w:rPr>
        <w:t>億</w:t>
      </w:r>
      <w:proofErr w:type="gramEnd"/>
      <w:r w:rsidRPr="004E0BA7">
        <w:rPr>
          <w:rFonts w:ascii="標楷體" w:eastAsia="標楷體" w:hAnsi="標楷體" w:hint="eastAsia"/>
          <w:spacing w:val="-2"/>
          <w:kern w:val="0"/>
          <w:szCs w:val="24"/>
        </w:rPr>
        <w:t>5</w:t>
      </w:r>
      <w:r w:rsidRPr="004E0BA7">
        <w:rPr>
          <w:rFonts w:ascii="標楷體" w:eastAsia="標楷體" w:hAnsi="標楷體"/>
          <w:spacing w:val="-2"/>
          <w:kern w:val="0"/>
          <w:szCs w:val="24"/>
        </w:rPr>
        <w:t>,008</w:t>
      </w:r>
      <w:r w:rsidRPr="004E0BA7">
        <w:rPr>
          <w:rFonts w:ascii="標楷體" w:eastAsia="標楷體" w:hAnsi="標楷體" w:hint="eastAsia"/>
          <w:spacing w:val="-2"/>
          <w:kern w:val="0"/>
          <w:szCs w:val="24"/>
        </w:rPr>
        <w:t>萬餘元，收支相抵計短</w:t>
      </w:r>
      <w:proofErr w:type="gramStart"/>
      <w:r w:rsidRPr="004E0BA7">
        <w:rPr>
          <w:rFonts w:ascii="標楷體" w:eastAsia="標楷體" w:hAnsi="標楷體" w:hint="eastAsia"/>
          <w:spacing w:val="-2"/>
          <w:kern w:val="0"/>
          <w:szCs w:val="24"/>
        </w:rPr>
        <w:t>絀</w:t>
      </w:r>
      <w:proofErr w:type="gramEnd"/>
      <w:r w:rsidRPr="004E0BA7">
        <w:rPr>
          <w:rFonts w:ascii="標楷體" w:eastAsia="標楷體" w:hAnsi="標楷體" w:hint="eastAsia"/>
          <w:spacing w:val="-2"/>
          <w:kern w:val="0"/>
          <w:szCs w:val="24"/>
        </w:rPr>
        <w:t>9億6</w:t>
      </w:r>
      <w:r w:rsidRPr="004E0BA7">
        <w:rPr>
          <w:rFonts w:ascii="標楷體" w:eastAsia="標楷體" w:hAnsi="標楷體"/>
          <w:spacing w:val="-2"/>
          <w:kern w:val="0"/>
          <w:szCs w:val="24"/>
        </w:rPr>
        <w:t>,407</w:t>
      </w:r>
      <w:r w:rsidRPr="004E0BA7">
        <w:rPr>
          <w:rFonts w:ascii="標楷體" w:eastAsia="標楷體" w:hAnsi="標楷體" w:hint="eastAsia"/>
          <w:spacing w:val="-2"/>
          <w:kern w:val="0"/>
          <w:szCs w:val="24"/>
        </w:rPr>
        <w:t>萬餘元。</w:t>
      </w:r>
    </w:p>
    <w:p w14:paraId="4F328000" w14:textId="77777777" w:rsidR="008222F0" w:rsidRPr="004E0BA7" w:rsidRDefault="008222F0" w:rsidP="008222F0">
      <w:pPr>
        <w:spacing w:line="407"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上述各項</w:t>
      </w:r>
      <w:proofErr w:type="gramStart"/>
      <w:r w:rsidRPr="004E0BA7">
        <w:rPr>
          <w:rFonts w:ascii="標楷體" w:eastAsia="標楷體" w:hAnsi="標楷體" w:hint="eastAsia"/>
          <w:kern w:val="0"/>
          <w:szCs w:val="24"/>
        </w:rPr>
        <w:t>加計後</w:t>
      </w:r>
      <w:proofErr w:type="gramEnd"/>
      <w:r w:rsidRPr="004E0BA7">
        <w:rPr>
          <w:rFonts w:ascii="標楷體" w:eastAsia="標楷體" w:hAnsi="標楷體" w:hint="eastAsia"/>
          <w:kern w:val="0"/>
          <w:szCs w:val="24"/>
        </w:rPr>
        <w:t>，計短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2億4,413萬餘元，即為</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年度縣庫短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w:t>
      </w:r>
    </w:p>
    <w:p w14:paraId="5F6552B8" w14:textId="77777777" w:rsidR="008222F0" w:rsidRPr="004E0BA7" w:rsidRDefault="008222F0" w:rsidP="008222F0">
      <w:pPr>
        <w:spacing w:line="407" w:lineRule="exact"/>
        <w:ind w:firstLineChars="200" w:firstLine="561"/>
        <w:jc w:val="both"/>
        <w:rPr>
          <w:rFonts w:ascii="標楷體" w:eastAsia="標楷體" w:hAnsi="標楷體"/>
          <w:b/>
          <w:kern w:val="0"/>
          <w:sz w:val="28"/>
          <w:szCs w:val="28"/>
        </w:rPr>
      </w:pP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二</w:t>
      </w:r>
      <w:r w:rsidRPr="004E0BA7">
        <w:rPr>
          <w:rFonts w:ascii="標楷體" w:eastAsia="標楷體" w:hAnsi="標楷體"/>
          <w:b/>
          <w:kern w:val="0"/>
          <w:sz w:val="28"/>
          <w:szCs w:val="28"/>
        </w:rPr>
        <w:t>）</w:t>
      </w:r>
      <w:r w:rsidRPr="004E0BA7">
        <w:rPr>
          <w:rFonts w:ascii="標楷體" w:eastAsia="標楷體" w:hAnsi="標楷體" w:hint="eastAsia"/>
          <w:b/>
          <w:kern w:val="0"/>
          <w:sz w:val="28"/>
          <w:szCs w:val="28"/>
        </w:rPr>
        <w:t>公庫結存</w:t>
      </w:r>
    </w:p>
    <w:p w14:paraId="4D234B10" w14:textId="77777777" w:rsidR="008222F0" w:rsidRPr="004E0BA7" w:rsidRDefault="008222F0" w:rsidP="008222F0">
      <w:pPr>
        <w:spacing w:line="407" w:lineRule="exact"/>
        <w:ind w:firstLineChars="200" w:firstLine="480"/>
        <w:jc w:val="both"/>
        <w:rPr>
          <w:rFonts w:ascii="標楷體" w:eastAsia="標楷體" w:hAnsi="標楷體"/>
          <w:kern w:val="0"/>
          <w:szCs w:val="24"/>
        </w:rPr>
      </w:pP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年度縣庫短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2億4</w:t>
      </w:r>
      <w:r w:rsidRPr="004E0BA7">
        <w:rPr>
          <w:rFonts w:ascii="標楷體" w:eastAsia="標楷體" w:hAnsi="標楷體"/>
          <w:kern w:val="0"/>
          <w:szCs w:val="24"/>
        </w:rPr>
        <w:t>,</w:t>
      </w:r>
      <w:r w:rsidRPr="004E0BA7">
        <w:rPr>
          <w:rFonts w:ascii="標楷體" w:eastAsia="標楷體" w:hAnsi="標楷體" w:hint="eastAsia"/>
          <w:kern w:val="0"/>
          <w:szCs w:val="24"/>
        </w:rPr>
        <w:t>413萬餘元，加計</w:t>
      </w:r>
      <w:proofErr w:type="gramStart"/>
      <w:r w:rsidRPr="004E0BA7">
        <w:rPr>
          <w:rFonts w:ascii="標楷體" w:eastAsia="標楷體" w:hAnsi="標楷體" w:hint="eastAsia"/>
          <w:kern w:val="0"/>
          <w:szCs w:val="24"/>
        </w:rPr>
        <w:t>1</w:t>
      </w:r>
      <w:r w:rsidRPr="004E0BA7">
        <w:rPr>
          <w:rFonts w:ascii="標楷體" w:eastAsia="標楷體" w:hAnsi="標楷體"/>
          <w:kern w:val="0"/>
          <w:szCs w:val="24"/>
        </w:rPr>
        <w:t>1</w:t>
      </w:r>
      <w:r w:rsidRPr="004E0BA7">
        <w:rPr>
          <w:rFonts w:ascii="標楷體" w:eastAsia="標楷體" w:hAnsi="標楷體" w:hint="eastAsia"/>
          <w:kern w:val="0"/>
          <w:szCs w:val="24"/>
        </w:rPr>
        <w:t>2</w:t>
      </w:r>
      <w:proofErr w:type="gramEnd"/>
      <w:r w:rsidRPr="004E0BA7">
        <w:rPr>
          <w:rFonts w:ascii="標楷體" w:eastAsia="標楷體" w:hAnsi="標楷體" w:hint="eastAsia"/>
          <w:kern w:val="0"/>
          <w:szCs w:val="24"/>
        </w:rPr>
        <w:t>年度縣庫結存轉入數74億4</w:t>
      </w:r>
      <w:r w:rsidRPr="004E0BA7">
        <w:rPr>
          <w:rFonts w:ascii="標楷體" w:eastAsia="標楷體" w:hAnsi="標楷體"/>
          <w:kern w:val="0"/>
          <w:szCs w:val="24"/>
        </w:rPr>
        <w:t>,</w:t>
      </w:r>
      <w:r w:rsidRPr="004E0BA7">
        <w:rPr>
          <w:rFonts w:ascii="標楷體" w:eastAsia="標楷體" w:hAnsi="標楷體" w:hint="eastAsia"/>
          <w:kern w:val="0"/>
          <w:szCs w:val="24"/>
        </w:rPr>
        <w:t>923萬餘元，</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年度結存轉入</w:t>
      </w:r>
      <w:proofErr w:type="gramStart"/>
      <w:r w:rsidRPr="004E0BA7">
        <w:rPr>
          <w:rFonts w:ascii="標楷體" w:eastAsia="標楷體" w:hAnsi="標楷體" w:hint="eastAsia"/>
          <w:kern w:val="0"/>
          <w:szCs w:val="24"/>
        </w:rPr>
        <w:t>114</w:t>
      </w:r>
      <w:proofErr w:type="gramEnd"/>
      <w:r w:rsidRPr="004E0BA7">
        <w:rPr>
          <w:rFonts w:ascii="標楷體" w:eastAsia="標楷體" w:hAnsi="標楷體" w:hint="eastAsia"/>
          <w:kern w:val="0"/>
          <w:szCs w:val="24"/>
        </w:rPr>
        <w:t>年度之縣庫結存數為</w:t>
      </w:r>
      <w:r w:rsidRPr="004E0BA7">
        <w:rPr>
          <w:rFonts w:ascii="標楷體" w:eastAsia="標楷體" w:hAnsi="標楷體"/>
          <w:kern w:val="0"/>
          <w:szCs w:val="24"/>
        </w:rPr>
        <w:t>7</w:t>
      </w:r>
      <w:r w:rsidRPr="004E0BA7">
        <w:rPr>
          <w:rFonts w:ascii="標楷體" w:eastAsia="標楷體" w:hAnsi="標楷體" w:hint="eastAsia"/>
          <w:kern w:val="0"/>
          <w:szCs w:val="24"/>
        </w:rPr>
        <w:t>2億509萬餘元。</w:t>
      </w:r>
    </w:p>
    <w:p w14:paraId="5E038611" w14:textId="77777777" w:rsidR="008222F0" w:rsidRPr="004E0BA7" w:rsidRDefault="008222F0" w:rsidP="008222F0">
      <w:pPr>
        <w:adjustRightInd w:val="0"/>
        <w:spacing w:beforeLines="10" w:before="36" w:afterLines="10" w:after="36" w:line="407" w:lineRule="exact"/>
        <w:ind w:leftChars="100" w:left="240"/>
        <w:jc w:val="both"/>
        <w:textAlignment w:val="baseline"/>
        <w:rPr>
          <w:rFonts w:ascii="標楷體" w:eastAsia="標楷體" w:hAnsi="標楷體"/>
          <w:b/>
          <w:snapToGrid w:val="0"/>
          <w:spacing w:val="-4"/>
          <w:kern w:val="0"/>
          <w:sz w:val="32"/>
          <w:szCs w:val="32"/>
        </w:rPr>
      </w:pPr>
      <w:r w:rsidRPr="004E0BA7">
        <w:rPr>
          <w:rFonts w:ascii="標楷體" w:eastAsia="標楷體" w:hAnsi="標楷體" w:hint="eastAsia"/>
          <w:b/>
          <w:snapToGrid w:val="0"/>
          <w:spacing w:val="-4"/>
          <w:kern w:val="0"/>
          <w:sz w:val="32"/>
          <w:szCs w:val="32"/>
        </w:rPr>
        <w:t>二、</w:t>
      </w:r>
      <w:proofErr w:type="gramStart"/>
      <w:r w:rsidRPr="004E0BA7">
        <w:rPr>
          <w:rFonts w:ascii="標楷體" w:eastAsia="標楷體" w:hAnsi="標楷體" w:hint="eastAsia"/>
          <w:b/>
          <w:snapToGrid w:val="0"/>
          <w:spacing w:val="-2"/>
          <w:kern w:val="0"/>
          <w:sz w:val="32"/>
          <w:szCs w:val="32"/>
        </w:rPr>
        <w:t>11</w:t>
      </w:r>
      <w:r w:rsidRPr="004E0BA7">
        <w:rPr>
          <w:rFonts w:ascii="標楷體" w:eastAsia="標楷體" w:hAnsi="標楷體"/>
          <w:b/>
          <w:snapToGrid w:val="0"/>
          <w:spacing w:val="-2"/>
          <w:kern w:val="0"/>
          <w:sz w:val="32"/>
          <w:szCs w:val="32"/>
        </w:rPr>
        <w:t>3</w:t>
      </w:r>
      <w:proofErr w:type="gramEnd"/>
      <w:r w:rsidRPr="004E0BA7">
        <w:rPr>
          <w:rFonts w:ascii="標楷體" w:eastAsia="標楷體" w:hAnsi="標楷體" w:hint="eastAsia"/>
          <w:b/>
          <w:snapToGrid w:val="0"/>
          <w:spacing w:val="-2"/>
          <w:kern w:val="0"/>
          <w:sz w:val="32"/>
          <w:szCs w:val="32"/>
        </w:rPr>
        <w:t>年度總決算收支實現審定數與繳付公庫數及</w:t>
      </w:r>
      <w:proofErr w:type="gramStart"/>
      <w:r w:rsidRPr="004E0BA7">
        <w:rPr>
          <w:rFonts w:ascii="標楷體" w:eastAsia="標楷體" w:hAnsi="標楷體" w:hint="eastAsia"/>
          <w:b/>
          <w:snapToGrid w:val="0"/>
          <w:spacing w:val="-2"/>
          <w:kern w:val="0"/>
          <w:sz w:val="32"/>
          <w:szCs w:val="32"/>
        </w:rPr>
        <w:t>公庫撥入</w:t>
      </w:r>
      <w:proofErr w:type="gramEnd"/>
      <w:r w:rsidRPr="004E0BA7">
        <w:rPr>
          <w:rFonts w:ascii="標楷體" w:eastAsia="標楷體" w:hAnsi="標楷體" w:hint="eastAsia"/>
          <w:b/>
          <w:snapToGrid w:val="0"/>
          <w:spacing w:val="-2"/>
          <w:kern w:val="0"/>
          <w:sz w:val="32"/>
          <w:szCs w:val="32"/>
        </w:rPr>
        <w:t>數之分析</w:t>
      </w:r>
    </w:p>
    <w:p w14:paraId="483B3189" w14:textId="77777777" w:rsidR="008222F0" w:rsidRPr="004E0BA7" w:rsidRDefault="008222F0" w:rsidP="008222F0">
      <w:pPr>
        <w:spacing w:line="407" w:lineRule="exact"/>
        <w:ind w:firstLineChars="200" w:firstLine="561"/>
        <w:jc w:val="both"/>
        <w:rPr>
          <w:rFonts w:ascii="標楷體" w:eastAsia="標楷體" w:hAnsi="標楷體"/>
          <w:b/>
          <w:kern w:val="0"/>
          <w:sz w:val="28"/>
          <w:szCs w:val="28"/>
        </w:rPr>
      </w:pPr>
      <w:r w:rsidRPr="004E0BA7">
        <w:rPr>
          <w:rFonts w:ascii="標楷體" w:eastAsia="標楷體" w:hAnsi="標楷體" w:hint="eastAsia"/>
          <w:b/>
          <w:kern w:val="0"/>
          <w:sz w:val="28"/>
          <w:szCs w:val="28"/>
        </w:rPr>
        <w:t>（一）總決算收入實現審定數與繳付公庫數之分析</w:t>
      </w:r>
    </w:p>
    <w:p w14:paraId="21E83C2C" w14:textId="77777777" w:rsidR="008222F0" w:rsidRPr="004E0BA7" w:rsidRDefault="008222F0" w:rsidP="008222F0">
      <w:pPr>
        <w:spacing w:line="407" w:lineRule="exact"/>
        <w:ind w:firstLineChars="200" w:firstLine="480"/>
        <w:jc w:val="both"/>
        <w:rPr>
          <w:rFonts w:ascii="標楷體" w:eastAsia="標楷體" w:hAnsi="標楷體"/>
          <w:kern w:val="0"/>
          <w:szCs w:val="24"/>
        </w:rPr>
      </w:pPr>
      <w:proofErr w:type="gramStart"/>
      <w:r w:rsidRPr="004E0BA7">
        <w:rPr>
          <w:rFonts w:ascii="標楷體" w:eastAsia="標楷體" w:hAnsi="標楷體" w:hint="eastAsia"/>
          <w:kern w:val="0"/>
          <w:szCs w:val="24"/>
        </w:rPr>
        <w:t>11</w:t>
      </w:r>
      <w:r w:rsidRPr="004E0BA7">
        <w:rPr>
          <w:rFonts w:ascii="標楷體" w:eastAsia="標楷體" w:hAnsi="標楷體"/>
          <w:kern w:val="0"/>
          <w:szCs w:val="24"/>
        </w:rPr>
        <w:t>3</w:t>
      </w:r>
      <w:proofErr w:type="gramEnd"/>
      <w:r w:rsidRPr="004E0BA7">
        <w:rPr>
          <w:rFonts w:ascii="標楷體" w:eastAsia="標楷體" w:hAnsi="標楷體" w:hint="eastAsia"/>
          <w:kern w:val="0"/>
          <w:szCs w:val="24"/>
        </w:rPr>
        <w:t>年度總決算收入實現審定數13</w:t>
      </w:r>
      <w:r w:rsidRPr="004E0BA7">
        <w:rPr>
          <w:rFonts w:ascii="標楷體" w:eastAsia="標楷體" w:hAnsi="標楷體"/>
          <w:kern w:val="0"/>
          <w:szCs w:val="24"/>
        </w:rPr>
        <w:t>1</w:t>
      </w:r>
      <w:r w:rsidRPr="004E0BA7">
        <w:rPr>
          <w:rFonts w:ascii="標楷體" w:eastAsia="標楷體" w:hAnsi="標楷體" w:hint="eastAsia"/>
          <w:kern w:val="0"/>
          <w:szCs w:val="24"/>
        </w:rPr>
        <w:t>億9</w:t>
      </w:r>
      <w:r w:rsidRPr="004E0BA7">
        <w:rPr>
          <w:rFonts w:ascii="標楷體" w:eastAsia="標楷體" w:hAnsi="標楷體"/>
          <w:kern w:val="0"/>
          <w:szCs w:val="24"/>
        </w:rPr>
        <w:t>,930</w:t>
      </w:r>
      <w:r w:rsidRPr="004E0BA7">
        <w:rPr>
          <w:rFonts w:ascii="標楷體" w:eastAsia="標楷體" w:hAnsi="標楷體" w:hint="eastAsia"/>
          <w:kern w:val="0"/>
          <w:szCs w:val="24"/>
        </w:rPr>
        <w:t>萬餘元，與繳付公庫數</w:t>
      </w:r>
      <w:r w:rsidRPr="004E0BA7">
        <w:rPr>
          <w:rFonts w:ascii="標楷體" w:eastAsia="標楷體" w:hAnsi="標楷體"/>
          <w:kern w:val="0"/>
          <w:szCs w:val="24"/>
        </w:rPr>
        <w:t>133</w:t>
      </w:r>
      <w:r w:rsidRPr="004E0BA7">
        <w:rPr>
          <w:rFonts w:ascii="標楷體" w:eastAsia="標楷體" w:hAnsi="標楷體" w:hint="eastAsia"/>
          <w:kern w:val="0"/>
          <w:szCs w:val="24"/>
        </w:rPr>
        <w:t>億1</w:t>
      </w:r>
      <w:r w:rsidRPr="004E0BA7">
        <w:rPr>
          <w:rFonts w:ascii="標楷體" w:eastAsia="標楷體" w:hAnsi="標楷體"/>
          <w:kern w:val="0"/>
          <w:szCs w:val="24"/>
        </w:rPr>
        <w:t>,650</w:t>
      </w:r>
      <w:r w:rsidRPr="004E0BA7">
        <w:rPr>
          <w:rFonts w:ascii="標楷體" w:eastAsia="標楷體" w:hAnsi="標楷體" w:hint="eastAsia"/>
          <w:kern w:val="0"/>
          <w:szCs w:val="24"/>
        </w:rPr>
        <w:t>萬餘元相較，差異1億1</w:t>
      </w:r>
      <w:r w:rsidRPr="004E0BA7">
        <w:rPr>
          <w:rFonts w:ascii="標楷體" w:eastAsia="標楷體" w:hAnsi="標楷體"/>
          <w:kern w:val="0"/>
          <w:szCs w:val="24"/>
        </w:rPr>
        <w:t>,720</w:t>
      </w:r>
      <w:r w:rsidRPr="004E0BA7">
        <w:rPr>
          <w:rFonts w:ascii="標楷體" w:eastAsia="標楷體" w:hAnsi="標楷體" w:hint="eastAsia"/>
          <w:kern w:val="0"/>
          <w:szCs w:val="24"/>
        </w:rPr>
        <w:t>萬餘元，其差異原因如次：</w:t>
      </w:r>
    </w:p>
    <w:p w14:paraId="655930EF" w14:textId="77777777" w:rsidR="008222F0" w:rsidRPr="004E0BA7" w:rsidRDefault="008222F0" w:rsidP="008222F0">
      <w:pPr>
        <w:spacing w:line="40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r w:rsidRPr="004E0BA7">
        <w:rPr>
          <w:rFonts w:ascii="標楷體" w:eastAsia="標楷體" w:hAnsi="標楷體" w:hint="eastAsia"/>
          <w:kern w:val="0"/>
          <w:szCs w:val="24"/>
        </w:rPr>
        <w:t>減</w:t>
      </w:r>
      <w:proofErr w:type="gramStart"/>
      <w:r w:rsidRPr="004E0BA7">
        <w:rPr>
          <w:rFonts w:ascii="標楷體" w:eastAsia="標楷體" w:hAnsi="標楷體" w:hint="eastAsia"/>
          <w:kern w:val="0"/>
          <w:szCs w:val="24"/>
        </w:rPr>
        <w:t>項無列數</w:t>
      </w:r>
      <w:proofErr w:type="gramEnd"/>
      <w:r w:rsidRPr="004E0BA7">
        <w:rPr>
          <w:rFonts w:ascii="標楷體" w:eastAsia="標楷體" w:hAnsi="標楷體" w:hint="eastAsia"/>
          <w:kern w:val="0"/>
          <w:szCs w:val="24"/>
        </w:rPr>
        <w:t>。</w:t>
      </w:r>
    </w:p>
    <w:p w14:paraId="29B72F92" w14:textId="77777777" w:rsidR="008222F0" w:rsidRPr="004E0BA7" w:rsidRDefault="008222F0" w:rsidP="008222F0">
      <w:pPr>
        <w:spacing w:line="40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proofErr w:type="gramStart"/>
      <w:r w:rsidRPr="004E0BA7">
        <w:rPr>
          <w:rFonts w:ascii="標楷體" w:eastAsia="標楷體" w:hAnsi="標楷體" w:hint="eastAsia"/>
          <w:kern w:val="0"/>
          <w:szCs w:val="24"/>
        </w:rPr>
        <w:t>加項1億</w:t>
      </w:r>
      <w:proofErr w:type="gramEnd"/>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720萬餘元，包括：</w:t>
      </w:r>
    </w:p>
    <w:p w14:paraId="73A8B958" w14:textId="77777777" w:rsidR="008222F0" w:rsidRPr="004E0BA7" w:rsidRDefault="008222F0" w:rsidP="008222F0">
      <w:pPr>
        <w:spacing w:line="40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（1）以前年度撥款於</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年度繳還數1</w:t>
      </w:r>
      <w:r w:rsidRPr="004E0BA7">
        <w:rPr>
          <w:rFonts w:ascii="標楷體" w:eastAsia="標楷體" w:hAnsi="標楷體"/>
          <w:kern w:val="0"/>
          <w:szCs w:val="24"/>
        </w:rPr>
        <w:t>,</w:t>
      </w:r>
      <w:r w:rsidRPr="004E0BA7">
        <w:rPr>
          <w:rFonts w:ascii="標楷體" w:eastAsia="標楷體" w:hAnsi="標楷體" w:hint="eastAsia"/>
          <w:kern w:val="0"/>
          <w:szCs w:val="24"/>
        </w:rPr>
        <w:t>208萬餘元。</w:t>
      </w:r>
    </w:p>
    <w:p w14:paraId="2ADB65D9" w14:textId="77777777" w:rsidR="008222F0" w:rsidRPr="004E0BA7" w:rsidRDefault="008222F0" w:rsidP="008222F0">
      <w:pPr>
        <w:spacing w:line="40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（2）預收款1億5</w:t>
      </w:r>
      <w:r w:rsidRPr="004E0BA7">
        <w:rPr>
          <w:rFonts w:ascii="標楷體" w:eastAsia="標楷體" w:hAnsi="標楷體"/>
          <w:kern w:val="0"/>
          <w:szCs w:val="24"/>
        </w:rPr>
        <w:t>05</w:t>
      </w:r>
      <w:r w:rsidRPr="004E0BA7">
        <w:rPr>
          <w:rFonts w:ascii="標楷體" w:eastAsia="標楷體" w:hAnsi="標楷體" w:hint="eastAsia"/>
          <w:kern w:val="0"/>
          <w:szCs w:val="24"/>
        </w:rPr>
        <w:t>萬餘元。</w:t>
      </w:r>
    </w:p>
    <w:p w14:paraId="3DDEF97E" w14:textId="77777777" w:rsidR="008222F0" w:rsidRPr="004E0BA7" w:rsidRDefault="008222F0" w:rsidP="008222F0">
      <w:pPr>
        <w:spacing w:line="40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w:t>
      </w:r>
      <w:proofErr w:type="gramStart"/>
      <w:r w:rsidRPr="004E0BA7">
        <w:rPr>
          <w:rFonts w:ascii="標楷體" w:eastAsia="標楷體" w:hAnsi="標楷體" w:hint="eastAsia"/>
          <w:kern w:val="0"/>
          <w:szCs w:val="24"/>
        </w:rPr>
        <w:t>本室修正</w:t>
      </w:r>
      <w:proofErr w:type="gramEnd"/>
      <w:r w:rsidRPr="004E0BA7">
        <w:rPr>
          <w:rFonts w:ascii="標楷體" w:eastAsia="標楷體" w:hAnsi="標楷體" w:hint="eastAsia"/>
          <w:kern w:val="0"/>
          <w:szCs w:val="24"/>
        </w:rPr>
        <w:t>數</w:t>
      </w:r>
      <w:r w:rsidRPr="004E0BA7">
        <w:rPr>
          <w:rFonts w:ascii="標楷體" w:eastAsia="標楷體" w:hAnsi="標楷體"/>
          <w:kern w:val="0"/>
          <w:szCs w:val="24"/>
        </w:rPr>
        <w:t>5</w:t>
      </w:r>
      <w:r w:rsidRPr="004E0BA7">
        <w:rPr>
          <w:rFonts w:ascii="標楷體" w:eastAsia="標楷體" w:hAnsi="標楷體" w:hint="eastAsia"/>
          <w:kern w:val="0"/>
          <w:szCs w:val="24"/>
        </w:rPr>
        <w:t>萬餘元。</w:t>
      </w:r>
    </w:p>
    <w:p w14:paraId="2E163170" w14:textId="77777777" w:rsidR="008222F0" w:rsidRPr="004E0BA7" w:rsidRDefault="008222F0" w:rsidP="008222F0">
      <w:pPr>
        <w:spacing w:line="40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w:t>
      </w:r>
      <w:proofErr w:type="gramStart"/>
      <w:r w:rsidRPr="004E0BA7">
        <w:rPr>
          <w:rFonts w:ascii="標楷體" w:eastAsia="標楷體" w:hAnsi="標楷體" w:hint="eastAsia"/>
          <w:kern w:val="0"/>
          <w:szCs w:val="24"/>
        </w:rPr>
        <w:t>上述加項與</w:t>
      </w:r>
      <w:proofErr w:type="gramEnd"/>
      <w:r w:rsidRPr="004E0BA7">
        <w:rPr>
          <w:rFonts w:ascii="標楷體" w:eastAsia="標楷體" w:hAnsi="標楷體" w:hint="eastAsia"/>
          <w:kern w:val="0"/>
          <w:szCs w:val="24"/>
        </w:rPr>
        <w:t>減項數額相抵後，差額1億1</w:t>
      </w:r>
      <w:r w:rsidRPr="004E0BA7">
        <w:rPr>
          <w:rFonts w:ascii="標楷體" w:eastAsia="標楷體" w:hAnsi="標楷體"/>
          <w:kern w:val="0"/>
          <w:szCs w:val="24"/>
        </w:rPr>
        <w:t>,</w:t>
      </w:r>
      <w:r w:rsidRPr="004E0BA7">
        <w:rPr>
          <w:rFonts w:ascii="標楷體" w:eastAsia="標楷體" w:hAnsi="標楷體" w:hint="eastAsia"/>
          <w:kern w:val="0"/>
          <w:szCs w:val="24"/>
        </w:rPr>
        <w:t>720萬餘元，即為總決算收入實現審定數與繳付公庫數之差額。</w:t>
      </w:r>
    </w:p>
    <w:p w14:paraId="24736749" w14:textId="77777777" w:rsidR="008222F0" w:rsidRPr="004E0BA7" w:rsidRDefault="008222F0" w:rsidP="008222F0">
      <w:pPr>
        <w:spacing w:line="407" w:lineRule="exact"/>
        <w:ind w:firstLineChars="200" w:firstLine="561"/>
        <w:jc w:val="both"/>
        <w:rPr>
          <w:rFonts w:ascii="標楷體" w:eastAsia="標楷體" w:hAnsi="標楷體"/>
          <w:b/>
          <w:kern w:val="0"/>
          <w:sz w:val="28"/>
          <w:szCs w:val="28"/>
        </w:rPr>
      </w:pPr>
      <w:r w:rsidRPr="004E0BA7">
        <w:rPr>
          <w:rFonts w:ascii="標楷體" w:eastAsia="標楷體" w:hAnsi="標楷體" w:hint="eastAsia"/>
          <w:b/>
          <w:kern w:val="0"/>
          <w:sz w:val="28"/>
          <w:szCs w:val="28"/>
        </w:rPr>
        <w:t>（二）總決算支出實現審定數與</w:t>
      </w:r>
      <w:proofErr w:type="gramStart"/>
      <w:r w:rsidRPr="004E0BA7">
        <w:rPr>
          <w:rFonts w:ascii="標楷體" w:eastAsia="標楷體" w:hAnsi="標楷體" w:hint="eastAsia"/>
          <w:b/>
          <w:kern w:val="0"/>
          <w:sz w:val="28"/>
          <w:szCs w:val="28"/>
        </w:rPr>
        <w:t>公庫撥入</w:t>
      </w:r>
      <w:proofErr w:type="gramEnd"/>
      <w:r w:rsidRPr="004E0BA7">
        <w:rPr>
          <w:rFonts w:ascii="標楷體" w:eastAsia="標楷體" w:hAnsi="標楷體" w:hint="eastAsia"/>
          <w:b/>
          <w:kern w:val="0"/>
          <w:sz w:val="28"/>
          <w:szCs w:val="28"/>
        </w:rPr>
        <w:t>數之分析</w:t>
      </w:r>
    </w:p>
    <w:p w14:paraId="7A4E2DF0" w14:textId="77777777" w:rsidR="008222F0" w:rsidRPr="004E0BA7" w:rsidRDefault="008222F0" w:rsidP="008222F0">
      <w:pPr>
        <w:spacing w:line="407" w:lineRule="exact"/>
        <w:ind w:firstLineChars="200" w:firstLine="480"/>
        <w:jc w:val="both"/>
        <w:rPr>
          <w:rFonts w:ascii="標楷體" w:eastAsia="標楷體" w:hAnsi="標楷體"/>
          <w:kern w:val="0"/>
          <w:szCs w:val="24"/>
        </w:rPr>
      </w:pPr>
      <w:proofErr w:type="gramStart"/>
      <w:r w:rsidRPr="004E0BA7">
        <w:rPr>
          <w:rFonts w:ascii="標楷體" w:eastAsia="標楷體" w:hAnsi="標楷體" w:hint="eastAsia"/>
          <w:kern w:val="0"/>
          <w:szCs w:val="24"/>
        </w:rPr>
        <w:t>11</w:t>
      </w:r>
      <w:r w:rsidRPr="004E0BA7">
        <w:rPr>
          <w:rFonts w:ascii="標楷體" w:eastAsia="標楷體" w:hAnsi="標楷體"/>
          <w:kern w:val="0"/>
          <w:szCs w:val="24"/>
        </w:rPr>
        <w:t>3</w:t>
      </w:r>
      <w:proofErr w:type="gramEnd"/>
      <w:r w:rsidRPr="004E0BA7">
        <w:rPr>
          <w:rFonts w:ascii="標楷體" w:eastAsia="標楷體" w:hAnsi="標楷體" w:hint="eastAsia"/>
          <w:kern w:val="0"/>
          <w:szCs w:val="24"/>
        </w:rPr>
        <w:t>年度總決算支出實現審定數</w:t>
      </w:r>
      <w:r w:rsidRPr="004E0BA7">
        <w:rPr>
          <w:rFonts w:ascii="標楷體" w:eastAsia="標楷體" w:hAnsi="標楷體"/>
          <w:kern w:val="0"/>
          <w:szCs w:val="24"/>
        </w:rPr>
        <w:t>132</w:t>
      </w:r>
      <w:r w:rsidRPr="004E0BA7">
        <w:rPr>
          <w:rFonts w:ascii="標楷體" w:eastAsia="標楷體" w:hAnsi="標楷體" w:hint="eastAsia"/>
          <w:kern w:val="0"/>
          <w:szCs w:val="24"/>
        </w:rPr>
        <w:t>億5</w:t>
      </w:r>
      <w:r w:rsidRPr="004E0BA7">
        <w:rPr>
          <w:rFonts w:ascii="標楷體" w:eastAsia="標楷體" w:hAnsi="標楷體"/>
          <w:kern w:val="0"/>
          <w:szCs w:val="24"/>
        </w:rPr>
        <w:t>,469</w:t>
      </w:r>
      <w:r w:rsidRPr="004E0BA7">
        <w:rPr>
          <w:rFonts w:ascii="標楷體" w:eastAsia="標楷體" w:hAnsi="標楷體" w:hint="eastAsia"/>
          <w:kern w:val="0"/>
          <w:szCs w:val="24"/>
        </w:rPr>
        <w:t>萬餘元，與</w:t>
      </w:r>
      <w:proofErr w:type="gramStart"/>
      <w:r w:rsidRPr="004E0BA7">
        <w:rPr>
          <w:rFonts w:ascii="標楷體" w:eastAsia="標楷體" w:hAnsi="標楷體" w:hint="eastAsia"/>
          <w:kern w:val="0"/>
          <w:szCs w:val="24"/>
        </w:rPr>
        <w:t>公庫撥入</w:t>
      </w:r>
      <w:proofErr w:type="gramEnd"/>
      <w:r w:rsidRPr="004E0BA7">
        <w:rPr>
          <w:rFonts w:ascii="標楷體" w:eastAsia="標楷體" w:hAnsi="標楷體" w:hint="eastAsia"/>
          <w:kern w:val="0"/>
          <w:szCs w:val="24"/>
        </w:rPr>
        <w:t>數</w:t>
      </w:r>
      <w:r w:rsidRPr="004E0BA7">
        <w:rPr>
          <w:rFonts w:ascii="標楷體" w:eastAsia="標楷體" w:hAnsi="標楷體"/>
          <w:kern w:val="0"/>
          <w:szCs w:val="24"/>
        </w:rPr>
        <w:t>135</w:t>
      </w:r>
      <w:r w:rsidRPr="004E0BA7">
        <w:rPr>
          <w:rFonts w:ascii="標楷體" w:eastAsia="標楷體" w:hAnsi="標楷體" w:hint="eastAsia"/>
          <w:kern w:val="0"/>
          <w:szCs w:val="24"/>
        </w:rPr>
        <w:t>億6</w:t>
      </w:r>
      <w:r w:rsidRPr="004E0BA7">
        <w:rPr>
          <w:rFonts w:ascii="標楷體" w:eastAsia="標楷體" w:hAnsi="標楷體"/>
          <w:kern w:val="0"/>
          <w:szCs w:val="24"/>
        </w:rPr>
        <w:t>,063</w:t>
      </w:r>
      <w:r w:rsidRPr="004E0BA7">
        <w:rPr>
          <w:rFonts w:ascii="標楷體" w:eastAsia="標楷體" w:hAnsi="標楷體" w:hint="eastAsia"/>
          <w:kern w:val="0"/>
          <w:szCs w:val="24"/>
        </w:rPr>
        <w:t>萬餘元相較，差異3億593萬餘元，其差異原因如次：</w:t>
      </w:r>
    </w:p>
    <w:p w14:paraId="244548E6" w14:textId="77777777" w:rsidR="008222F0" w:rsidRPr="004E0BA7" w:rsidRDefault="008222F0" w:rsidP="008222F0">
      <w:pPr>
        <w:spacing w:line="40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proofErr w:type="gramStart"/>
      <w:r w:rsidRPr="004E0BA7">
        <w:rPr>
          <w:rFonts w:ascii="標楷體" w:eastAsia="標楷體" w:hAnsi="標楷體" w:hint="eastAsia"/>
          <w:kern w:val="0"/>
          <w:szCs w:val="24"/>
        </w:rPr>
        <w:t>加項9億</w:t>
      </w:r>
      <w:proofErr w:type="gramEnd"/>
      <w:r w:rsidRPr="004E0BA7">
        <w:rPr>
          <w:rFonts w:ascii="標楷體" w:eastAsia="標楷體" w:hAnsi="標楷體" w:hint="eastAsia"/>
          <w:kern w:val="0"/>
          <w:szCs w:val="24"/>
        </w:rPr>
        <w:t>8</w:t>
      </w:r>
      <w:r w:rsidRPr="004E0BA7">
        <w:rPr>
          <w:rFonts w:ascii="標楷體" w:eastAsia="標楷體" w:hAnsi="標楷體"/>
          <w:kern w:val="0"/>
          <w:szCs w:val="24"/>
        </w:rPr>
        <w:t>,</w:t>
      </w:r>
      <w:r w:rsidRPr="004E0BA7">
        <w:rPr>
          <w:rFonts w:ascii="標楷體" w:eastAsia="標楷體" w:hAnsi="標楷體" w:hint="eastAsia"/>
          <w:kern w:val="0"/>
          <w:szCs w:val="24"/>
        </w:rPr>
        <w:t>446萬餘元，包括：</w:t>
      </w:r>
    </w:p>
    <w:p w14:paraId="110A6B03" w14:textId="77777777" w:rsidR="008222F0" w:rsidRPr="004E0BA7" w:rsidRDefault="008222F0" w:rsidP="008222F0">
      <w:pPr>
        <w:spacing w:line="40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預付款3億6,752萬餘元。</w:t>
      </w:r>
    </w:p>
    <w:p w14:paraId="57B80231" w14:textId="77777777" w:rsidR="008222F0" w:rsidRPr="004E0BA7" w:rsidRDefault="008222F0" w:rsidP="008222F0">
      <w:pPr>
        <w:spacing w:line="40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（2）退還收入（預收）款</w:t>
      </w:r>
      <w:r w:rsidRPr="004E0BA7">
        <w:rPr>
          <w:rFonts w:ascii="標楷體" w:eastAsia="標楷體" w:hAnsi="標楷體"/>
          <w:kern w:val="0"/>
          <w:szCs w:val="24"/>
        </w:rPr>
        <w:t>6,590</w:t>
      </w:r>
      <w:r w:rsidRPr="004E0BA7">
        <w:rPr>
          <w:rFonts w:ascii="標楷體" w:eastAsia="標楷體" w:hAnsi="標楷體" w:hint="eastAsia"/>
          <w:kern w:val="0"/>
          <w:szCs w:val="24"/>
        </w:rPr>
        <w:t>萬餘元。</w:t>
      </w:r>
    </w:p>
    <w:p w14:paraId="4939032B"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lastRenderedPageBreak/>
        <w:t>（3）其他應收款</w:t>
      </w:r>
      <w:r w:rsidRPr="004E0BA7">
        <w:rPr>
          <w:rFonts w:ascii="標楷體" w:eastAsia="標楷體" w:hAnsi="標楷體"/>
          <w:kern w:val="0"/>
          <w:szCs w:val="24"/>
        </w:rPr>
        <w:t>6</w:t>
      </w:r>
      <w:r w:rsidRPr="004E0BA7">
        <w:rPr>
          <w:rFonts w:ascii="標楷體" w:eastAsia="標楷體" w:hAnsi="標楷體" w:hint="eastAsia"/>
          <w:kern w:val="0"/>
          <w:szCs w:val="24"/>
        </w:rPr>
        <w:t>萬餘元。</w:t>
      </w:r>
    </w:p>
    <w:p w14:paraId="2B3B5BA5"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（4）墊付數5億5</w:t>
      </w:r>
      <w:r w:rsidRPr="004E0BA7">
        <w:rPr>
          <w:rFonts w:ascii="標楷體" w:eastAsia="標楷體" w:hAnsi="標楷體"/>
          <w:kern w:val="0"/>
          <w:szCs w:val="24"/>
        </w:rPr>
        <w:t>,085</w:t>
      </w:r>
      <w:r w:rsidRPr="004E0BA7">
        <w:rPr>
          <w:rFonts w:ascii="標楷體" w:eastAsia="標楷體" w:hAnsi="標楷體" w:hint="eastAsia"/>
          <w:kern w:val="0"/>
          <w:szCs w:val="24"/>
        </w:rPr>
        <w:t>萬餘元。</w:t>
      </w:r>
    </w:p>
    <w:p w14:paraId="1F37864F"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（5）</w:t>
      </w:r>
      <w:proofErr w:type="gramStart"/>
      <w:r w:rsidRPr="004E0BA7">
        <w:rPr>
          <w:rFonts w:ascii="標楷體" w:eastAsia="標楷體" w:hAnsi="標楷體" w:hint="eastAsia"/>
          <w:kern w:val="0"/>
          <w:szCs w:val="24"/>
        </w:rPr>
        <w:t>本室修正</w:t>
      </w:r>
      <w:proofErr w:type="gramEnd"/>
      <w:r w:rsidRPr="004E0BA7">
        <w:rPr>
          <w:rFonts w:ascii="標楷體" w:eastAsia="標楷體" w:hAnsi="標楷體" w:hint="eastAsia"/>
          <w:kern w:val="0"/>
          <w:szCs w:val="24"/>
        </w:rPr>
        <w:t>數1</w:t>
      </w:r>
      <w:r w:rsidRPr="004E0BA7">
        <w:rPr>
          <w:rFonts w:ascii="標楷體" w:eastAsia="標楷體" w:hAnsi="標楷體"/>
          <w:kern w:val="0"/>
          <w:szCs w:val="24"/>
        </w:rPr>
        <w:t>2</w:t>
      </w:r>
      <w:r w:rsidRPr="004E0BA7">
        <w:rPr>
          <w:rFonts w:ascii="標楷體" w:eastAsia="標楷體" w:hAnsi="標楷體" w:hint="eastAsia"/>
          <w:kern w:val="0"/>
          <w:szCs w:val="24"/>
        </w:rPr>
        <w:t>萬餘元。</w:t>
      </w:r>
    </w:p>
    <w:p w14:paraId="30285579"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減項6億7</w:t>
      </w:r>
      <w:r w:rsidRPr="004E0BA7">
        <w:rPr>
          <w:rFonts w:ascii="標楷體" w:eastAsia="標楷體" w:hAnsi="標楷體"/>
          <w:kern w:val="0"/>
          <w:szCs w:val="24"/>
        </w:rPr>
        <w:t>,853</w:t>
      </w:r>
      <w:r w:rsidRPr="004E0BA7">
        <w:rPr>
          <w:rFonts w:ascii="標楷體" w:eastAsia="標楷體" w:hAnsi="標楷體" w:hint="eastAsia"/>
          <w:kern w:val="0"/>
          <w:szCs w:val="24"/>
        </w:rPr>
        <w:t>萬餘元，包括：</w:t>
      </w:r>
    </w:p>
    <w:p w14:paraId="1663D575"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以前年度撥款於</w:t>
      </w:r>
      <w:proofErr w:type="gramStart"/>
      <w:r w:rsidRPr="004E0BA7">
        <w:rPr>
          <w:rFonts w:ascii="標楷體" w:eastAsia="標楷體" w:hAnsi="標楷體" w:hint="eastAsia"/>
          <w:kern w:val="0"/>
          <w:szCs w:val="24"/>
        </w:rPr>
        <w:t>11</w:t>
      </w:r>
      <w:r w:rsidRPr="004E0BA7">
        <w:rPr>
          <w:rFonts w:ascii="標楷體" w:eastAsia="標楷體" w:hAnsi="標楷體"/>
          <w:kern w:val="0"/>
          <w:szCs w:val="24"/>
        </w:rPr>
        <w:t>3</w:t>
      </w:r>
      <w:proofErr w:type="gramEnd"/>
      <w:r w:rsidRPr="004E0BA7">
        <w:rPr>
          <w:rFonts w:ascii="標楷體" w:eastAsia="標楷體" w:hAnsi="標楷體" w:hint="eastAsia"/>
          <w:kern w:val="0"/>
          <w:szCs w:val="24"/>
        </w:rPr>
        <w:t>年度實現數4億7</w:t>
      </w:r>
      <w:r w:rsidRPr="004E0BA7">
        <w:rPr>
          <w:rFonts w:ascii="標楷體" w:eastAsia="標楷體" w:hAnsi="標楷體"/>
          <w:kern w:val="0"/>
          <w:szCs w:val="24"/>
        </w:rPr>
        <w:t>,597</w:t>
      </w:r>
      <w:r w:rsidRPr="004E0BA7">
        <w:rPr>
          <w:rFonts w:ascii="標楷體" w:eastAsia="標楷體" w:hAnsi="標楷體" w:hint="eastAsia"/>
          <w:kern w:val="0"/>
          <w:szCs w:val="24"/>
        </w:rPr>
        <w:t>萬餘元。</w:t>
      </w:r>
    </w:p>
    <w:p w14:paraId="0F009C75"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（2）以前年度撥款墊付轉正數2億255萬餘元。</w:t>
      </w:r>
    </w:p>
    <w:p w14:paraId="257EFBC3"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w:t>
      </w:r>
      <w:proofErr w:type="gramStart"/>
      <w:r w:rsidRPr="004E0BA7">
        <w:rPr>
          <w:rFonts w:ascii="標楷體" w:eastAsia="標楷體" w:hAnsi="標楷體" w:hint="eastAsia"/>
          <w:kern w:val="0"/>
          <w:szCs w:val="24"/>
        </w:rPr>
        <w:t>上述加項與</w:t>
      </w:r>
      <w:proofErr w:type="gramEnd"/>
      <w:r w:rsidRPr="004E0BA7">
        <w:rPr>
          <w:rFonts w:ascii="標楷體" w:eastAsia="標楷體" w:hAnsi="標楷體" w:hint="eastAsia"/>
          <w:kern w:val="0"/>
          <w:szCs w:val="24"/>
        </w:rPr>
        <w:t>減項數額相抵後，差額3億593萬餘元，即為總決算支出實現審定數與</w:t>
      </w:r>
      <w:proofErr w:type="gramStart"/>
      <w:r w:rsidRPr="004E0BA7">
        <w:rPr>
          <w:rFonts w:ascii="標楷體" w:eastAsia="標楷體" w:hAnsi="標楷體" w:hint="eastAsia"/>
          <w:kern w:val="0"/>
          <w:szCs w:val="24"/>
        </w:rPr>
        <w:t>公庫撥入</w:t>
      </w:r>
      <w:proofErr w:type="gramEnd"/>
      <w:r w:rsidRPr="004E0BA7">
        <w:rPr>
          <w:rFonts w:ascii="標楷體" w:eastAsia="標楷體" w:hAnsi="標楷體" w:hint="eastAsia"/>
          <w:kern w:val="0"/>
          <w:szCs w:val="24"/>
        </w:rPr>
        <w:t>數之差額。</w:t>
      </w:r>
    </w:p>
    <w:p w14:paraId="138D37B7" w14:textId="77777777" w:rsidR="008222F0" w:rsidRPr="004E0BA7" w:rsidRDefault="008222F0" w:rsidP="008222F0">
      <w:pPr>
        <w:adjustRightInd w:val="0"/>
        <w:spacing w:beforeLines="10" w:before="36" w:afterLines="10" w:after="36" w:line="417" w:lineRule="exact"/>
        <w:ind w:leftChars="100" w:left="240"/>
        <w:jc w:val="both"/>
        <w:textAlignment w:val="baseline"/>
        <w:rPr>
          <w:rFonts w:ascii="標楷體" w:eastAsia="標楷體" w:hAnsi="標楷體"/>
          <w:b/>
          <w:snapToGrid w:val="0"/>
          <w:kern w:val="0"/>
          <w:sz w:val="32"/>
          <w:szCs w:val="32"/>
        </w:rPr>
      </w:pPr>
      <w:r w:rsidRPr="004E0BA7">
        <w:rPr>
          <w:rFonts w:ascii="標楷體" w:eastAsia="標楷體" w:hAnsi="標楷體" w:hint="eastAsia"/>
          <w:b/>
          <w:snapToGrid w:val="0"/>
          <w:kern w:val="0"/>
          <w:sz w:val="32"/>
          <w:szCs w:val="32"/>
        </w:rPr>
        <w:t>三、</w:t>
      </w:r>
      <w:proofErr w:type="gramStart"/>
      <w:r w:rsidRPr="004E0BA7">
        <w:rPr>
          <w:rFonts w:ascii="標楷體" w:eastAsia="標楷體" w:hAnsi="標楷體" w:hint="eastAsia"/>
          <w:b/>
          <w:snapToGrid w:val="0"/>
          <w:kern w:val="0"/>
          <w:sz w:val="32"/>
          <w:szCs w:val="32"/>
        </w:rPr>
        <w:t>113</w:t>
      </w:r>
      <w:proofErr w:type="gramEnd"/>
      <w:r w:rsidRPr="004E0BA7">
        <w:rPr>
          <w:rFonts w:ascii="標楷體" w:eastAsia="標楷體" w:hAnsi="標楷體" w:hint="eastAsia"/>
          <w:b/>
          <w:snapToGrid w:val="0"/>
          <w:kern w:val="0"/>
          <w:sz w:val="32"/>
          <w:szCs w:val="32"/>
        </w:rPr>
        <w:t>年度總決算餘</w:t>
      </w:r>
      <w:proofErr w:type="gramStart"/>
      <w:r w:rsidRPr="004E0BA7">
        <w:rPr>
          <w:rFonts w:ascii="標楷體" w:eastAsia="標楷體" w:hAnsi="標楷體" w:hint="eastAsia"/>
          <w:b/>
          <w:snapToGrid w:val="0"/>
          <w:kern w:val="0"/>
          <w:sz w:val="32"/>
          <w:szCs w:val="32"/>
        </w:rPr>
        <w:t>絀</w:t>
      </w:r>
      <w:proofErr w:type="gramEnd"/>
      <w:r w:rsidRPr="004E0BA7">
        <w:rPr>
          <w:rFonts w:ascii="標楷體" w:eastAsia="標楷體" w:hAnsi="標楷體" w:hint="eastAsia"/>
          <w:b/>
          <w:snapToGrid w:val="0"/>
          <w:kern w:val="0"/>
          <w:sz w:val="32"/>
          <w:szCs w:val="32"/>
        </w:rPr>
        <w:t>審定數與公庫餘</w:t>
      </w:r>
      <w:proofErr w:type="gramStart"/>
      <w:r w:rsidRPr="004E0BA7">
        <w:rPr>
          <w:rFonts w:ascii="標楷體" w:eastAsia="標楷體" w:hAnsi="標楷體" w:hint="eastAsia"/>
          <w:b/>
          <w:snapToGrid w:val="0"/>
          <w:kern w:val="0"/>
          <w:sz w:val="32"/>
          <w:szCs w:val="32"/>
        </w:rPr>
        <w:t>絀</w:t>
      </w:r>
      <w:proofErr w:type="gramEnd"/>
      <w:r w:rsidRPr="004E0BA7">
        <w:rPr>
          <w:rFonts w:ascii="標楷體" w:eastAsia="標楷體" w:hAnsi="標楷體" w:hint="eastAsia"/>
          <w:b/>
          <w:snapToGrid w:val="0"/>
          <w:kern w:val="0"/>
          <w:sz w:val="32"/>
          <w:szCs w:val="32"/>
        </w:rPr>
        <w:t>之分析</w:t>
      </w:r>
    </w:p>
    <w:p w14:paraId="2B9F3316" w14:textId="77777777" w:rsidR="008222F0" w:rsidRPr="004E0BA7" w:rsidRDefault="008222F0" w:rsidP="008222F0">
      <w:pPr>
        <w:spacing w:line="417" w:lineRule="exact"/>
        <w:ind w:firstLineChars="200" w:firstLine="480"/>
        <w:jc w:val="both"/>
        <w:rPr>
          <w:rFonts w:ascii="標楷體" w:eastAsia="標楷體" w:hAnsi="標楷體"/>
          <w:kern w:val="0"/>
          <w:szCs w:val="24"/>
        </w:rPr>
      </w:pPr>
      <w:proofErr w:type="gramStart"/>
      <w:r w:rsidRPr="004E0BA7">
        <w:rPr>
          <w:rFonts w:ascii="標楷體" w:eastAsia="標楷體" w:hAnsi="標楷體" w:hint="eastAsia"/>
          <w:kern w:val="0"/>
          <w:szCs w:val="24"/>
        </w:rPr>
        <w:t>11</w:t>
      </w:r>
      <w:r w:rsidRPr="004E0BA7">
        <w:rPr>
          <w:rFonts w:ascii="標楷體" w:eastAsia="標楷體" w:hAnsi="標楷體"/>
          <w:kern w:val="0"/>
          <w:szCs w:val="24"/>
        </w:rPr>
        <w:t>3</w:t>
      </w:r>
      <w:proofErr w:type="gramEnd"/>
      <w:r w:rsidRPr="004E0BA7">
        <w:rPr>
          <w:rFonts w:ascii="標楷體" w:eastAsia="標楷體" w:hAnsi="標楷體" w:hint="eastAsia"/>
          <w:kern w:val="0"/>
          <w:szCs w:val="24"/>
        </w:rPr>
        <w:t>年度審定歲入決算數</w:t>
      </w:r>
      <w:r w:rsidRPr="004E0BA7">
        <w:rPr>
          <w:rFonts w:ascii="標楷體" w:eastAsia="標楷體" w:hAnsi="標楷體"/>
          <w:kern w:val="0"/>
          <w:szCs w:val="24"/>
        </w:rPr>
        <w:t>133</w:t>
      </w:r>
      <w:r w:rsidRPr="004E0BA7">
        <w:rPr>
          <w:rFonts w:ascii="標楷體" w:eastAsia="標楷體" w:hAnsi="標楷體" w:hint="eastAsia"/>
          <w:kern w:val="0"/>
          <w:szCs w:val="24"/>
        </w:rPr>
        <w:t>億</w:t>
      </w:r>
      <w:r w:rsidRPr="004E0BA7">
        <w:rPr>
          <w:rFonts w:ascii="標楷體" w:eastAsia="標楷體" w:hAnsi="標楷體"/>
          <w:kern w:val="0"/>
          <w:szCs w:val="24"/>
        </w:rPr>
        <w:t>5</w:t>
      </w:r>
      <w:r w:rsidRPr="004E0BA7">
        <w:rPr>
          <w:rFonts w:ascii="標楷體" w:eastAsia="標楷體" w:hAnsi="標楷體" w:hint="eastAsia"/>
          <w:kern w:val="0"/>
          <w:szCs w:val="24"/>
        </w:rPr>
        <w:t>,</w:t>
      </w:r>
      <w:r w:rsidRPr="004E0BA7">
        <w:rPr>
          <w:rFonts w:ascii="標楷體" w:eastAsia="標楷體" w:hAnsi="標楷體"/>
          <w:kern w:val="0"/>
          <w:szCs w:val="24"/>
        </w:rPr>
        <w:t>785</w:t>
      </w:r>
      <w:r w:rsidRPr="004E0BA7">
        <w:rPr>
          <w:rFonts w:ascii="標楷體" w:eastAsia="標楷體" w:hAnsi="標楷體" w:hint="eastAsia"/>
          <w:kern w:val="0"/>
          <w:szCs w:val="24"/>
        </w:rPr>
        <w:t>萬餘元，歲出決算數</w:t>
      </w:r>
      <w:r w:rsidRPr="004E0BA7">
        <w:rPr>
          <w:rFonts w:ascii="標楷體" w:eastAsia="標楷體" w:hAnsi="標楷體"/>
          <w:kern w:val="0"/>
          <w:szCs w:val="24"/>
        </w:rPr>
        <w:t>133</w:t>
      </w:r>
      <w:r w:rsidRPr="004E0BA7">
        <w:rPr>
          <w:rFonts w:ascii="標楷體" w:eastAsia="標楷體" w:hAnsi="標楷體" w:hint="eastAsia"/>
          <w:kern w:val="0"/>
          <w:szCs w:val="24"/>
        </w:rPr>
        <w:t>億</w:t>
      </w:r>
      <w:r w:rsidRPr="004E0BA7">
        <w:rPr>
          <w:rFonts w:ascii="標楷體" w:eastAsia="標楷體" w:hAnsi="標楷體"/>
          <w:kern w:val="0"/>
          <w:szCs w:val="24"/>
        </w:rPr>
        <w:t>1,973</w:t>
      </w:r>
      <w:r w:rsidRPr="004E0BA7">
        <w:rPr>
          <w:rFonts w:ascii="標楷體" w:eastAsia="標楷體" w:hAnsi="標楷體" w:hint="eastAsia"/>
          <w:kern w:val="0"/>
          <w:szCs w:val="24"/>
        </w:rPr>
        <w:t>萬餘元，相抵後歲入歲出賸餘3</w:t>
      </w:r>
      <w:r w:rsidRPr="004E0BA7">
        <w:rPr>
          <w:rFonts w:ascii="標楷體" w:eastAsia="標楷體" w:hAnsi="標楷體"/>
          <w:kern w:val="0"/>
          <w:szCs w:val="24"/>
        </w:rPr>
        <w:t>,</w:t>
      </w:r>
      <w:r w:rsidRPr="004E0BA7">
        <w:rPr>
          <w:rFonts w:ascii="標楷體" w:eastAsia="標楷體" w:hAnsi="標楷體" w:hint="eastAsia"/>
          <w:kern w:val="0"/>
          <w:szCs w:val="24"/>
        </w:rPr>
        <w:t>812萬餘元；繳付公庫數133億1</w:t>
      </w:r>
      <w:r w:rsidRPr="004E0BA7">
        <w:rPr>
          <w:rFonts w:ascii="標楷體" w:eastAsia="標楷體" w:hAnsi="標楷體"/>
          <w:kern w:val="0"/>
          <w:szCs w:val="24"/>
        </w:rPr>
        <w:t>,</w:t>
      </w:r>
      <w:r w:rsidRPr="004E0BA7">
        <w:rPr>
          <w:rFonts w:ascii="標楷體" w:eastAsia="標楷體" w:hAnsi="標楷體" w:hint="eastAsia"/>
          <w:kern w:val="0"/>
          <w:szCs w:val="24"/>
        </w:rPr>
        <w:t>650萬餘元，</w:t>
      </w:r>
      <w:proofErr w:type="gramStart"/>
      <w:r w:rsidRPr="004E0BA7">
        <w:rPr>
          <w:rFonts w:ascii="標楷體" w:eastAsia="標楷體" w:hAnsi="標楷體" w:hint="eastAsia"/>
          <w:kern w:val="0"/>
          <w:szCs w:val="24"/>
        </w:rPr>
        <w:t>公庫撥入</w:t>
      </w:r>
      <w:proofErr w:type="gramEnd"/>
      <w:r w:rsidRPr="004E0BA7">
        <w:rPr>
          <w:rFonts w:ascii="標楷體" w:eastAsia="標楷體" w:hAnsi="標楷體" w:hint="eastAsia"/>
          <w:kern w:val="0"/>
          <w:szCs w:val="24"/>
        </w:rPr>
        <w:t>數135億6</w:t>
      </w:r>
      <w:r w:rsidRPr="004E0BA7">
        <w:rPr>
          <w:rFonts w:ascii="標楷體" w:eastAsia="標楷體" w:hAnsi="標楷體"/>
          <w:kern w:val="0"/>
          <w:szCs w:val="24"/>
        </w:rPr>
        <w:t>,</w:t>
      </w:r>
      <w:r w:rsidRPr="004E0BA7">
        <w:rPr>
          <w:rFonts w:ascii="標楷體" w:eastAsia="標楷體" w:hAnsi="標楷體" w:hint="eastAsia"/>
          <w:kern w:val="0"/>
          <w:szCs w:val="24"/>
        </w:rPr>
        <w:t>063萬餘元，相抵後縣庫收支短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2億4</w:t>
      </w:r>
      <w:r w:rsidRPr="004E0BA7">
        <w:rPr>
          <w:rFonts w:ascii="標楷體" w:eastAsia="標楷體" w:hAnsi="標楷體"/>
          <w:kern w:val="0"/>
          <w:szCs w:val="24"/>
        </w:rPr>
        <w:t>,</w:t>
      </w:r>
      <w:r w:rsidRPr="004E0BA7">
        <w:rPr>
          <w:rFonts w:ascii="標楷體" w:eastAsia="標楷體" w:hAnsi="標楷體" w:hint="eastAsia"/>
          <w:kern w:val="0"/>
          <w:szCs w:val="24"/>
        </w:rPr>
        <w:t>413萬餘元。</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年度縣庫收支短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與歲入歲出賸餘審定數差異2億8</w:t>
      </w:r>
      <w:r w:rsidRPr="004E0BA7">
        <w:rPr>
          <w:rFonts w:ascii="標楷體" w:eastAsia="標楷體" w:hAnsi="標楷體"/>
          <w:kern w:val="0"/>
          <w:szCs w:val="24"/>
        </w:rPr>
        <w:t>,</w:t>
      </w:r>
      <w:r w:rsidRPr="004E0BA7">
        <w:rPr>
          <w:rFonts w:ascii="標楷體" w:eastAsia="標楷體" w:hAnsi="標楷體" w:hint="eastAsia"/>
          <w:kern w:val="0"/>
          <w:szCs w:val="24"/>
        </w:rPr>
        <w:t>225萬餘元，其差異情形分析如次：</w:t>
      </w:r>
    </w:p>
    <w:p w14:paraId="15779109" w14:textId="77777777" w:rsidR="008222F0" w:rsidRPr="004E0BA7" w:rsidRDefault="008222F0" w:rsidP="008222F0">
      <w:pPr>
        <w:spacing w:afterLines="10" w:after="36" w:line="417" w:lineRule="exact"/>
        <w:ind w:firstLineChars="200" w:firstLine="480"/>
        <w:jc w:val="both"/>
        <w:rPr>
          <w:rFonts w:ascii="標楷體" w:eastAsia="標楷體" w:hAnsi="標楷體"/>
          <w:kern w:val="0"/>
          <w:szCs w:val="24"/>
        </w:rPr>
      </w:pPr>
      <w:r w:rsidRPr="004E0BA7">
        <w:rPr>
          <w:rFonts w:ascii="標楷體" w:eastAsia="標楷體" w:hAnsi="標楷體" w:hint="eastAsia"/>
          <w:kern w:val="0"/>
          <w:szCs w:val="24"/>
        </w:rPr>
        <w:t>（一）</w:t>
      </w:r>
      <w:proofErr w:type="gramStart"/>
      <w:r w:rsidRPr="004E0BA7">
        <w:rPr>
          <w:rFonts w:ascii="標楷體" w:eastAsia="標楷體" w:hAnsi="標楷體" w:hint="eastAsia"/>
          <w:kern w:val="0"/>
          <w:szCs w:val="24"/>
        </w:rPr>
        <w:t>加項</w:t>
      </w:r>
      <w:r w:rsidRPr="004E0BA7">
        <w:rPr>
          <w:rFonts w:ascii="標楷體" w:eastAsia="標楷體" w:hAnsi="標楷體"/>
          <w:kern w:val="0"/>
          <w:szCs w:val="24"/>
        </w:rPr>
        <w:t>25</w:t>
      </w:r>
      <w:r w:rsidRPr="004E0BA7">
        <w:rPr>
          <w:rFonts w:ascii="標楷體" w:eastAsia="標楷體" w:hAnsi="標楷體" w:hint="eastAsia"/>
          <w:kern w:val="0"/>
          <w:szCs w:val="24"/>
        </w:rPr>
        <w:t>億</w:t>
      </w:r>
      <w:proofErr w:type="gramEnd"/>
      <w:r w:rsidRPr="004E0BA7">
        <w:rPr>
          <w:rFonts w:ascii="標楷體" w:eastAsia="標楷體" w:hAnsi="標楷體" w:hint="eastAsia"/>
          <w:kern w:val="0"/>
          <w:szCs w:val="24"/>
        </w:rPr>
        <w:t>8,</w:t>
      </w:r>
      <w:r w:rsidRPr="004E0BA7">
        <w:rPr>
          <w:rFonts w:ascii="標楷體" w:eastAsia="標楷體" w:hAnsi="標楷體"/>
          <w:kern w:val="0"/>
          <w:szCs w:val="24"/>
        </w:rPr>
        <w:t>863</w:t>
      </w:r>
      <w:r w:rsidRPr="004E0BA7">
        <w:rPr>
          <w:rFonts w:ascii="標楷體" w:eastAsia="標楷體" w:hAnsi="標楷體" w:hint="eastAsia"/>
          <w:kern w:val="0"/>
          <w:szCs w:val="24"/>
        </w:rPr>
        <w:t>萬餘元，包括：</w:t>
      </w:r>
    </w:p>
    <w:p w14:paraId="2703C908"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1.</w:t>
      </w:r>
      <w:r w:rsidRPr="004E0BA7">
        <w:rPr>
          <w:rFonts w:ascii="標楷體" w:eastAsia="標楷體" w:hAnsi="標楷體" w:hint="eastAsia"/>
          <w:kern w:val="0"/>
          <w:szCs w:val="24"/>
        </w:rPr>
        <w:t>11</w:t>
      </w:r>
      <w:r w:rsidRPr="004E0BA7">
        <w:rPr>
          <w:rFonts w:ascii="標楷體" w:eastAsia="標楷體" w:hAnsi="標楷體"/>
          <w:kern w:val="0"/>
          <w:szCs w:val="24"/>
        </w:rPr>
        <w:t>3</w:t>
      </w:r>
      <w:r w:rsidRPr="004E0BA7">
        <w:rPr>
          <w:rFonts w:ascii="標楷體" w:eastAsia="標楷體" w:hAnsi="標楷體" w:hint="eastAsia"/>
          <w:kern w:val="0"/>
          <w:szCs w:val="24"/>
        </w:rPr>
        <w:t>年度縣庫已列支，而不屬</w:t>
      </w:r>
      <w:proofErr w:type="gramStart"/>
      <w:r w:rsidRPr="004E0BA7">
        <w:rPr>
          <w:rFonts w:ascii="標楷體" w:eastAsia="標楷體" w:hAnsi="標楷體" w:hint="eastAsia"/>
          <w:kern w:val="0"/>
          <w:szCs w:val="24"/>
        </w:rPr>
        <w:t>1</w:t>
      </w:r>
      <w:r w:rsidRPr="004E0BA7">
        <w:rPr>
          <w:rFonts w:ascii="標楷體" w:eastAsia="標楷體" w:hAnsi="標楷體"/>
          <w:kern w:val="0"/>
          <w:szCs w:val="24"/>
        </w:rPr>
        <w:t>13</w:t>
      </w:r>
      <w:proofErr w:type="gramEnd"/>
      <w:r w:rsidRPr="004E0BA7">
        <w:rPr>
          <w:rFonts w:ascii="標楷體" w:eastAsia="標楷體" w:hAnsi="標楷體" w:hint="eastAsia"/>
          <w:kern w:val="0"/>
          <w:szCs w:val="24"/>
        </w:rPr>
        <w:t>年度總決算歲出部分</w:t>
      </w:r>
      <w:r w:rsidRPr="004E0BA7">
        <w:rPr>
          <w:rFonts w:ascii="標楷體" w:eastAsia="標楷體" w:hAnsi="標楷體"/>
          <w:kern w:val="0"/>
          <w:szCs w:val="24"/>
        </w:rPr>
        <w:t>18</w:t>
      </w:r>
      <w:r w:rsidRPr="004E0BA7">
        <w:rPr>
          <w:rFonts w:ascii="標楷體" w:eastAsia="標楷體" w:hAnsi="標楷體" w:hint="eastAsia"/>
          <w:kern w:val="0"/>
          <w:szCs w:val="24"/>
        </w:rPr>
        <w:t>億5</w:t>
      </w:r>
      <w:r w:rsidRPr="004E0BA7">
        <w:rPr>
          <w:rFonts w:ascii="標楷體" w:eastAsia="標楷體" w:hAnsi="標楷體"/>
          <w:kern w:val="0"/>
          <w:szCs w:val="24"/>
        </w:rPr>
        <w:t>,264</w:t>
      </w:r>
      <w:r w:rsidRPr="004E0BA7">
        <w:rPr>
          <w:rFonts w:ascii="標楷體" w:eastAsia="標楷體" w:hAnsi="標楷體" w:hint="eastAsia"/>
          <w:kern w:val="0"/>
          <w:szCs w:val="24"/>
        </w:rPr>
        <w:t>萬餘元。</w:t>
      </w:r>
    </w:p>
    <w:p w14:paraId="57440BAD"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支付各機關以前年度支出</w:t>
      </w:r>
      <w:r w:rsidRPr="004E0BA7">
        <w:rPr>
          <w:rFonts w:ascii="標楷體" w:eastAsia="標楷體" w:hAnsi="標楷體"/>
          <w:kern w:val="0"/>
          <w:szCs w:val="24"/>
        </w:rPr>
        <w:t>12</w:t>
      </w:r>
      <w:r w:rsidRPr="004E0BA7">
        <w:rPr>
          <w:rFonts w:ascii="標楷體" w:eastAsia="標楷體" w:hAnsi="標楷體" w:hint="eastAsia"/>
          <w:kern w:val="0"/>
          <w:szCs w:val="24"/>
        </w:rPr>
        <w:t>億6</w:t>
      </w:r>
      <w:r w:rsidRPr="004E0BA7">
        <w:rPr>
          <w:rFonts w:ascii="標楷體" w:eastAsia="標楷體" w:hAnsi="標楷體"/>
          <w:kern w:val="0"/>
          <w:szCs w:val="24"/>
        </w:rPr>
        <w:t>64</w:t>
      </w:r>
      <w:r w:rsidRPr="004E0BA7">
        <w:rPr>
          <w:rFonts w:ascii="標楷體" w:eastAsia="標楷體" w:hAnsi="標楷體" w:hint="eastAsia"/>
          <w:kern w:val="0"/>
          <w:szCs w:val="24"/>
        </w:rPr>
        <w:t>萬餘元。</w:t>
      </w:r>
    </w:p>
    <w:p w14:paraId="6880C888"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新增墊付款5億8</w:t>
      </w:r>
      <w:r w:rsidRPr="004E0BA7">
        <w:rPr>
          <w:rFonts w:ascii="標楷體" w:eastAsia="標楷體" w:hAnsi="標楷體"/>
          <w:kern w:val="0"/>
          <w:szCs w:val="24"/>
        </w:rPr>
        <w:t>,009</w:t>
      </w:r>
      <w:r w:rsidRPr="004E0BA7">
        <w:rPr>
          <w:rFonts w:ascii="標楷體" w:eastAsia="標楷體" w:hAnsi="標楷體" w:hint="eastAsia"/>
          <w:kern w:val="0"/>
          <w:szCs w:val="24"/>
        </w:rPr>
        <w:t>萬餘元。</w:t>
      </w:r>
    </w:p>
    <w:p w14:paraId="2F99FDB2" w14:textId="77777777" w:rsidR="008222F0" w:rsidRPr="004E0BA7" w:rsidRDefault="008222F0" w:rsidP="008222F0">
      <w:pPr>
        <w:spacing w:line="417" w:lineRule="exact"/>
        <w:ind w:firstLineChars="400" w:firstLine="960"/>
        <w:jc w:val="both"/>
        <w:rPr>
          <w:rFonts w:ascii="標楷體" w:eastAsia="標楷體" w:hAnsi="標楷體"/>
          <w:kern w:val="0"/>
          <w:szCs w:val="24"/>
        </w:rPr>
      </w:pPr>
      <w:bookmarkStart w:id="2" w:name="_Hlk170389849"/>
      <w:r w:rsidRPr="004E0BA7">
        <w:rPr>
          <w:rFonts w:ascii="標楷體" w:eastAsia="標楷體" w:hAnsi="標楷體" w:hint="eastAsia"/>
          <w:kern w:val="0"/>
          <w:szCs w:val="24"/>
        </w:rPr>
        <w:t>（3）</w:t>
      </w:r>
      <w:bookmarkEnd w:id="2"/>
      <w:r w:rsidRPr="004E0BA7">
        <w:rPr>
          <w:rFonts w:ascii="標楷體" w:eastAsia="標楷體" w:hAnsi="標楷體" w:hint="eastAsia"/>
          <w:kern w:val="0"/>
          <w:szCs w:val="24"/>
        </w:rPr>
        <w:t>退還以前年度歲入6</w:t>
      </w:r>
      <w:r w:rsidRPr="004E0BA7">
        <w:rPr>
          <w:rFonts w:ascii="標楷體" w:eastAsia="標楷體" w:hAnsi="標楷體"/>
          <w:kern w:val="0"/>
          <w:szCs w:val="24"/>
        </w:rPr>
        <w:t>,590</w:t>
      </w:r>
      <w:r w:rsidRPr="004E0BA7">
        <w:rPr>
          <w:rFonts w:ascii="標楷體" w:eastAsia="標楷體" w:hAnsi="標楷體" w:hint="eastAsia"/>
          <w:kern w:val="0"/>
          <w:szCs w:val="24"/>
        </w:rPr>
        <w:t>萬餘元。</w:t>
      </w:r>
    </w:p>
    <w:p w14:paraId="41A66BE8"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r w:rsidRPr="004E0BA7">
        <w:rPr>
          <w:rFonts w:ascii="標楷體" w:eastAsia="標楷體" w:hAnsi="標楷體" w:hint="eastAsia"/>
          <w:kern w:val="0"/>
          <w:szCs w:val="24"/>
        </w:rPr>
        <w:t>總</w:t>
      </w:r>
      <w:proofErr w:type="gramStart"/>
      <w:r w:rsidRPr="004E0BA7">
        <w:rPr>
          <w:rFonts w:ascii="標楷體" w:eastAsia="標楷體" w:hAnsi="標楷體" w:hint="eastAsia"/>
          <w:kern w:val="0"/>
          <w:szCs w:val="24"/>
        </w:rPr>
        <w:t>決算列縣庫</w:t>
      </w:r>
      <w:proofErr w:type="gramEnd"/>
      <w:r w:rsidRPr="004E0BA7">
        <w:rPr>
          <w:rFonts w:ascii="標楷體" w:eastAsia="標楷體" w:hAnsi="標楷體" w:hint="eastAsia"/>
          <w:kern w:val="0"/>
          <w:szCs w:val="24"/>
        </w:rPr>
        <w:t>尚未收到之應收歲入款7億1</w:t>
      </w:r>
      <w:r w:rsidRPr="004E0BA7">
        <w:rPr>
          <w:rFonts w:ascii="標楷體" w:eastAsia="標楷體" w:hAnsi="標楷體"/>
          <w:kern w:val="0"/>
          <w:szCs w:val="24"/>
        </w:rPr>
        <w:t>,036</w:t>
      </w:r>
      <w:r w:rsidRPr="004E0BA7">
        <w:rPr>
          <w:rFonts w:ascii="標楷體" w:eastAsia="標楷體" w:hAnsi="標楷體" w:hint="eastAsia"/>
          <w:kern w:val="0"/>
          <w:szCs w:val="24"/>
        </w:rPr>
        <w:t>萬餘元。</w:t>
      </w:r>
    </w:p>
    <w:p w14:paraId="28867FBF"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3.各機關尚未繳庫數</w:t>
      </w:r>
      <w:r w:rsidRPr="004E0BA7">
        <w:rPr>
          <w:rFonts w:ascii="標楷體" w:eastAsia="標楷體" w:hAnsi="標楷體"/>
          <w:kern w:val="0"/>
          <w:szCs w:val="24"/>
        </w:rPr>
        <w:t>6</w:t>
      </w:r>
      <w:r w:rsidRPr="004E0BA7">
        <w:rPr>
          <w:rFonts w:ascii="標楷體" w:eastAsia="標楷體" w:hAnsi="標楷體" w:hint="eastAsia"/>
          <w:kern w:val="0"/>
          <w:szCs w:val="24"/>
        </w:rPr>
        <w:t>萬餘元。</w:t>
      </w:r>
    </w:p>
    <w:p w14:paraId="4ADF7B68"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4</w:t>
      </w:r>
      <w:r w:rsidRPr="004E0BA7">
        <w:rPr>
          <w:rFonts w:ascii="標楷體" w:eastAsia="標楷體" w:hAnsi="標楷體"/>
          <w:kern w:val="0"/>
          <w:szCs w:val="24"/>
        </w:rPr>
        <w:t>.</w:t>
      </w:r>
      <w:proofErr w:type="gramStart"/>
      <w:r w:rsidRPr="004E0BA7">
        <w:rPr>
          <w:rFonts w:ascii="標楷體" w:eastAsia="標楷體" w:hAnsi="標楷體" w:hint="eastAsia"/>
          <w:kern w:val="0"/>
          <w:szCs w:val="24"/>
        </w:rPr>
        <w:t>本室修正</w:t>
      </w:r>
      <w:proofErr w:type="gramEnd"/>
      <w:r w:rsidRPr="004E0BA7">
        <w:rPr>
          <w:rFonts w:ascii="標楷體" w:eastAsia="標楷體" w:hAnsi="標楷體" w:hint="eastAsia"/>
          <w:kern w:val="0"/>
          <w:szCs w:val="24"/>
        </w:rPr>
        <w:t>數2</w:t>
      </w:r>
      <w:r w:rsidRPr="004E0BA7">
        <w:rPr>
          <w:rFonts w:ascii="標楷體" w:eastAsia="標楷體" w:hAnsi="標楷體"/>
          <w:kern w:val="0"/>
          <w:szCs w:val="24"/>
        </w:rPr>
        <w:t>,</w:t>
      </w:r>
      <w:r w:rsidRPr="004E0BA7">
        <w:rPr>
          <w:rFonts w:ascii="標楷體" w:eastAsia="標楷體" w:hAnsi="標楷體" w:hint="eastAsia"/>
          <w:kern w:val="0"/>
          <w:szCs w:val="24"/>
        </w:rPr>
        <w:t>556萬餘元。</w:t>
      </w:r>
    </w:p>
    <w:p w14:paraId="7A8E2762" w14:textId="77777777" w:rsidR="008222F0" w:rsidRPr="004E0BA7" w:rsidRDefault="008222F0" w:rsidP="008222F0">
      <w:pPr>
        <w:spacing w:beforeLines="10" w:before="36" w:afterLines="10" w:after="36" w:line="417" w:lineRule="exact"/>
        <w:ind w:firstLineChars="200" w:firstLine="48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二</w:t>
      </w:r>
      <w:r w:rsidRPr="004E0BA7">
        <w:rPr>
          <w:rFonts w:ascii="標楷體" w:eastAsia="標楷體" w:hAnsi="標楷體"/>
          <w:kern w:val="0"/>
          <w:szCs w:val="24"/>
        </w:rPr>
        <w:t>）</w:t>
      </w:r>
      <w:r w:rsidRPr="004E0BA7">
        <w:rPr>
          <w:rFonts w:ascii="標楷體" w:eastAsia="標楷體" w:hAnsi="標楷體" w:hint="eastAsia"/>
          <w:kern w:val="0"/>
          <w:szCs w:val="24"/>
        </w:rPr>
        <w:t>減項23億638萬餘元，包括：</w:t>
      </w:r>
    </w:p>
    <w:p w14:paraId="3A89DC4E"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hint="eastAsia"/>
          <w:kern w:val="0"/>
          <w:szCs w:val="24"/>
        </w:rPr>
        <w:t>1.113年度縣庫</w:t>
      </w:r>
      <w:proofErr w:type="gramStart"/>
      <w:r w:rsidRPr="004E0BA7">
        <w:rPr>
          <w:rFonts w:ascii="標楷體" w:eastAsia="標楷體" w:hAnsi="標楷體" w:hint="eastAsia"/>
          <w:kern w:val="0"/>
          <w:szCs w:val="24"/>
        </w:rPr>
        <w:t>已列收</w:t>
      </w:r>
      <w:proofErr w:type="gramEnd"/>
      <w:r w:rsidRPr="004E0BA7">
        <w:rPr>
          <w:rFonts w:ascii="標楷體" w:eastAsia="標楷體" w:hAnsi="標楷體" w:hint="eastAsia"/>
          <w:kern w:val="0"/>
          <w:szCs w:val="24"/>
        </w:rPr>
        <w:t>，而不屬</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年度總決算歲入部分6億8</w:t>
      </w:r>
      <w:r w:rsidRPr="004E0BA7">
        <w:rPr>
          <w:rFonts w:ascii="標楷體" w:eastAsia="標楷體" w:hAnsi="標楷體"/>
          <w:kern w:val="0"/>
          <w:szCs w:val="24"/>
        </w:rPr>
        <w:t>,</w:t>
      </w:r>
      <w:r w:rsidRPr="004E0BA7">
        <w:rPr>
          <w:rFonts w:ascii="標楷體" w:eastAsia="標楷體" w:hAnsi="標楷體" w:hint="eastAsia"/>
          <w:kern w:val="0"/>
          <w:szCs w:val="24"/>
        </w:rPr>
        <w:t>600萬餘元。</w:t>
      </w:r>
    </w:p>
    <w:p w14:paraId="55D55FFF"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r w:rsidRPr="004E0BA7">
        <w:rPr>
          <w:rFonts w:ascii="標楷體" w:eastAsia="標楷體" w:hAnsi="標楷體" w:hint="eastAsia"/>
          <w:kern w:val="0"/>
          <w:szCs w:val="24"/>
        </w:rPr>
        <w:t>各機關解繳以前年度歲入5億6</w:t>
      </w:r>
      <w:r w:rsidRPr="004E0BA7">
        <w:rPr>
          <w:rFonts w:ascii="標楷體" w:eastAsia="標楷體" w:hAnsi="標楷體"/>
          <w:kern w:val="0"/>
          <w:szCs w:val="24"/>
        </w:rPr>
        <w:t>,</w:t>
      </w:r>
      <w:r w:rsidRPr="004E0BA7">
        <w:rPr>
          <w:rFonts w:ascii="標楷體" w:eastAsia="標楷體" w:hAnsi="標楷體" w:hint="eastAsia"/>
          <w:kern w:val="0"/>
          <w:szCs w:val="24"/>
        </w:rPr>
        <w:t>886萬餘元。</w:t>
      </w:r>
    </w:p>
    <w:p w14:paraId="75D0944C"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各機關解繳以前年度歲出賸餘</w:t>
      </w:r>
      <w:r w:rsidRPr="004E0BA7">
        <w:rPr>
          <w:rFonts w:ascii="標楷體" w:eastAsia="標楷體" w:hAnsi="標楷體"/>
          <w:kern w:val="0"/>
          <w:szCs w:val="24"/>
        </w:rPr>
        <w:t>1,</w:t>
      </w:r>
      <w:r w:rsidRPr="004E0BA7">
        <w:rPr>
          <w:rFonts w:ascii="標楷體" w:eastAsia="標楷體" w:hAnsi="標楷體" w:hint="eastAsia"/>
          <w:kern w:val="0"/>
          <w:szCs w:val="24"/>
        </w:rPr>
        <w:t>208萬餘元。</w:t>
      </w:r>
    </w:p>
    <w:p w14:paraId="5DD61F91"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hint="eastAsia"/>
          <w:kern w:val="0"/>
          <w:szCs w:val="24"/>
        </w:rPr>
        <w:t>（3）預收款1億505萬餘元。</w:t>
      </w:r>
    </w:p>
    <w:p w14:paraId="7A85F688" w14:textId="77777777" w:rsidR="008222F0" w:rsidRPr="004E0BA7" w:rsidRDefault="008222F0" w:rsidP="008222F0">
      <w:pPr>
        <w:spacing w:line="417" w:lineRule="exact"/>
        <w:ind w:firstLineChars="350" w:firstLine="840"/>
        <w:jc w:val="both"/>
        <w:rPr>
          <w:rFonts w:ascii="標楷體" w:eastAsia="標楷體" w:hAnsi="標楷體"/>
          <w:kern w:val="0"/>
          <w:szCs w:val="24"/>
        </w:rPr>
      </w:pPr>
      <w:r w:rsidRPr="004E0BA7">
        <w:rPr>
          <w:rFonts w:ascii="標楷體" w:eastAsia="標楷體" w:hAnsi="標楷體"/>
          <w:kern w:val="0"/>
          <w:szCs w:val="24"/>
        </w:rPr>
        <w:t>2.</w:t>
      </w:r>
      <w:r w:rsidRPr="004E0BA7">
        <w:rPr>
          <w:rFonts w:ascii="標楷體" w:eastAsia="標楷體" w:hAnsi="標楷體" w:hint="eastAsia"/>
          <w:kern w:val="0"/>
          <w:szCs w:val="24"/>
        </w:rPr>
        <w:t>總決算列支而縣庫尚未撥付部分1</w:t>
      </w:r>
      <w:r w:rsidRPr="004E0BA7">
        <w:rPr>
          <w:rFonts w:ascii="標楷體" w:eastAsia="標楷體" w:hAnsi="標楷體"/>
          <w:kern w:val="0"/>
          <w:szCs w:val="24"/>
        </w:rPr>
        <w:t>6</w:t>
      </w:r>
      <w:r w:rsidRPr="004E0BA7">
        <w:rPr>
          <w:rFonts w:ascii="標楷體" w:eastAsia="標楷體" w:hAnsi="標楷體" w:hint="eastAsia"/>
          <w:kern w:val="0"/>
          <w:szCs w:val="24"/>
        </w:rPr>
        <w:t>億2</w:t>
      </w:r>
      <w:r w:rsidRPr="004E0BA7">
        <w:rPr>
          <w:rFonts w:ascii="標楷體" w:eastAsia="標楷體" w:hAnsi="標楷體"/>
          <w:kern w:val="0"/>
          <w:szCs w:val="24"/>
        </w:rPr>
        <w:t>,</w:t>
      </w:r>
      <w:r w:rsidRPr="004E0BA7">
        <w:rPr>
          <w:rFonts w:ascii="標楷體" w:eastAsia="標楷體" w:hAnsi="標楷體" w:hint="eastAsia"/>
          <w:kern w:val="0"/>
          <w:szCs w:val="24"/>
        </w:rPr>
        <w:t>037萬餘元。</w:t>
      </w:r>
    </w:p>
    <w:p w14:paraId="004FBF17"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1</w:t>
      </w:r>
      <w:r w:rsidRPr="004E0BA7">
        <w:rPr>
          <w:rFonts w:ascii="標楷體" w:eastAsia="標楷體" w:hAnsi="標楷體"/>
          <w:kern w:val="0"/>
          <w:szCs w:val="24"/>
        </w:rPr>
        <w:t>）</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年度歲出保留</w:t>
      </w:r>
      <w:proofErr w:type="gramStart"/>
      <w:r w:rsidRPr="004E0BA7">
        <w:rPr>
          <w:rFonts w:ascii="標楷體" w:eastAsia="標楷體" w:hAnsi="標楷體" w:hint="eastAsia"/>
          <w:kern w:val="0"/>
          <w:szCs w:val="24"/>
        </w:rPr>
        <w:t>縣庫未撥款</w:t>
      </w:r>
      <w:proofErr w:type="gramEnd"/>
      <w:r w:rsidRPr="004E0BA7">
        <w:rPr>
          <w:rFonts w:ascii="標楷體" w:eastAsia="標楷體" w:hAnsi="標楷體" w:hint="eastAsia"/>
          <w:kern w:val="0"/>
          <w:szCs w:val="24"/>
        </w:rPr>
        <w:t>14億1</w:t>
      </w:r>
      <w:r w:rsidRPr="004E0BA7">
        <w:rPr>
          <w:rFonts w:ascii="標楷體" w:eastAsia="標楷體" w:hAnsi="標楷體"/>
          <w:kern w:val="0"/>
          <w:szCs w:val="24"/>
        </w:rPr>
        <w:t>,</w:t>
      </w:r>
      <w:r w:rsidRPr="004E0BA7">
        <w:rPr>
          <w:rFonts w:ascii="標楷體" w:eastAsia="標楷體" w:hAnsi="標楷體" w:hint="eastAsia"/>
          <w:kern w:val="0"/>
          <w:szCs w:val="24"/>
        </w:rPr>
        <w:t>781萬餘元。</w:t>
      </w:r>
    </w:p>
    <w:p w14:paraId="0E627641" w14:textId="77777777" w:rsidR="008222F0" w:rsidRPr="004E0BA7" w:rsidRDefault="008222F0" w:rsidP="008222F0">
      <w:pPr>
        <w:spacing w:line="417" w:lineRule="exact"/>
        <w:ind w:firstLineChars="400" w:firstLine="96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2</w:t>
      </w:r>
      <w:r w:rsidRPr="004E0BA7">
        <w:rPr>
          <w:rFonts w:ascii="標楷體" w:eastAsia="標楷體" w:hAnsi="標楷體"/>
          <w:kern w:val="0"/>
          <w:szCs w:val="24"/>
        </w:rPr>
        <w:t>）</w:t>
      </w:r>
      <w:r w:rsidRPr="004E0BA7">
        <w:rPr>
          <w:rFonts w:ascii="標楷體" w:eastAsia="標楷體" w:hAnsi="標楷體" w:hint="eastAsia"/>
          <w:kern w:val="0"/>
          <w:szCs w:val="24"/>
        </w:rPr>
        <w:t>墊付款轉正2億255萬餘元。</w:t>
      </w:r>
    </w:p>
    <w:p w14:paraId="725F451F" w14:textId="77777777" w:rsidR="008222F0" w:rsidRPr="004E0BA7" w:rsidRDefault="008222F0" w:rsidP="008222F0">
      <w:pPr>
        <w:spacing w:line="417" w:lineRule="exact"/>
        <w:ind w:firstLineChars="200" w:firstLine="480"/>
        <w:jc w:val="both"/>
        <w:rPr>
          <w:rFonts w:ascii="標楷體" w:eastAsia="標楷體" w:hAnsi="標楷體"/>
          <w:kern w:val="0"/>
          <w:szCs w:val="24"/>
        </w:rPr>
      </w:pPr>
      <w:r w:rsidRPr="004E0BA7">
        <w:rPr>
          <w:rFonts w:ascii="標楷體" w:eastAsia="標楷體" w:hAnsi="標楷體"/>
          <w:kern w:val="0"/>
          <w:szCs w:val="24"/>
        </w:rPr>
        <w:t>（</w:t>
      </w:r>
      <w:r w:rsidRPr="004E0BA7">
        <w:rPr>
          <w:rFonts w:ascii="標楷體" w:eastAsia="標楷體" w:hAnsi="標楷體" w:hint="eastAsia"/>
          <w:kern w:val="0"/>
          <w:szCs w:val="24"/>
        </w:rPr>
        <w:t>三</w:t>
      </w:r>
      <w:r w:rsidRPr="004E0BA7">
        <w:rPr>
          <w:rFonts w:ascii="標楷體" w:eastAsia="標楷體" w:hAnsi="標楷體"/>
          <w:kern w:val="0"/>
          <w:szCs w:val="24"/>
        </w:rPr>
        <w:t>）</w:t>
      </w:r>
      <w:proofErr w:type="gramStart"/>
      <w:r w:rsidRPr="004E0BA7">
        <w:rPr>
          <w:rFonts w:ascii="標楷體" w:eastAsia="標楷體" w:hAnsi="標楷體" w:hint="eastAsia"/>
          <w:kern w:val="0"/>
          <w:szCs w:val="24"/>
        </w:rPr>
        <w:t>上述加項與</w:t>
      </w:r>
      <w:proofErr w:type="gramEnd"/>
      <w:r w:rsidRPr="004E0BA7">
        <w:rPr>
          <w:rFonts w:ascii="標楷體" w:eastAsia="標楷體" w:hAnsi="標楷體" w:hint="eastAsia"/>
          <w:kern w:val="0"/>
          <w:szCs w:val="24"/>
        </w:rPr>
        <w:t>減項數額相抵後，差額</w:t>
      </w:r>
      <w:r w:rsidRPr="004E0BA7">
        <w:rPr>
          <w:rFonts w:ascii="標楷體" w:eastAsia="標楷體" w:hAnsi="標楷體"/>
          <w:kern w:val="0"/>
          <w:szCs w:val="24"/>
        </w:rPr>
        <w:t>2</w:t>
      </w:r>
      <w:r w:rsidRPr="004E0BA7">
        <w:rPr>
          <w:rFonts w:ascii="標楷體" w:eastAsia="標楷體" w:hAnsi="標楷體" w:hint="eastAsia"/>
          <w:kern w:val="0"/>
          <w:szCs w:val="24"/>
        </w:rPr>
        <w:t>億8</w:t>
      </w:r>
      <w:r w:rsidRPr="004E0BA7">
        <w:rPr>
          <w:rFonts w:ascii="標楷體" w:eastAsia="標楷體" w:hAnsi="標楷體"/>
          <w:kern w:val="0"/>
          <w:szCs w:val="24"/>
        </w:rPr>
        <w:t>,</w:t>
      </w:r>
      <w:r w:rsidRPr="004E0BA7">
        <w:rPr>
          <w:rFonts w:ascii="標楷體" w:eastAsia="標楷體" w:hAnsi="標楷體" w:hint="eastAsia"/>
          <w:kern w:val="0"/>
          <w:szCs w:val="24"/>
        </w:rPr>
        <w:t>225萬餘元，即為縣庫收支短</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與歲入歲出賸餘審定數之差額。</w:t>
      </w:r>
    </w:p>
    <w:p w14:paraId="4BEBB698" w14:textId="77777777" w:rsidR="008222F0" w:rsidRPr="004E0BA7" w:rsidRDefault="008222F0" w:rsidP="008222F0">
      <w:pPr>
        <w:spacing w:beforeLines="10" w:before="36" w:line="417" w:lineRule="exact"/>
        <w:ind w:firstLineChars="200" w:firstLine="480"/>
        <w:jc w:val="both"/>
        <w:rPr>
          <w:rFonts w:ascii="Calibri" w:hAnsi="Calibri"/>
          <w:sz w:val="2"/>
          <w:szCs w:val="2"/>
        </w:rPr>
      </w:pPr>
      <w:r w:rsidRPr="004E0BA7">
        <w:rPr>
          <w:rFonts w:ascii="標楷體" w:eastAsia="標楷體" w:hAnsi="標楷體" w:hint="eastAsia"/>
          <w:kern w:val="0"/>
          <w:szCs w:val="24"/>
        </w:rPr>
        <w:t>茲將</w:t>
      </w:r>
      <w:proofErr w:type="gramStart"/>
      <w:r w:rsidRPr="004E0BA7">
        <w:rPr>
          <w:rFonts w:ascii="標楷體" w:eastAsia="標楷體" w:hAnsi="標楷體" w:hint="eastAsia"/>
          <w:kern w:val="0"/>
          <w:szCs w:val="24"/>
        </w:rPr>
        <w:t>113</w:t>
      </w:r>
      <w:proofErr w:type="gramEnd"/>
      <w:r w:rsidRPr="004E0BA7">
        <w:rPr>
          <w:rFonts w:ascii="標楷體" w:eastAsia="標楷體" w:hAnsi="標楷體" w:hint="eastAsia"/>
          <w:kern w:val="0"/>
          <w:szCs w:val="24"/>
        </w:rPr>
        <w:t>年度收入實現審定數與繳付公庫數、支出實現審定數與</w:t>
      </w:r>
      <w:proofErr w:type="gramStart"/>
      <w:r w:rsidRPr="004E0BA7">
        <w:rPr>
          <w:rFonts w:ascii="標楷體" w:eastAsia="標楷體" w:hAnsi="標楷體" w:hint="eastAsia"/>
          <w:kern w:val="0"/>
          <w:szCs w:val="24"/>
        </w:rPr>
        <w:t>公庫撥入</w:t>
      </w:r>
      <w:proofErr w:type="gramEnd"/>
      <w:r w:rsidRPr="004E0BA7">
        <w:rPr>
          <w:rFonts w:ascii="標楷體" w:eastAsia="標楷體" w:hAnsi="標楷體" w:hint="eastAsia"/>
          <w:kern w:val="0"/>
          <w:szCs w:val="24"/>
        </w:rPr>
        <w:t>數、縣庫餘</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與總決算餘</w:t>
      </w:r>
      <w:proofErr w:type="gramStart"/>
      <w:r w:rsidRPr="004E0BA7">
        <w:rPr>
          <w:rFonts w:ascii="標楷體" w:eastAsia="標楷體" w:hAnsi="標楷體" w:hint="eastAsia"/>
          <w:kern w:val="0"/>
          <w:szCs w:val="24"/>
        </w:rPr>
        <w:t>絀</w:t>
      </w:r>
      <w:proofErr w:type="gramEnd"/>
      <w:r w:rsidRPr="004E0BA7">
        <w:rPr>
          <w:rFonts w:ascii="標楷體" w:eastAsia="標楷體" w:hAnsi="標楷體" w:hint="eastAsia"/>
          <w:kern w:val="0"/>
          <w:szCs w:val="24"/>
        </w:rPr>
        <w:t>審定數差額，列表分析如次：</w:t>
      </w:r>
    </w:p>
    <w:p w14:paraId="2CC8CCB2" w14:textId="77777777" w:rsidR="008222F0" w:rsidRPr="004E0BA7" w:rsidRDefault="008222F0" w:rsidP="008222F0">
      <w:pPr>
        <w:snapToGrid w:val="0"/>
        <w:spacing w:line="500" w:lineRule="exact"/>
        <w:jc w:val="right"/>
        <w:rPr>
          <w:rFonts w:ascii="Calibri" w:hAnsi="Calibri"/>
          <w:szCs w:val="22"/>
        </w:rPr>
      </w:pPr>
      <w:r w:rsidRPr="004E0BA7">
        <w:rPr>
          <w:rFonts w:ascii="標楷體" w:eastAsia="標楷體" w:hAnsi="標楷體" w:hint="eastAsia"/>
          <w:b/>
          <w:sz w:val="36"/>
          <w:szCs w:val="36"/>
          <w:u w:val="single"/>
        </w:rPr>
        <w:lastRenderedPageBreak/>
        <w:t>收入實現審定數與</w:t>
      </w:r>
    </w:p>
    <w:tbl>
      <w:tblPr>
        <w:tblW w:w="5000" w:type="pct"/>
        <w:tblCellMar>
          <w:left w:w="28" w:type="dxa"/>
          <w:right w:w="28" w:type="dxa"/>
        </w:tblCellMar>
        <w:tblLook w:val="0000" w:firstRow="0" w:lastRow="0" w:firstColumn="0" w:lastColumn="0" w:noHBand="0" w:noVBand="0"/>
      </w:tblPr>
      <w:tblGrid>
        <w:gridCol w:w="2739"/>
        <w:gridCol w:w="1544"/>
        <w:gridCol w:w="1361"/>
        <w:gridCol w:w="1361"/>
        <w:gridCol w:w="1363"/>
        <w:gridCol w:w="1554"/>
      </w:tblGrid>
      <w:tr w:rsidR="008222F0" w:rsidRPr="004E0BA7" w14:paraId="71C0EAC0" w14:textId="77777777" w:rsidTr="00C164DA">
        <w:trPr>
          <w:trHeight w:val="454"/>
        </w:trPr>
        <w:tc>
          <w:tcPr>
            <w:tcW w:w="5000" w:type="pct"/>
            <w:gridSpan w:val="6"/>
            <w:tcBorders>
              <w:top w:val="nil"/>
              <w:left w:val="nil"/>
              <w:bottom w:val="single" w:sz="6" w:space="0" w:color="auto"/>
              <w:right w:val="nil"/>
            </w:tcBorders>
          </w:tcPr>
          <w:p w14:paraId="2E619C96" w14:textId="77777777" w:rsidR="008222F0" w:rsidRPr="004E0BA7" w:rsidRDefault="008222F0" w:rsidP="00C164DA">
            <w:pPr>
              <w:widowControl/>
              <w:snapToGrid w:val="0"/>
              <w:spacing w:beforeLines="30" w:before="108"/>
              <w:jc w:val="right"/>
              <w:rPr>
                <w:rFonts w:ascii="標楷體" w:eastAsia="標楷體" w:hAnsi="標楷體"/>
                <w:szCs w:val="24"/>
              </w:rPr>
            </w:pPr>
            <w:r w:rsidRPr="004E0BA7">
              <w:rPr>
                <w:rFonts w:ascii="標楷體" w:eastAsia="標楷體" w:hAnsi="標楷體" w:hint="eastAsia"/>
                <w:szCs w:val="24"/>
              </w:rPr>
              <w:t>中華民國</w:t>
            </w:r>
          </w:p>
        </w:tc>
      </w:tr>
      <w:tr w:rsidR="008222F0" w:rsidRPr="004E0BA7" w14:paraId="4BA0CACA" w14:textId="77777777" w:rsidTr="00C164DA">
        <w:trPr>
          <w:trHeight w:val="340"/>
        </w:trPr>
        <w:tc>
          <w:tcPr>
            <w:tcW w:w="1380" w:type="pct"/>
            <w:vMerge w:val="restart"/>
            <w:tcBorders>
              <w:top w:val="single" w:sz="6" w:space="0" w:color="auto"/>
              <w:left w:val="nil"/>
              <w:right w:val="single" w:sz="4" w:space="0" w:color="auto"/>
            </w:tcBorders>
            <w:vAlign w:val="center"/>
          </w:tcPr>
          <w:p w14:paraId="10FAB3CD"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項目</w:t>
            </w:r>
          </w:p>
        </w:tc>
        <w:tc>
          <w:tcPr>
            <w:tcW w:w="778" w:type="pct"/>
            <w:vMerge w:val="restart"/>
            <w:tcBorders>
              <w:top w:val="single" w:sz="6" w:space="0" w:color="auto"/>
              <w:left w:val="single" w:sz="4" w:space="0" w:color="auto"/>
              <w:right w:val="single" w:sz="4" w:space="0" w:color="auto"/>
            </w:tcBorders>
            <w:vAlign w:val="center"/>
          </w:tcPr>
          <w:p w14:paraId="7CD0703F"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收入實現審定數</w:t>
            </w:r>
          </w:p>
        </w:tc>
        <w:tc>
          <w:tcPr>
            <w:tcW w:w="2059" w:type="pct"/>
            <w:gridSpan w:val="3"/>
            <w:tcBorders>
              <w:top w:val="single" w:sz="6" w:space="0" w:color="auto"/>
              <w:left w:val="single" w:sz="4" w:space="0" w:color="auto"/>
              <w:bottom w:val="single" w:sz="4" w:space="0" w:color="auto"/>
            </w:tcBorders>
            <w:vAlign w:val="center"/>
          </w:tcPr>
          <w:p w14:paraId="636F2A9A"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napToGrid w:val="0"/>
                <w:sz w:val="20"/>
              </w:rPr>
              <w:t>減項</w:t>
            </w:r>
          </w:p>
        </w:tc>
        <w:tc>
          <w:tcPr>
            <w:tcW w:w="783" w:type="pct"/>
            <w:tcBorders>
              <w:top w:val="single" w:sz="6" w:space="0" w:color="auto"/>
              <w:left w:val="single" w:sz="4" w:space="0" w:color="auto"/>
              <w:bottom w:val="single" w:sz="4" w:space="0" w:color="auto"/>
            </w:tcBorders>
            <w:vAlign w:val="center"/>
          </w:tcPr>
          <w:p w14:paraId="3AC250C1" w14:textId="77777777" w:rsidR="008222F0" w:rsidRPr="004E0BA7" w:rsidRDefault="008222F0" w:rsidP="00C164DA">
            <w:pPr>
              <w:rPr>
                <w:rFonts w:ascii="標楷體" w:eastAsia="標楷體" w:hAnsi="標楷體"/>
                <w:sz w:val="20"/>
              </w:rPr>
            </w:pPr>
            <w:r w:rsidRPr="004E0BA7">
              <w:rPr>
                <w:rFonts w:ascii="標楷體" w:eastAsia="標楷體" w:hAnsi="標楷體" w:hint="eastAsia"/>
                <w:sz w:val="20"/>
              </w:rPr>
              <w:t>加</w:t>
            </w:r>
          </w:p>
        </w:tc>
      </w:tr>
      <w:tr w:rsidR="008222F0" w:rsidRPr="004E0BA7" w14:paraId="72797300" w14:textId="77777777" w:rsidTr="00C164DA">
        <w:trPr>
          <w:trHeight w:val="879"/>
        </w:trPr>
        <w:tc>
          <w:tcPr>
            <w:tcW w:w="1380" w:type="pct"/>
            <w:vMerge/>
            <w:tcBorders>
              <w:left w:val="nil"/>
              <w:right w:val="single" w:sz="4" w:space="0" w:color="auto"/>
            </w:tcBorders>
            <w:vAlign w:val="center"/>
          </w:tcPr>
          <w:p w14:paraId="72907694" w14:textId="77777777" w:rsidR="008222F0" w:rsidRPr="004E0BA7" w:rsidRDefault="008222F0" w:rsidP="00C164DA">
            <w:pPr>
              <w:widowControl/>
              <w:jc w:val="distribute"/>
              <w:rPr>
                <w:rFonts w:ascii="標楷體" w:eastAsia="標楷體" w:hAnsi="標楷體"/>
                <w:sz w:val="20"/>
              </w:rPr>
            </w:pPr>
          </w:p>
        </w:tc>
        <w:tc>
          <w:tcPr>
            <w:tcW w:w="778" w:type="pct"/>
            <w:vMerge/>
            <w:tcBorders>
              <w:left w:val="single" w:sz="4" w:space="0" w:color="auto"/>
              <w:right w:val="single" w:sz="4" w:space="0" w:color="auto"/>
            </w:tcBorders>
            <w:vAlign w:val="center"/>
          </w:tcPr>
          <w:p w14:paraId="2B220BBF" w14:textId="77777777" w:rsidR="008222F0" w:rsidRPr="004E0BA7" w:rsidRDefault="008222F0" w:rsidP="00C164DA">
            <w:pPr>
              <w:widowControl/>
              <w:jc w:val="distribute"/>
              <w:rPr>
                <w:rFonts w:ascii="標楷體" w:eastAsia="標楷體" w:hAnsi="標楷體"/>
                <w:sz w:val="20"/>
              </w:rPr>
            </w:pPr>
          </w:p>
        </w:tc>
        <w:tc>
          <w:tcPr>
            <w:tcW w:w="686" w:type="pct"/>
            <w:tcBorders>
              <w:top w:val="single" w:sz="4" w:space="0" w:color="auto"/>
              <w:left w:val="single" w:sz="4" w:space="0" w:color="auto"/>
              <w:right w:val="single" w:sz="4" w:space="0" w:color="auto"/>
            </w:tcBorders>
            <w:vAlign w:val="center"/>
          </w:tcPr>
          <w:p w14:paraId="54295B27"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收入</w:t>
            </w:r>
            <w:proofErr w:type="gramStart"/>
            <w:r w:rsidRPr="004E0BA7">
              <w:rPr>
                <w:rFonts w:ascii="標楷體" w:eastAsia="標楷體" w:hAnsi="標楷體" w:hint="eastAsia"/>
                <w:sz w:val="20"/>
              </w:rPr>
              <w:t>待納庫</w:t>
            </w:r>
            <w:proofErr w:type="gramEnd"/>
            <w:r w:rsidRPr="004E0BA7">
              <w:rPr>
                <w:rFonts w:ascii="標楷體" w:eastAsia="標楷體" w:hAnsi="標楷體" w:hint="eastAsia"/>
                <w:sz w:val="20"/>
              </w:rPr>
              <w:t>數</w:t>
            </w:r>
          </w:p>
        </w:tc>
        <w:tc>
          <w:tcPr>
            <w:tcW w:w="686" w:type="pct"/>
            <w:tcBorders>
              <w:top w:val="single" w:sz="4" w:space="0" w:color="auto"/>
              <w:left w:val="single" w:sz="4" w:space="0" w:color="auto"/>
              <w:right w:val="single" w:sz="4" w:space="0" w:color="auto"/>
            </w:tcBorders>
            <w:vAlign w:val="center"/>
          </w:tcPr>
          <w:p w14:paraId="519ACCEB"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sz w:val="20"/>
              </w:rPr>
              <w:t>修正數</w:t>
            </w:r>
          </w:p>
        </w:tc>
        <w:tc>
          <w:tcPr>
            <w:tcW w:w="687" w:type="pct"/>
            <w:tcBorders>
              <w:top w:val="single" w:sz="4" w:space="0" w:color="auto"/>
              <w:left w:val="single" w:sz="4" w:space="0" w:color="auto"/>
            </w:tcBorders>
            <w:vAlign w:val="center"/>
          </w:tcPr>
          <w:p w14:paraId="3AB446D6"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合</w:t>
            </w:r>
            <w:r w:rsidRPr="004E0BA7">
              <w:rPr>
                <w:rFonts w:ascii="標楷體" w:eastAsia="標楷體" w:hAnsi="標楷體"/>
                <w:sz w:val="20"/>
              </w:rPr>
              <w:t>計</w:t>
            </w:r>
          </w:p>
        </w:tc>
        <w:tc>
          <w:tcPr>
            <w:tcW w:w="783" w:type="pct"/>
            <w:tcBorders>
              <w:top w:val="single" w:sz="4" w:space="0" w:color="auto"/>
              <w:left w:val="single" w:sz="4" w:space="0" w:color="auto"/>
              <w:bottom w:val="single" w:sz="6" w:space="0" w:color="auto"/>
              <w:right w:val="single" w:sz="4" w:space="0" w:color="auto"/>
            </w:tcBorders>
            <w:vAlign w:val="center"/>
          </w:tcPr>
          <w:p w14:paraId="310E5610"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以前年度</w:t>
            </w:r>
          </w:p>
          <w:p w14:paraId="0E0860E2" w14:textId="77777777" w:rsidR="008222F0" w:rsidRPr="004E0BA7" w:rsidRDefault="008222F0" w:rsidP="00C164DA">
            <w:pPr>
              <w:jc w:val="distribute"/>
              <w:rPr>
                <w:rFonts w:ascii="標楷體" w:eastAsia="標楷體" w:hAnsi="標楷體"/>
                <w:sz w:val="20"/>
              </w:rPr>
            </w:pPr>
            <w:proofErr w:type="gramStart"/>
            <w:r w:rsidRPr="004E0BA7">
              <w:rPr>
                <w:rFonts w:ascii="標楷體" w:eastAsia="標楷體" w:hAnsi="標楷體" w:hint="eastAsia"/>
                <w:sz w:val="20"/>
              </w:rPr>
              <w:t>待納庫繳</w:t>
            </w:r>
            <w:proofErr w:type="gramEnd"/>
            <w:r w:rsidRPr="004E0BA7">
              <w:rPr>
                <w:rFonts w:ascii="標楷體" w:eastAsia="標楷體" w:hAnsi="標楷體" w:hint="eastAsia"/>
                <w:sz w:val="20"/>
              </w:rPr>
              <w:t>庫數</w:t>
            </w:r>
          </w:p>
        </w:tc>
      </w:tr>
      <w:tr w:rsidR="008222F0" w:rsidRPr="004E0BA7" w14:paraId="108342FF" w14:textId="77777777" w:rsidTr="00C164DA">
        <w:trPr>
          <w:trHeight w:val="896"/>
        </w:trPr>
        <w:tc>
          <w:tcPr>
            <w:tcW w:w="1380" w:type="pct"/>
            <w:tcBorders>
              <w:top w:val="single" w:sz="6" w:space="0" w:color="auto"/>
              <w:left w:val="nil"/>
              <w:bottom w:val="nil"/>
              <w:right w:val="single" w:sz="4" w:space="0" w:color="auto"/>
            </w:tcBorders>
            <w:vAlign w:val="center"/>
          </w:tcPr>
          <w:p w14:paraId="383DA9FB" w14:textId="77777777" w:rsidR="008222F0" w:rsidRPr="004E0BA7" w:rsidRDefault="008222F0" w:rsidP="00C164DA">
            <w:pPr>
              <w:widowControl/>
              <w:jc w:val="distribute"/>
              <w:rPr>
                <w:rFonts w:ascii="新細明體" w:hAnsi="新細明體"/>
                <w:b/>
                <w:sz w:val="20"/>
              </w:rPr>
            </w:pPr>
            <w:r w:rsidRPr="004E0BA7">
              <w:rPr>
                <w:rFonts w:ascii="標楷體" w:eastAsia="標楷體" w:hAnsi="標楷體" w:hint="eastAsia"/>
                <w:b/>
                <w:sz w:val="20"/>
              </w:rPr>
              <w:t>收入合計數</w:t>
            </w:r>
          </w:p>
        </w:tc>
        <w:tc>
          <w:tcPr>
            <w:tcW w:w="778" w:type="pct"/>
            <w:tcBorders>
              <w:top w:val="single" w:sz="6" w:space="0" w:color="auto"/>
              <w:left w:val="single" w:sz="4" w:space="0" w:color="auto"/>
              <w:bottom w:val="nil"/>
              <w:right w:val="single" w:sz="4" w:space="0" w:color="auto"/>
            </w:tcBorders>
            <w:vAlign w:val="center"/>
          </w:tcPr>
          <w:p w14:paraId="30AEDA1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sz w:val="18"/>
                <w:szCs w:val="18"/>
              </w:rPr>
              <w:t>13,199,303,592</w:t>
            </w:r>
          </w:p>
        </w:tc>
        <w:tc>
          <w:tcPr>
            <w:tcW w:w="686" w:type="pct"/>
            <w:tcBorders>
              <w:top w:val="single" w:sz="6" w:space="0" w:color="auto"/>
              <w:left w:val="nil"/>
              <w:bottom w:val="nil"/>
              <w:right w:val="single" w:sz="4" w:space="0" w:color="auto"/>
            </w:tcBorders>
            <w:vAlign w:val="center"/>
          </w:tcPr>
          <w:p w14:paraId="3EF0E73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6" w:type="pct"/>
            <w:tcBorders>
              <w:top w:val="single" w:sz="6" w:space="0" w:color="auto"/>
              <w:left w:val="nil"/>
              <w:bottom w:val="nil"/>
              <w:right w:val="single" w:sz="4" w:space="0" w:color="auto"/>
            </w:tcBorders>
            <w:vAlign w:val="center"/>
          </w:tcPr>
          <w:p w14:paraId="3AE2FA6E"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7" w:type="pct"/>
            <w:tcBorders>
              <w:top w:val="single" w:sz="6" w:space="0" w:color="auto"/>
              <w:left w:val="nil"/>
              <w:bottom w:val="nil"/>
              <w:right w:val="single" w:sz="4" w:space="0" w:color="auto"/>
            </w:tcBorders>
            <w:vAlign w:val="center"/>
          </w:tcPr>
          <w:p w14:paraId="30AE127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3" w:type="pct"/>
            <w:tcBorders>
              <w:top w:val="single" w:sz="6" w:space="0" w:color="auto"/>
              <w:left w:val="nil"/>
              <w:bottom w:val="nil"/>
              <w:right w:val="single" w:sz="4" w:space="0" w:color="auto"/>
            </w:tcBorders>
            <w:vAlign w:val="center"/>
          </w:tcPr>
          <w:p w14:paraId="21067A0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23A8B827" w14:textId="77777777" w:rsidTr="00C164DA">
        <w:trPr>
          <w:trHeight w:val="896"/>
        </w:trPr>
        <w:tc>
          <w:tcPr>
            <w:tcW w:w="1380" w:type="pct"/>
            <w:tcBorders>
              <w:top w:val="nil"/>
              <w:left w:val="nil"/>
              <w:bottom w:val="nil"/>
              <w:right w:val="single" w:sz="4" w:space="0" w:color="auto"/>
            </w:tcBorders>
            <w:vAlign w:val="center"/>
          </w:tcPr>
          <w:p w14:paraId="16ADE0D2" w14:textId="77777777" w:rsidR="008222F0" w:rsidRPr="004E0BA7" w:rsidRDefault="008222F0" w:rsidP="00C164DA">
            <w:pPr>
              <w:widowControl/>
              <w:ind w:leftChars="75" w:left="180"/>
              <w:rPr>
                <w:rFonts w:ascii="標楷體" w:eastAsia="標楷體" w:hAnsi="標楷體"/>
                <w:b/>
                <w:sz w:val="20"/>
              </w:rPr>
            </w:pPr>
            <w:proofErr w:type="gramStart"/>
            <w:r w:rsidRPr="004E0BA7">
              <w:rPr>
                <w:rFonts w:ascii="標楷體" w:eastAsia="標楷體" w:hAnsi="標楷體" w:hint="eastAsia"/>
                <w:b/>
                <w:sz w:val="20"/>
              </w:rPr>
              <w:t>11</w:t>
            </w:r>
            <w:r w:rsidRPr="008222F0">
              <w:rPr>
                <w:rFonts w:ascii="標楷體" w:eastAsia="標楷體" w:hAnsi="標楷體"/>
                <w:b/>
                <w:spacing w:val="180"/>
                <w:kern w:val="0"/>
                <w:sz w:val="20"/>
                <w:fitText w:val="2300" w:id="-689729280"/>
              </w:rPr>
              <w:t>3</w:t>
            </w:r>
            <w:proofErr w:type="gramEnd"/>
            <w:r w:rsidRPr="008222F0">
              <w:rPr>
                <w:rFonts w:ascii="標楷體" w:eastAsia="標楷體" w:hAnsi="標楷體" w:hint="eastAsia"/>
                <w:b/>
                <w:spacing w:val="180"/>
                <w:kern w:val="0"/>
                <w:sz w:val="20"/>
                <w:fitText w:val="2300" w:id="-689729280"/>
              </w:rPr>
              <w:t>年度收</w:t>
            </w:r>
            <w:r w:rsidRPr="008222F0">
              <w:rPr>
                <w:rFonts w:ascii="標楷體" w:eastAsia="標楷體" w:hAnsi="標楷體" w:hint="eastAsia"/>
                <w:b/>
                <w:kern w:val="0"/>
                <w:sz w:val="20"/>
                <w:fitText w:val="2300" w:id="-689729280"/>
              </w:rPr>
              <w:t>入</w:t>
            </w:r>
          </w:p>
        </w:tc>
        <w:tc>
          <w:tcPr>
            <w:tcW w:w="778" w:type="pct"/>
            <w:tcBorders>
              <w:top w:val="nil"/>
              <w:left w:val="single" w:sz="4" w:space="0" w:color="auto"/>
              <w:bottom w:val="nil"/>
              <w:right w:val="single" w:sz="4" w:space="0" w:color="auto"/>
            </w:tcBorders>
            <w:vAlign w:val="center"/>
          </w:tcPr>
          <w:p w14:paraId="279683E6"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12,630,438,580</w:t>
            </w:r>
          </w:p>
        </w:tc>
        <w:tc>
          <w:tcPr>
            <w:tcW w:w="686" w:type="pct"/>
            <w:tcBorders>
              <w:top w:val="nil"/>
              <w:left w:val="nil"/>
              <w:bottom w:val="nil"/>
              <w:right w:val="single" w:sz="4" w:space="0" w:color="auto"/>
            </w:tcBorders>
            <w:vAlign w:val="center"/>
          </w:tcPr>
          <w:p w14:paraId="544EDD7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6" w:type="pct"/>
            <w:tcBorders>
              <w:top w:val="nil"/>
              <w:left w:val="nil"/>
              <w:bottom w:val="nil"/>
              <w:right w:val="single" w:sz="4" w:space="0" w:color="auto"/>
            </w:tcBorders>
            <w:vAlign w:val="center"/>
          </w:tcPr>
          <w:p w14:paraId="70928F3E"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7" w:type="pct"/>
            <w:tcBorders>
              <w:top w:val="nil"/>
              <w:left w:val="nil"/>
              <w:bottom w:val="nil"/>
              <w:right w:val="single" w:sz="4" w:space="0" w:color="auto"/>
            </w:tcBorders>
            <w:vAlign w:val="center"/>
          </w:tcPr>
          <w:p w14:paraId="418E312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3" w:type="pct"/>
            <w:tcBorders>
              <w:top w:val="nil"/>
              <w:left w:val="nil"/>
              <w:bottom w:val="nil"/>
              <w:right w:val="single" w:sz="4" w:space="0" w:color="auto"/>
            </w:tcBorders>
            <w:vAlign w:val="center"/>
          </w:tcPr>
          <w:p w14:paraId="06FFF00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11D87E60" w14:textId="77777777" w:rsidTr="00C164DA">
        <w:trPr>
          <w:trHeight w:val="896"/>
        </w:trPr>
        <w:tc>
          <w:tcPr>
            <w:tcW w:w="1380" w:type="pct"/>
            <w:tcBorders>
              <w:top w:val="nil"/>
              <w:left w:val="nil"/>
              <w:bottom w:val="nil"/>
              <w:right w:val="single" w:sz="4" w:space="0" w:color="auto"/>
            </w:tcBorders>
            <w:vAlign w:val="center"/>
          </w:tcPr>
          <w:p w14:paraId="1AAD8810"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稅課收入</w:t>
            </w:r>
          </w:p>
        </w:tc>
        <w:tc>
          <w:tcPr>
            <w:tcW w:w="778" w:type="pct"/>
            <w:tcBorders>
              <w:top w:val="nil"/>
              <w:left w:val="single" w:sz="4" w:space="0" w:color="auto"/>
              <w:bottom w:val="nil"/>
              <w:right w:val="single" w:sz="4" w:space="0" w:color="auto"/>
            </w:tcBorders>
            <w:vAlign w:val="center"/>
          </w:tcPr>
          <w:p w14:paraId="0E4983C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,015,806,710</w:t>
            </w:r>
          </w:p>
        </w:tc>
        <w:tc>
          <w:tcPr>
            <w:tcW w:w="686" w:type="pct"/>
            <w:tcBorders>
              <w:top w:val="nil"/>
              <w:left w:val="nil"/>
              <w:bottom w:val="nil"/>
              <w:right w:val="single" w:sz="4" w:space="0" w:color="auto"/>
            </w:tcBorders>
            <w:vAlign w:val="center"/>
          </w:tcPr>
          <w:p w14:paraId="3550A14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7148585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top w:val="nil"/>
              <w:left w:val="nil"/>
              <w:bottom w:val="nil"/>
              <w:right w:val="single" w:sz="4" w:space="0" w:color="auto"/>
            </w:tcBorders>
            <w:vAlign w:val="center"/>
          </w:tcPr>
          <w:p w14:paraId="7F72E8B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top w:val="nil"/>
              <w:left w:val="nil"/>
              <w:bottom w:val="nil"/>
              <w:right w:val="single" w:sz="4" w:space="0" w:color="auto"/>
            </w:tcBorders>
            <w:vAlign w:val="center"/>
          </w:tcPr>
          <w:p w14:paraId="7657655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F3AF6A0" w14:textId="77777777" w:rsidTr="00C164DA">
        <w:trPr>
          <w:trHeight w:val="896"/>
        </w:trPr>
        <w:tc>
          <w:tcPr>
            <w:tcW w:w="1380" w:type="pct"/>
            <w:tcBorders>
              <w:top w:val="nil"/>
              <w:left w:val="nil"/>
              <w:bottom w:val="nil"/>
              <w:right w:val="single" w:sz="4" w:space="0" w:color="auto"/>
            </w:tcBorders>
            <w:vAlign w:val="center"/>
          </w:tcPr>
          <w:p w14:paraId="3974D768"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罰款及賠償收入</w:t>
            </w:r>
          </w:p>
        </w:tc>
        <w:tc>
          <w:tcPr>
            <w:tcW w:w="778" w:type="pct"/>
            <w:tcBorders>
              <w:top w:val="nil"/>
              <w:left w:val="single" w:sz="4" w:space="0" w:color="auto"/>
              <w:bottom w:val="nil"/>
              <w:right w:val="single" w:sz="4" w:space="0" w:color="auto"/>
            </w:tcBorders>
            <w:vAlign w:val="center"/>
          </w:tcPr>
          <w:p w14:paraId="527882E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5,165,381</w:t>
            </w:r>
          </w:p>
        </w:tc>
        <w:tc>
          <w:tcPr>
            <w:tcW w:w="686" w:type="pct"/>
            <w:tcBorders>
              <w:top w:val="nil"/>
              <w:left w:val="nil"/>
              <w:bottom w:val="nil"/>
              <w:right w:val="single" w:sz="4" w:space="0" w:color="auto"/>
            </w:tcBorders>
            <w:vAlign w:val="center"/>
          </w:tcPr>
          <w:p w14:paraId="7442B4C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3E1D2BF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b/>
                <w:sz w:val="18"/>
                <w:szCs w:val="18"/>
              </w:rPr>
              <w:t>－</w:t>
            </w:r>
          </w:p>
        </w:tc>
        <w:tc>
          <w:tcPr>
            <w:tcW w:w="687" w:type="pct"/>
            <w:tcBorders>
              <w:top w:val="nil"/>
              <w:left w:val="nil"/>
              <w:bottom w:val="nil"/>
              <w:right w:val="single" w:sz="4" w:space="0" w:color="auto"/>
            </w:tcBorders>
            <w:vAlign w:val="center"/>
          </w:tcPr>
          <w:p w14:paraId="002CE3F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b/>
                <w:sz w:val="18"/>
                <w:szCs w:val="18"/>
              </w:rPr>
              <w:t>－</w:t>
            </w:r>
          </w:p>
        </w:tc>
        <w:tc>
          <w:tcPr>
            <w:tcW w:w="783" w:type="pct"/>
            <w:tcBorders>
              <w:top w:val="nil"/>
              <w:left w:val="nil"/>
              <w:bottom w:val="nil"/>
              <w:right w:val="single" w:sz="4" w:space="0" w:color="auto"/>
            </w:tcBorders>
            <w:vAlign w:val="center"/>
          </w:tcPr>
          <w:p w14:paraId="55328C3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8DD3FFD" w14:textId="77777777" w:rsidTr="00C164DA">
        <w:trPr>
          <w:trHeight w:val="896"/>
        </w:trPr>
        <w:tc>
          <w:tcPr>
            <w:tcW w:w="1380" w:type="pct"/>
            <w:tcBorders>
              <w:top w:val="nil"/>
              <w:left w:val="nil"/>
              <w:bottom w:val="nil"/>
              <w:right w:val="single" w:sz="4" w:space="0" w:color="auto"/>
            </w:tcBorders>
            <w:vAlign w:val="center"/>
          </w:tcPr>
          <w:p w14:paraId="641420A7"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規費收入</w:t>
            </w:r>
          </w:p>
        </w:tc>
        <w:tc>
          <w:tcPr>
            <w:tcW w:w="778" w:type="pct"/>
            <w:tcBorders>
              <w:top w:val="nil"/>
              <w:left w:val="single" w:sz="4" w:space="0" w:color="auto"/>
              <w:bottom w:val="nil"/>
              <w:right w:val="single" w:sz="4" w:space="0" w:color="auto"/>
            </w:tcBorders>
            <w:vAlign w:val="center"/>
          </w:tcPr>
          <w:p w14:paraId="7335A04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3</w:t>
            </w:r>
            <w:r w:rsidRPr="004E0BA7">
              <w:rPr>
                <w:rFonts w:ascii="細明體" w:eastAsia="細明體" w:hAnsi="細明體"/>
                <w:sz w:val="18"/>
                <w:szCs w:val="18"/>
              </w:rPr>
              <w:t>93,940,372</w:t>
            </w:r>
          </w:p>
        </w:tc>
        <w:tc>
          <w:tcPr>
            <w:tcW w:w="686" w:type="pct"/>
            <w:tcBorders>
              <w:top w:val="nil"/>
              <w:left w:val="nil"/>
              <w:bottom w:val="nil"/>
              <w:right w:val="single" w:sz="4" w:space="0" w:color="auto"/>
            </w:tcBorders>
            <w:vAlign w:val="center"/>
          </w:tcPr>
          <w:p w14:paraId="6B52961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5A53CEB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top w:val="nil"/>
              <w:left w:val="nil"/>
              <w:bottom w:val="nil"/>
              <w:right w:val="single" w:sz="4" w:space="0" w:color="auto"/>
            </w:tcBorders>
            <w:vAlign w:val="center"/>
          </w:tcPr>
          <w:p w14:paraId="5C2EE3E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top w:val="nil"/>
              <w:left w:val="nil"/>
              <w:bottom w:val="nil"/>
              <w:right w:val="single" w:sz="4" w:space="0" w:color="auto"/>
            </w:tcBorders>
            <w:vAlign w:val="center"/>
          </w:tcPr>
          <w:p w14:paraId="0DEAEEF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FC0C233" w14:textId="77777777" w:rsidTr="00C164DA">
        <w:trPr>
          <w:trHeight w:val="896"/>
        </w:trPr>
        <w:tc>
          <w:tcPr>
            <w:tcW w:w="1380" w:type="pct"/>
            <w:tcBorders>
              <w:top w:val="nil"/>
              <w:left w:val="nil"/>
              <w:bottom w:val="nil"/>
              <w:right w:val="single" w:sz="4" w:space="0" w:color="auto"/>
            </w:tcBorders>
            <w:vAlign w:val="center"/>
          </w:tcPr>
          <w:p w14:paraId="2AEC7560"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財產收入</w:t>
            </w:r>
          </w:p>
        </w:tc>
        <w:tc>
          <w:tcPr>
            <w:tcW w:w="778" w:type="pct"/>
            <w:tcBorders>
              <w:top w:val="nil"/>
              <w:left w:val="single" w:sz="4" w:space="0" w:color="auto"/>
              <w:bottom w:val="nil"/>
              <w:right w:val="single" w:sz="4" w:space="0" w:color="auto"/>
            </w:tcBorders>
            <w:vAlign w:val="center"/>
          </w:tcPr>
          <w:p w14:paraId="4C5F9AA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87,997,924</w:t>
            </w:r>
          </w:p>
        </w:tc>
        <w:tc>
          <w:tcPr>
            <w:tcW w:w="686" w:type="pct"/>
            <w:tcBorders>
              <w:top w:val="nil"/>
              <w:left w:val="nil"/>
              <w:bottom w:val="nil"/>
              <w:right w:val="single" w:sz="4" w:space="0" w:color="auto"/>
            </w:tcBorders>
            <w:vAlign w:val="center"/>
          </w:tcPr>
          <w:p w14:paraId="0ABCA3A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01E007B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top w:val="nil"/>
              <w:left w:val="nil"/>
              <w:bottom w:val="nil"/>
              <w:right w:val="single" w:sz="4" w:space="0" w:color="auto"/>
            </w:tcBorders>
            <w:vAlign w:val="center"/>
          </w:tcPr>
          <w:p w14:paraId="0A95494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top w:val="nil"/>
              <w:left w:val="nil"/>
              <w:bottom w:val="nil"/>
              <w:right w:val="single" w:sz="4" w:space="0" w:color="auto"/>
            </w:tcBorders>
            <w:vAlign w:val="center"/>
          </w:tcPr>
          <w:p w14:paraId="1C29196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7B176500" w14:textId="77777777" w:rsidTr="00C164DA">
        <w:trPr>
          <w:trHeight w:val="896"/>
        </w:trPr>
        <w:tc>
          <w:tcPr>
            <w:tcW w:w="1380" w:type="pct"/>
            <w:tcBorders>
              <w:top w:val="nil"/>
              <w:left w:val="nil"/>
              <w:bottom w:val="nil"/>
              <w:right w:val="single" w:sz="4" w:space="0" w:color="auto"/>
            </w:tcBorders>
            <w:vAlign w:val="center"/>
          </w:tcPr>
          <w:p w14:paraId="50E71327"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補助及協助收入</w:t>
            </w:r>
          </w:p>
        </w:tc>
        <w:tc>
          <w:tcPr>
            <w:tcW w:w="778" w:type="pct"/>
            <w:tcBorders>
              <w:top w:val="nil"/>
              <w:left w:val="single" w:sz="4" w:space="0" w:color="auto"/>
              <w:bottom w:val="nil"/>
              <w:right w:val="single" w:sz="4" w:space="0" w:color="auto"/>
            </w:tcBorders>
            <w:vAlign w:val="center"/>
          </w:tcPr>
          <w:p w14:paraId="4BD6A1B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,685,026,742</w:t>
            </w:r>
          </w:p>
        </w:tc>
        <w:tc>
          <w:tcPr>
            <w:tcW w:w="686" w:type="pct"/>
            <w:tcBorders>
              <w:top w:val="nil"/>
              <w:left w:val="nil"/>
              <w:bottom w:val="nil"/>
              <w:right w:val="single" w:sz="4" w:space="0" w:color="auto"/>
            </w:tcBorders>
            <w:vAlign w:val="center"/>
          </w:tcPr>
          <w:p w14:paraId="0406246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7AAF24C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b/>
                <w:sz w:val="18"/>
                <w:szCs w:val="18"/>
              </w:rPr>
              <w:t>－</w:t>
            </w:r>
          </w:p>
        </w:tc>
        <w:tc>
          <w:tcPr>
            <w:tcW w:w="687" w:type="pct"/>
            <w:tcBorders>
              <w:top w:val="nil"/>
              <w:left w:val="nil"/>
              <w:bottom w:val="nil"/>
              <w:right w:val="single" w:sz="4" w:space="0" w:color="auto"/>
            </w:tcBorders>
            <w:vAlign w:val="center"/>
          </w:tcPr>
          <w:p w14:paraId="2C22202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b/>
                <w:sz w:val="18"/>
                <w:szCs w:val="18"/>
              </w:rPr>
              <w:t>－</w:t>
            </w:r>
          </w:p>
        </w:tc>
        <w:tc>
          <w:tcPr>
            <w:tcW w:w="783" w:type="pct"/>
            <w:tcBorders>
              <w:top w:val="nil"/>
              <w:left w:val="nil"/>
              <w:bottom w:val="nil"/>
              <w:right w:val="single" w:sz="4" w:space="0" w:color="auto"/>
            </w:tcBorders>
            <w:vAlign w:val="center"/>
          </w:tcPr>
          <w:p w14:paraId="34389E2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4704D30" w14:textId="77777777" w:rsidTr="00C164DA">
        <w:trPr>
          <w:trHeight w:val="896"/>
        </w:trPr>
        <w:tc>
          <w:tcPr>
            <w:tcW w:w="1380" w:type="pct"/>
            <w:tcBorders>
              <w:top w:val="nil"/>
              <w:left w:val="nil"/>
              <w:bottom w:val="nil"/>
              <w:right w:val="single" w:sz="4" w:space="0" w:color="auto"/>
            </w:tcBorders>
            <w:vAlign w:val="center"/>
          </w:tcPr>
          <w:p w14:paraId="4B8AAB5C"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捐獻及贈與收入</w:t>
            </w:r>
          </w:p>
        </w:tc>
        <w:tc>
          <w:tcPr>
            <w:tcW w:w="778" w:type="pct"/>
            <w:tcBorders>
              <w:top w:val="nil"/>
              <w:left w:val="single" w:sz="4" w:space="0" w:color="auto"/>
              <w:bottom w:val="nil"/>
              <w:right w:val="single" w:sz="4" w:space="0" w:color="auto"/>
            </w:tcBorders>
            <w:vAlign w:val="center"/>
          </w:tcPr>
          <w:p w14:paraId="21DCB3B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,200,000,000</w:t>
            </w:r>
          </w:p>
        </w:tc>
        <w:tc>
          <w:tcPr>
            <w:tcW w:w="686" w:type="pct"/>
            <w:tcBorders>
              <w:top w:val="nil"/>
              <w:left w:val="nil"/>
              <w:bottom w:val="nil"/>
              <w:right w:val="single" w:sz="4" w:space="0" w:color="auto"/>
            </w:tcBorders>
            <w:vAlign w:val="center"/>
          </w:tcPr>
          <w:p w14:paraId="2AE7AF1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bottom w:val="nil"/>
              <w:right w:val="single" w:sz="4" w:space="0" w:color="auto"/>
            </w:tcBorders>
            <w:vAlign w:val="center"/>
          </w:tcPr>
          <w:p w14:paraId="15354BB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top w:val="nil"/>
              <w:left w:val="nil"/>
              <w:bottom w:val="nil"/>
              <w:right w:val="single" w:sz="4" w:space="0" w:color="auto"/>
            </w:tcBorders>
            <w:vAlign w:val="center"/>
          </w:tcPr>
          <w:p w14:paraId="38A5979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top w:val="nil"/>
              <w:left w:val="nil"/>
              <w:bottom w:val="nil"/>
              <w:right w:val="single" w:sz="4" w:space="0" w:color="auto"/>
            </w:tcBorders>
            <w:vAlign w:val="center"/>
          </w:tcPr>
          <w:p w14:paraId="43B4A6D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3D4EBD3D" w14:textId="77777777" w:rsidTr="00C164DA">
        <w:trPr>
          <w:trHeight w:val="896"/>
        </w:trPr>
        <w:tc>
          <w:tcPr>
            <w:tcW w:w="1380" w:type="pct"/>
            <w:tcBorders>
              <w:top w:val="nil"/>
              <w:left w:val="nil"/>
              <w:right w:val="single" w:sz="4" w:space="0" w:color="auto"/>
            </w:tcBorders>
            <w:vAlign w:val="center"/>
          </w:tcPr>
          <w:p w14:paraId="634DD2D2"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其他收入</w:t>
            </w:r>
          </w:p>
        </w:tc>
        <w:tc>
          <w:tcPr>
            <w:tcW w:w="778" w:type="pct"/>
            <w:tcBorders>
              <w:top w:val="nil"/>
              <w:left w:val="single" w:sz="4" w:space="0" w:color="auto"/>
              <w:right w:val="single" w:sz="4" w:space="0" w:color="auto"/>
            </w:tcBorders>
            <w:vAlign w:val="center"/>
          </w:tcPr>
          <w:p w14:paraId="3B9DBED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02,501,451</w:t>
            </w:r>
          </w:p>
        </w:tc>
        <w:tc>
          <w:tcPr>
            <w:tcW w:w="686" w:type="pct"/>
            <w:tcBorders>
              <w:top w:val="nil"/>
              <w:left w:val="nil"/>
              <w:right w:val="single" w:sz="4" w:space="0" w:color="auto"/>
            </w:tcBorders>
            <w:vAlign w:val="center"/>
          </w:tcPr>
          <w:p w14:paraId="2DAE53C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top w:val="nil"/>
              <w:left w:val="nil"/>
              <w:right w:val="single" w:sz="4" w:space="0" w:color="auto"/>
            </w:tcBorders>
            <w:vAlign w:val="center"/>
          </w:tcPr>
          <w:p w14:paraId="13D1032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top w:val="nil"/>
              <w:left w:val="nil"/>
              <w:right w:val="single" w:sz="4" w:space="0" w:color="auto"/>
            </w:tcBorders>
            <w:vAlign w:val="center"/>
          </w:tcPr>
          <w:p w14:paraId="54731E2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top w:val="nil"/>
              <w:left w:val="nil"/>
              <w:right w:val="single" w:sz="4" w:space="0" w:color="auto"/>
            </w:tcBorders>
            <w:vAlign w:val="center"/>
          </w:tcPr>
          <w:p w14:paraId="5F57907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E0DA721" w14:textId="77777777" w:rsidTr="00C164DA">
        <w:trPr>
          <w:trHeight w:val="896"/>
        </w:trPr>
        <w:tc>
          <w:tcPr>
            <w:tcW w:w="1380" w:type="pct"/>
            <w:tcBorders>
              <w:top w:val="nil"/>
              <w:left w:val="nil"/>
              <w:right w:val="single" w:sz="4" w:space="0" w:color="auto"/>
            </w:tcBorders>
            <w:vAlign w:val="center"/>
          </w:tcPr>
          <w:p w14:paraId="10BE9EFC" w14:textId="77777777" w:rsidR="008222F0" w:rsidRPr="004E0BA7" w:rsidRDefault="008222F0" w:rsidP="00C164DA">
            <w:pPr>
              <w:widowControl/>
              <w:ind w:leftChars="75" w:left="180"/>
              <w:jc w:val="distribute"/>
              <w:rPr>
                <w:rFonts w:ascii="新細明體" w:hAnsi="新細明體"/>
                <w:b/>
                <w:sz w:val="20"/>
              </w:rPr>
            </w:pPr>
            <w:r w:rsidRPr="004E0BA7">
              <w:rPr>
                <w:rFonts w:ascii="標楷體" w:eastAsia="標楷體" w:hAnsi="標楷體" w:hint="eastAsia"/>
                <w:b/>
                <w:sz w:val="20"/>
              </w:rPr>
              <w:t>以前年度收入</w:t>
            </w:r>
          </w:p>
        </w:tc>
        <w:tc>
          <w:tcPr>
            <w:tcW w:w="778" w:type="pct"/>
            <w:tcBorders>
              <w:top w:val="nil"/>
              <w:left w:val="single" w:sz="4" w:space="0" w:color="auto"/>
              <w:right w:val="single" w:sz="4" w:space="0" w:color="auto"/>
            </w:tcBorders>
            <w:vAlign w:val="center"/>
          </w:tcPr>
          <w:p w14:paraId="7BE5EA8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5</w:t>
            </w:r>
            <w:r w:rsidRPr="004E0BA7">
              <w:rPr>
                <w:rFonts w:ascii="細明體" w:eastAsia="細明體" w:hAnsi="細明體"/>
                <w:b/>
                <w:sz w:val="18"/>
                <w:szCs w:val="18"/>
              </w:rPr>
              <w:t>68,865,012</w:t>
            </w:r>
          </w:p>
        </w:tc>
        <w:tc>
          <w:tcPr>
            <w:tcW w:w="686" w:type="pct"/>
            <w:tcBorders>
              <w:top w:val="nil"/>
              <w:left w:val="nil"/>
              <w:right w:val="single" w:sz="4" w:space="0" w:color="auto"/>
            </w:tcBorders>
            <w:vAlign w:val="center"/>
          </w:tcPr>
          <w:p w14:paraId="3E62699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6" w:type="pct"/>
            <w:tcBorders>
              <w:top w:val="nil"/>
              <w:left w:val="nil"/>
              <w:right w:val="single" w:sz="4" w:space="0" w:color="auto"/>
            </w:tcBorders>
            <w:vAlign w:val="center"/>
          </w:tcPr>
          <w:p w14:paraId="6078F90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7" w:type="pct"/>
            <w:tcBorders>
              <w:top w:val="nil"/>
              <w:left w:val="nil"/>
              <w:right w:val="single" w:sz="4" w:space="0" w:color="auto"/>
            </w:tcBorders>
            <w:vAlign w:val="center"/>
          </w:tcPr>
          <w:p w14:paraId="1BF760F6"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3" w:type="pct"/>
            <w:tcBorders>
              <w:top w:val="nil"/>
              <w:left w:val="nil"/>
              <w:right w:val="single" w:sz="4" w:space="0" w:color="auto"/>
            </w:tcBorders>
            <w:vAlign w:val="center"/>
          </w:tcPr>
          <w:p w14:paraId="7C4F6CCB"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62B6832F" w14:textId="77777777" w:rsidTr="00C164DA">
        <w:trPr>
          <w:trHeight w:val="896"/>
        </w:trPr>
        <w:tc>
          <w:tcPr>
            <w:tcW w:w="1380" w:type="pct"/>
            <w:tcBorders>
              <w:left w:val="nil"/>
              <w:bottom w:val="nil"/>
              <w:right w:val="single" w:sz="4" w:space="0" w:color="auto"/>
            </w:tcBorders>
            <w:vAlign w:val="center"/>
          </w:tcPr>
          <w:p w14:paraId="3CD1485F"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以前年度應收（保留）數</w:t>
            </w:r>
          </w:p>
        </w:tc>
        <w:tc>
          <w:tcPr>
            <w:tcW w:w="778" w:type="pct"/>
            <w:tcBorders>
              <w:left w:val="single" w:sz="4" w:space="0" w:color="auto"/>
              <w:bottom w:val="nil"/>
              <w:right w:val="single" w:sz="4" w:space="0" w:color="auto"/>
            </w:tcBorders>
            <w:vAlign w:val="center"/>
          </w:tcPr>
          <w:p w14:paraId="43D244D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568,865,012</w:t>
            </w:r>
          </w:p>
        </w:tc>
        <w:tc>
          <w:tcPr>
            <w:tcW w:w="686" w:type="pct"/>
            <w:tcBorders>
              <w:left w:val="nil"/>
              <w:bottom w:val="nil"/>
              <w:right w:val="single" w:sz="4" w:space="0" w:color="auto"/>
            </w:tcBorders>
            <w:vAlign w:val="center"/>
          </w:tcPr>
          <w:p w14:paraId="74A8E91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left w:val="nil"/>
              <w:bottom w:val="nil"/>
              <w:right w:val="single" w:sz="4" w:space="0" w:color="auto"/>
            </w:tcBorders>
            <w:vAlign w:val="center"/>
          </w:tcPr>
          <w:p w14:paraId="0F03F00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left w:val="nil"/>
              <w:bottom w:val="nil"/>
              <w:right w:val="single" w:sz="4" w:space="0" w:color="auto"/>
            </w:tcBorders>
            <w:vAlign w:val="center"/>
          </w:tcPr>
          <w:p w14:paraId="251C050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left w:val="nil"/>
              <w:bottom w:val="nil"/>
              <w:right w:val="single" w:sz="4" w:space="0" w:color="auto"/>
            </w:tcBorders>
            <w:vAlign w:val="center"/>
          </w:tcPr>
          <w:p w14:paraId="3EF89D4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CA4244F" w14:textId="77777777" w:rsidTr="00C164DA">
        <w:trPr>
          <w:trHeight w:val="896"/>
        </w:trPr>
        <w:tc>
          <w:tcPr>
            <w:tcW w:w="1380" w:type="pct"/>
            <w:tcBorders>
              <w:left w:val="nil"/>
              <w:bottom w:val="nil"/>
              <w:right w:val="single" w:sz="4" w:space="0" w:color="auto"/>
            </w:tcBorders>
            <w:vAlign w:val="center"/>
          </w:tcPr>
          <w:p w14:paraId="0ED38C7A" w14:textId="77777777" w:rsidR="008222F0" w:rsidRPr="004E0BA7" w:rsidRDefault="008222F0" w:rsidP="00C164DA">
            <w:pPr>
              <w:widowControl/>
              <w:ind w:leftChars="150" w:left="360"/>
              <w:jc w:val="distribute"/>
              <w:rPr>
                <w:rFonts w:ascii="新細明體" w:hAnsi="新細明體"/>
                <w:sz w:val="20"/>
              </w:rPr>
            </w:pPr>
            <w:r w:rsidRPr="004E0BA7">
              <w:rPr>
                <w:rFonts w:ascii="標楷體" w:eastAsia="標楷體" w:hAnsi="標楷體" w:hint="eastAsia"/>
                <w:sz w:val="20"/>
              </w:rPr>
              <w:t>收回以前年度支出賸餘款</w:t>
            </w:r>
          </w:p>
        </w:tc>
        <w:tc>
          <w:tcPr>
            <w:tcW w:w="778" w:type="pct"/>
            <w:tcBorders>
              <w:left w:val="single" w:sz="4" w:space="0" w:color="auto"/>
              <w:bottom w:val="nil"/>
              <w:right w:val="single" w:sz="4" w:space="0" w:color="auto"/>
            </w:tcBorders>
            <w:vAlign w:val="center"/>
          </w:tcPr>
          <w:p w14:paraId="64C0D51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left w:val="nil"/>
              <w:bottom w:val="nil"/>
              <w:right w:val="single" w:sz="4" w:space="0" w:color="auto"/>
            </w:tcBorders>
            <w:vAlign w:val="center"/>
          </w:tcPr>
          <w:p w14:paraId="54BC037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6" w:type="pct"/>
            <w:tcBorders>
              <w:left w:val="nil"/>
              <w:bottom w:val="nil"/>
              <w:right w:val="single" w:sz="4" w:space="0" w:color="auto"/>
            </w:tcBorders>
            <w:vAlign w:val="center"/>
          </w:tcPr>
          <w:p w14:paraId="4BDCB3F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87" w:type="pct"/>
            <w:tcBorders>
              <w:left w:val="nil"/>
              <w:bottom w:val="nil"/>
              <w:right w:val="single" w:sz="4" w:space="0" w:color="auto"/>
            </w:tcBorders>
            <w:vAlign w:val="center"/>
          </w:tcPr>
          <w:p w14:paraId="6CF18B4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3" w:type="pct"/>
            <w:tcBorders>
              <w:left w:val="nil"/>
              <w:bottom w:val="nil"/>
              <w:right w:val="single" w:sz="4" w:space="0" w:color="auto"/>
            </w:tcBorders>
            <w:vAlign w:val="center"/>
          </w:tcPr>
          <w:p w14:paraId="097946F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1DA67AC1" w14:textId="77777777" w:rsidTr="00C164DA">
        <w:trPr>
          <w:trHeight w:val="896"/>
        </w:trPr>
        <w:tc>
          <w:tcPr>
            <w:tcW w:w="1380" w:type="pct"/>
            <w:tcBorders>
              <w:left w:val="nil"/>
              <w:bottom w:val="single" w:sz="6" w:space="0" w:color="auto"/>
              <w:right w:val="single" w:sz="4" w:space="0" w:color="auto"/>
            </w:tcBorders>
            <w:vAlign w:val="center"/>
          </w:tcPr>
          <w:p w14:paraId="1011B57B" w14:textId="77777777" w:rsidR="008222F0" w:rsidRPr="004E0BA7" w:rsidRDefault="008222F0" w:rsidP="00C164DA">
            <w:pPr>
              <w:widowControl/>
              <w:ind w:leftChars="75" w:left="180"/>
              <w:jc w:val="distribute"/>
              <w:rPr>
                <w:rFonts w:ascii="標楷體" w:eastAsia="標楷體" w:hAnsi="標楷體"/>
                <w:b/>
                <w:sz w:val="20"/>
              </w:rPr>
            </w:pPr>
            <w:r w:rsidRPr="004E0BA7">
              <w:rPr>
                <w:rFonts w:ascii="標楷體" w:eastAsia="標楷體" w:hAnsi="標楷體" w:hint="eastAsia"/>
                <w:b/>
                <w:sz w:val="20"/>
              </w:rPr>
              <w:t>暫收款</w:t>
            </w:r>
          </w:p>
        </w:tc>
        <w:tc>
          <w:tcPr>
            <w:tcW w:w="778" w:type="pct"/>
            <w:tcBorders>
              <w:left w:val="single" w:sz="4" w:space="0" w:color="auto"/>
              <w:bottom w:val="single" w:sz="6" w:space="0" w:color="auto"/>
              <w:right w:val="single" w:sz="4" w:space="0" w:color="auto"/>
            </w:tcBorders>
            <w:vAlign w:val="center"/>
          </w:tcPr>
          <w:p w14:paraId="126BEDCD"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6" w:type="pct"/>
            <w:tcBorders>
              <w:left w:val="nil"/>
              <w:bottom w:val="single" w:sz="6" w:space="0" w:color="auto"/>
              <w:right w:val="single" w:sz="4" w:space="0" w:color="auto"/>
            </w:tcBorders>
            <w:vAlign w:val="center"/>
          </w:tcPr>
          <w:p w14:paraId="518E9B3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6" w:type="pct"/>
            <w:tcBorders>
              <w:left w:val="nil"/>
              <w:bottom w:val="single" w:sz="6" w:space="0" w:color="auto"/>
              <w:right w:val="single" w:sz="4" w:space="0" w:color="auto"/>
            </w:tcBorders>
            <w:vAlign w:val="center"/>
          </w:tcPr>
          <w:p w14:paraId="66E4E98A"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87" w:type="pct"/>
            <w:tcBorders>
              <w:left w:val="nil"/>
              <w:bottom w:val="single" w:sz="6" w:space="0" w:color="auto"/>
              <w:right w:val="single" w:sz="4" w:space="0" w:color="auto"/>
            </w:tcBorders>
            <w:vAlign w:val="center"/>
          </w:tcPr>
          <w:p w14:paraId="76E03031"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3" w:type="pct"/>
            <w:tcBorders>
              <w:left w:val="nil"/>
              <w:bottom w:val="single" w:sz="6" w:space="0" w:color="auto"/>
              <w:right w:val="single" w:sz="4" w:space="0" w:color="auto"/>
            </w:tcBorders>
            <w:vAlign w:val="center"/>
          </w:tcPr>
          <w:p w14:paraId="11A5B89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bl>
    <w:p w14:paraId="16BFFD0E" w14:textId="77777777" w:rsidR="008222F0" w:rsidRPr="004E0BA7" w:rsidRDefault="008222F0" w:rsidP="008222F0">
      <w:pPr>
        <w:snapToGrid w:val="0"/>
        <w:spacing w:line="20" w:lineRule="exact"/>
        <w:ind w:firstLine="476"/>
        <w:jc w:val="both"/>
        <w:rPr>
          <w:rFonts w:ascii="Calibri" w:hAnsi="Calibri"/>
          <w:szCs w:val="22"/>
        </w:rPr>
      </w:pPr>
    </w:p>
    <w:p w14:paraId="5E5BCBBD" w14:textId="77777777" w:rsidR="008222F0" w:rsidRPr="004E0BA7" w:rsidRDefault="008222F0" w:rsidP="008222F0">
      <w:pPr>
        <w:snapToGrid w:val="0"/>
        <w:spacing w:line="500" w:lineRule="exact"/>
        <w:rPr>
          <w:rFonts w:ascii="Calibri" w:hAnsi="Calibri"/>
          <w:szCs w:val="22"/>
        </w:rPr>
      </w:pPr>
      <w:r w:rsidRPr="004E0BA7">
        <w:rPr>
          <w:rFonts w:ascii="標楷體" w:eastAsia="標楷體" w:hAnsi="標楷體" w:hint="eastAsia"/>
          <w:b/>
          <w:sz w:val="36"/>
          <w:szCs w:val="36"/>
          <w:u w:val="single"/>
        </w:rPr>
        <w:lastRenderedPageBreak/>
        <w:t>繳付公庫數分析表</w:t>
      </w:r>
    </w:p>
    <w:tbl>
      <w:tblPr>
        <w:tblW w:w="5000" w:type="pct"/>
        <w:tblCellMar>
          <w:left w:w="28" w:type="dxa"/>
          <w:right w:w="28" w:type="dxa"/>
        </w:tblCellMar>
        <w:tblLook w:val="0000" w:firstRow="0" w:lastRow="0" w:firstColumn="0" w:lastColumn="0" w:noHBand="0" w:noVBand="0"/>
      </w:tblPr>
      <w:tblGrid>
        <w:gridCol w:w="990"/>
        <w:gridCol w:w="1278"/>
        <w:gridCol w:w="1278"/>
        <w:gridCol w:w="1274"/>
        <w:gridCol w:w="990"/>
        <w:gridCol w:w="1312"/>
        <w:gridCol w:w="1312"/>
        <w:gridCol w:w="1488"/>
      </w:tblGrid>
      <w:tr w:rsidR="008222F0" w:rsidRPr="004E0BA7" w14:paraId="09BD0370" w14:textId="77777777" w:rsidTr="00C164DA">
        <w:trPr>
          <w:trHeight w:val="456"/>
        </w:trPr>
        <w:tc>
          <w:tcPr>
            <w:tcW w:w="1787" w:type="pct"/>
            <w:gridSpan w:val="3"/>
            <w:tcBorders>
              <w:top w:val="nil"/>
              <w:left w:val="nil"/>
              <w:bottom w:val="single" w:sz="6" w:space="0" w:color="auto"/>
              <w:right w:val="nil"/>
            </w:tcBorders>
          </w:tcPr>
          <w:p w14:paraId="02A400B5" w14:textId="77777777" w:rsidR="008222F0" w:rsidRPr="004E0BA7" w:rsidRDefault="008222F0" w:rsidP="00C164DA">
            <w:pPr>
              <w:widowControl/>
              <w:tabs>
                <w:tab w:val="left" w:pos="8693"/>
              </w:tabs>
              <w:snapToGrid w:val="0"/>
              <w:spacing w:beforeLines="30" w:before="108"/>
              <w:jc w:val="both"/>
              <w:rPr>
                <w:rFonts w:ascii="標楷體" w:eastAsia="標楷體" w:hAnsi="標楷體"/>
                <w:szCs w:val="22"/>
              </w:rPr>
            </w:pPr>
            <w:proofErr w:type="gramStart"/>
            <w:r w:rsidRPr="004E0BA7">
              <w:rPr>
                <w:rFonts w:ascii="標楷體" w:eastAsia="標楷體" w:hAnsi="標楷體"/>
                <w:szCs w:val="22"/>
              </w:rPr>
              <w:t>113</w:t>
            </w:r>
            <w:proofErr w:type="gramEnd"/>
            <w:r w:rsidRPr="004E0BA7">
              <w:rPr>
                <w:rFonts w:ascii="標楷體" w:eastAsia="標楷體" w:hAnsi="標楷體" w:hint="eastAsia"/>
                <w:szCs w:val="22"/>
              </w:rPr>
              <w:t>年度</w:t>
            </w:r>
          </w:p>
        </w:tc>
        <w:tc>
          <w:tcPr>
            <w:tcW w:w="3213" w:type="pct"/>
            <w:gridSpan w:val="5"/>
            <w:vAlign w:val="bottom"/>
          </w:tcPr>
          <w:p w14:paraId="68BBDA92" w14:textId="77777777" w:rsidR="008222F0" w:rsidRPr="004E0BA7" w:rsidRDefault="008222F0" w:rsidP="00C164DA">
            <w:pPr>
              <w:widowControl/>
              <w:tabs>
                <w:tab w:val="left" w:pos="8693"/>
              </w:tabs>
              <w:snapToGrid w:val="0"/>
              <w:jc w:val="right"/>
              <w:rPr>
                <w:rFonts w:ascii="Calibri" w:hAnsi="Calibri"/>
                <w:szCs w:val="22"/>
              </w:rPr>
            </w:pPr>
            <w:r w:rsidRPr="004E0BA7">
              <w:rPr>
                <w:rFonts w:ascii="標楷體" w:eastAsia="標楷體" w:hAnsi="標楷體" w:hint="eastAsia"/>
                <w:sz w:val="20"/>
                <w:szCs w:val="22"/>
              </w:rPr>
              <w:t>單位：新臺幣元</w:t>
            </w:r>
          </w:p>
        </w:tc>
      </w:tr>
      <w:tr w:rsidR="008222F0" w:rsidRPr="004E0BA7" w14:paraId="088BED77" w14:textId="77777777" w:rsidTr="00C164DA">
        <w:trPr>
          <w:trHeight w:val="340"/>
        </w:trPr>
        <w:tc>
          <w:tcPr>
            <w:tcW w:w="4250" w:type="pct"/>
            <w:gridSpan w:val="7"/>
            <w:tcBorders>
              <w:top w:val="single" w:sz="6" w:space="0" w:color="auto"/>
              <w:left w:val="nil"/>
              <w:bottom w:val="single" w:sz="4" w:space="0" w:color="auto"/>
              <w:right w:val="single" w:sz="4" w:space="0" w:color="auto"/>
            </w:tcBorders>
            <w:vAlign w:val="center"/>
          </w:tcPr>
          <w:p w14:paraId="3339957D" w14:textId="77777777" w:rsidR="008222F0" w:rsidRPr="004E0BA7" w:rsidRDefault="008222F0" w:rsidP="00C164DA">
            <w:pPr>
              <w:widowControl/>
              <w:jc w:val="right"/>
              <w:rPr>
                <w:rFonts w:ascii="標楷體" w:eastAsia="標楷體" w:hAnsi="標楷體"/>
                <w:sz w:val="20"/>
              </w:rPr>
            </w:pPr>
            <w:r w:rsidRPr="004E0BA7">
              <w:rPr>
                <w:rFonts w:ascii="標楷體" w:eastAsia="標楷體" w:hAnsi="標楷體" w:hint="eastAsia"/>
                <w:sz w:val="20"/>
              </w:rPr>
              <w:t>項</w:t>
            </w:r>
          </w:p>
        </w:tc>
        <w:tc>
          <w:tcPr>
            <w:tcW w:w="750" w:type="pct"/>
            <w:vMerge w:val="restart"/>
            <w:tcBorders>
              <w:top w:val="single" w:sz="6" w:space="0" w:color="auto"/>
              <w:left w:val="single" w:sz="4" w:space="0" w:color="auto"/>
              <w:right w:val="nil"/>
            </w:tcBorders>
            <w:vAlign w:val="center"/>
          </w:tcPr>
          <w:p w14:paraId="43289FEC"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繳付公庫數</w:t>
            </w:r>
          </w:p>
        </w:tc>
      </w:tr>
      <w:tr w:rsidR="008222F0" w:rsidRPr="004E0BA7" w14:paraId="51C991A9" w14:textId="77777777" w:rsidTr="00C164DA">
        <w:trPr>
          <w:trHeight w:val="348"/>
        </w:trPr>
        <w:tc>
          <w:tcPr>
            <w:tcW w:w="1787" w:type="pct"/>
            <w:gridSpan w:val="3"/>
            <w:tcBorders>
              <w:top w:val="single" w:sz="4" w:space="0" w:color="auto"/>
              <w:left w:val="nil"/>
              <w:bottom w:val="single" w:sz="4" w:space="0" w:color="auto"/>
              <w:right w:val="single" w:sz="4" w:space="0" w:color="auto"/>
            </w:tcBorders>
            <w:vAlign w:val="center"/>
          </w:tcPr>
          <w:p w14:paraId="7B21A1B4"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以前年度撥款於</w:t>
            </w:r>
            <w:proofErr w:type="gramStart"/>
            <w:r w:rsidRPr="004E0BA7">
              <w:rPr>
                <w:rFonts w:ascii="標楷體" w:eastAsia="標楷體" w:hAnsi="標楷體" w:hint="eastAsia"/>
                <w:sz w:val="20"/>
              </w:rPr>
              <w:t>11</w:t>
            </w:r>
            <w:r w:rsidRPr="004E0BA7">
              <w:rPr>
                <w:rFonts w:ascii="標楷體" w:eastAsia="標楷體" w:hAnsi="標楷體"/>
                <w:sz w:val="20"/>
              </w:rPr>
              <w:t>3</w:t>
            </w:r>
            <w:proofErr w:type="gramEnd"/>
            <w:r w:rsidRPr="004E0BA7">
              <w:rPr>
                <w:rFonts w:ascii="標楷體" w:eastAsia="標楷體" w:hAnsi="標楷體" w:hint="eastAsia"/>
                <w:sz w:val="20"/>
              </w:rPr>
              <w:t>年度繳還數</w:t>
            </w:r>
          </w:p>
        </w:tc>
        <w:tc>
          <w:tcPr>
            <w:tcW w:w="642" w:type="pct"/>
            <w:vMerge w:val="restart"/>
            <w:tcBorders>
              <w:top w:val="single" w:sz="4" w:space="0" w:color="auto"/>
              <w:left w:val="nil"/>
              <w:right w:val="single" w:sz="4" w:space="0" w:color="auto"/>
            </w:tcBorders>
            <w:vAlign w:val="center"/>
          </w:tcPr>
          <w:p w14:paraId="54456E6D" w14:textId="77777777" w:rsidR="008222F0" w:rsidRPr="004E0BA7" w:rsidRDefault="008222F0" w:rsidP="00C164DA">
            <w:pPr>
              <w:widowControl/>
              <w:jc w:val="distribute"/>
              <w:rPr>
                <w:rFonts w:ascii="標楷體" w:eastAsia="標楷體" w:hAnsi="標楷體"/>
                <w:snapToGrid w:val="0"/>
                <w:sz w:val="20"/>
              </w:rPr>
            </w:pPr>
            <w:r w:rsidRPr="004E0BA7">
              <w:rPr>
                <w:rFonts w:ascii="標楷體" w:eastAsia="標楷體" w:hAnsi="標楷體" w:hint="eastAsia"/>
                <w:sz w:val="20"/>
              </w:rPr>
              <w:t>預收款</w:t>
            </w:r>
          </w:p>
        </w:tc>
        <w:tc>
          <w:tcPr>
            <w:tcW w:w="499" w:type="pct"/>
            <w:vMerge w:val="restart"/>
            <w:tcBorders>
              <w:top w:val="single" w:sz="4" w:space="0" w:color="auto"/>
              <w:left w:val="nil"/>
              <w:right w:val="single" w:sz="4" w:space="0" w:color="auto"/>
            </w:tcBorders>
            <w:vAlign w:val="center"/>
          </w:tcPr>
          <w:p w14:paraId="06AA2524" w14:textId="77777777" w:rsidR="008222F0" w:rsidRPr="004E0BA7" w:rsidRDefault="008222F0" w:rsidP="00C164DA">
            <w:pPr>
              <w:widowControl/>
              <w:jc w:val="distribute"/>
              <w:rPr>
                <w:rFonts w:ascii="標楷體" w:eastAsia="標楷體" w:hAnsi="標楷體"/>
                <w:snapToGrid w:val="0"/>
                <w:sz w:val="20"/>
              </w:rPr>
            </w:pPr>
            <w:r w:rsidRPr="004E0BA7">
              <w:rPr>
                <w:rFonts w:ascii="標楷體" w:eastAsia="標楷體" w:hAnsi="標楷體" w:hint="eastAsia"/>
                <w:snapToGrid w:val="0"/>
                <w:sz w:val="20"/>
              </w:rPr>
              <w:t>剔除經費</w:t>
            </w:r>
          </w:p>
        </w:tc>
        <w:tc>
          <w:tcPr>
            <w:tcW w:w="661" w:type="pct"/>
            <w:vMerge w:val="restart"/>
            <w:tcBorders>
              <w:top w:val="single" w:sz="4" w:space="0" w:color="auto"/>
              <w:left w:val="single" w:sz="4" w:space="0" w:color="auto"/>
              <w:right w:val="single" w:sz="4" w:space="0" w:color="auto"/>
            </w:tcBorders>
            <w:vAlign w:val="center"/>
          </w:tcPr>
          <w:p w14:paraId="485F8BE0" w14:textId="77777777" w:rsidR="008222F0" w:rsidRPr="004E0BA7" w:rsidRDefault="008222F0" w:rsidP="00C164DA">
            <w:pPr>
              <w:widowControl/>
              <w:jc w:val="distribute"/>
              <w:rPr>
                <w:rFonts w:ascii="標楷體" w:eastAsia="標楷體" w:hAnsi="標楷體"/>
                <w:snapToGrid w:val="0"/>
                <w:sz w:val="20"/>
              </w:rPr>
            </w:pPr>
            <w:r w:rsidRPr="004E0BA7">
              <w:rPr>
                <w:rFonts w:ascii="標楷體" w:eastAsia="標楷體" w:hAnsi="標楷體" w:hint="eastAsia"/>
                <w:snapToGrid w:val="0"/>
                <w:sz w:val="20"/>
              </w:rPr>
              <w:t>修正數</w:t>
            </w:r>
          </w:p>
        </w:tc>
        <w:tc>
          <w:tcPr>
            <w:tcW w:w="661" w:type="pct"/>
            <w:vMerge w:val="restart"/>
            <w:tcBorders>
              <w:top w:val="single" w:sz="4" w:space="0" w:color="auto"/>
              <w:left w:val="single" w:sz="4" w:space="0" w:color="auto"/>
              <w:right w:val="single" w:sz="4" w:space="0" w:color="auto"/>
            </w:tcBorders>
            <w:vAlign w:val="center"/>
          </w:tcPr>
          <w:p w14:paraId="1485FA40"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napToGrid w:val="0"/>
                <w:sz w:val="20"/>
              </w:rPr>
              <w:t>合計</w:t>
            </w:r>
          </w:p>
        </w:tc>
        <w:tc>
          <w:tcPr>
            <w:tcW w:w="750" w:type="pct"/>
            <w:vMerge/>
            <w:tcBorders>
              <w:left w:val="single" w:sz="4" w:space="0" w:color="auto"/>
              <w:right w:val="nil"/>
            </w:tcBorders>
            <w:vAlign w:val="center"/>
          </w:tcPr>
          <w:p w14:paraId="72DE35F9" w14:textId="77777777" w:rsidR="008222F0" w:rsidRPr="004E0BA7" w:rsidRDefault="008222F0" w:rsidP="00C164DA">
            <w:pPr>
              <w:widowControl/>
              <w:jc w:val="center"/>
              <w:rPr>
                <w:rFonts w:ascii="標楷體" w:eastAsia="標楷體" w:hAnsi="標楷體"/>
                <w:sz w:val="22"/>
                <w:szCs w:val="22"/>
              </w:rPr>
            </w:pPr>
          </w:p>
        </w:tc>
      </w:tr>
      <w:tr w:rsidR="008222F0" w:rsidRPr="004E0BA7" w14:paraId="0666B1FF" w14:textId="77777777" w:rsidTr="00C164DA">
        <w:trPr>
          <w:trHeight w:val="487"/>
        </w:trPr>
        <w:tc>
          <w:tcPr>
            <w:tcW w:w="499" w:type="pct"/>
            <w:tcBorders>
              <w:top w:val="single" w:sz="4" w:space="0" w:color="auto"/>
              <w:left w:val="nil"/>
              <w:right w:val="single" w:sz="4" w:space="0" w:color="auto"/>
            </w:tcBorders>
            <w:vAlign w:val="center"/>
          </w:tcPr>
          <w:p w14:paraId="3CE5D224"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材料</w:t>
            </w:r>
          </w:p>
        </w:tc>
        <w:tc>
          <w:tcPr>
            <w:tcW w:w="644" w:type="pct"/>
            <w:tcBorders>
              <w:top w:val="single" w:sz="4" w:space="0" w:color="auto"/>
              <w:left w:val="nil"/>
              <w:right w:val="single" w:sz="4" w:space="0" w:color="auto"/>
            </w:tcBorders>
            <w:vAlign w:val="center"/>
          </w:tcPr>
          <w:p w14:paraId="57BB8F6F" w14:textId="77777777" w:rsidR="008222F0" w:rsidRPr="004E0BA7" w:rsidRDefault="008222F0" w:rsidP="00C164DA">
            <w:pPr>
              <w:jc w:val="distribute"/>
              <w:rPr>
                <w:rFonts w:ascii="標楷體" w:eastAsia="標楷體" w:hAnsi="標楷體"/>
                <w:sz w:val="20"/>
              </w:rPr>
            </w:pPr>
            <w:proofErr w:type="gramStart"/>
            <w:r w:rsidRPr="004E0BA7">
              <w:rPr>
                <w:rFonts w:ascii="標楷體" w:eastAsia="標楷體" w:hAnsi="標楷體" w:hint="eastAsia"/>
                <w:sz w:val="20"/>
              </w:rPr>
              <w:t>存出保證金</w:t>
            </w:r>
            <w:proofErr w:type="gramEnd"/>
          </w:p>
        </w:tc>
        <w:tc>
          <w:tcPr>
            <w:tcW w:w="644" w:type="pct"/>
            <w:tcBorders>
              <w:top w:val="single" w:sz="4" w:space="0" w:color="auto"/>
              <w:left w:val="nil"/>
              <w:right w:val="single" w:sz="4" w:space="0" w:color="auto"/>
            </w:tcBorders>
            <w:vAlign w:val="center"/>
          </w:tcPr>
          <w:p w14:paraId="517A85CA"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其他應收款</w:t>
            </w:r>
          </w:p>
        </w:tc>
        <w:tc>
          <w:tcPr>
            <w:tcW w:w="642" w:type="pct"/>
            <w:vMerge/>
            <w:tcBorders>
              <w:left w:val="nil"/>
              <w:right w:val="single" w:sz="4" w:space="0" w:color="auto"/>
            </w:tcBorders>
            <w:vAlign w:val="center"/>
          </w:tcPr>
          <w:p w14:paraId="646B88DF" w14:textId="77777777" w:rsidR="008222F0" w:rsidRPr="004E0BA7" w:rsidRDefault="008222F0" w:rsidP="00C164DA">
            <w:pPr>
              <w:widowControl/>
              <w:jc w:val="distribute"/>
              <w:rPr>
                <w:rFonts w:ascii="標楷體" w:eastAsia="標楷體" w:hAnsi="標楷體"/>
                <w:snapToGrid w:val="0"/>
                <w:sz w:val="20"/>
              </w:rPr>
            </w:pPr>
          </w:p>
        </w:tc>
        <w:tc>
          <w:tcPr>
            <w:tcW w:w="499" w:type="pct"/>
            <w:vMerge/>
            <w:tcBorders>
              <w:left w:val="nil"/>
              <w:bottom w:val="single" w:sz="6" w:space="0" w:color="auto"/>
              <w:right w:val="single" w:sz="4" w:space="0" w:color="auto"/>
            </w:tcBorders>
          </w:tcPr>
          <w:p w14:paraId="0C6EC1D6" w14:textId="77777777" w:rsidR="008222F0" w:rsidRPr="004E0BA7" w:rsidRDefault="008222F0" w:rsidP="00C164DA">
            <w:pPr>
              <w:widowControl/>
              <w:jc w:val="distribute"/>
              <w:rPr>
                <w:rFonts w:ascii="標楷體" w:eastAsia="標楷體" w:hAnsi="標楷體"/>
                <w:snapToGrid w:val="0"/>
                <w:sz w:val="20"/>
              </w:rPr>
            </w:pPr>
          </w:p>
        </w:tc>
        <w:tc>
          <w:tcPr>
            <w:tcW w:w="661" w:type="pct"/>
            <w:vMerge/>
            <w:tcBorders>
              <w:left w:val="single" w:sz="4" w:space="0" w:color="auto"/>
              <w:bottom w:val="single" w:sz="6" w:space="0" w:color="auto"/>
              <w:right w:val="single" w:sz="4" w:space="0" w:color="auto"/>
            </w:tcBorders>
          </w:tcPr>
          <w:p w14:paraId="100ED4A9" w14:textId="77777777" w:rsidR="008222F0" w:rsidRPr="004E0BA7" w:rsidRDefault="008222F0" w:rsidP="00C164DA">
            <w:pPr>
              <w:widowControl/>
              <w:jc w:val="distribute"/>
              <w:rPr>
                <w:rFonts w:ascii="標楷體" w:eastAsia="標楷體" w:hAnsi="標楷體"/>
                <w:sz w:val="20"/>
              </w:rPr>
            </w:pPr>
          </w:p>
        </w:tc>
        <w:tc>
          <w:tcPr>
            <w:tcW w:w="661" w:type="pct"/>
            <w:vMerge/>
            <w:tcBorders>
              <w:left w:val="single" w:sz="4" w:space="0" w:color="auto"/>
              <w:right w:val="single" w:sz="4" w:space="0" w:color="auto"/>
            </w:tcBorders>
            <w:vAlign w:val="center"/>
          </w:tcPr>
          <w:p w14:paraId="2401076D" w14:textId="77777777" w:rsidR="008222F0" w:rsidRPr="004E0BA7" w:rsidRDefault="008222F0" w:rsidP="00C164DA">
            <w:pPr>
              <w:widowControl/>
              <w:jc w:val="distribute"/>
              <w:rPr>
                <w:rFonts w:ascii="標楷體" w:eastAsia="標楷體" w:hAnsi="標楷體"/>
                <w:sz w:val="20"/>
              </w:rPr>
            </w:pPr>
          </w:p>
        </w:tc>
        <w:tc>
          <w:tcPr>
            <w:tcW w:w="750" w:type="pct"/>
            <w:vMerge/>
            <w:tcBorders>
              <w:left w:val="single" w:sz="4" w:space="0" w:color="auto"/>
              <w:right w:val="nil"/>
            </w:tcBorders>
            <w:vAlign w:val="center"/>
          </w:tcPr>
          <w:p w14:paraId="5686A4A2" w14:textId="77777777" w:rsidR="008222F0" w:rsidRPr="004E0BA7" w:rsidRDefault="008222F0" w:rsidP="00C164DA">
            <w:pPr>
              <w:widowControl/>
              <w:jc w:val="center"/>
              <w:rPr>
                <w:rFonts w:ascii="標楷體" w:eastAsia="標楷體" w:hAnsi="標楷體"/>
                <w:sz w:val="22"/>
                <w:szCs w:val="22"/>
              </w:rPr>
            </w:pPr>
          </w:p>
        </w:tc>
      </w:tr>
      <w:tr w:rsidR="008222F0" w:rsidRPr="004E0BA7" w14:paraId="76A0BD5A" w14:textId="77777777" w:rsidTr="00C164DA">
        <w:trPr>
          <w:trHeight w:val="899"/>
        </w:trPr>
        <w:tc>
          <w:tcPr>
            <w:tcW w:w="499" w:type="pct"/>
            <w:tcBorders>
              <w:top w:val="single" w:sz="6" w:space="0" w:color="auto"/>
              <w:left w:val="nil"/>
              <w:bottom w:val="nil"/>
              <w:right w:val="single" w:sz="4" w:space="0" w:color="auto"/>
            </w:tcBorders>
            <w:vAlign w:val="center"/>
          </w:tcPr>
          <w:p w14:paraId="2CC740A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top w:val="single" w:sz="6" w:space="0" w:color="auto"/>
              <w:left w:val="nil"/>
              <w:bottom w:val="nil"/>
              <w:right w:val="single" w:sz="4" w:space="0" w:color="auto"/>
            </w:tcBorders>
            <w:vAlign w:val="center"/>
          </w:tcPr>
          <w:p w14:paraId="730734C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2</w:t>
            </w:r>
            <w:r w:rsidRPr="004E0BA7">
              <w:rPr>
                <w:rFonts w:ascii="細明體" w:eastAsia="細明體" w:hAnsi="細明體"/>
                <w:b/>
                <w:sz w:val="18"/>
                <w:szCs w:val="18"/>
              </w:rPr>
              <w:t>0,000</w:t>
            </w:r>
          </w:p>
        </w:tc>
        <w:tc>
          <w:tcPr>
            <w:tcW w:w="644" w:type="pct"/>
            <w:tcBorders>
              <w:top w:val="single" w:sz="6" w:space="0" w:color="auto"/>
              <w:left w:val="nil"/>
              <w:bottom w:val="nil"/>
              <w:right w:val="single" w:sz="4" w:space="0" w:color="auto"/>
            </w:tcBorders>
            <w:vAlign w:val="center"/>
          </w:tcPr>
          <w:p w14:paraId="7680C3C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sz w:val="18"/>
                <w:szCs w:val="18"/>
              </w:rPr>
              <w:t>12,065,373</w:t>
            </w:r>
          </w:p>
        </w:tc>
        <w:tc>
          <w:tcPr>
            <w:tcW w:w="642" w:type="pct"/>
            <w:tcBorders>
              <w:top w:val="single" w:sz="6" w:space="0" w:color="auto"/>
              <w:left w:val="nil"/>
              <w:bottom w:val="nil"/>
              <w:right w:val="single" w:sz="4" w:space="0" w:color="auto"/>
            </w:tcBorders>
            <w:vAlign w:val="center"/>
          </w:tcPr>
          <w:p w14:paraId="44E2C0EB"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sz w:val="18"/>
                <w:szCs w:val="18"/>
              </w:rPr>
              <w:t>105,059,182</w:t>
            </w:r>
          </w:p>
        </w:tc>
        <w:tc>
          <w:tcPr>
            <w:tcW w:w="499" w:type="pct"/>
            <w:tcBorders>
              <w:top w:val="single" w:sz="6" w:space="0" w:color="auto"/>
              <w:left w:val="nil"/>
              <w:bottom w:val="nil"/>
              <w:right w:val="single" w:sz="4" w:space="0" w:color="auto"/>
            </w:tcBorders>
            <w:vAlign w:val="center"/>
          </w:tcPr>
          <w:p w14:paraId="4A0FD050"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top w:val="single" w:sz="6" w:space="0" w:color="auto"/>
              <w:left w:val="nil"/>
              <w:bottom w:val="nil"/>
              <w:right w:val="single" w:sz="4" w:space="0" w:color="auto"/>
            </w:tcBorders>
            <w:vAlign w:val="center"/>
          </w:tcPr>
          <w:p w14:paraId="5BB757D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5</w:t>
            </w:r>
            <w:r w:rsidRPr="004E0BA7">
              <w:rPr>
                <w:rFonts w:ascii="細明體" w:eastAsia="細明體" w:hAnsi="細明體"/>
                <w:b/>
                <w:sz w:val="18"/>
                <w:szCs w:val="18"/>
              </w:rPr>
              <w:t>6,286</w:t>
            </w:r>
          </w:p>
        </w:tc>
        <w:tc>
          <w:tcPr>
            <w:tcW w:w="661" w:type="pct"/>
            <w:tcBorders>
              <w:top w:val="single" w:sz="6" w:space="0" w:color="auto"/>
              <w:left w:val="single" w:sz="4" w:space="0" w:color="auto"/>
              <w:bottom w:val="nil"/>
              <w:right w:val="single" w:sz="4" w:space="0" w:color="auto"/>
            </w:tcBorders>
            <w:vAlign w:val="center"/>
          </w:tcPr>
          <w:p w14:paraId="23B1B796"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sz w:val="18"/>
                <w:szCs w:val="18"/>
              </w:rPr>
              <w:t>117,200,841</w:t>
            </w:r>
          </w:p>
        </w:tc>
        <w:tc>
          <w:tcPr>
            <w:tcW w:w="750" w:type="pct"/>
            <w:tcBorders>
              <w:top w:val="single" w:sz="6" w:space="0" w:color="auto"/>
              <w:left w:val="nil"/>
              <w:bottom w:val="nil"/>
              <w:right w:val="nil"/>
            </w:tcBorders>
            <w:vAlign w:val="center"/>
          </w:tcPr>
          <w:p w14:paraId="73DCBF38" w14:textId="77777777" w:rsidR="008222F0" w:rsidRPr="004E0BA7" w:rsidRDefault="008222F0" w:rsidP="00C164DA">
            <w:pPr>
              <w:ind w:rightChars="10" w:right="24"/>
              <w:jc w:val="right"/>
              <w:rPr>
                <w:rFonts w:ascii="細明體" w:eastAsia="細明體" w:hAnsi="細明體" w:cs="新細明體"/>
                <w:b/>
                <w:sz w:val="18"/>
                <w:szCs w:val="18"/>
              </w:rPr>
            </w:pPr>
            <w:r w:rsidRPr="004E0BA7">
              <w:rPr>
                <w:rFonts w:ascii="細明體" w:eastAsia="細明體" w:hAnsi="細明體" w:cs="新細明體"/>
                <w:b/>
                <w:sz w:val="18"/>
                <w:szCs w:val="18"/>
              </w:rPr>
              <w:t>13,316,504,433</w:t>
            </w:r>
          </w:p>
        </w:tc>
      </w:tr>
      <w:tr w:rsidR="008222F0" w:rsidRPr="004E0BA7" w14:paraId="59B3FDAC" w14:textId="77777777" w:rsidTr="00C164DA">
        <w:trPr>
          <w:trHeight w:val="899"/>
        </w:trPr>
        <w:tc>
          <w:tcPr>
            <w:tcW w:w="499" w:type="pct"/>
            <w:tcBorders>
              <w:top w:val="nil"/>
              <w:left w:val="nil"/>
              <w:bottom w:val="nil"/>
              <w:right w:val="single" w:sz="4" w:space="0" w:color="auto"/>
            </w:tcBorders>
            <w:vAlign w:val="center"/>
          </w:tcPr>
          <w:p w14:paraId="0F8D293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top w:val="nil"/>
              <w:left w:val="nil"/>
              <w:bottom w:val="nil"/>
              <w:right w:val="single" w:sz="4" w:space="0" w:color="auto"/>
            </w:tcBorders>
            <w:vAlign w:val="center"/>
          </w:tcPr>
          <w:p w14:paraId="3572349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top w:val="nil"/>
              <w:left w:val="nil"/>
              <w:bottom w:val="nil"/>
              <w:right w:val="single" w:sz="4" w:space="0" w:color="auto"/>
            </w:tcBorders>
            <w:vAlign w:val="center"/>
          </w:tcPr>
          <w:p w14:paraId="79592F8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2" w:type="pct"/>
            <w:tcBorders>
              <w:top w:val="nil"/>
              <w:left w:val="nil"/>
              <w:bottom w:val="nil"/>
              <w:right w:val="single" w:sz="4" w:space="0" w:color="auto"/>
            </w:tcBorders>
            <w:vAlign w:val="center"/>
          </w:tcPr>
          <w:p w14:paraId="6D80DBE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99" w:type="pct"/>
            <w:tcBorders>
              <w:top w:val="nil"/>
              <w:left w:val="nil"/>
              <w:bottom w:val="nil"/>
              <w:right w:val="single" w:sz="4" w:space="0" w:color="auto"/>
            </w:tcBorders>
            <w:vAlign w:val="center"/>
          </w:tcPr>
          <w:p w14:paraId="03811DF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top w:val="nil"/>
              <w:left w:val="nil"/>
              <w:bottom w:val="nil"/>
              <w:right w:val="single" w:sz="4" w:space="0" w:color="auto"/>
            </w:tcBorders>
            <w:vAlign w:val="center"/>
          </w:tcPr>
          <w:p w14:paraId="0B682A2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5</w:t>
            </w:r>
            <w:r w:rsidRPr="004E0BA7">
              <w:rPr>
                <w:rFonts w:ascii="細明體" w:eastAsia="細明體" w:hAnsi="細明體"/>
                <w:b/>
                <w:sz w:val="18"/>
                <w:szCs w:val="18"/>
              </w:rPr>
              <w:t>6,286</w:t>
            </w:r>
          </w:p>
        </w:tc>
        <w:tc>
          <w:tcPr>
            <w:tcW w:w="661" w:type="pct"/>
            <w:tcBorders>
              <w:top w:val="nil"/>
              <w:left w:val="single" w:sz="4" w:space="0" w:color="auto"/>
              <w:bottom w:val="nil"/>
              <w:right w:val="single" w:sz="4" w:space="0" w:color="auto"/>
            </w:tcBorders>
            <w:vAlign w:val="center"/>
          </w:tcPr>
          <w:p w14:paraId="36252F2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5</w:t>
            </w:r>
            <w:r w:rsidRPr="004E0BA7">
              <w:rPr>
                <w:rFonts w:ascii="細明體" w:eastAsia="細明體" w:hAnsi="細明體"/>
                <w:b/>
                <w:sz w:val="18"/>
                <w:szCs w:val="18"/>
              </w:rPr>
              <w:t>6,286</w:t>
            </w:r>
          </w:p>
        </w:tc>
        <w:tc>
          <w:tcPr>
            <w:tcW w:w="750" w:type="pct"/>
            <w:tcBorders>
              <w:top w:val="nil"/>
              <w:left w:val="nil"/>
              <w:bottom w:val="nil"/>
              <w:right w:val="nil"/>
            </w:tcBorders>
            <w:vAlign w:val="center"/>
          </w:tcPr>
          <w:p w14:paraId="4B8F762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sz w:val="18"/>
                <w:szCs w:val="18"/>
              </w:rPr>
              <w:t>12,630,494,866</w:t>
            </w:r>
          </w:p>
        </w:tc>
      </w:tr>
      <w:tr w:rsidR="008222F0" w:rsidRPr="004E0BA7" w14:paraId="448CE92D" w14:textId="77777777" w:rsidTr="00C164DA">
        <w:trPr>
          <w:trHeight w:val="899"/>
        </w:trPr>
        <w:tc>
          <w:tcPr>
            <w:tcW w:w="499" w:type="pct"/>
            <w:tcBorders>
              <w:top w:val="nil"/>
              <w:left w:val="nil"/>
              <w:bottom w:val="nil"/>
              <w:right w:val="single" w:sz="4" w:space="0" w:color="auto"/>
            </w:tcBorders>
            <w:vAlign w:val="center"/>
          </w:tcPr>
          <w:p w14:paraId="69178AF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473B43F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47ABBFA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22E3A6A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127E529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1332CAC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1E9A64C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right w:val="nil"/>
            </w:tcBorders>
            <w:vAlign w:val="center"/>
          </w:tcPr>
          <w:p w14:paraId="2417EA86"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,015,806,710</w:t>
            </w:r>
          </w:p>
        </w:tc>
      </w:tr>
      <w:tr w:rsidR="008222F0" w:rsidRPr="004E0BA7" w14:paraId="7A67E5EB" w14:textId="77777777" w:rsidTr="00C164DA">
        <w:trPr>
          <w:trHeight w:val="899"/>
        </w:trPr>
        <w:tc>
          <w:tcPr>
            <w:tcW w:w="499" w:type="pct"/>
            <w:tcBorders>
              <w:top w:val="nil"/>
              <w:left w:val="nil"/>
              <w:bottom w:val="nil"/>
              <w:right w:val="single" w:sz="4" w:space="0" w:color="auto"/>
            </w:tcBorders>
            <w:vAlign w:val="center"/>
          </w:tcPr>
          <w:p w14:paraId="6CDA3CA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0B560D0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7F3E226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0DBA9BF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4AFF195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377C160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2E666C0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right w:val="nil"/>
            </w:tcBorders>
            <w:vAlign w:val="center"/>
          </w:tcPr>
          <w:p w14:paraId="2A4A2B32"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5,165,381</w:t>
            </w:r>
          </w:p>
        </w:tc>
      </w:tr>
      <w:tr w:rsidR="008222F0" w:rsidRPr="004E0BA7" w14:paraId="65C785C5" w14:textId="77777777" w:rsidTr="00C164DA">
        <w:trPr>
          <w:trHeight w:val="899"/>
        </w:trPr>
        <w:tc>
          <w:tcPr>
            <w:tcW w:w="499" w:type="pct"/>
            <w:tcBorders>
              <w:top w:val="nil"/>
              <w:left w:val="nil"/>
              <w:bottom w:val="nil"/>
              <w:right w:val="single" w:sz="4" w:space="0" w:color="auto"/>
            </w:tcBorders>
            <w:vAlign w:val="center"/>
          </w:tcPr>
          <w:p w14:paraId="7EEC508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4AD9EAB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250F283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5186410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2679D08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2A42D31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60A81A3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right w:val="nil"/>
            </w:tcBorders>
            <w:vAlign w:val="center"/>
          </w:tcPr>
          <w:p w14:paraId="2C020D5D"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3</w:t>
            </w:r>
            <w:r w:rsidRPr="004E0BA7">
              <w:rPr>
                <w:rFonts w:ascii="細明體" w:eastAsia="細明體" w:hAnsi="細明體"/>
                <w:sz w:val="18"/>
                <w:szCs w:val="18"/>
              </w:rPr>
              <w:t>93,940,372</w:t>
            </w:r>
          </w:p>
        </w:tc>
      </w:tr>
      <w:tr w:rsidR="008222F0" w:rsidRPr="004E0BA7" w14:paraId="6D07A8C4" w14:textId="77777777" w:rsidTr="00C164DA">
        <w:trPr>
          <w:trHeight w:val="899"/>
        </w:trPr>
        <w:tc>
          <w:tcPr>
            <w:tcW w:w="499" w:type="pct"/>
            <w:tcBorders>
              <w:top w:val="nil"/>
              <w:left w:val="nil"/>
              <w:bottom w:val="nil"/>
              <w:right w:val="single" w:sz="4" w:space="0" w:color="auto"/>
            </w:tcBorders>
            <w:vAlign w:val="center"/>
          </w:tcPr>
          <w:p w14:paraId="3263C05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37D79BE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6584F13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3827A8D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64845D3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44F8505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052FA34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right w:val="nil"/>
            </w:tcBorders>
            <w:vAlign w:val="center"/>
          </w:tcPr>
          <w:p w14:paraId="0F989E90"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87,997,924</w:t>
            </w:r>
          </w:p>
        </w:tc>
      </w:tr>
      <w:tr w:rsidR="008222F0" w:rsidRPr="004E0BA7" w14:paraId="1A0BB346" w14:textId="77777777" w:rsidTr="00C164DA">
        <w:trPr>
          <w:trHeight w:val="899"/>
        </w:trPr>
        <w:tc>
          <w:tcPr>
            <w:tcW w:w="499" w:type="pct"/>
            <w:tcBorders>
              <w:top w:val="nil"/>
              <w:left w:val="nil"/>
              <w:bottom w:val="nil"/>
              <w:right w:val="single" w:sz="4" w:space="0" w:color="auto"/>
            </w:tcBorders>
            <w:vAlign w:val="center"/>
          </w:tcPr>
          <w:p w14:paraId="59E258B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5B726BE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4FA152D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7AF382C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6AECFE7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20EBADF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0C7EC61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right w:val="nil"/>
            </w:tcBorders>
            <w:vAlign w:val="center"/>
          </w:tcPr>
          <w:p w14:paraId="7682FC08"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,685,026,742</w:t>
            </w:r>
          </w:p>
        </w:tc>
      </w:tr>
      <w:tr w:rsidR="008222F0" w:rsidRPr="004E0BA7" w14:paraId="1D3BF808" w14:textId="77777777" w:rsidTr="00C164DA">
        <w:trPr>
          <w:trHeight w:val="899"/>
        </w:trPr>
        <w:tc>
          <w:tcPr>
            <w:tcW w:w="499" w:type="pct"/>
            <w:tcBorders>
              <w:top w:val="nil"/>
              <w:left w:val="nil"/>
              <w:bottom w:val="nil"/>
              <w:right w:val="single" w:sz="4" w:space="0" w:color="auto"/>
            </w:tcBorders>
            <w:vAlign w:val="center"/>
          </w:tcPr>
          <w:p w14:paraId="4DE93B5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0796CB0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3EF6C10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1B56FC7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731FFE1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2D631C7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4E48850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tcBorders>
            <w:vAlign w:val="center"/>
          </w:tcPr>
          <w:p w14:paraId="4F236DE6"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,200,000,000</w:t>
            </w:r>
          </w:p>
        </w:tc>
      </w:tr>
      <w:tr w:rsidR="008222F0" w:rsidRPr="004E0BA7" w14:paraId="6789D5C1" w14:textId="77777777" w:rsidTr="00C164DA">
        <w:trPr>
          <w:trHeight w:val="899"/>
        </w:trPr>
        <w:tc>
          <w:tcPr>
            <w:tcW w:w="499" w:type="pct"/>
            <w:tcBorders>
              <w:top w:val="nil"/>
              <w:bottom w:val="nil"/>
              <w:right w:val="single" w:sz="4" w:space="0" w:color="auto"/>
            </w:tcBorders>
            <w:vAlign w:val="center"/>
          </w:tcPr>
          <w:p w14:paraId="20A71ED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bottom w:val="nil"/>
              <w:right w:val="single" w:sz="4" w:space="0" w:color="auto"/>
            </w:tcBorders>
            <w:vAlign w:val="center"/>
          </w:tcPr>
          <w:p w14:paraId="46566F4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bottom w:val="nil"/>
              <w:right w:val="single" w:sz="4" w:space="0" w:color="auto"/>
            </w:tcBorders>
            <w:vAlign w:val="center"/>
          </w:tcPr>
          <w:p w14:paraId="7CF7BC7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bottom w:val="nil"/>
              <w:right w:val="single" w:sz="4" w:space="0" w:color="auto"/>
            </w:tcBorders>
            <w:vAlign w:val="center"/>
          </w:tcPr>
          <w:p w14:paraId="47066B5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bottom w:val="nil"/>
              <w:right w:val="single" w:sz="4" w:space="0" w:color="auto"/>
            </w:tcBorders>
            <w:vAlign w:val="center"/>
          </w:tcPr>
          <w:p w14:paraId="5C4FB18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bottom w:val="nil"/>
              <w:right w:val="single" w:sz="4" w:space="0" w:color="auto"/>
            </w:tcBorders>
            <w:vAlign w:val="center"/>
          </w:tcPr>
          <w:p w14:paraId="785B781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6,286</w:t>
            </w:r>
          </w:p>
        </w:tc>
        <w:tc>
          <w:tcPr>
            <w:tcW w:w="661" w:type="pct"/>
            <w:tcBorders>
              <w:top w:val="nil"/>
              <w:left w:val="single" w:sz="4" w:space="0" w:color="auto"/>
              <w:bottom w:val="nil"/>
              <w:right w:val="single" w:sz="4" w:space="0" w:color="auto"/>
            </w:tcBorders>
            <w:vAlign w:val="center"/>
          </w:tcPr>
          <w:p w14:paraId="681AEC9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6,286</w:t>
            </w:r>
          </w:p>
        </w:tc>
        <w:tc>
          <w:tcPr>
            <w:tcW w:w="750" w:type="pct"/>
            <w:tcBorders>
              <w:top w:val="nil"/>
              <w:left w:val="nil"/>
              <w:bottom w:val="nil"/>
            </w:tcBorders>
            <w:vAlign w:val="center"/>
          </w:tcPr>
          <w:p w14:paraId="6BF3156D" w14:textId="77777777" w:rsidR="008222F0" w:rsidRPr="004E0BA7" w:rsidRDefault="008222F0" w:rsidP="00C164DA">
            <w:pPr>
              <w:ind w:rightChars="10" w:right="24"/>
              <w:jc w:val="right"/>
              <w:rPr>
                <w:rFonts w:ascii="細明體" w:eastAsia="細明體" w:hAnsi="細明體" w:cs="新細明體"/>
                <w:sz w:val="18"/>
                <w:szCs w:val="18"/>
              </w:rPr>
            </w:pPr>
            <w:r w:rsidRPr="004E0BA7">
              <w:rPr>
                <w:rFonts w:ascii="細明體" w:eastAsia="細明體" w:hAnsi="細明體" w:cs="新細明體"/>
                <w:sz w:val="18"/>
                <w:szCs w:val="18"/>
              </w:rPr>
              <w:t>102,557,737</w:t>
            </w:r>
          </w:p>
        </w:tc>
      </w:tr>
      <w:tr w:rsidR="008222F0" w:rsidRPr="004E0BA7" w14:paraId="6BADFC95" w14:textId="77777777" w:rsidTr="00C164DA">
        <w:trPr>
          <w:trHeight w:val="899"/>
        </w:trPr>
        <w:tc>
          <w:tcPr>
            <w:tcW w:w="499" w:type="pct"/>
            <w:tcBorders>
              <w:top w:val="nil"/>
              <w:left w:val="nil"/>
              <w:right w:val="single" w:sz="4" w:space="0" w:color="auto"/>
            </w:tcBorders>
            <w:vAlign w:val="center"/>
          </w:tcPr>
          <w:p w14:paraId="2DDA415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top w:val="nil"/>
              <w:left w:val="nil"/>
              <w:right w:val="single" w:sz="4" w:space="0" w:color="auto"/>
            </w:tcBorders>
            <w:vAlign w:val="center"/>
          </w:tcPr>
          <w:p w14:paraId="290902CB"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2</w:t>
            </w:r>
            <w:r w:rsidRPr="004E0BA7">
              <w:rPr>
                <w:rFonts w:ascii="細明體" w:eastAsia="細明體" w:hAnsi="細明體"/>
                <w:b/>
                <w:sz w:val="18"/>
                <w:szCs w:val="18"/>
              </w:rPr>
              <w:t>0,000</w:t>
            </w:r>
          </w:p>
        </w:tc>
        <w:tc>
          <w:tcPr>
            <w:tcW w:w="644" w:type="pct"/>
            <w:tcBorders>
              <w:top w:val="nil"/>
              <w:left w:val="nil"/>
              <w:right w:val="single" w:sz="4" w:space="0" w:color="auto"/>
            </w:tcBorders>
            <w:vAlign w:val="center"/>
          </w:tcPr>
          <w:p w14:paraId="59BCDFF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1</w:t>
            </w:r>
            <w:r w:rsidRPr="004E0BA7">
              <w:rPr>
                <w:rFonts w:ascii="細明體" w:eastAsia="細明體" w:hAnsi="細明體"/>
                <w:b/>
                <w:sz w:val="18"/>
                <w:szCs w:val="18"/>
              </w:rPr>
              <w:t>2,065,373</w:t>
            </w:r>
          </w:p>
        </w:tc>
        <w:tc>
          <w:tcPr>
            <w:tcW w:w="642" w:type="pct"/>
            <w:tcBorders>
              <w:top w:val="nil"/>
              <w:left w:val="nil"/>
              <w:right w:val="single" w:sz="4" w:space="0" w:color="auto"/>
            </w:tcBorders>
            <w:vAlign w:val="center"/>
          </w:tcPr>
          <w:p w14:paraId="3DE8E5B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99" w:type="pct"/>
            <w:tcBorders>
              <w:top w:val="nil"/>
              <w:left w:val="nil"/>
              <w:right w:val="single" w:sz="4" w:space="0" w:color="auto"/>
            </w:tcBorders>
            <w:vAlign w:val="center"/>
          </w:tcPr>
          <w:p w14:paraId="2AC269CA"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top w:val="nil"/>
              <w:left w:val="nil"/>
              <w:right w:val="single" w:sz="4" w:space="0" w:color="auto"/>
            </w:tcBorders>
            <w:vAlign w:val="center"/>
          </w:tcPr>
          <w:p w14:paraId="7F6133F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top w:val="nil"/>
              <w:left w:val="single" w:sz="4" w:space="0" w:color="auto"/>
              <w:right w:val="single" w:sz="4" w:space="0" w:color="auto"/>
            </w:tcBorders>
            <w:vAlign w:val="center"/>
          </w:tcPr>
          <w:p w14:paraId="4F134C7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1</w:t>
            </w:r>
            <w:r w:rsidRPr="004E0BA7">
              <w:rPr>
                <w:rFonts w:ascii="細明體" w:eastAsia="細明體" w:hAnsi="細明體"/>
                <w:b/>
                <w:sz w:val="18"/>
                <w:szCs w:val="18"/>
              </w:rPr>
              <w:t>2,085,373</w:t>
            </w:r>
          </w:p>
        </w:tc>
        <w:tc>
          <w:tcPr>
            <w:tcW w:w="750" w:type="pct"/>
            <w:tcBorders>
              <w:top w:val="nil"/>
              <w:left w:val="nil"/>
            </w:tcBorders>
            <w:vAlign w:val="center"/>
          </w:tcPr>
          <w:p w14:paraId="3268706E" w14:textId="77777777" w:rsidR="008222F0" w:rsidRPr="004E0BA7" w:rsidRDefault="008222F0" w:rsidP="00C164DA">
            <w:pPr>
              <w:ind w:rightChars="10" w:right="24"/>
              <w:jc w:val="right"/>
              <w:rPr>
                <w:rFonts w:ascii="細明體" w:eastAsia="細明體" w:hAnsi="細明體" w:cs="新細明體"/>
                <w:b/>
                <w:sz w:val="18"/>
                <w:szCs w:val="18"/>
              </w:rPr>
            </w:pPr>
            <w:r w:rsidRPr="004E0BA7">
              <w:rPr>
                <w:rFonts w:ascii="細明體" w:eastAsia="細明體" w:hAnsi="細明體" w:cs="新細明體"/>
                <w:b/>
                <w:sz w:val="18"/>
                <w:szCs w:val="18"/>
              </w:rPr>
              <w:t>580,950,385</w:t>
            </w:r>
          </w:p>
        </w:tc>
      </w:tr>
      <w:tr w:rsidR="008222F0" w:rsidRPr="004E0BA7" w14:paraId="648C5038" w14:textId="77777777" w:rsidTr="00C164DA">
        <w:trPr>
          <w:trHeight w:val="899"/>
        </w:trPr>
        <w:tc>
          <w:tcPr>
            <w:tcW w:w="499" w:type="pct"/>
            <w:tcBorders>
              <w:top w:val="nil"/>
              <w:left w:val="nil"/>
              <w:bottom w:val="nil"/>
              <w:right w:val="single" w:sz="4" w:space="0" w:color="auto"/>
            </w:tcBorders>
            <w:vAlign w:val="center"/>
          </w:tcPr>
          <w:p w14:paraId="0CBFCB0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34DD935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336AD78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2" w:type="pct"/>
            <w:tcBorders>
              <w:top w:val="nil"/>
              <w:left w:val="nil"/>
              <w:bottom w:val="nil"/>
              <w:right w:val="single" w:sz="4" w:space="0" w:color="auto"/>
            </w:tcBorders>
            <w:vAlign w:val="center"/>
          </w:tcPr>
          <w:p w14:paraId="24DB759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123A0A8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57B1ADA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565F179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50" w:type="pct"/>
            <w:tcBorders>
              <w:top w:val="nil"/>
              <w:left w:val="nil"/>
              <w:bottom w:val="nil"/>
            </w:tcBorders>
            <w:vAlign w:val="center"/>
          </w:tcPr>
          <w:p w14:paraId="1918B96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568,865,012</w:t>
            </w:r>
          </w:p>
        </w:tc>
      </w:tr>
      <w:tr w:rsidR="008222F0" w:rsidRPr="004E0BA7" w14:paraId="6EB2FAD4" w14:textId="77777777" w:rsidTr="00C164DA">
        <w:trPr>
          <w:trHeight w:val="899"/>
        </w:trPr>
        <w:tc>
          <w:tcPr>
            <w:tcW w:w="499" w:type="pct"/>
            <w:tcBorders>
              <w:top w:val="nil"/>
              <w:left w:val="nil"/>
              <w:bottom w:val="nil"/>
              <w:right w:val="single" w:sz="4" w:space="0" w:color="auto"/>
            </w:tcBorders>
            <w:vAlign w:val="center"/>
          </w:tcPr>
          <w:p w14:paraId="75EE64F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4" w:type="pct"/>
            <w:tcBorders>
              <w:top w:val="nil"/>
              <w:left w:val="nil"/>
              <w:bottom w:val="nil"/>
              <w:right w:val="single" w:sz="4" w:space="0" w:color="auto"/>
            </w:tcBorders>
            <w:vAlign w:val="center"/>
          </w:tcPr>
          <w:p w14:paraId="55A40B6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0,000</w:t>
            </w:r>
          </w:p>
        </w:tc>
        <w:tc>
          <w:tcPr>
            <w:tcW w:w="644" w:type="pct"/>
            <w:tcBorders>
              <w:top w:val="nil"/>
              <w:left w:val="nil"/>
              <w:bottom w:val="nil"/>
              <w:right w:val="single" w:sz="4" w:space="0" w:color="auto"/>
            </w:tcBorders>
            <w:vAlign w:val="center"/>
          </w:tcPr>
          <w:p w14:paraId="115761B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12,065,373</w:t>
            </w:r>
          </w:p>
        </w:tc>
        <w:tc>
          <w:tcPr>
            <w:tcW w:w="642" w:type="pct"/>
            <w:tcBorders>
              <w:top w:val="nil"/>
              <w:left w:val="nil"/>
              <w:bottom w:val="nil"/>
              <w:right w:val="single" w:sz="4" w:space="0" w:color="auto"/>
            </w:tcBorders>
            <w:vAlign w:val="center"/>
          </w:tcPr>
          <w:p w14:paraId="604B77E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99" w:type="pct"/>
            <w:tcBorders>
              <w:top w:val="nil"/>
              <w:left w:val="nil"/>
              <w:bottom w:val="nil"/>
              <w:right w:val="single" w:sz="4" w:space="0" w:color="auto"/>
            </w:tcBorders>
            <w:vAlign w:val="center"/>
          </w:tcPr>
          <w:p w14:paraId="4A43A00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nil"/>
              <w:bottom w:val="nil"/>
              <w:right w:val="single" w:sz="4" w:space="0" w:color="auto"/>
            </w:tcBorders>
            <w:vAlign w:val="center"/>
          </w:tcPr>
          <w:p w14:paraId="1F5EEE7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61" w:type="pct"/>
            <w:tcBorders>
              <w:top w:val="nil"/>
              <w:left w:val="single" w:sz="4" w:space="0" w:color="auto"/>
              <w:bottom w:val="nil"/>
              <w:right w:val="single" w:sz="4" w:space="0" w:color="auto"/>
            </w:tcBorders>
            <w:vAlign w:val="center"/>
          </w:tcPr>
          <w:p w14:paraId="17EFB88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12,085,373</w:t>
            </w:r>
          </w:p>
        </w:tc>
        <w:tc>
          <w:tcPr>
            <w:tcW w:w="750" w:type="pct"/>
            <w:tcBorders>
              <w:top w:val="nil"/>
              <w:left w:val="nil"/>
              <w:bottom w:val="nil"/>
            </w:tcBorders>
            <w:vAlign w:val="center"/>
          </w:tcPr>
          <w:p w14:paraId="6286F6B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12,085,373</w:t>
            </w:r>
          </w:p>
        </w:tc>
      </w:tr>
      <w:tr w:rsidR="008222F0" w:rsidRPr="004E0BA7" w14:paraId="22EC5CB5" w14:textId="77777777" w:rsidTr="00C164DA">
        <w:trPr>
          <w:trHeight w:val="899"/>
        </w:trPr>
        <w:tc>
          <w:tcPr>
            <w:tcW w:w="499" w:type="pct"/>
            <w:tcBorders>
              <w:left w:val="nil"/>
              <w:bottom w:val="single" w:sz="6" w:space="0" w:color="auto"/>
              <w:right w:val="single" w:sz="4" w:space="0" w:color="auto"/>
            </w:tcBorders>
            <w:vAlign w:val="center"/>
          </w:tcPr>
          <w:p w14:paraId="634D93FF"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left w:val="nil"/>
              <w:bottom w:val="single" w:sz="6" w:space="0" w:color="auto"/>
              <w:right w:val="single" w:sz="4" w:space="0" w:color="auto"/>
            </w:tcBorders>
            <w:vAlign w:val="center"/>
          </w:tcPr>
          <w:p w14:paraId="3233769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4" w:type="pct"/>
            <w:tcBorders>
              <w:left w:val="nil"/>
              <w:bottom w:val="single" w:sz="6" w:space="0" w:color="auto"/>
              <w:right w:val="single" w:sz="4" w:space="0" w:color="auto"/>
            </w:tcBorders>
            <w:vAlign w:val="center"/>
          </w:tcPr>
          <w:p w14:paraId="7B58D68A"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2" w:type="pct"/>
            <w:tcBorders>
              <w:left w:val="nil"/>
              <w:bottom w:val="single" w:sz="6" w:space="0" w:color="auto"/>
              <w:right w:val="single" w:sz="4" w:space="0" w:color="auto"/>
            </w:tcBorders>
            <w:vAlign w:val="center"/>
          </w:tcPr>
          <w:p w14:paraId="1A2B76FA"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sz w:val="18"/>
                <w:szCs w:val="18"/>
              </w:rPr>
              <w:t>105,059,182</w:t>
            </w:r>
          </w:p>
        </w:tc>
        <w:tc>
          <w:tcPr>
            <w:tcW w:w="499" w:type="pct"/>
            <w:tcBorders>
              <w:left w:val="nil"/>
              <w:bottom w:val="single" w:sz="6" w:space="0" w:color="auto"/>
              <w:right w:val="single" w:sz="4" w:space="0" w:color="auto"/>
            </w:tcBorders>
            <w:vAlign w:val="center"/>
          </w:tcPr>
          <w:p w14:paraId="10801EA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left w:val="nil"/>
              <w:bottom w:val="single" w:sz="6" w:space="0" w:color="auto"/>
              <w:right w:val="single" w:sz="4" w:space="0" w:color="auto"/>
            </w:tcBorders>
            <w:vAlign w:val="center"/>
          </w:tcPr>
          <w:p w14:paraId="1E23B6BF"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61" w:type="pct"/>
            <w:tcBorders>
              <w:left w:val="single" w:sz="4" w:space="0" w:color="auto"/>
              <w:bottom w:val="single" w:sz="6" w:space="0" w:color="auto"/>
              <w:right w:val="single" w:sz="4" w:space="0" w:color="auto"/>
            </w:tcBorders>
            <w:vAlign w:val="center"/>
          </w:tcPr>
          <w:p w14:paraId="5B266FF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sz w:val="18"/>
                <w:szCs w:val="18"/>
              </w:rPr>
              <w:t>105,059,182</w:t>
            </w:r>
          </w:p>
        </w:tc>
        <w:tc>
          <w:tcPr>
            <w:tcW w:w="750" w:type="pct"/>
            <w:tcBorders>
              <w:left w:val="single" w:sz="4" w:space="0" w:color="auto"/>
              <w:bottom w:val="single" w:sz="6" w:space="0" w:color="auto"/>
            </w:tcBorders>
            <w:vAlign w:val="center"/>
          </w:tcPr>
          <w:p w14:paraId="6CA22182"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sz w:val="18"/>
                <w:szCs w:val="18"/>
              </w:rPr>
              <w:t>105,059,182</w:t>
            </w:r>
          </w:p>
        </w:tc>
      </w:tr>
    </w:tbl>
    <w:p w14:paraId="60AD558E" w14:textId="77777777" w:rsidR="008222F0" w:rsidRPr="004E0BA7" w:rsidRDefault="008222F0" w:rsidP="008222F0">
      <w:pPr>
        <w:snapToGrid w:val="0"/>
        <w:spacing w:line="500" w:lineRule="exact"/>
        <w:jc w:val="right"/>
        <w:rPr>
          <w:rFonts w:ascii="標楷體" w:eastAsia="標楷體" w:hAnsi="標楷體"/>
          <w:sz w:val="16"/>
          <w:szCs w:val="16"/>
        </w:rPr>
      </w:pPr>
      <w:r w:rsidRPr="004E0BA7">
        <w:rPr>
          <w:rFonts w:ascii="標楷體" w:eastAsia="標楷體" w:hAnsi="標楷體" w:hint="eastAsia"/>
          <w:b/>
          <w:sz w:val="36"/>
          <w:szCs w:val="36"/>
          <w:u w:val="single"/>
        </w:rPr>
        <w:lastRenderedPageBreak/>
        <w:t>支出實現審定數與</w:t>
      </w:r>
    </w:p>
    <w:tbl>
      <w:tblPr>
        <w:tblW w:w="5000" w:type="pct"/>
        <w:tblCellMar>
          <w:left w:w="28" w:type="dxa"/>
          <w:right w:w="28" w:type="dxa"/>
        </w:tblCellMar>
        <w:tblLook w:val="0000" w:firstRow="0" w:lastRow="0" w:firstColumn="0" w:lastColumn="0" w:noHBand="0" w:noVBand="0"/>
      </w:tblPr>
      <w:tblGrid>
        <w:gridCol w:w="2738"/>
        <w:gridCol w:w="1560"/>
        <w:gridCol w:w="1197"/>
        <w:gridCol w:w="716"/>
        <w:gridCol w:w="1020"/>
        <w:gridCol w:w="1558"/>
        <w:gridCol w:w="1133"/>
      </w:tblGrid>
      <w:tr w:rsidR="008222F0" w:rsidRPr="004E0BA7" w14:paraId="5786049D" w14:textId="77777777" w:rsidTr="00C164DA">
        <w:trPr>
          <w:trHeight w:val="454"/>
        </w:trPr>
        <w:tc>
          <w:tcPr>
            <w:tcW w:w="5000" w:type="pct"/>
            <w:gridSpan w:val="7"/>
            <w:tcBorders>
              <w:top w:val="nil"/>
              <w:left w:val="nil"/>
              <w:bottom w:val="single" w:sz="6" w:space="0" w:color="auto"/>
              <w:right w:val="nil"/>
            </w:tcBorders>
          </w:tcPr>
          <w:p w14:paraId="74B82590" w14:textId="77777777" w:rsidR="008222F0" w:rsidRPr="004E0BA7" w:rsidRDefault="008222F0" w:rsidP="00C164DA">
            <w:pPr>
              <w:widowControl/>
              <w:snapToGrid w:val="0"/>
              <w:spacing w:beforeLines="30" w:before="108"/>
              <w:jc w:val="right"/>
              <w:rPr>
                <w:rFonts w:ascii="標楷體" w:eastAsia="標楷體" w:hAnsi="標楷體"/>
                <w:szCs w:val="24"/>
              </w:rPr>
            </w:pPr>
            <w:r w:rsidRPr="004E0BA7">
              <w:rPr>
                <w:rFonts w:ascii="標楷體" w:eastAsia="標楷體" w:hAnsi="標楷體" w:hint="eastAsia"/>
                <w:szCs w:val="24"/>
              </w:rPr>
              <w:t>中華民國</w:t>
            </w:r>
          </w:p>
        </w:tc>
      </w:tr>
      <w:tr w:rsidR="008222F0" w:rsidRPr="004E0BA7" w14:paraId="0739233E" w14:textId="77777777" w:rsidTr="00C164DA">
        <w:trPr>
          <w:trHeight w:val="340"/>
        </w:trPr>
        <w:tc>
          <w:tcPr>
            <w:tcW w:w="1380" w:type="pct"/>
            <w:vMerge w:val="restart"/>
            <w:tcBorders>
              <w:top w:val="single" w:sz="4" w:space="0" w:color="auto"/>
              <w:left w:val="nil"/>
              <w:right w:val="single" w:sz="4" w:space="0" w:color="auto"/>
            </w:tcBorders>
            <w:vAlign w:val="center"/>
          </w:tcPr>
          <w:p w14:paraId="4B6BEC40" w14:textId="77777777" w:rsidR="008222F0" w:rsidRPr="004E0BA7" w:rsidRDefault="008222F0" w:rsidP="00C164DA">
            <w:pPr>
              <w:widowControl/>
              <w:jc w:val="distribute"/>
              <w:rPr>
                <w:rFonts w:ascii="標楷體" w:eastAsia="標楷體" w:hAnsi="標楷體"/>
                <w:sz w:val="20"/>
              </w:rPr>
            </w:pPr>
            <w:r w:rsidRPr="004E0BA7">
              <w:rPr>
                <w:rFonts w:ascii="Calibri" w:hAnsi="Calibri"/>
                <w:szCs w:val="22"/>
              </w:rPr>
              <w:br w:type="page"/>
            </w:r>
            <w:r w:rsidRPr="004E0BA7">
              <w:rPr>
                <w:rFonts w:ascii="標楷體" w:eastAsia="標楷體" w:hAnsi="標楷體" w:hint="eastAsia"/>
                <w:sz w:val="20"/>
              </w:rPr>
              <w:t>項目</w:t>
            </w:r>
          </w:p>
        </w:tc>
        <w:tc>
          <w:tcPr>
            <w:tcW w:w="786" w:type="pct"/>
            <w:vMerge w:val="restart"/>
            <w:tcBorders>
              <w:top w:val="single" w:sz="4" w:space="0" w:color="auto"/>
              <w:left w:val="single" w:sz="4" w:space="0" w:color="auto"/>
              <w:bottom w:val="single" w:sz="4" w:space="0" w:color="auto"/>
              <w:right w:val="single" w:sz="4" w:space="0" w:color="auto"/>
            </w:tcBorders>
            <w:vAlign w:val="center"/>
          </w:tcPr>
          <w:p w14:paraId="06533EB3" w14:textId="77777777" w:rsidR="008222F0" w:rsidRPr="004E0BA7" w:rsidRDefault="008222F0" w:rsidP="00C164DA">
            <w:pPr>
              <w:widowControl/>
              <w:ind w:rightChars="10" w:right="24"/>
              <w:jc w:val="distribute"/>
              <w:rPr>
                <w:rFonts w:ascii="標楷體" w:eastAsia="標楷體" w:hAnsi="標楷體"/>
                <w:spacing w:val="-6"/>
                <w:sz w:val="20"/>
              </w:rPr>
            </w:pPr>
            <w:r w:rsidRPr="004E0BA7">
              <w:rPr>
                <w:rFonts w:ascii="標楷體" w:eastAsia="標楷體" w:hAnsi="標楷體" w:hint="eastAsia"/>
                <w:spacing w:val="-6"/>
                <w:sz w:val="20"/>
              </w:rPr>
              <w:t>支出實現審定數</w:t>
            </w:r>
          </w:p>
        </w:tc>
        <w:tc>
          <w:tcPr>
            <w:tcW w:w="2834" w:type="pct"/>
            <w:gridSpan w:val="5"/>
            <w:tcBorders>
              <w:top w:val="single" w:sz="4" w:space="0" w:color="auto"/>
              <w:left w:val="single" w:sz="4" w:space="0" w:color="auto"/>
              <w:bottom w:val="single" w:sz="4" w:space="0" w:color="auto"/>
            </w:tcBorders>
            <w:vAlign w:val="center"/>
          </w:tcPr>
          <w:p w14:paraId="42991EA3" w14:textId="77777777" w:rsidR="008222F0" w:rsidRPr="004E0BA7" w:rsidRDefault="008222F0" w:rsidP="00C164DA">
            <w:pPr>
              <w:widowControl/>
              <w:rPr>
                <w:rFonts w:ascii="標楷體" w:eastAsia="標楷體" w:hAnsi="標楷體"/>
                <w:sz w:val="20"/>
              </w:rPr>
            </w:pPr>
            <w:r w:rsidRPr="004E0BA7">
              <w:rPr>
                <w:rFonts w:ascii="標楷體" w:eastAsia="標楷體" w:hAnsi="標楷體" w:hint="eastAsia"/>
                <w:sz w:val="20"/>
              </w:rPr>
              <w:t>加</w:t>
            </w:r>
          </w:p>
        </w:tc>
      </w:tr>
      <w:tr w:rsidR="008222F0" w:rsidRPr="004E0BA7" w14:paraId="1B5852B7" w14:textId="77777777" w:rsidTr="00C164DA">
        <w:trPr>
          <w:trHeight w:val="837"/>
        </w:trPr>
        <w:tc>
          <w:tcPr>
            <w:tcW w:w="1380" w:type="pct"/>
            <w:vMerge/>
            <w:tcBorders>
              <w:left w:val="nil"/>
              <w:bottom w:val="single" w:sz="6" w:space="0" w:color="auto"/>
              <w:right w:val="single" w:sz="4" w:space="0" w:color="auto"/>
            </w:tcBorders>
            <w:vAlign w:val="center"/>
          </w:tcPr>
          <w:p w14:paraId="3609B4B3" w14:textId="77777777" w:rsidR="008222F0" w:rsidRPr="004E0BA7" w:rsidRDefault="008222F0" w:rsidP="00C164DA">
            <w:pPr>
              <w:widowControl/>
              <w:jc w:val="center"/>
              <w:rPr>
                <w:rFonts w:ascii="標楷體" w:eastAsia="標楷體" w:hAnsi="標楷體"/>
                <w:sz w:val="20"/>
              </w:rPr>
            </w:pPr>
          </w:p>
        </w:tc>
        <w:tc>
          <w:tcPr>
            <w:tcW w:w="786" w:type="pct"/>
            <w:vMerge/>
            <w:tcBorders>
              <w:top w:val="single" w:sz="4" w:space="0" w:color="auto"/>
              <w:left w:val="single" w:sz="4" w:space="0" w:color="auto"/>
              <w:bottom w:val="single" w:sz="6" w:space="0" w:color="auto"/>
              <w:right w:val="single" w:sz="4" w:space="0" w:color="auto"/>
            </w:tcBorders>
            <w:vAlign w:val="center"/>
          </w:tcPr>
          <w:p w14:paraId="2D661331" w14:textId="77777777" w:rsidR="008222F0" w:rsidRPr="004E0BA7" w:rsidRDefault="008222F0" w:rsidP="00C164DA">
            <w:pPr>
              <w:widowControl/>
              <w:rPr>
                <w:rFonts w:ascii="標楷體" w:eastAsia="標楷體" w:hAnsi="標楷體"/>
                <w:sz w:val="20"/>
              </w:rPr>
            </w:pPr>
          </w:p>
        </w:tc>
        <w:tc>
          <w:tcPr>
            <w:tcW w:w="603" w:type="pct"/>
            <w:tcBorders>
              <w:top w:val="single" w:sz="4" w:space="0" w:color="auto"/>
              <w:left w:val="single" w:sz="4" w:space="0" w:color="auto"/>
              <w:bottom w:val="single" w:sz="6" w:space="0" w:color="auto"/>
              <w:right w:val="single" w:sz="4" w:space="0" w:color="auto"/>
            </w:tcBorders>
            <w:vAlign w:val="center"/>
          </w:tcPr>
          <w:p w14:paraId="3FFB0250"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預付款</w:t>
            </w:r>
          </w:p>
        </w:tc>
        <w:tc>
          <w:tcPr>
            <w:tcW w:w="361" w:type="pct"/>
            <w:tcBorders>
              <w:top w:val="single" w:sz="4" w:space="0" w:color="auto"/>
              <w:left w:val="single" w:sz="4" w:space="0" w:color="auto"/>
              <w:bottom w:val="single" w:sz="6" w:space="0" w:color="auto"/>
              <w:right w:val="single" w:sz="4" w:space="0" w:color="auto"/>
            </w:tcBorders>
            <w:vAlign w:val="center"/>
          </w:tcPr>
          <w:p w14:paraId="1B9483CB"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材料</w:t>
            </w:r>
          </w:p>
        </w:tc>
        <w:tc>
          <w:tcPr>
            <w:tcW w:w="514" w:type="pct"/>
            <w:tcBorders>
              <w:top w:val="single" w:sz="4" w:space="0" w:color="auto"/>
              <w:left w:val="single" w:sz="4" w:space="0" w:color="auto"/>
              <w:bottom w:val="single" w:sz="6" w:space="0" w:color="auto"/>
              <w:right w:val="single" w:sz="4" w:space="0" w:color="auto"/>
            </w:tcBorders>
            <w:vAlign w:val="center"/>
          </w:tcPr>
          <w:p w14:paraId="2B90B639" w14:textId="77777777" w:rsidR="008222F0" w:rsidRPr="004E0BA7" w:rsidRDefault="008222F0" w:rsidP="00C164DA">
            <w:pPr>
              <w:widowControl/>
              <w:jc w:val="distribute"/>
              <w:rPr>
                <w:rFonts w:ascii="標楷體" w:eastAsia="標楷體" w:hAnsi="標楷體"/>
                <w:spacing w:val="-6"/>
                <w:sz w:val="20"/>
              </w:rPr>
            </w:pPr>
            <w:proofErr w:type="gramStart"/>
            <w:r w:rsidRPr="004E0BA7">
              <w:rPr>
                <w:rFonts w:ascii="標楷體" w:eastAsia="標楷體" w:hAnsi="標楷體" w:hint="eastAsia"/>
                <w:spacing w:val="-6"/>
                <w:sz w:val="20"/>
              </w:rPr>
              <w:t>存出保證金</w:t>
            </w:r>
            <w:proofErr w:type="gramEnd"/>
          </w:p>
        </w:tc>
        <w:tc>
          <w:tcPr>
            <w:tcW w:w="785" w:type="pct"/>
            <w:tcBorders>
              <w:top w:val="single" w:sz="4" w:space="0" w:color="auto"/>
              <w:left w:val="single" w:sz="4" w:space="0" w:color="auto"/>
              <w:bottom w:val="single" w:sz="6" w:space="0" w:color="auto"/>
              <w:right w:val="single" w:sz="4" w:space="0" w:color="auto"/>
            </w:tcBorders>
            <w:vAlign w:val="center"/>
          </w:tcPr>
          <w:p w14:paraId="69AB7A60" w14:textId="77777777" w:rsidR="008222F0" w:rsidRPr="004E0BA7" w:rsidRDefault="008222F0" w:rsidP="00C164DA">
            <w:pPr>
              <w:widowControl/>
              <w:jc w:val="distribute"/>
              <w:rPr>
                <w:rFonts w:ascii="標楷體" w:eastAsia="標楷體" w:hAnsi="標楷體"/>
                <w:spacing w:val="-10"/>
                <w:sz w:val="20"/>
              </w:rPr>
            </w:pPr>
            <w:r w:rsidRPr="004E0BA7">
              <w:rPr>
                <w:rFonts w:ascii="標楷體" w:eastAsia="標楷體" w:hAnsi="標楷體" w:hint="eastAsia"/>
                <w:spacing w:val="-10"/>
                <w:sz w:val="20"/>
              </w:rPr>
              <w:t>退還收入（預收）款</w:t>
            </w:r>
          </w:p>
        </w:tc>
        <w:tc>
          <w:tcPr>
            <w:tcW w:w="571" w:type="pct"/>
            <w:tcBorders>
              <w:top w:val="single" w:sz="4" w:space="0" w:color="auto"/>
              <w:left w:val="single" w:sz="4" w:space="0" w:color="auto"/>
              <w:bottom w:val="single" w:sz="6" w:space="0" w:color="auto"/>
              <w:right w:val="single" w:sz="4" w:space="0" w:color="auto"/>
            </w:tcBorders>
            <w:vAlign w:val="center"/>
          </w:tcPr>
          <w:p w14:paraId="7282B4A0"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其他應收款</w:t>
            </w:r>
          </w:p>
        </w:tc>
      </w:tr>
      <w:tr w:rsidR="008222F0" w:rsidRPr="004E0BA7" w14:paraId="6729D496" w14:textId="77777777" w:rsidTr="00C164DA">
        <w:trPr>
          <w:trHeight w:val="453"/>
        </w:trPr>
        <w:tc>
          <w:tcPr>
            <w:tcW w:w="1380" w:type="pct"/>
            <w:tcBorders>
              <w:top w:val="single" w:sz="6" w:space="0" w:color="auto"/>
              <w:left w:val="nil"/>
              <w:bottom w:val="nil"/>
              <w:right w:val="single" w:sz="4" w:space="0" w:color="auto"/>
            </w:tcBorders>
            <w:vAlign w:val="center"/>
          </w:tcPr>
          <w:p w14:paraId="266A023C" w14:textId="77777777" w:rsidR="008222F0" w:rsidRPr="004E0BA7" w:rsidRDefault="008222F0" w:rsidP="00C164DA">
            <w:pPr>
              <w:widowControl/>
              <w:jc w:val="distribute"/>
              <w:rPr>
                <w:rFonts w:ascii="標楷體" w:eastAsia="標楷體" w:hAnsi="標楷體"/>
                <w:b/>
                <w:kern w:val="20"/>
                <w:sz w:val="20"/>
              </w:rPr>
            </w:pPr>
            <w:r w:rsidRPr="004E0BA7">
              <w:rPr>
                <w:rFonts w:ascii="標楷體" w:eastAsia="標楷體" w:hAnsi="標楷體" w:hint="eastAsia"/>
                <w:b/>
                <w:kern w:val="20"/>
                <w:sz w:val="20"/>
              </w:rPr>
              <w:t xml:space="preserve">支出合計數　</w:t>
            </w:r>
          </w:p>
        </w:tc>
        <w:tc>
          <w:tcPr>
            <w:tcW w:w="786" w:type="pct"/>
            <w:tcBorders>
              <w:top w:val="single" w:sz="6" w:space="0" w:color="auto"/>
              <w:left w:val="nil"/>
              <w:right w:val="single" w:sz="4" w:space="0" w:color="auto"/>
            </w:tcBorders>
            <w:vAlign w:val="center"/>
          </w:tcPr>
          <w:p w14:paraId="4BE483C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13,254,698,963</w:t>
            </w:r>
          </w:p>
        </w:tc>
        <w:tc>
          <w:tcPr>
            <w:tcW w:w="603" w:type="pct"/>
            <w:tcBorders>
              <w:top w:val="single" w:sz="6" w:space="0" w:color="auto"/>
              <w:left w:val="nil"/>
              <w:bottom w:val="nil"/>
              <w:right w:val="single" w:sz="4" w:space="0" w:color="auto"/>
            </w:tcBorders>
            <w:vAlign w:val="center"/>
          </w:tcPr>
          <w:p w14:paraId="18A023D1"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367,526,821</w:t>
            </w:r>
          </w:p>
        </w:tc>
        <w:tc>
          <w:tcPr>
            <w:tcW w:w="361" w:type="pct"/>
            <w:tcBorders>
              <w:top w:val="single" w:sz="6" w:space="0" w:color="auto"/>
              <w:left w:val="nil"/>
              <w:bottom w:val="nil"/>
              <w:right w:val="single" w:sz="4" w:space="0" w:color="auto"/>
            </w:tcBorders>
            <w:vAlign w:val="center"/>
          </w:tcPr>
          <w:p w14:paraId="528AB71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single" w:sz="6" w:space="0" w:color="auto"/>
              <w:left w:val="nil"/>
              <w:bottom w:val="nil"/>
              <w:right w:val="single" w:sz="4" w:space="0" w:color="auto"/>
            </w:tcBorders>
            <w:vAlign w:val="center"/>
          </w:tcPr>
          <w:p w14:paraId="2E9E764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single" w:sz="6" w:space="0" w:color="auto"/>
              <w:left w:val="nil"/>
              <w:bottom w:val="nil"/>
              <w:right w:val="single" w:sz="4" w:space="0" w:color="auto"/>
            </w:tcBorders>
            <w:vAlign w:val="center"/>
          </w:tcPr>
          <w:p w14:paraId="102C2683"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65,901,627</w:t>
            </w:r>
          </w:p>
        </w:tc>
        <w:tc>
          <w:tcPr>
            <w:tcW w:w="571" w:type="pct"/>
            <w:tcBorders>
              <w:top w:val="single" w:sz="6" w:space="0" w:color="auto"/>
              <w:left w:val="nil"/>
              <w:bottom w:val="nil"/>
              <w:right w:val="single" w:sz="4" w:space="0" w:color="auto"/>
            </w:tcBorders>
            <w:vAlign w:val="center"/>
          </w:tcPr>
          <w:p w14:paraId="08CE2338"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6</w:t>
            </w:r>
            <w:r w:rsidRPr="004E0BA7">
              <w:rPr>
                <w:rFonts w:ascii="細明體" w:eastAsia="細明體" w:hAnsi="細明體"/>
                <w:b/>
                <w:bCs/>
                <w:sz w:val="18"/>
                <w:szCs w:val="18"/>
              </w:rPr>
              <w:t>0</w:t>
            </w:r>
            <w:r w:rsidRPr="004E0BA7">
              <w:rPr>
                <w:rFonts w:ascii="細明體" w:eastAsia="細明體" w:hAnsi="細明體" w:hint="eastAsia"/>
                <w:b/>
                <w:bCs/>
                <w:sz w:val="18"/>
                <w:szCs w:val="18"/>
              </w:rPr>
              <w:t>,</w:t>
            </w:r>
            <w:r w:rsidRPr="004E0BA7">
              <w:rPr>
                <w:rFonts w:ascii="細明體" w:eastAsia="細明體" w:hAnsi="細明體"/>
                <w:b/>
                <w:bCs/>
                <w:sz w:val="18"/>
                <w:szCs w:val="18"/>
              </w:rPr>
              <w:t>044</w:t>
            </w:r>
          </w:p>
        </w:tc>
      </w:tr>
      <w:tr w:rsidR="008222F0" w:rsidRPr="004E0BA7" w14:paraId="3ECA24EE" w14:textId="77777777" w:rsidTr="00C164DA">
        <w:trPr>
          <w:trHeight w:val="453"/>
        </w:trPr>
        <w:tc>
          <w:tcPr>
            <w:tcW w:w="1380" w:type="pct"/>
            <w:tcBorders>
              <w:top w:val="nil"/>
              <w:left w:val="nil"/>
              <w:bottom w:val="nil"/>
              <w:right w:val="single" w:sz="4" w:space="0" w:color="auto"/>
            </w:tcBorders>
            <w:vAlign w:val="center"/>
          </w:tcPr>
          <w:p w14:paraId="4ACD7601" w14:textId="77777777" w:rsidR="008222F0" w:rsidRPr="004E0BA7" w:rsidRDefault="008222F0" w:rsidP="00C164DA">
            <w:pPr>
              <w:widowControl/>
              <w:ind w:leftChars="75" w:left="180"/>
              <w:rPr>
                <w:rFonts w:ascii="標楷體" w:eastAsia="標楷體" w:hAnsi="標楷體"/>
                <w:b/>
                <w:kern w:val="20"/>
                <w:sz w:val="20"/>
              </w:rPr>
            </w:pPr>
            <w:proofErr w:type="gramStart"/>
            <w:r w:rsidRPr="004E0BA7">
              <w:rPr>
                <w:rFonts w:ascii="標楷體" w:eastAsia="標楷體" w:hAnsi="標楷體" w:hint="eastAsia"/>
                <w:b/>
                <w:kern w:val="20"/>
                <w:sz w:val="20"/>
              </w:rPr>
              <w:t>11</w:t>
            </w:r>
            <w:r w:rsidRPr="008222F0">
              <w:rPr>
                <w:rFonts w:ascii="標楷體" w:eastAsia="標楷體" w:hAnsi="標楷體" w:hint="eastAsia"/>
                <w:b/>
                <w:spacing w:val="180"/>
                <w:kern w:val="0"/>
                <w:sz w:val="20"/>
                <w:fitText w:val="2300" w:id="-689729279"/>
              </w:rPr>
              <w:t>3</w:t>
            </w:r>
            <w:proofErr w:type="gramEnd"/>
            <w:r w:rsidRPr="008222F0">
              <w:rPr>
                <w:rFonts w:ascii="標楷體" w:eastAsia="標楷體" w:hAnsi="標楷體" w:hint="eastAsia"/>
                <w:b/>
                <w:spacing w:val="180"/>
                <w:kern w:val="0"/>
                <w:sz w:val="20"/>
                <w:fitText w:val="2300" w:id="-689729279"/>
              </w:rPr>
              <w:t>年度支</w:t>
            </w:r>
            <w:r w:rsidRPr="008222F0">
              <w:rPr>
                <w:rFonts w:ascii="標楷體" w:eastAsia="標楷體" w:hAnsi="標楷體" w:hint="eastAsia"/>
                <w:b/>
                <w:kern w:val="0"/>
                <w:sz w:val="20"/>
                <w:fitText w:val="2300" w:id="-689729279"/>
              </w:rPr>
              <w:t>出</w:t>
            </w:r>
          </w:p>
        </w:tc>
        <w:tc>
          <w:tcPr>
            <w:tcW w:w="786" w:type="pct"/>
            <w:tcBorders>
              <w:right w:val="single" w:sz="4" w:space="0" w:color="auto"/>
            </w:tcBorders>
            <w:shd w:val="clear" w:color="auto" w:fill="auto"/>
            <w:vAlign w:val="center"/>
          </w:tcPr>
          <w:p w14:paraId="4734D35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11,</w:t>
            </w:r>
            <w:r w:rsidRPr="004E0BA7">
              <w:rPr>
                <w:rFonts w:ascii="細明體" w:eastAsia="細明體" w:hAnsi="細明體"/>
                <w:b/>
                <w:sz w:val="18"/>
                <w:szCs w:val="18"/>
              </w:rPr>
              <w:t>657,861,153</w:t>
            </w:r>
          </w:p>
        </w:tc>
        <w:tc>
          <w:tcPr>
            <w:tcW w:w="603" w:type="pct"/>
            <w:tcBorders>
              <w:top w:val="nil"/>
              <w:left w:val="single" w:sz="4" w:space="0" w:color="auto"/>
              <w:bottom w:val="nil"/>
              <w:right w:val="single" w:sz="4" w:space="0" w:color="auto"/>
            </w:tcBorders>
            <w:vAlign w:val="center"/>
          </w:tcPr>
          <w:p w14:paraId="509C7550"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252,504,425</w:t>
            </w:r>
          </w:p>
        </w:tc>
        <w:tc>
          <w:tcPr>
            <w:tcW w:w="361" w:type="pct"/>
            <w:tcBorders>
              <w:top w:val="nil"/>
              <w:left w:val="nil"/>
              <w:bottom w:val="nil"/>
              <w:right w:val="single" w:sz="4" w:space="0" w:color="auto"/>
            </w:tcBorders>
            <w:vAlign w:val="center"/>
          </w:tcPr>
          <w:p w14:paraId="1D4D6D8F"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nil"/>
              <w:left w:val="nil"/>
              <w:bottom w:val="nil"/>
              <w:right w:val="single" w:sz="4" w:space="0" w:color="auto"/>
            </w:tcBorders>
            <w:vAlign w:val="center"/>
          </w:tcPr>
          <w:p w14:paraId="3E70C537"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nil"/>
              <w:left w:val="nil"/>
              <w:bottom w:val="nil"/>
              <w:right w:val="single" w:sz="4" w:space="0" w:color="auto"/>
            </w:tcBorders>
            <w:vAlign w:val="center"/>
          </w:tcPr>
          <w:p w14:paraId="074AA6A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71" w:type="pct"/>
            <w:tcBorders>
              <w:top w:val="nil"/>
              <w:left w:val="nil"/>
              <w:bottom w:val="nil"/>
              <w:right w:val="single" w:sz="4" w:space="0" w:color="auto"/>
            </w:tcBorders>
            <w:vAlign w:val="center"/>
          </w:tcPr>
          <w:p w14:paraId="55E7F5B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6</w:t>
            </w:r>
            <w:r w:rsidRPr="004E0BA7">
              <w:rPr>
                <w:rFonts w:ascii="細明體" w:eastAsia="細明體" w:hAnsi="細明體"/>
                <w:b/>
                <w:sz w:val="18"/>
                <w:szCs w:val="18"/>
              </w:rPr>
              <w:t>0,044</w:t>
            </w:r>
          </w:p>
        </w:tc>
      </w:tr>
      <w:tr w:rsidR="008222F0" w:rsidRPr="004E0BA7" w14:paraId="332D4F9B" w14:textId="77777777" w:rsidTr="00C164DA">
        <w:trPr>
          <w:trHeight w:val="453"/>
        </w:trPr>
        <w:tc>
          <w:tcPr>
            <w:tcW w:w="1380" w:type="pct"/>
            <w:tcBorders>
              <w:top w:val="nil"/>
              <w:left w:val="nil"/>
              <w:bottom w:val="nil"/>
              <w:right w:val="single" w:sz="4" w:space="0" w:color="auto"/>
            </w:tcBorders>
            <w:vAlign w:val="center"/>
          </w:tcPr>
          <w:p w14:paraId="6BF781D2"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縣議會主管</w:t>
            </w:r>
          </w:p>
        </w:tc>
        <w:tc>
          <w:tcPr>
            <w:tcW w:w="786" w:type="pct"/>
            <w:tcBorders>
              <w:right w:val="single" w:sz="4" w:space="0" w:color="auto"/>
            </w:tcBorders>
            <w:shd w:val="clear" w:color="auto" w:fill="auto"/>
            <w:vAlign w:val="center"/>
          </w:tcPr>
          <w:p w14:paraId="113C3A7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70,148,449</w:t>
            </w:r>
          </w:p>
        </w:tc>
        <w:tc>
          <w:tcPr>
            <w:tcW w:w="603" w:type="pct"/>
            <w:tcBorders>
              <w:top w:val="nil"/>
              <w:left w:val="single" w:sz="4" w:space="0" w:color="auto"/>
              <w:bottom w:val="nil"/>
              <w:right w:val="single" w:sz="4" w:space="0" w:color="auto"/>
            </w:tcBorders>
            <w:vAlign w:val="center"/>
          </w:tcPr>
          <w:p w14:paraId="4E9AE348"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270E200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bottom w:val="nil"/>
              <w:right w:val="single" w:sz="4" w:space="0" w:color="auto"/>
            </w:tcBorders>
            <w:vAlign w:val="center"/>
          </w:tcPr>
          <w:p w14:paraId="63EF11A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bottom w:val="nil"/>
              <w:right w:val="single" w:sz="4" w:space="0" w:color="auto"/>
            </w:tcBorders>
            <w:vAlign w:val="center"/>
          </w:tcPr>
          <w:p w14:paraId="6584B8C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top w:val="nil"/>
              <w:left w:val="nil"/>
              <w:bottom w:val="nil"/>
              <w:right w:val="single" w:sz="4" w:space="0" w:color="auto"/>
            </w:tcBorders>
            <w:vAlign w:val="center"/>
          </w:tcPr>
          <w:p w14:paraId="2FB0F82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F5E0137" w14:textId="77777777" w:rsidTr="00C164DA">
        <w:trPr>
          <w:trHeight w:val="453"/>
        </w:trPr>
        <w:tc>
          <w:tcPr>
            <w:tcW w:w="1380" w:type="pct"/>
            <w:tcBorders>
              <w:top w:val="nil"/>
              <w:left w:val="nil"/>
              <w:bottom w:val="nil"/>
              <w:right w:val="single" w:sz="4" w:space="0" w:color="auto"/>
            </w:tcBorders>
            <w:vAlign w:val="center"/>
          </w:tcPr>
          <w:p w14:paraId="6C53B9CF"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縣政府主管</w:t>
            </w:r>
          </w:p>
        </w:tc>
        <w:tc>
          <w:tcPr>
            <w:tcW w:w="786" w:type="pct"/>
            <w:tcBorders>
              <w:right w:val="single" w:sz="4" w:space="0" w:color="auto"/>
            </w:tcBorders>
            <w:shd w:val="clear" w:color="auto" w:fill="auto"/>
            <w:vAlign w:val="center"/>
          </w:tcPr>
          <w:p w14:paraId="630C257F"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6</w:t>
            </w:r>
            <w:r w:rsidRPr="004E0BA7">
              <w:rPr>
                <w:rFonts w:ascii="細明體" w:eastAsia="細明體" w:hAnsi="細明體"/>
                <w:sz w:val="18"/>
                <w:szCs w:val="18"/>
              </w:rPr>
              <w:t>,649,271,119</w:t>
            </w:r>
          </w:p>
        </w:tc>
        <w:tc>
          <w:tcPr>
            <w:tcW w:w="603" w:type="pct"/>
            <w:tcBorders>
              <w:top w:val="nil"/>
              <w:left w:val="single" w:sz="4" w:space="0" w:color="auto"/>
              <w:bottom w:val="nil"/>
              <w:right w:val="single" w:sz="4" w:space="0" w:color="auto"/>
            </w:tcBorders>
            <w:vAlign w:val="center"/>
          </w:tcPr>
          <w:p w14:paraId="6407572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252,504,425</w:t>
            </w:r>
          </w:p>
        </w:tc>
        <w:tc>
          <w:tcPr>
            <w:tcW w:w="361" w:type="pct"/>
            <w:tcBorders>
              <w:top w:val="nil"/>
              <w:left w:val="nil"/>
              <w:bottom w:val="nil"/>
              <w:right w:val="single" w:sz="4" w:space="0" w:color="auto"/>
            </w:tcBorders>
            <w:vAlign w:val="center"/>
          </w:tcPr>
          <w:p w14:paraId="08A80B4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right w:val="single" w:sz="4" w:space="0" w:color="auto"/>
            </w:tcBorders>
            <w:vAlign w:val="center"/>
          </w:tcPr>
          <w:p w14:paraId="31C46F0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right w:val="single" w:sz="4" w:space="0" w:color="auto"/>
            </w:tcBorders>
            <w:vAlign w:val="center"/>
          </w:tcPr>
          <w:p w14:paraId="57E4B5D6"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top w:val="nil"/>
              <w:left w:val="nil"/>
              <w:right w:val="single" w:sz="4" w:space="0" w:color="auto"/>
            </w:tcBorders>
            <w:vAlign w:val="center"/>
          </w:tcPr>
          <w:p w14:paraId="7C20BF76"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6</w:t>
            </w:r>
            <w:r w:rsidRPr="004E0BA7">
              <w:rPr>
                <w:rFonts w:ascii="細明體" w:eastAsia="細明體" w:hAnsi="細明體"/>
                <w:sz w:val="18"/>
                <w:szCs w:val="18"/>
              </w:rPr>
              <w:t>0,044</w:t>
            </w:r>
          </w:p>
        </w:tc>
      </w:tr>
      <w:tr w:rsidR="008222F0" w:rsidRPr="004E0BA7" w14:paraId="1A3472D3" w14:textId="77777777" w:rsidTr="00C164DA">
        <w:trPr>
          <w:trHeight w:val="453"/>
        </w:trPr>
        <w:tc>
          <w:tcPr>
            <w:tcW w:w="1380" w:type="pct"/>
            <w:tcBorders>
              <w:top w:val="nil"/>
              <w:left w:val="nil"/>
              <w:bottom w:val="nil"/>
              <w:right w:val="single" w:sz="4" w:space="0" w:color="auto"/>
            </w:tcBorders>
            <w:vAlign w:val="center"/>
          </w:tcPr>
          <w:p w14:paraId="24614B76"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民政處主管</w:t>
            </w:r>
          </w:p>
        </w:tc>
        <w:tc>
          <w:tcPr>
            <w:tcW w:w="786" w:type="pct"/>
            <w:tcBorders>
              <w:right w:val="single" w:sz="4" w:space="0" w:color="auto"/>
            </w:tcBorders>
            <w:shd w:val="clear" w:color="auto" w:fill="auto"/>
            <w:vAlign w:val="center"/>
          </w:tcPr>
          <w:p w14:paraId="4398B559"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05,932,240</w:t>
            </w:r>
          </w:p>
        </w:tc>
        <w:tc>
          <w:tcPr>
            <w:tcW w:w="603" w:type="pct"/>
            <w:tcBorders>
              <w:top w:val="nil"/>
              <w:left w:val="single" w:sz="4" w:space="0" w:color="auto"/>
              <w:bottom w:val="nil"/>
              <w:right w:val="single" w:sz="4" w:space="0" w:color="auto"/>
            </w:tcBorders>
            <w:vAlign w:val="center"/>
          </w:tcPr>
          <w:p w14:paraId="5471FC1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33E1A3C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7254C87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399B0F1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0C9DBBA5"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21A69145" w14:textId="77777777" w:rsidTr="00C164DA">
        <w:trPr>
          <w:trHeight w:val="453"/>
        </w:trPr>
        <w:tc>
          <w:tcPr>
            <w:tcW w:w="1380" w:type="pct"/>
            <w:tcBorders>
              <w:top w:val="nil"/>
              <w:left w:val="nil"/>
              <w:bottom w:val="nil"/>
              <w:right w:val="single" w:sz="4" w:space="0" w:color="auto"/>
            </w:tcBorders>
            <w:vAlign w:val="center"/>
          </w:tcPr>
          <w:p w14:paraId="6925BFDF"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地政局主管</w:t>
            </w:r>
          </w:p>
        </w:tc>
        <w:tc>
          <w:tcPr>
            <w:tcW w:w="786" w:type="pct"/>
            <w:tcBorders>
              <w:right w:val="single" w:sz="4" w:space="0" w:color="auto"/>
            </w:tcBorders>
            <w:shd w:val="clear" w:color="auto" w:fill="auto"/>
            <w:vAlign w:val="center"/>
          </w:tcPr>
          <w:p w14:paraId="683EC93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11,838,403</w:t>
            </w:r>
          </w:p>
        </w:tc>
        <w:tc>
          <w:tcPr>
            <w:tcW w:w="603" w:type="pct"/>
            <w:tcBorders>
              <w:top w:val="nil"/>
              <w:left w:val="single" w:sz="4" w:space="0" w:color="auto"/>
              <w:bottom w:val="nil"/>
              <w:right w:val="single" w:sz="4" w:space="0" w:color="auto"/>
            </w:tcBorders>
            <w:vAlign w:val="center"/>
          </w:tcPr>
          <w:p w14:paraId="4BB94E5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1EFE5A6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1EDE3D1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4EDA6CE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2C8FBF3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C891208" w14:textId="77777777" w:rsidTr="00C164DA">
        <w:trPr>
          <w:trHeight w:val="453"/>
        </w:trPr>
        <w:tc>
          <w:tcPr>
            <w:tcW w:w="1380" w:type="pct"/>
            <w:tcBorders>
              <w:top w:val="nil"/>
              <w:left w:val="nil"/>
              <w:bottom w:val="nil"/>
              <w:right w:val="single" w:sz="4" w:space="0" w:color="auto"/>
            </w:tcBorders>
            <w:vAlign w:val="center"/>
          </w:tcPr>
          <w:p w14:paraId="0E1FCF13"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稅務局主管</w:t>
            </w:r>
          </w:p>
        </w:tc>
        <w:tc>
          <w:tcPr>
            <w:tcW w:w="786" w:type="pct"/>
            <w:tcBorders>
              <w:right w:val="single" w:sz="4" w:space="0" w:color="auto"/>
            </w:tcBorders>
            <w:shd w:val="clear" w:color="auto" w:fill="auto"/>
            <w:vAlign w:val="center"/>
          </w:tcPr>
          <w:p w14:paraId="7557B88F"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7,439,938</w:t>
            </w:r>
          </w:p>
        </w:tc>
        <w:tc>
          <w:tcPr>
            <w:tcW w:w="603" w:type="pct"/>
            <w:tcBorders>
              <w:top w:val="nil"/>
              <w:left w:val="single" w:sz="4" w:space="0" w:color="auto"/>
              <w:bottom w:val="nil"/>
              <w:right w:val="single" w:sz="4" w:space="0" w:color="auto"/>
            </w:tcBorders>
            <w:vAlign w:val="center"/>
          </w:tcPr>
          <w:p w14:paraId="415029A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3B5BC90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bottom w:val="nil"/>
              <w:right w:val="single" w:sz="4" w:space="0" w:color="auto"/>
            </w:tcBorders>
            <w:vAlign w:val="center"/>
          </w:tcPr>
          <w:p w14:paraId="4B3D1DE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bottom w:val="nil"/>
              <w:right w:val="single" w:sz="4" w:space="0" w:color="auto"/>
            </w:tcBorders>
            <w:vAlign w:val="center"/>
          </w:tcPr>
          <w:p w14:paraId="02B16F35"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bottom w:val="nil"/>
              <w:right w:val="single" w:sz="4" w:space="0" w:color="auto"/>
            </w:tcBorders>
            <w:vAlign w:val="center"/>
          </w:tcPr>
          <w:p w14:paraId="6C03E585"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50AC5B02" w14:textId="77777777" w:rsidTr="00C164DA">
        <w:trPr>
          <w:trHeight w:val="453"/>
        </w:trPr>
        <w:tc>
          <w:tcPr>
            <w:tcW w:w="1380" w:type="pct"/>
            <w:tcBorders>
              <w:top w:val="nil"/>
              <w:left w:val="nil"/>
              <w:bottom w:val="nil"/>
              <w:right w:val="single" w:sz="4" w:space="0" w:color="auto"/>
            </w:tcBorders>
            <w:vAlign w:val="center"/>
          </w:tcPr>
          <w:p w14:paraId="6185B145"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教育處主管</w:t>
            </w:r>
          </w:p>
        </w:tc>
        <w:tc>
          <w:tcPr>
            <w:tcW w:w="786" w:type="pct"/>
            <w:tcBorders>
              <w:right w:val="single" w:sz="4" w:space="0" w:color="auto"/>
            </w:tcBorders>
            <w:shd w:val="clear" w:color="auto" w:fill="auto"/>
            <w:vAlign w:val="center"/>
          </w:tcPr>
          <w:p w14:paraId="60EE815A"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6,546,105</w:t>
            </w:r>
          </w:p>
        </w:tc>
        <w:tc>
          <w:tcPr>
            <w:tcW w:w="603" w:type="pct"/>
            <w:tcBorders>
              <w:top w:val="nil"/>
              <w:left w:val="single" w:sz="4" w:space="0" w:color="auto"/>
              <w:bottom w:val="nil"/>
              <w:right w:val="single" w:sz="4" w:space="0" w:color="auto"/>
            </w:tcBorders>
            <w:vAlign w:val="center"/>
          </w:tcPr>
          <w:p w14:paraId="38E5390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4CC8B70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right w:val="single" w:sz="4" w:space="0" w:color="auto"/>
            </w:tcBorders>
            <w:vAlign w:val="center"/>
          </w:tcPr>
          <w:p w14:paraId="4B215A7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right w:val="single" w:sz="4" w:space="0" w:color="auto"/>
            </w:tcBorders>
            <w:vAlign w:val="center"/>
          </w:tcPr>
          <w:p w14:paraId="5998241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top w:val="nil"/>
              <w:left w:val="nil"/>
              <w:right w:val="single" w:sz="4" w:space="0" w:color="auto"/>
            </w:tcBorders>
            <w:vAlign w:val="center"/>
          </w:tcPr>
          <w:p w14:paraId="3CACEA7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4187120" w14:textId="77777777" w:rsidTr="00C164DA">
        <w:trPr>
          <w:trHeight w:val="453"/>
        </w:trPr>
        <w:tc>
          <w:tcPr>
            <w:tcW w:w="1380" w:type="pct"/>
            <w:tcBorders>
              <w:top w:val="nil"/>
              <w:left w:val="nil"/>
              <w:bottom w:val="nil"/>
              <w:right w:val="single" w:sz="4" w:space="0" w:color="auto"/>
            </w:tcBorders>
            <w:vAlign w:val="center"/>
          </w:tcPr>
          <w:p w14:paraId="7F2C2BE5"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文化局主管</w:t>
            </w:r>
          </w:p>
        </w:tc>
        <w:tc>
          <w:tcPr>
            <w:tcW w:w="786" w:type="pct"/>
            <w:tcBorders>
              <w:right w:val="single" w:sz="4" w:space="0" w:color="auto"/>
            </w:tcBorders>
            <w:shd w:val="clear" w:color="auto" w:fill="auto"/>
            <w:vAlign w:val="center"/>
          </w:tcPr>
          <w:p w14:paraId="5C9CFE07"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89,222,351</w:t>
            </w:r>
          </w:p>
        </w:tc>
        <w:tc>
          <w:tcPr>
            <w:tcW w:w="603" w:type="pct"/>
            <w:tcBorders>
              <w:top w:val="nil"/>
              <w:left w:val="single" w:sz="4" w:space="0" w:color="auto"/>
              <w:bottom w:val="nil"/>
              <w:right w:val="single" w:sz="4" w:space="0" w:color="auto"/>
            </w:tcBorders>
            <w:vAlign w:val="center"/>
          </w:tcPr>
          <w:p w14:paraId="0DCA4CE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24F5052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66D3445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51F2A18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642B16D9"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AEF69A6" w14:textId="77777777" w:rsidTr="00C164DA">
        <w:trPr>
          <w:trHeight w:val="453"/>
        </w:trPr>
        <w:tc>
          <w:tcPr>
            <w:tcW w:w="1380" w:type="pct"/>
            <w:tcBorders>
              <w:top w:val="nil"/>
              <w:left w:val="nil"/>
              <w:bottom w:val="nil"/>
              <w:right w:val="single" w:sz="4" w:space="0" w:color="auto"/>
            </w:tcBorders>
            <w:vAlign w:val="center"/>
          </w:tcPr>
          <w:p w14:paraId="18B8C0DA"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建設處主管</w:t>
            </w:r>
          </w:p>
        </w:tc>
        <w:tc>
          <w:tcPr>
            <w:tcW w:w="786" w:type="pct"/>
            <w:tcBorders>
              <w:right w:val="single" w:sz="4" w:space="0" w:color="auto"/>
            </w:tcBorders>
            <w:shd w:val="clear" w:color="auto" w:fill="auto"/>
            <w:vAlign w:val="center"/>
          </w:tcPr>
          <w:p w14:paraId="02CB381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16,448,429</w:t>
            </w:r>
          </w:p>
        </w:tc>
        <w:tc>
          <w:tcPr>
            <w:tcW w:w="603" w:type="pct"/>
            <w:tcBorders>
              <w:top w:val="nil"/>
              <w:left w:val="single" w:sz="4" w:space="0" w:color="auto"/>
              <w:bottom w:val="nil"/>
              <w:right w:val="single" w:sz="4" w:space="0" w:color="auto"/>
            </w:tcBorders>
            <w:vAlign w:val="center"/>
          </w:tcPr>
          <w:p w14:paraId="4932F25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4286D6D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49ED80B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376F378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40B13FF5"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73AE8DFA" w14:textId="77777777" w:rsidTr="00C164DA">
        <w:trPr>
          <w:trHeight w:val="453"/>
        </w:trPr>
        <w:tc>
          <w:tcPr>
            <w:tcW w:w="1380" w:type="pct"/>
            <w:tcBorders>
              <w:top w:val="nil"/>
              <w:left w:val="nil"/>
              <w:bottom w:val="nil"/>
              <w:right w:val="single" w:sz="4" w:space="0" w:color="auto"/>
            </w:tcBorders>
            <w:vAlign w:val="center"/>
          </w:tcPr>
          <w:p w14:paraId="7DB508BA"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觀光處主管</w:t>
            </w:r>
          </w:p>
        </w:tc>
        <w:tc>
          <w:tcPr>
            <w:tcW w:w="786" w:type="pct"/>
            <w:tcBorders>
              <w:right w:val="single" w:sz="4" w:space="0" w:color="auto"/>
            </w:tcBorders>
            <w:shd w:val="clear" w:color="auto" w:fill="auto"/>
            <w:vAlign w:val="center"/>
          </w:tcPr>
          <w:p w14:paraId="251CB87D"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,130,485,220</w:t>
            </w:r>
          </w:p>
        </w:tc>
        <w:tc>
          <w:tcPr>
            <w:tcW w:w="603" w:type="pct"/>
            <w:tcBorders>
              <w:top w:val="nil"/>
              <w:left w:val="single" w:sz="4" w:space="0" w:color="auto"/>
              <w:bottom w:val="nil"/>
              <w:right w:val="single" w:sz="4" w:space="0" w:color="auto"/>
            </w:tcBorders>
            <w:vAlign w:val="center"/>
          </w:tcPr>
          <w:p w14:paraId="59DE630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438B138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497852F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2814C247"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3F6DD5C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C4E280D" w14:textId="77777777" w:rsidTr="00C164DA">
        <w:trPr>
          <w:trHeight w:val="453"/>
        </w:trPr>
        <w:tc>
          <w:tcPr>
            <w:tcW w:w="1380" w:type="pct"/>
            <w:tcBorders>
              <w:top w:val="nil"/>
              <w:left w:val="nil"/>
              <w:bottom w:val="nil"/>
              <w:right w:val="single" w:sz="4" w:space="0" w:color="auto"/>
            </w:tcBorders>
            <w:vAlign w:val="center"/>
          </w:tcPr>
          <w:p w14:paraId="0A899E7E"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工務處主管</w:t>
            </w:r>
          </w:p>
        </w:tc>
        <w:tc>
          <w:tcPr>
            <w:tcW w:w="786" w:type="pct"/>
            <w:tcBorders>
              <w:right w:val="single" w:sz="4" w:space="0" w:color="auto"/>
            </w:tcBorders>
            <w:shd w:val="clear" w:color="auto" w:fill="auto"/>
            <w:vAlign w:val="center"/>
          </w:tcPr>
          <w:p w14:paraId="5C92063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30,053,313</w:t>
            </w:r>
          </w:p>
        </w:tc>
        <w:tc>
          <w:tcPr>
            <w:tcW w:w="603" w:type="pct"/>
            <w:tcBorders>
              <w:top w:val="nil"/>
              <w:left w:val="single" w:sz="4" w:space="0" w:color="auto"/>
              <w:right w:val="single" w:sz="4" w:space="0" w:color="auto"/>
            </w:tcBorders>
            <w:vAlign w:val="center"/>
          </w:tcPr>
          <w:p w14:paraId="6904450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right w:val="single" w:sz="4" w:space="0" w:color="auto"/>
            </w:tcBorders>
            <w:vAlign w:val="center"/>
          </w:tcPr>
          <w:p w14:paraId="63D9762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2896E17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3F5401D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14D6B799"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26A01B6" w14:textId="77777777" w:rsidTr="00C164DA">
        <w:trPr>
          <w:trHeight w:val="453"/>
        </w:trPr>
        <w:tc>
          <w:tcPr>
            <w:tcW w:w="1380" w:type="pct"/>
            <w:tcBorders>
              <w:top w:val="nil"/>
              <w:left w:val="nil"/>
              <w:right w:val="single" w:sz="4" w:space="0" w:color="auto"/>
            </w:tcBorders>
            <w:vAlign w:val="center"/>
          </w:tcPr>
          <w:p w14:paraId="2D63286E"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社會處主管</w:t>
            </w:r>
          </w:p>
        </w:tc>
        <w:tc>
          <w:tcPr>
            <w:tcW w:w="786" w:type="pct"/>
            <w:tcBorders>
              <w:right w:val="single" w:sz="4" w:space="0" w:color="auto"/>
            </w:tcBorders>
            <w:shd w:val="clear" w:color="auto" w:fill="auto"/>
            <w:vAlign w:val="center"/>
          </w:tcPr>
          <w:p w14:paraId="5012D628"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3,297,576</w:t>
            </w:r>
          </w:p>
        </w:tc>
        <w:tc>
          <w:tcPr>
            <w:tcW w:w="603" w:type="pct"/>
            <w:tcBorders>
              <w:top w:val="nil"/>
              <w:left w:val="single" w:sz="4" w:space="0" w:color="auto"/>
              <w:right w:val="single" w:sz="4" w:space="0" w:color="auto"/>
            </w:tcBorders>
            <w:vAlign w:val="center"/>
          </w:tcPr>
          <w:p w14:paraId="7DAEA05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right w:val="single" w:sz="4" w:space="0" w:color="auto"/>
            </w:tcBorders>
            <w:vAlign w:val="center"/>
          </w:tcPr>
          <w:p w14:paraId="2F49DAF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3F62C3F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4B05EE4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3D939939"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5278AD6F" w14:textId="77777777" w:rsidTr="00C164DA">
        <w:trPr>
          <w:trHeight w:val="453"/>
        </w:trPr>
        <w:tc>
          <w:tcPr>
            <w:tcW w:w="1380" w:type="pct"/>
            <w:tcBorders>
              <w:top w:val="nil"/>
              <w:left w:val="nil"/>
              <w:right w:val="single" w:sz="4" w:space="0" w:color="auto"/>
            </w:tcBorders>
            <w:vAlign w:val="center"/>
          </w:tcPr>
          <w:p w14:paraId="17D09370"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行政處主管</w:t>
            </w:r>
          </w:p>
        </w:tc>
        <w:tc>
          <w:tcPr>
            <w:tcW w:w="786" w:type="pct"/>
            <w:tcBorders>
              <w:right w:val="single" w:sz="4" w:space="0" w:color="auto"/>
            </w:tcBorders>
            <w:shd w:val="clear" w:color="auto" w:fill="auto"/>
            <w:vAlign w:val="center"/>
          </w:tcPr>
          <w:p w14:paraId="37B4EDE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2,466,469</w:t>
            </w:r>
          </w:p>
        </w:tc>
        <w:tc>
          <w:tcPr>
            <w:tcW w:w="603" w:type="pct"/>
            <w:tcBorders>
              <w:top w:val="nil"/>
              <w:left w:val="single" w:sz="4" w:space="0" w:color="auto"/>
              <w:right w:val="single" w:sz="4" w:space="0" w:color="auto"/>
            </w:tcBorders>
            <w:vAlign w:val="center"/>
          </w:tcPr>
          <w:p w14:paraId="3316A17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right w:val="single" w:sz="4" w:space="0" w:color="auto"/>
            </w:tcBorders>
            <w:vAlign w:val="center"/>
          </w:tcPr>
          <w:p w14:paraId="063C113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496D486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007FF7C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48507A8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78681712" w14:textId="77777777" w:rsidTr="00C164DA">
        <w:trPr>
          <w:trHeight w:val="453"/>
        </w:trPr>
        <w:tc>
          <w:tcPr>
            <w:tcW w:w="1380" w:type="pct"/>
            <w:tcBorders>
              <w:left w:val="nil"/>
              <w:bottom w:val="nil"/>
              <w:right w:val="single" w:sz="4" w:space="0" w:color="auto"/>
            </w:tcBorders>
            <w:vAlign w:val="center"/>
          </w:tcPr>
          <w:p w14:paraId="7AA26951"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衛生局主管</w:t>
            </w:r>
          </w:p>
        </w:tc>
        <w:tc>
          <w:tcPr>
            <w:tcW w:w="786" w:type="pct"/>
            <w:tcBorders>
              <w:right w:val="single" w:sz="4" w:space="0" w:color="auto"/>
            </w:tcBorders>
            <w:shd w:val="clear" w:color="auto" w:fill="auto"/>
            <w:vAlign w:val="center"/>
          </w:tcPr>
          <w:p w14:paraId="43AF3B2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97,810,488</w:t>
            </w:r>
          </w:p>
        </w:tc>
        <w:tc>
          <w:tcPr>
            <w:tcW w:w="603" w:type="pct"/>
            <w:tcBorders>
              <w:left w:val="single" w:sz="4" w:space="0" w:color="auto"/>
              <w:bottom w:val="nil"/>
              <w:right w:val="single" w:sz="4" w:space="0" w:color="auto"/>
            </w:tcBorders>
            <w:vAlign w:val="center"/>
          </w:tcPr>
          <w:p w14:paraId="347CB18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left w:val="nil"/>
              <w:bottom w:val="nil"/>
              <w:right w:val="single" w:sz="4" w:space="0" w:color="auto"/>
            </w:tcBorders>
            <w:vAlign w:val="center"/>
          </w:tcPr>
          <w:p w14:paraId="2EB2DBD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1EA8742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3F7C42E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1D203A4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498438C1" w14:textId="77777777" w:rsidTr="00C164DA">
        <w:trPr>
          <w:trHeight w:val="453"/>
        </w:trPr>
        <w:tc>
          <w:tcPr>
            <w:tcW w:w="1380" w:type="pct"/>
            <w:tcBorders>
              <w:top w:val="nil"/>
              <w:left w:val="nil"/>
              <w:bottom w:val="nil"/>
              <w:right w:val="single" w:sz="4" w:space="0" w:color="auto"/>
            </w:tcBorders>
            <w:vAlign w:val="center"/>
          </w:tcPr>
          <w:p w14:paraId="4C49FB9C"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環境保護局主管</w:t>
            </w:r>
          </w:p>
        </w:tc>
        <w:tc>
          <w:tcPr>
            <w:tcW w:w="786" w:type="pct"/>
            <w:tcBorders>
              <w:right w:val="single" w:sz="4" w:space="0" w:color="auto"/>
            </w:tcBorders>
            <w:shd w:val="clear" w:color="auto" w:fill="auto"/>
            <w:vAlign w:val="center"/>
          </w:tcPr>
          <w:p w14:paraId="4D46631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71,186,360</w:t>
            </w:r>
          </w:p>
        </w:tc>
        <w:tc>
          <w:tcPr>
            <w:tcW w:w="603" w:type="pct"/>
            <w:tcBorders>
              <w:top w:val="nil"/>
              <w:left w:val="single" w:sz="4" w:space="0" w:color="auto"/>
              <w:bottom w:val="nil"/>
              <w:right w:val="single" w:sz="4" w:space="0" w:color="auto"/>
            </w:tcBorders>
            <w:vAlign w:val="center"/>
          </w:tcPr>
          <w:p w14:paraId="2053636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3A18892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right w:val="single" w:sz="4" w:space="0" w:color="auto"/>
            </w:tcBorders>
            <w:vAlign w:val="center"/>
          </w:tcPr>
          <w:p w14:paraId="5A51B1B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right w:val="single" w:sz="4" w:space="0" w:color="auto"/>
            </w:tcBorders>
            <w:vAlign w:val="center"/>
          </w:tcPr>
          <w:p w14:paraId="0B1BCDE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right w:val="single" w:sz="4" w:space="0" w:color="auto"/>
            </w:tcBorders>
            <w:vAlign w:val="center"/>
          </w:tcPr>
          <w:p w14:paraId="44B75D5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660CE6C" w14:textId="77777777" w:rsidTr="00C164DA">
        <w:trPr>
          <w:trHeight w:val="453"/>
        </w:trPr>
        <w:tc>
          <w:tcPr>
            <w:tcW w:w="1380" w:type="pct"/>
            <w:tcBorders>
              <w:top w:val="nil"/>
              <w:left w:val="nil"/>
              <w:bottom w:val="nil"/>
              <w:right w:val="single" w:sz="4" w:space="0" w:color="auto"/>
            </w:tcBorders>
            <w:vAlign w:val="center"/>
          </w:tcPr>
          <w:p w14:paraId="70822AC3"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警察局主管</w:t>
            </w:r>
          </w:p>
        </w:tc>
        <w:tc>
          <w:tcPr>
            <w:tcW w:w="786" w:type="pct"/>
            <w:tcBorders>
              <w:right w:val="single" w:sz="4" w:space="0" w:color="auto"/>
            </w:tcBorders>
            <w:shd w:val="clear" w:color="auto" w:fill="auto"/>
            <w:vAlign w:val="center"/>
          </w:tcPr>
          <w:p w14:paraId="4CAF753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29,304,625</w:t>
            </w:r>
          </w:p>
        </w:tc>
        <w:tc>
          <w:tcPr>
            <w:tcW w:w="603" w:type="pct"/>
            <w:tcBorders>
              <w:top w:val="nil"/>
              <w:left w:val="single" w:sz="4" w:space="0" w:color="auto"/>
              <w:bottom w:val="nil"/>
              <w:right w:val="single" w:sz="4" w:space="0" w:color="auto"/>
            </w:tcBorders>
            <w:vAlign w:val="center"/>
          </w:tcPr>
          <w:p w14:paraId="022FF0D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0436E3E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bottom w:val="nil"/>
              <w:right w:val="single" w:sz="4" w:space="0" w:color="auto"/>
            </w:tcBorders>
            <w:vAlign w:val="center"/>
          </w:tcPr>
          <w:p w14:paraId="48D234E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bottom w:val="nil"/>
              <w:right w:val="single" w:sz="4" w:space="0" w:color="auto"/>
            </w:tcBorders>
            <w:vAlign w:val="center"/>
          </w:tcPr>
          <w:p w14:paraId="4343F818"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bottom w:val="nil"/>
              <w:right w:val="single" w:sz="4" w:space="0" w:color="auto"/>
            </w:tcBorders>
            <w:vAlign w:val="center"/>
          </w:tcPr>
          <w:p w14:paraId="2191832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54D8D16F" w14:textId="77777777" w:rsidTr="00C164DA">
        <w:trPr>
          <w:trHeight w:val="453"/>
        </w:trPr>
        <w:tc>
          <w:tcPr>
            <w:tcW w:w="1380" w:type="pct"/>
            <w:tcBorders>
              <w:top w:val="nil"/>
              <w:left w:val="nil"/>
              <w:bottom w:val="nil"/>
              <w:right w:val="single" w:sz="4" w:space="0" w:color="auto"/>
            </w:tcBorders>
            <w:vAlign w:val="center"/>
          </w:tcPr>
          <w:p w14:paraId="2ADBF6FA"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消防局主管</w:t>
            </w:r>
          </w:p>
        </w:tc>
        <w:tc>
          <w:tcPr>
            <w:tcW w:w="786" w:type="pct"/>
            <w:tcBorders>
              <w:right w:val="single" w:sz="4" w:space="0" w:color="auto"/>
            </w:tcBorders>
            <w:shd w:val="clear" w:color="auto" w:fill="auto"/>
            <w:vAlign w:val="center"/>
          </w:tcPr>
          <w:p w14:paraId="539EA45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3</w:t>
            </w:r>
            <w:r w:rsidRPr="004E0BA7">
              <w:rPr>
                <w:rFonts w:ascii="細明體" w:eastAsia="細明體" w:hAnsi="細明體"/>
                <w:sz w:val="18"/>
                <w:szCs w:val="18"/>
              </w:rPr>
              <w:t>31,103,971</w:t>
            </w:r>
          </w:p>
        </w:tc>
        <w:tc>
          <w:tcPr>
            <w:tcW w:w="603" w:type="pct"/>
            <w:tcBorders>
              <w:top w:val="nil"/>
              <w:left w:val="single" w:sz="4" w:space="0" w:color="auto"/>
              <w:bottom w:val="nil"/>
              <w:right w:val="single" w:sz="4" w:space="0" w:color="auto"/>
            </w:tcBorders>
            <w:vAlign w:val="center"/>
          </w:tcPr>
          <w:p w14:paraId="0812ACE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4F805FA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right w:val="single" w:sz="4" w:space="0" w:color="auto"/>
            </w:tcBorders>
            <w:vAlign w:val="center"/>
          </w:tcPr>
          <w:p w14:paraId="0AE270E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right w:val="single" w:sz="4" w:space="0" w:color="auto"/>
            </w:tcBorders>
            <w:vAlign w:val="center"/>
          </w:tcPr>
          <w:p w14:paraId="2C12CCC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top w:val="nil"/>
              <w:left w:val="nil"/>
              <w:right w:val="single" w:sz="4" w:space="0" w:color="auto"/>
            </w:tcBorders>
            <w:vAlign w:val="center"/>
          </w:tcPr>
          <w:p w14:paraId="6845B25F"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24AE56EF" w14:textId="77777777" w:rsidTr="00C164DA">
        <w:trPr>
          <w:trHeight w:val="453"/>
        </w:trPr>
        <w:tc>
          <w:tcPr>
            <w:tcW w:w="1380" w:type="pct"/>
            <w:tcBorders>
              <w:top w:val="nil"/>
              <w:left w:val="nil"/>
              <w:bottom w:val="nil"/>
              <w:right w:val="single" w:sz="4" w:space="0" w:color="auto"/>
            </w:tcBorders>
            <w:vAlign w:val="center"/>
          </w:tcPr>
          <w:p w14:paraId="1CE770E2"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 xml:space="preserve">統籌科目　</w:t>
            </w:r>
          </w:p>
        </w:tc>
        <w:tc>
          <w:tcPr>
            <w:tcW w:w="786" w:type="pct"/>
            <w:tcBorders>
              <w:right w:val="single" w:sz="4" w:space="0" w:color="auto"/>
            </w:tcBorders>
            <w:shd w:val="clear" w:color="auto" w:fill="auto"/>
            <w:vAlign w:val="center"/>
          </w:tcPr>
          <w:p w14:paraId="75E2549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05,306,097</w:t>
            </w:r>
          </w:p>
        </w:tc>
        <w:tc>
          <w:tcPr>
            <w:tcW w:w="603" w:type="pct"/>
            <w:tcBorders>
              <w:top w:val="nil"/>
              <w:left w:val="single" w:sz="4" w:space="0" w:color="auto"/>
              <w:bottom w:val="nil"/>
              <w:right w:val="single" w:sz="4" w:space="0" w:color="auto"/>
            </w:tcBorders>
            <w:vAlign w:val="center"/>
          </w:tcPr>
          <w:p w14:paraId="06D4BB9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2A2D5E4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left w:val="nil"/>
              <w:bottom w:val="nil"/>
              <w:right w:val="single" w:sz="4" w:space="0" w:color="auto"/>
            </w:tcBorders>
            <w:vAlign w:val="center"/>
          </w:tcPr>
          <w:p w14:paraId="2987B6F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left w:val="nil"/>
              <w:bottom w:val="nil"/>
              <w:right w:val="single" w:sz="4" w:space="0" w:color="auto"/>
            </w:tcBorders>
            <w:vAlign w:val="center"/>
          </w:tcPr>
          <w:p w14:paraId="5684144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left w:val="nil"/>
              <w:bottom w:val="nil"/>
              <w:right w:val="single" w:sz="4" w:space="0" w:color="auto"/>
            </w:tcBorders>
            <w:vAlign w:val="center"/>
          </w:tcPr>
          <w:p w14:paraId="2409BD4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073478BB" w14:textId="77777777" w:rsidTr="00C164DA">
        <w:trPr>
          <w:trHeight w:val="453"/>
        </w:trPr>
        <w:tc>
          <w:tcPr>
            <w:tcW w:w="1380" w:type="pct"/>
            <w:tcBorders>
              <w:top w:val="nil"/>
              <w:left w:val="nil"/>
              <w:bottom w:val="nil"/>
              <w:right w:val="single" w:sz="4" w:space="0" w:color="auto"/>
            </w:tcBorders>
            <w:vAlign w:val="center"/>
          </w:tcPr>
          <w:p w14:paraId="4F49CD04" w14:textId="77777777" w:rsidR="008222F0" w:rsidRPr="004E0BA7" w:rsidRDefault="008222F0" w:rsidP="00C164DA">
            <w:pPr>
              <w:widowControl/>
              <w:ind w:leftChars="75" w:left="180"/>
              <w:jc w:val="distribute"/>
              <w:rPr>
                <w:rFonts w:ascii="標楷體" w:eastAsia="標楷體" w:hAnsi="標楷體"/>
                <w:b/>
                <w:kern w:val="20"/>
                <w:sz w:val="20"/>
              </w:rPr>
            </w:pPr>
            <w:r w:rsidRPr="004E0BA7">
              <w:rPr>
                <w:rFonts w:ascii="標楷體" w:eastAsia="標楷體" w:hAnsi="標楷體" w:hint="eastAsia"/>
                <w:b/>
                <w:kern w:val="20"/>
                <w:sz w:val="20"/>
              </w:rPr>
              <w:t>以前年度支出</w:t>
            </w:r>
          </w:p>
        </w:tc>
        <w:tc>
          <w:tcPr>
            <w:tcW w:w="786" w:type="pct"/>
            <w:tcBorders>
              <w:top w:val="nil"/>
              <w:left w:val="nil"/>
              <w:bottom w:val="nil"/>
              <w:right w:val="single" w:sz="4" w:space="0" w:color="auto"/>
            </w:tcBorders>
            <w:vAlign w:val="center"/>
          </w:tcPr>
          <w:p w14:paraId="5D4AE326"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b/>
                <w:bCs/>
                <w:sz w:val="18"/>
                <w:szCs w:val="18"/>
              </w:rPr>
              <w:t>1,596,837,810</w:t>
            </w:r>
          </w:p>
        </w:tc>
        <w:tc>
          <w:tcPr>
            <w:tcW w:w="603" w:type="pct"/>
            <w:tcBorders>
              <w:top w:val="nil"/>
              <w:left w:val="nil"/>
              <w:bottom w:val="nil"/>
              <w:right w:val="single" w:sz="4" w:space="0" w:color="auto"/>
            </w:tcBorders>
            <w:vAlign w:val="center"/>
          </w:tcPr>
          <w:p w14:paraId="1CF91AB3"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85,780,171</w:t>
            </w:r>
          </w:p>
        </w:tc>
        <w:tc>
          <w:tcPr>
            <w:tcW w:w="361" w:type="pct"/>
            <w:tcBorders>
              <w:top w:val="nil"/>
              <w:left w:val="nil"/>
              <w:bottom w:val="nil"/>
              <w:right w:val="single" w:sz="4" w:space="0" w:color="auto"/>
            </w:tcBorders>
            <w:vAlign w:val="center"/>
          </w:tcPr>
          <w:p w14:paraId="1B81FC1A"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514" w:type="pct"/>
            <w:tcBorders>
              <w:top w:val="nil"/>
              <w:left w:val="nil"/>
              <w:bottom w:val="nil"/>
              <w:right w:val="single" w:sz="4" w:space="0" w:color="auto"/>
            </w:tcBorders>
            <w:vAlign w:val="center"/>
          </w:tcPr>
          <w:p w14:paraId="64B13853"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785" w:type="pct"/>
            <w:tcBorders>
              <w:top w:val="nil"/>
              <w:left w:val="nil"/>
              <w:bottom w:val="nil"/>
              <w:right w:val="single" w:sz="4" w:space="0" w:color="auto"/>
            </w:tcBorders>
            <w:vAlign w:val="center"/>
          </w:tcPr>
          <w:p w14:paraId="7DCAC1E8"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b/>
                <w:bCs/>
                <w:sz w:val="18"/>
                <w:szCs w:val="18"/>
              </w:rPr>
              <w:t>65,901,627</w:t>
            </w:r>
          </w:p>
        </w:tc>
        <w:tc>
          <w:tcPr>
            <w:tcW w:w="571" w:type="pct"/>
            <w:tcBorders>
              <w:top w:val="nil"/>
              <w:left w:val="nil"/>
              <w:bottom w:val="nil"/>
              <w:right w:val="single" w:sz="4" w:space="0" w:color="auto"/>
            </w:tcBorders>
            <w:vAlign w:val="center"/>
          </w:tcPr>
          <w:p w14:paraId="667DE7DA"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r>
      <w:tr w:rsidR="008222F0" w:rsidRPr="004E0BA7" w14:paraId="1ED5E411" w14:textId="77777777" w:rsidTr="00C164DA">
        <w:trPr>
          <w:trHeight w:val="453"/>
        </w:trPr>
        <w:tc>
          <w:tcPr>
            <w:tcW w:w="1380" w:type="pct"/>
            <w:tcBorders>
              <w:top w:val="nil"/>
              <w:left w:val="nil"/>
              <w:bottom w:val="nil"/>
              <w:right w:val="single" w:sz="4" w:space="0" w:color="auto"/>
            </w:tcBorders>
            <w:vAlign w:val="center"/>
          </w:tcPr>
          <w:p w14:paraId="03084BF2"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以前年度應付（保留）數</w:t>
            </w:r>
          </w:p>
        </w:tc>
        <w:tc>
          <w:tcPr>
            <w:tcW w:w="786" w:type="pct"/>
            <w:tcBorders>
              <w:top w:val="nil"/>
              <w:left w:val="nil"/>
              <w:bottom w:val="nil"/>
              <w:right w:val="single" w:sz="4" w:space="0" w:color="auto"/>
            </w:tcBorders>
            <w:vAlign w:val="center"/>
          </w:tcPr>
          <w:p w14:paraId="7056244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1,596,837,810</w:t>
            </w:r>
          </w:p>
        </w:tc>
        <w:tc>
          <w:tcPr>
            <w:tcW w:w="603" w:type="pct"/>
            <w:tcBorders>
              <w:top w:val="nil"/>
              <w:left w:val="nil"/>
              <w:bottom w:val="nil"/>
              <w:right w:val="single" w:sz="4" w:space="0" w:color="auto"/>
            </w:tcBorders>
            <w:vAlign w:val="center"/>
          </w:tcPr>
          <w:p w14:paraId="33B9CB4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85,780,171</w:t>
            </w:r>
          </w:p>
        </w:tc>
        <w:tc>
          <w:tcPr>
            <w:tcW w:w="361" w:type="pct"/>
            <w:tcBorders>
              <w:top w:val="nil"/>
              <w:left w:val="nil"/>
              <w:bottom w:val="nil"/>
              <w:right w:val="single" w:sz="4" w:space="0" w:color="auto"/>
            </w:tcBorders>
            <w:vAlign w:val="center"/>
          </w:tcPr>
          <w:p w14:paraId="79B912E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bottom w:val="nil"/>
              <w:right w:val="single" w:sz="4" w:space="0" w:color="auto"/>
            </w:tcBorders>
            <w:vAlign w:val="center"/>
          </w:tcPr>
          <w:p w14:paraId="4C17F2A7"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bottom w:val="nil"/>
              <w:right w:val="single" w:sz="4" w:space="0" w:color="auto"/>
            </w:tcBorders>
            <w:vAlign w:val="center"/>
          </w:tcPr>
          <w:p w14:paraId="4DC4C18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71" w:type="pct"/>
            <w:tcBorders>
              <w:top w:val="nil"/>
              <w:left w:val="nil"/>
              <w:bottom w:val="nil"/>
              <w:right w:val="single" w:sz="4" w:space="0" w:color="auto"/>
            </w:tcBorders>
            <w:vAlign w:val="center"/>
          </w:tcPr>
          <w:p w14:paraId="1040BE6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66F3B628" w14:textId="77777777" w:rsidTr="00C164DA">
        <w:trPr>
          <w:trHeight w:val="453"/>
        </w:trPr>
        <w:tc>
          <w:tcPr>
            <w:tcW w:w="1380" w:type="pct"/>
            <w:tcBorders>
              <w:top w:val="nil"/>
              <w:left w:val="nil"/>
              <w:bottom w:val="nil"/>
              <w:right w:val="single" w:sz="4" w:space="0" w:color="auto"/>
            </w:tcBorders>
            <w:vAlign w:val="center"/>
          </w:tcPr>
          <w:p w14:paraId="0E9B27D0" w14:textId="77777777" w:rsidR="008222F0" w:rsidRPr="004E0BA7" w:rsidRDefault="008222F0" w:rsidP="00C164DA">
            <w:pPr>
              <w:widowControl/>
              <w:ind w:leftChars="150" w:left="360"/>
              <w:jc w:val="distribute"/>
              <w:rPr>
                <w:rFonts w:ascii="標楷體" w:eastAsia="標楷體" w:hAnsi="標楷體"/>
                <w:kern w:val="20"/>
                <w:sz w:val="20"/>
              </w:rPr>
            </w:pPr>
            <w:r w:rsidRPr="004E0BA7">
              <w:rPr>
                <w:rFonts w:ascii="標楷體" w:eastAsia="標楷體" w:hAnsi="標楷體" w:hint="eastAsia"/>
                <w:kern w:val="20"/>
                <w:sz w:val="20"/>
              </w:rPr>
              <w:t>退還以前年度收入數</w:t>
            </w:r>
          </w:p>
        </w:tc>
        <w:tc>
          <w:tcPr>
            <w:tcW w:w="786" w:type="pct"/>
            <w:tcBorders>
              <w:top w:val="nil"/>
              <w:left w:val="nil"/>
              <w:bottom w:val="nil"/>
              <w:right w:val="single" w:sz="4" w:space="0" w:color="auto"/>
            </w:tcBorders>
            <w:vAlign w:val="center"/>
          </w:tcPr>
          <w:p w14:paraId="7152FC8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03" w:type="pct"/>
            <w:tcBorders>
              <w:top w:val="nil"/>
              <w:left w:val="nil"/>
              <w:bottom w:val="nil"/>
              <w:right w:val="single" w:sz="4" w:space="0" w:color="auto"/>
            </w:tcBorders>
            <w:vAlign w:val="center"/>
          </w:tcPr>
          <w:p w14:paraId="17AF8A96"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361" w:type="pct"/>
            <w:tcBorders>
              <w:top w:val="nil"/>
              <w:left w:val="nil"/>
              <w:bottom w:val="nil"/>
              <w:right w:val="single" w:sz="4" w:space="0" w:color="auto"/>
            </w:tcBorders>
            <w:vAlign w:val="center"/>
          </w:tcPr>
          <w:p w14:paraId="44645C8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14" w:type="pct"/>
            <w:tcBorders>
              <w:top w:val="nil"/>
              <w:left w:val="nil"/>
              <w:bottom w:val="nil"/>
              <w:right w:val="single" w:sz="4" w:space="0" w:color="auto"/>
            </w:tcBorders>
            <w:vAlign w:val="center"/>
          </w:tcPr>
          <w:p w14:paraId="593F990A"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85" w:type="pct"/>
            <w:tcBorders>
              <w:top w:val="nil"/>
              <w:left w:val="nil"/>
              <w:bottom w:val="nil"/>
              <w:right w:val="single" w:sz="4" w:space="0" w:color="auto"/>
            </w:tcBorders>
            <w:vAlign w:val="center"/>
          </w:tcPr>
          <w:p w14:paraId="77DEEC39"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65,901,627</w:t>
            </w:r>
          </w:p>
        </w:tc>
        <w:tc>
          <w:tcPr>
            <w:tcW w:w="571" w:type="pct"/>
            <w:tcBorders>
              <w:top w:val="nil"/>
              <w:left w:val="nil"/>
              <w:bottom w:val="nil"/>
              <w:right w:val="single" w:sz="4" w:space="0" w:color="auto"/>
            </w:tcBorders>
            <w:vAlign w:val="center"/>
          </w:tcPr>
          <w:p w14:paraId="3E192D8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r>
      <w:tr w:rsidR="008222F0" w:rsidRPr="004E0BA7" w14:paraId="22438749" w14:textId="77777777" w:rsidTr="00C164DA">
        <w:trPr>
          <w:trHeight w:val="453"/>
        </w:trPr>
        <w:tc>
          <w:tcPr>
            <w:tcW w:w="1380" w:type="pct"/>
            <w:tcBorders>
              <w:top w:val="nil"/>
              <w:left w:val="nil"/>
              <w:bottom w:val="nil"/>
              <w:right w:val="single" w:sz="4" w:space="0" w:color="auto"/>
            </w:tcBorders>
            <w:vAlign w:val="center"/>
          </w:tcPr>
          <w:p w14:paraId="2EA005E2" w14:textId="77777777" w:rsidR="008222F0" w:rsidRPr="004E0BA7" w:rsidRDefault="008222F0" w:rsidP="00C164DA">
            <w:pPr>
              <w:widowControl/>
              <w:ind w:leftChars="75" w:left="180"/>
              <w:jc w:val="distribute"/>
              <w:rPr>
                <w:rFonts w:ascii="標楷體" w:eastAsia="標楷體" w:hAnsi="標楷體"/>
                <w:b/>
                <w:sz w:val="20"/>
              </w:rPr>
            </w:pPr>
            <w:r w:rsidRPr="004E0BA7">
              <w:rPr>
                <w:rFonts w:ascii="標楷體" w:eastAsia="標楷體" w:hAnsi="標楷體" w:hint="eastAsia"/>
                <w:b/>
                <w:sz w:val="20"/>
              </w:rPr>
              <w:t>墊付款</w:t>
            </w:r>
          </w:p>
        </w:tc>
        <w:tc>
          <w:tcPr>
            <w:tcW w:w="786" w:type="pct"/>
            <w:tcBorders>
              <w:top w:val="nil"/>
              <w:left w:val="nil"/>
              <w:bottom w:val="nil"/>
              <w:right w:val="single" w:sz="4" w:space="0" w:color="auto"/>
            </w:tcBorders>
            <w:vAlign w:val="center"/>
          </w:tcPr>
          <w:p w14:paraId="4C0E716A"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sz w:val="18"/>
                <w:szCs w:val="18"/>
              </w:rPr>
              <w:t>－</w:t>
            </w:r>
          </w:p>
        </w:tc>
        <w:tc>
          <w:tcPr>
            <w:tcW w:w="603" w:type="pct"/>
            <w:tcBorders>
              <w:top w:val="nil"/>
              <w:left w:val="nil"/>
              <w:bottom w:val="nil"/>
              <w:right w:val="single" w:sz="4" w:space="0" w:color="auto"/>
            </w:tcBorders>
            <w:vAlign w:val="center"/>
          </w:tcPr>
          <w:p w14:paraId="6121BFD4"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sz w:val="18"/>
                <w:szCs w:val="18"/>
              </w:rPr>
              <w:t>29,242,225</w:t>
            </w:r>
          </w:p>
        </w:tc>
        <w:tc>
          <w:tcPr>
            <w:tcW w:w="361" w:type="pct"/>
            <w:tcBorders>
              <w:top w:val="nil"/>
              <w:left w:val="nil"/>
              <w:bottom w:val="nil"/>
              <w:right w:val="single" w:sz="4" w:space="0" w:color="auto"/>
            </w:tcBorders>
            <w:vAlign w:val="center"/>
          </w:tcPr>
          <w:p w14:paraId="66C91D6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nil"/>
              <w:left w:val="nil"/>
              <w:bottom w:val="nil"/>
              <w:right w:val="single" w:sz="4" w:space="0" w:color="auto"/>
            </w:tcBorders>
            <w:vAlign w:val="center"/>
          </w:tcPr>
          <w:p w14:paraId="4C7AD0A3"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nil"/>
              <w:left w:val="nil"/>
              <w:bottom w:val="nil"/>
              <w:right w:val="single" w:sz="4" w:space="0" w:color="auto"/>
            </w:tcBorders>
            <w:vAlign w:val="center"/>
          </w:tcPr>
          <w:p w14:paraId="1EA2E897"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71" w:type="pct"/>
            <w:tcBorders>
              <w:top w:val="nil"/>
              <w:left w:val="nil"/>
              <w:bottom w:val="nil"/>
              <w:right w:val="single" w:sz="4" w:space="0" w:color="auto"/>
            </w:tcBorders>
            <w:vAlign w:val="center"/>
          </w:tcPr>
          <w:p w14:paraId="6AC1A77E"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06D204E4" w14:textId="77777777" w:rsidTr="00C164DA">
        <w:trPr>
          <w:trHeight w:val="453"/>
        </w:trPr>
        <w:tc>
          <w:tcPr>
            <w:tcW w:w="1380" w:type="pct"/>
            <w:tcBorders>
              <w:top w:val="nil"/>
              <w:left w:val="nil"/>
              <w:bottom w:val="nil"/>
              <w:right w:val="single" w:sz="4" w:space="0" w:color="auto"/>
            </w:tcBorders>
            <w:vAlign w:val="center"/>
          </w:tcPr>
          <w:p w14:paraId="13A9AE53" w14:textId="77777777" w:rsidR="008222F0" w:rsidRPr="004E0BA7" w:rsidRDefault="008222F0" w:rsidP="00C164DA">
            <w:pPr>
              <w:widowControl/>
              <w:jc w:val="distribute"/>
              <w:rPr>
                <w:rFonts w:ascii="標楷體" w:eastAsia="標楷體" w:hAnsi="標楷體"/>
                <w:b/>
                <w:sz w:val="20"/>
              </w:rPr>
            </w:pPr>
            <w:r w:rsidRPr="004E0BA7">
              <w:rPr>
                <w:rFonts w:ascii="標楷體" w:eastAsia="標楷體" w:hAnsi="標楷體" w:hint="eastAsia"/>
                <w:b/>
                <w:sz w:val="20"/>
              </w:rPr>
              <w:t>收支餘</w:t>
            </w:r>
            <w:proofErr w:type="gramStart"/>
            <w:r w:rsidRPr="004E0BA7">
              <w:rPr>
                <w:rFonts w:ascii="標楷體" w:eastAsia="標楷體" w:hAnsi="標楷體" w:hint="eastAsia"/>
                <w:b/>
                <w:sz w:val="20"/>
              </w:rPr>
              <w:t>絀</w:t>
            </w:r>
            <w:proofErr w:type="gramEnd"/>
          </w:p>
        </w:tc>
        <w:tc>
          <w:tcPr>
            <w:tcW w:w="786" w:type="pct"/>
            <w:tcBorders>
              <w:top w:val="nil"/>
              <w:left w:val="nil"/>
              <w:bottom w:val="nil"/>
              <w:right w:val="single" w:sz="4" w:space="0" w:color="auto"/>
            </w:tcBorders>
            <w:vAlign w:val="center"/>
          </w:tcPr>
          <w:p w14:paraId="6F915F7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03" w:type="pct"/>
            <w:tcBorders>
              <w:top w:val="nil"/>
              <w:left w:val="nil"/>
              <w:bottom w:val="nil"/>
              <w:right w:val="single" w:sz="4" w:space="0" w:color="auto"/>
            </w:tcBorders>
            <w:vAlign w:val="center"/>
          </w:tcPr>
          <w:p w14:paraId="37087D1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361" w:type="pct"/>
            <w:tcBorders>
              <w:top w:val="nil"/>
              <w:left w:val="nil"/>
              <w:bottom w:val="nil"/>
              <w:right w:val="single" w:sz="4" w:space="0" w:color="auto"/>
            </w:tcBorders>
            <w:vAlign w:val="center"/>
          </w:tcPr>
          <w:p w14:paraId="5BB30CC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nil"/>
              <w:left w:val="nil"/>
              <w:bottom w:val="nil"/>
              <w:right w:val="single" w:sz="4" w:space="0" w:color="auto"/>
            </w:tcBorders>
            <w:vAlign w:val="center"/>
          </w:tcPr>
          <w:p w14:paraId="7EFD338F"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nil"/>
              <w:left w:val="nil"/>
              <w:bottom w:val="nil"/>
              <w:right w:val="single" w:sz="4" w:space="0" w:color="auto"/>
            </w:tcBorders>
            <w:vAlign w:val="center"/>
          </w:tcPr>
          <w:p w14:paraId="52AFE0E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71" w:type="pct"/>
            <w:tcBorders>
              <w:top w:val="nil"/>
              <w:left w:val="nil"/>
              <w:bottom w:val="nil"/>
              <w:right w:val="single" w:sz="4" w:space="0" w:color="auto"/>
            </w:tcBorders>
            <w:vAlign w:val="center"/>
          </w:tcPr>
          <w:p w14:paraId="40548DD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085EC9BA" w14:textId="77777777" w:rsidTr="00C164DA">
        <w:trPr>
          <w:trHeight w:val="453"/>
        </w:trPr>
        <w:tc>
          <w:tcPr>
            <w:tcW w:w="1380" w:type="pct"/>
            <w:tcBorders>
              <w:top w:val="nil"/>
              <w:left w:val="nil"/>
              <w:bottom w:val="nil"/>
              <w:right w:val="single" w:sz="4" w:space="0" w:color="auto"/>
            </w:tcBorders>
            <w:vAlign w:val="center"/>
          </w:tcPr>
          <w:p w14:paraId="42125081" w14:textId="77777777" w:rsidR="008222F0" w:rsidRPr="004E0BA7" w:rsidRDefault="008222F0" w:rsidP="00C164DA">
            <w:pPr>
              <w:widowControl/>
              <w:jc w:val="distribute"/>
              <w:rPr>
                <w:rFonts w:ascii="標楷體" w:eastAsia="標楷體" w:hAnsi="標楷體"/>
                <w:b/>
                <w:sz w:val="20"/>
              </w:rPr>
            </w:pPr>
            <w:proofErr w:type="gramStart"/>
            <w:r w:rsidRPr="004E0BA7">
              <w:rPr>
                <w:rFonts w:ascii="標楷體" w:eastAsia="標楷體" w:hAnsi="標楷體" w:hint="eastAsia"/>
                <w:b/>
                <w:sz w:val="20"/>
              </w:rPr>
              <w:t>1</w:t>
            </w:r>
            <w:r w:rsidRPr="004E0BA7">
              <w:rPr>
                <w:rFonts w:ascii="標楷體" w:eastAsia="標楷體" w:hAnsi="標楷體"/>
                <w:b/>
                <w:sz w:val="20"/>
              </w:rPr>
              <w:t>1</w:t>
            </w:r>
            <w:r w:rsidRPr="004E0BA7">
              <w:rPr>
                <w:rFonts w:ascii="標楷體" w:eastAsia="標楷體" w:hAnsi="標楷體" w:hint="eastAsia"/>
                <w:b/>
                <w:sz w:val="20"/>
              </w:rPr>
              <w:t>2</w:t>
            </w:r>
            <w:proofErr w:type="gramEnd"/>
            <w:r w:rsidRPr="004E0BA7">
              <w:rPr>
                <w:rFonts w:ascii="標楷體" w:eastAsia="標楷體" w:hAnsi="標楷體" w:hint="eastAsia"/>
                <w:b/>
                <w:kern w:val="0"/>
                <w:sz w:val="20"/>
              </w:rPr>
              <w:t>年度縣庫結存數</w:t>
            </w:r>
          </w:p>
        </w:tc>
        <w:tc>
          <w:tcPr>
            <w:tcW w:w="786" w:type="pct"/>
            <w:tcBorders>
              <w:top w:val="nil"/>
              <w:left w:val="single" w:sz="4" w:space="0" w:color="auto"/>
              <w:bottom w:val="nil"/>
              <w:right w:val="single" w:sz="4" w:space="0" w:color="auto"/>
            </w:tcBorders>
            <w:vAlign w:val="center"/>
          </w:tcPr>
          <w:p w14:paraId="53A74F1C"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03" w:type="pct"/>
            <w:tcBorders>
              <w:top w:val="nil"/>
              <w:left w:val="nil"/>
              <w:bottom w:val="nil"/>
              <w:right w:val="single" w:sz="4" w:space="0" w:color="auto"/>
            </w:tcBorders>
            <w:vAlign w:val="center"/>
          </w:tcPr>
          <w:p w14:paraId="5492D4BD"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361" w:type="pct"/>
            <w:tcBorders>
              <w:top w:val="nil"/>
              <w:left w:val="nil"/>
              <w:bottom w:val="nil"/>
              <w:right w:val="single" w:sz="4" w:space="0" w:color="auto"/>
            </w:tcBorders>
            <w:vAlign w:val="center"/>
          </w:tcPr>
          <w:p w14:paraId="1FF8424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nil"/>
              <w:left w:val="nil"/>
              <w:bottom w:val="nil"/>
              <w:right w:val="single" w:sz="4" w:space="0" w:color="auto"/>
            </w:tcBorders>
            <w:vAlign w:val="center"/>
          </w:tcPr>
          <w:p w14:paraId="1212B18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nil"/>
              <w:left w:val="nil"/>
              <w:bottom w:val="nil"/>
              <w:right w:val="single" w:sz="4" w:space="0" w:color="auto"/>
            </w:tcBorders>
            <w:vAlign w:val="center"/>
          </w:tcPr>
          <w:p w14:paraId="72312975"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71" w:type="pct"/>
            <w:tcBorders>
              <w:top w:val="nil"/>
              <w:left w:val="nil"/>
              <w:bottom w:val="nil"/>
              <w:right w:val="single" w:sz="4" w:space="0" w:color="auto"/>
            </w:tcBorders>
            <w:vAlign w:val="center"/>
          </w:tcPr>
          <w:p w14:paraId="63106E27"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r w:rsidR="008222F0" w:rsidRPr="004E0BA7" w14:paraId="09520EB5" w14:textId="77777777" w:rsidTr="00C164DA">
        <w:trPr>
          <w:trHeight w:val="453"/>
        </w:trPr>
        <w:tc>
          <w:tcPr>
            <w:tcW w:w="1380" w:type="pct"/>
            <w:tcBorders>
              <w:top w:val="nil"/>
              <w:left w:val="nil"/>
              <w:bottom w:val="single" w:sz="4" w:space="0" w:color="auto"/>
              <w:right w:val="single" w:sz="4" w:space="0" w:color="auto"/>
            </w:tcBorders>
            <w:vAlign w:val="center"/>
          </w:tcPr>
          <w:p w14:paraId="376DAC34" w14:textId="77777777" w:rsidR="008222F0" w:rsidRPr="004E0BA7" w:rsidRDefault="008222F0" w:rsidP="00C164DA">
            <w:pPr>
              <w:widowControl/>
              <w:jc w:val="distribute"/>
              <w:rPr>
                <w:rFonts w:ascii="標楷體" w:eastAsia="標楷體" w:hAnsi="標楷體"/>
                <w:b/>
                <w:sz w:val="20"/>
              </w:rPr>
            </w:pPr>
            <w:proofErr w:type="gramStart"/>
            <w:r w:rsidRPr="004E0BA7">
              <w:rPr>
                <w:rFonts w:ascii="標楷體" w:eastAsia="標楷體" w:hAnsi="標楷體" w:hint="eastAsia"/>
                <w:b/>
                <w:sz w:val="20"/>
              </w:rPr>
              <w:t>113</w:t>
            </w:r>
            <w:proofErr w:type="gramEnd"/>
            <w:r w:rsidRPr="004E0BA7">
              <w:rPr>
                <w:rFonts w:ascii="標楷體" w:eastAsia="標楷體" w:hAnsi="標楷體" w:hint="eastAsia"/>
                <w:b/>
                <w:kern w:val="0"/>
                <w:sz w:val="20"/>
              </w:rPr>
              <w:t>年度縣庫結存數</w:t>
            </w:r>
          </w:p>
        </w:tc>
        <w:tc>
          <w:tcPr>
            <w:tcW w:w="786" w:type="pct"/>
            <w:tcBorders>
              <w:top w:val="nil"/>
              <w:left w:val="single" w:sz="4" w:space="0" w:color="auto"/>
              <w:bottom w:val="single" w:sz="4" w:space="0" w:color="auto"/>
              <w:right w:val="single" w:sz="4" w:space="0" w:color="auto"/>
            </w:tcBorders>
            <w:vAlign w:val="center"/>
          </w:tcPr>
          <w:p w14:paraId="0574133F"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03" w:type="pct"/>
            <w:tcBorders>
              <w:top w:val="nil"/>
              <w:left w:val="nil"/>
              <w:bottom w:val="single" w:sz="4" w:space="0" w:color="auto"/>
              <w:right w:val="single" w:sz="4" w:space="0" w:color="auto"/>
            </w:tcBorders>
            <w:vAlign w:val="center"/>
          </w:tcPr>
          <w:p w14:paraId="51130EE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361" w:type="pct"/>
            <w:tcBorders>
              <w:top w:val="nil"/>
              <w:left w:val="nil"/>
              <w:bottom w:val="single" w:sz="4" w:space="0" w:color="auto"/>
              <w:right w:val="single" w:sz="4" w:space="0" w:color="auto"/>
            </w:tcBorders>
            <w:vAlign w:val="center"/>
          </w:tcPr>
          <w:p w14:paraId="632EDA60"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14" w:type="pct"/>
            <w:tcBorders>
              <w:top w:val="nil"/>
              <w:left w:val="nil"/>
              <w:bottom w:val="single" w:sz="4" w:space="0" w:color="auto"/>
              <w:right w:val="single" w:sz="4" w:space="0" w:color="auto"/>
            </w:tcBorders>
            <w:vAlign w:val="center"/>
          </w:tcPr>
          <w:p w14:paraId="177C92C2"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85" w:type="pct"/>
            <w:tcBorders>
              <w:top w:val="nil"/>
              <w:left w:val="nil"/>
              <w:bottom w:val="single" w:sz="4" w:space="0" w:color="auto"/>
              <w:right w:val="single" w:sz="4" w:space="0" w:color="auto"/>
            </w:tcBorders>
            <w:vAlign w:val="center"/>
          </w:tcPr>
          <w:p w14:paraId="2116D5F3"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71" w:type="pct"/>
            <w:tcBorders>
              <w:top w:val="nil"/>
              <w:left w:val="nil"/>
              <w:bottom w:val="single" w:sz="4" w:space="0" w:color="auto"/>
              <w:right w:val="single" w:sz="4" w:space="0" w:color="auto"/>
            </w:tcBorders>
            <w:vAlign w:val="center"/>
          </w:tcPr>
          <w:p w14:paraId="041A8AF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r>
    </w:tbl>
    <w:p w14:paraId="2C0AFB97" w14:textId="77777777" w:rsidR="008222F0" w:rsidRPr="004E0BA7" w:rsidRDefault="008222F0" w:rsidP="008222F0">
      <w:pPr>
        <w:snapToGrid w:val="0"/>
        <w:spacing w:line="500" w:lineRule="exact"/>
        <w:rPr>
          <w:rFonts w:ascii="Calibri" w:hAnsi="Calibri"/>
          <w:sz w:val="2"/>
          <w:szCs w:val="2"/>
        </w:rPr>
      </w:pPr>
      <w:proofErr w:type="gramStart"/>
      <w:r w:rsidRPr="004E0BA7">
        <w:rPr>
          <w:rFonts w:ascii="標楷體" w:eastAsia="標楷體" w:hAnsi="標楷體" w:hint="eastAsia"/>
          <w:b/>
          <w:sz w:val="36"/>
          <w:szCs w:val="36"/>
          <w:u w:val="single"/>
        </w:rPr>
        <w:lastRenderedPageBreak/>
        <w:t>公庫撥入</w:t>
      </w:r>
      <w:proofErr w:type="gramEnd"/>
      <w:r w:rsidRPr="004E0BA7">
        <w:rPr>
          <w:rFonts w:ascii="標楷體" w:eastAsia="標楷體" w:hAnsi="標楷體" w:hint="eastAsia"/>
          <w:b/>
          <w:sz w:val="36"/>
          <w:szCs w:val="36"/>
          <w:u w:val="single"/>
        </w:rPr>
        <w:t>數分析表</w:t>
      </w:r>
    </w:p>
    <w:tbl>
      <w:tblPr>
        <w:tblW w:w="5000" w:type="pct"/>
        <w:tblCellMar>
          <w:left w:w="28" w:type="dxa"/>
          <w:right w:w="28" w:type="dxa"/>
        </w:tblCellMar>
        <w:tblLook w:val="0000" w:firstRow="0" w:lastRow="0" w:firstColumn="0" w:lastColumn="0" w:noHBand="0" w:noVBand="0"/>
      </w:tblPr>
      <w:tblGrid>
        <w:gridCol w:w="1163"/>
        <w:gridCol w:w="1161"/>
        <w:gridCol w:w="1240"/>
        <w:gridCol w:w="1461"/>
        <w:gridCol w:w="71"/>
        <w:gridCol w:w="1270"/>
        <w:gridCol w:w="863"/>
        <w:gridCol w:w="1276"/>
        <w:gridCol w:w="1417"/>
      </w:tblGrid>
      <w:tr w:rsidR="008222F0" w:rsidRPr="004E0BA7" w14:paraId="6043A36E" w14:textId="77777777" w:rsidTr="00C164DA">
        <w:trPr>
          <w:trHeight w:val="454"/>
        </w:trPr>
        <w:tc>
          <w:tcPr>
            <w:tcW w:w="2532" w:type="pct"/>
            <w:gridSpan w:val="4"/>
            <w:tcBorders>
              <w:left w:val="nil"/>
              <w:bottom w:val="single" w:sz="4" w:space="0" w:color="auto"/>
              <w:right w:val="nil"/>
            </w:tcBorders>
          </w:tcPr>
          <w:p w14:paraId="3C628E6C" w14:textId="77777777" w:rsidR="008222F0" w:rsidRPr="004E0BA7" w:rsidRDefault="008222F0" w:rsidP="00C164DA">
            <w:pPr>
              <w:widowControl/>
              <w:snapToGrid w:val="0"/>
              <w:spacing w:beforeLines="30" w:before="108"/>
              <w:rPr>
                <w:rFonts w:ascii="標楷體" w:eastAsia="標楷體" w:hAnsi="標楷體"/>
                <w:szCs w:val="22"/>
              </w:rPr>
            </w:pPr>
            <w:proofErr w:type="gramStart"/>
            <w:r w:rsidRPr="004E0BA7">
              <w:rPr>
                <w:rFonts w:ascii="標楷體" w:eastAsia="標楷體" w:hAnsi="標楷體" w:hint="eastAsia"/>
                <w:szCs w:val="22"/>
              </w:rPr>
              <w:t>113</w:t>
            </w:r>
            <w:proofErr w:type="gramEnd"/>
            <w:r w:rsidRPr="004E0BA7">
              <w:rPr>
                <w:rFonts w:ascii="標楷體" w:eastAsia="標楷體" w:hAnsi="標楷體" w:hint="eastAsia"/>
                <w:szCs w:val="22"/>
              </w:rPr>
              <w:t>年度</w:t>
            </w:r>
          </w:p>
        </w:tc>
        <w:tc>
          <w:tcPr>
            <w:tcW w:w="2468" w:type="pct"/>
            <w:gridSpan w:val="5"/>
            <w:tcBorders>
              <w:left w:val="nil"/>
              <w:bottom w:val="single" w:sz="4" w:space="0" w:color="auto"/>
              <w:right w:val="nil"/>
            </w:tcBorders>
            <w:vAlign w:val="bottom"/>
          </w:tcPr>
          <w:p w14:paraId="2BFE9269" w14:textId="77777777" w:rsidR="008222F0" w:rsidRPr="004E0BA7" w:rsidRDefault="008222F0" w:rsidP="00C164DA">
            <w:pPr>
              <w:widowControl/>
              <w:snapToGrid w:val="0"/>
              <w:jc w:val="right"/>
              <w:rPr>
                <w:rFonts w:ascii="標楷體" w:eastAsia="標楷體" w:hAnsi="標楷體"/>
                <w:sz w:val="20"/>
                <w:szCs w:val="22"/>
              </w:rPr>
            </w:pPr>
            <w:r w:rsidRPr="004E0BA7">
              <w:rPr>
                <w:rFonts w:ascii="標楷體" w:eastAsia="標楷體" w:hAnsi="標楷體" w:hint="eastAsia"/>
                <w:sz w:val="20"/>
                <w:szCs w:val="22"/>
              </w:rPr>
              <w:t>單位：新臺幣元</w:t>
            </w:r>
          </w:p>
        </w:tc>
      </w:tr>
      <w:tr w:rsidR="008222F0" w:rsidRPr="004E0BA7" w14:paraId="3B4F028E" w14:textId="77777777" w:rsidTr="00C164DA">
        <w:trPr>
          <w:trHeight w:val="340"/>
        </w:trPr>
        <w:tc>
          <w:tcPr>
            <w:tcW w:w="1796" w:type="pct"/>
            <w:gridSpan w:val="3"/>
            <w:tcBorders>
              <w:top w:val="single" w:sz="6" w:space="0" w:color="auto"/>
              <w:left w:val="nil"/>
              <w:bottom w:val="single" w:sz="4" w:space="0" w:color="auto"/>
              <w:right w:val="single" w:sz="4" w:space="0" w:color="auto"/>
            </w:tcBorders>
            <w:vAlign w:val="center"/>
          </w:tcPr>
          <w:p w14:paraId="1DE19246" w14:textId="77777777" w:rsidR="008222F0" w:rsidRPr="004E0BA7" w:rsidRDefault="008222F0" w:rsidP="00C164DA">
            <w:pPr>
              <w:widowControl/>
              <w:jc w:val="right"/>
              <w:rPr>
                <w:rFonts w:ascii="標楷體" w:eastAsia="標楷體" w:hAnsi="標楷體"/>
                <w:sz w:val="20"/>
              </w:rPr>
            </w:pPr>
            <w:r w:rsidRPr="004E0BA7">
              <w:rPr>
                <w:rFonts w:ascii="標楷體" w:eastAsia="標楷體" w:hAnsi="標楷體" w:hint="eastAsia"/>
                <w:sz w:val="20"/>
              </w:rPr>
              <w:t>項</w:t>
            </w:r>
          </w:p>
        </w:tc>
        <w:tc>
          <w:tcPr>
            <w:tcW w:w="2490" w:type="pct"/>
            <w:gridSpan w:val="5"/>
            <w:tcBorders>
              <w:top w:val="single" w:sz="6" w:space="0" w:color="auto"/>
              <w:left w:val="nil"/>
              <w:bottom w:val="single" w:sz="4" w:space="0" w:color="auto"/>
              <w:right w:val="single" w:sz="4" w:space="0" w:color="auto"/>
            </w:tcBorders>
          </w:tcPr>
          <w:p w14:paraId="71B53CB3"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減項</w:t>
            </w:r>
          </w:p>
        </w:tc>
        <w:tc>
          <w:tcPr>
            <w:tcW w:w="714" w:type="pct"/>
            <w:vMerge w:val="restart"/>
            <w:tcBorders>
              <w:top w:val="single" w:sz="6" w:space="0" w:color="auto"/>
              <w:left w:val="single" w:sz="4" w:space="0" w:color="auto"/>
              <w:right w:val="nil"/>
            </w:tcBorders>
            <w:vAlign w:val="center"/>
          </w:tcPr>
          <w:p w14:paraId="50E6A4D9" w14:textId="77777777" w:rsidR="008222F0" w:rsidRPr="004E0BA7" w:rsidRDefault="008222F0" w:rsidP="00C164DA">
            <w:pPr>
              <w:widowControl/>
              <w:jc w:val="distribute"/>
              <w:rPr>
                <w:rFonts w:ascii="標楷體" w:eastAsia="標楷體" w:hAnsi="標楷體"/>
                <w:sz w:val="20"/>
              </w:rPr>
            </w:pPr>
            <w:proofErr w:type="gramStart"/>
            <w:r w:rsidRPr="004E0BA7">
              <w:rPr>
                <w:rFonts w:ascii="標楷體" w:eastAsia="標楷體" w:hAnsi="標楷體" w:hint="eastAsia"/>
                <w:sz w:val="20"/>
              </w:rPr>
              <w:t>公庫撥入</w:t>
            </w:r>
            <w:proofErr w:type="gramEnd"/>
            <w:r w:rsidRPr="004E0BA7">
              <w:rPr>
                <w:rFonts w:ascii="標楷體" w:eastAsia="標楷體" w:hAnsi="標楷體" w:hint="eastAsia"/>
                <w:sz w:val="20"/>
              </w:rPr>
              <w:t>數</w:t>
            </w:r>
          </w:p>
        </w:tc>
      </w:tr>
      <w:tr w:rsidR="008222F0" w:rsidRPr="004E0BA7" w14:paraId="39791FF0" w14:textId="77777777" w:rsidTr="00C164DA">
        <w:trPr>
          <w:trHeight w:val="340"/>
        </w:trPr>
        <w:tc>
          <w:tcPr>
            <w:tcW w:w="586" w:type="pct"/>
            <w:vMerge w:val="restart"/>
            <w:tcBorders>
              <w:top w:val="single" w:sz="4" w:space="0" w:color="auto"/>
              <w:left w:val="nil"/>
              <w:right w:val="single" w:sz="4" w:space="0" w:color="auto"/>
            </w:tcBorders>
            <w:vAlign w:val="center"/>
          </w:tcPr>
          <w:p w14:paraId="6121E6BD"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墊付數</w:t>
            </w:r>
          </w:p>
        </w:tc>
        <w:tc>
          <w:tcPr>
            <w:tcW w:w="585" w:type="pct"/>
            <w:vMerge w:val="restart"/>
            <w:tcBorders>
              <w:top w:val="single" w:sz="4" w:space="0" w:color="auto"/>
              <w:left w:val="nil"/>
              <w:right w:val="single" w:sz="4" w:space="0" w:color="auto"/>
            </w:tcBorders>
            <w:vAlign w:val="center"/>
          </w:tcPr>
          <w:p w14:paraId="6C9DC2BD"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修正數</w:t>
            </w:r>
          </w:p>
        </w:tc>
        <w:tc>
          <w:tcPr>
            <w:tcW w:w="625" w:type="pct"/>
            <w:vMerge w:val="restart"/>
            <w:tcBorders>
              <w:top w:val="single" w:sz="4" w:space="0" w:color="auto"/>
              <w:left w:val="nil"/>
              <w:right w:val="single" w:sz="4" w:space="0" w:color="auto"/>
            </w:tcBorders>
            <w:vAlign w:val="center"/>
          </w:tcPr>
          <w:p w14:paraId="7B44C3F1"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合</w:t>
            </w:r>
            <w:r w:rsidRPr="004E0BA7">
              <w:rPr>
                <w:rFonts w:ascii="標楷體" w:eastAsia="標楷體" w:hAnsi="標楷體"/>
                <w:sz w:val="20"/>
              </w:rPr>
              <w:t>計</w:t>
            </w:r>
          </w:p>
        </w:tc>
        <w:tc>
          <w:tcPr>
            <w:tcW w:w="1412" w:type="pct"/>
            <w:gridSpan w:val="3"/>
            <w:tcBorders>
              <w:top w:val="single" w:sz="4" w:space="0" w:color="auto"/>
              <w:left w:val="nil"/>
              <w:bottom w:val="single" w:sz="4" w:space="0" w:color="auto"/>
              <w:right w:val="single" w:sz="4" w:space="0" w:color="auto"/>
            </w:tcBorders>
            <w:vAlign w:val="center"/>
          </w:tcPr>
          <w:p w14:paraId="181DFB59"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hint="eastAsia"/>
                <w:sz w:val="20"/>
              </w:rPr>
              <w:t>以前年度撥款</w:t>
            </w:r>
          </w:p>
        </w:tc>
        <w:tc>
          <w:tcPr>
            <w:tcW w:w="435" w:type="pct"/>
            <w:vMerge w:val="restart"/>
            <w:tcBorders>
              <w:top w:val="single" w:sz="4" w:space="0" w:color="auto"/>
              <w:left w:val="nil"/>
              <w:bottom w:val="single" w:sz="4" w:space="0" w:color="auto"/>
              <w:right w:val="single" w:sz="4" w:space="0" w:color="auto"/>
            </w:tcBorders>
            <w:vAlign w:val="center"/>
          </w:tcPr>
          <w:p w14:paraId="5140567B"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修正數</w:t>
            </w:r>
          </w:p>
        </w:tc>
        <w:tc>
          <w:tcPr>
            <w:tcW w:w="643" w:type="pct"/>
            <w:vMerge w:val="restart"/>
            <w:tcBorders>
              <w:top w:val="single" w:sz="4" w:space="0" w:color="auto"/>
              <w:left w:val="single" w:sz="4" w:space="0" w:color="auto"/>
              <w:right w:val="single" w:sz="4" w:space="0" w:color="auto"/>
            </w:tcBorders>
            <w:vAlign w:val="center"/>
          </w:tcPr>
          <w:p w14:paraId="2C427BA9" w14:textId="77777777" w:rsidR="008222F0" w:rsidRPr="004E0BA7" w:rsidRDefault="008222F0" w:rsidP="00C164DA">
            <w:pPr>
              <w:jc w:val="distribute"/>
              <w:rPr>
                <w:rFonts w:ascii="標楷體" w:eastAsia="標楷體" w:hAnsi="標楷體"/>
                <w:sz w:val="20"/>
              </w:rPr>
            </w:pPr>
            <w:r w:rsidRPr="004E0BA7">
              <w:rPr>
                <w:rFonts w:ascii="標楷體" w:eastAsia="標楷體" w:hAnsi="標楷體" w:hint="eastAsia"/>
                <w:sz w:val="20"/>
              </w:rPr>
              <w:t>合計</w:t>
            </w:r>
          </w:p>
        </w:tc>
        <w:tc>
          <w:tcPr>
            <w:tcW w:w="714" w:type="pct"/>
            <w:vMerge/>
            <w:tcBorders>
              <w:left w:val="single" w:sz="4" w:space="0" w:color="auto"/>
              <w:right w:val="nil"/>
            </w:tcBorders>
            <w:vAlign w:val="center"/>
          </w:tcPr>
          <w:p w14:paraId="0D8EC71B" w14:textId="77777777" w:rsidR="008222F0" w:rsidRPr="004E0BA7" w:rsidRDefault="008222F0" w:rsidP="00C164DA">
            <w:pPr>
              <w:widowControl/>
              <w:jc w:val="distribute"/>
              <w:rPr>
                <w:rFonts w:ascii="標楷體" w:eastAsia="標楷體" w:hAnsi="標楷體"/>
                <w:sz w:val="22"/>
                <w:szCs w:val="22"/>
              </w:rPr>
            </w:pPr>
          </w:p>
        </w:tc>
      </w:tr>
      <w:tr w:rsidR="008222F0" w:rsidRPr="004E0BA7" w14:paraId="15BA863E" w14:textId="77777777" w:rsidTr="00C164DA">
        <w:trPr>
          <w:trHeight w:val="445"/>
        </w:trPr>
        <w:tc>
          <w:tcPr>
            <w:tcW w:w="586" w:type="pct"/>
            <w:vMerge/>
            <w:tcBorders>
              <w:left w:val="nil"/>
              <w:right w:val="single" w:sz="4" w:space="0" w:color="auto"/>
            </w:tcBorders>
          </w:tcPr>
          <w:p w14:paraId="76CB1ED0" w14:textId="77777777" w:rsidR="008222F0" w:rsidRPr="004E0BA7" w:rsidRDefault="008222F0" w:rsidP="00C164DA">
            <w:pPr>
              <w:widowControl/>
              <w:ind w:left="-28" w:right="7"/>
              <w:jc w:val="distribute"/>
              <w:rPr>
                <w:rFonts w:ascii="標楷體" w:eastAsia="標楷體" w:hAnsi="標楷體"/>
                <w:spacing w:val="-20"/>
                <w:sz w:val="20"/>
              </w:rPr>
            </w:pPr>
          </w:p>
        </w:tc>
        <w:tc>
          <w:tcPr>
            <w:tcW w:w="585" w:type="pct"/>
            <w:vMerge/>
            <w:tcBorders>
              <w:left w:val="nil"/>
              <w:right w:val="single" w:sz="4" w:space="0" w:color="auto"/>
            </w:tcBorders>
            <w:vAlign w:val="center"/>
          </w:tcPr>
          <w:p w14:paraId="696A0F97" w14:textId="77777777" w:rsidR="008222F0" w:rsidRPr="004E0BA7" w:rsidRDefault="008222F0" w:rsidP="00C164DA">
            <w:pPr>
              <w:widowControl/>
              <w:ind w:left="-28" w:right="7"/>
              <w:jc w:val="distribute"/>
              <w:rPr>
                <w:rFonts w:ascii="標楷體" w:eastAsia="標楷體" w:hAnsi="標楷體"/>
                <w:spacing w:val="-20"/>
                <w:sz w:val="20"/>
              </w:rPr>
            </w:pPr>
          </w:p>
        </w:tc>
        <w:tc>
          <w:tcPr>
            <w:tcW w:w="625" w:type="pct"/>
            <w:vMerge/>
            <w:tcBorders>
              <w:left w:val="nil"/>
              <w:bottom w:val="single" w:sz="4" w:space="0" w:color="auto"/>
              <w:right w:val="single" w:sz="4" w:space="0" w:color="auto"/>
            </w:tcBorders>
            <w:vAlign w:val="center"/>
          </w:tcPr>
          <w:p w14:paraId="24E501C7" w14:textId="77777777" w:rsidR="008222F0" w:rsidRPr="004E0BA7" w:rsidRDefault="008222F0" w:rsidP="00C164DA">
            <w:pPr>
              <w:widowControl/>
              <w:ind w:left="-28" w:right="7"/>
              <w:jc w:val="distribute"/>
              <w:rPr>
                <w:rFonts w:ascii="標楷體" w:eastAsia="標楷體" w:hAnsi="標楷體"/>
                <w:spacing w:val="-8"/>
                <w:sz w:val="20"/>
              </w:rPr>
            </w:pPr>
          </w:p>
        </w:tc>
        <w:tc>
          <w:tcPr>
            <w:tcW w:w="772" w:type="pct"/>
            <w:gridSpan w:val="2"/>
            <w:tcBorders>
              <w:top w:val="single" w:sz="4" w:space="0" w:color="auto"/>
              <w:left w:val="nil"/>
              <w:right w:val="single" w:sz="4" w:space="0" w:color="auto"/>
            </w:tcBorders>
            <w:vAlign w:val="center"/>
          </w:tcPr>
          <w:p w14:paraId="0081F4AE" w14:textId="77777777" w:rsidR="008222F0" w:rsidRPr="004E0BA7" w:rsidRDefault="008222F0" w:rsidP="00C164DA">
            <w:pPr>
              <w:jc w:val="distribute"/>
              <w:rPr>
                <w:rFonts w:ascii="標楷體" w:eastAsia="標楷體" w:hAnsi="標楷體"/>
                <w:spacing w:val="-6"/>
                <w:sz w:val="20"/>
              </w:rPr>
            </w:pPr>
            <w:r w:rsidRPr="004E0BA7">
              <w:rPr>
                <w:rFonts w:ascii="標楷體" w:eastAsia="標楷體" w:hAnsi="標楷體" w:hint="eastAsia"/>
                <w:spacing w:val="-6"/>
                <w:sz w:val="20"/>
              </w:rPr>
              <w:t>於</w:t>
            </w:r>
            <w:proofErr w:type="gramStart"/>
            <w:r w:rsidRPr="004E0BA7">
              <w:rPr>
                <w:rFonts w:ascii="標楷體" w:eastAsia="標楷體" w:hAnsi="標楷體" w:hint="eastAsia"/>
                <w:spacing w:val="-6"/>
                <w:sz w:val="20"/>
              </w:rPr>
              <w:t>11</w:t>
            </w:r>
            <w:r w:rsidRPr="004E0BA7">
              <w:rPr>
                <w:rFonts w:ascii="標楷體" w:eastAsia="標楷體" w:hAnsi="標楷體"/>
                <w:spacing w:val="-6"/>
                <w:sz w:val="20"/>
              </w:rPr>
              <w:t>3</w:t>
            </w:r>
            <w:proofErr w:type="gramEnd"/>
            <w:r w:rsidRPr="004E0BA7">
              <w:rPr>
                <w:rFonts w:ascii="標楷體" w:eastAsia="標楷體" w:hAnsi="標楷體" w:hint="eastAsia"/>
                <w:spacing w:val="-6"/>
                <w:sz w:val="20"/>
              </w:rPr>
              <w:t>年度實現數</w:t>
            </w:r>
          </w:p>
        </w:tc>
        <w:tc>
          <w:tcPr>
            <w:tcW w:w="640" w:type="pct"/>
            <w:tcBorders>
              <w:top w:val="single" w:sz="4" w:space="0" w:color="auto"/>
              <w:left w:val="nil"/>
              <w:right w:val="single" w:sz="4" w:space="0" w:color="auto"/>
            </w:tcBorders>
            <w:vAlign w:val="center"/>
          </w:tcPr>
          <w:p w14:paraId="14947255" w14:textId="77777777" w:rsidR="008222F0" w:rsidRPr="004E0BA7" w:rsidRDefault="008222F0" w:rsidP="00C164DA">
            <w:pPr>
              <w:widowControl/>
              <w:jc w:val="distribute"/>
              <w:rPr>
                <w:rFonts w:ascii="標楷體" w:eastAsia="標楷體" w:hAnsi="標楷體"/>
                <w:sz w:val="20"/>
              </w:rPr>
            </w:pPr>
            <w:r w:rsidRPr="004E0BA7">
              <w:rPr>
                <w:rFonts w:ascii="標楷體" w:eastAsia="標楷體" w:hAnsi="標楷體"/>
                <w:sz w:val="20"/>
              </w:rPr>
              <w:t>墊付轉正數</w:t>
            </w:r>
          </w:p>
        </w:tc>
        <w:tc>
          <w:tcPr>
            <w:tcW w:w="435" w:type="pct"/>
            <w:vMerge/>
            <w:tcBorders>
              <w:top w:val="single" w:sz="4" w:space="0" w:color="auto"/>
              <w:left w:val="nil"/>
              <w:bottom w:val="single" w:sz="4" w:space="0" w:color="auto"/>
              <w:right w:val="single" w:sz="4" w:space="0" w:color="auto"/>
            </w:tcBorders>
          </w:tcPr>
          <w:p w14:paraId="1DF2E66C" w14:textId="77777777" w:rsidR="008222F0" w:rsidRPr="004E0BA7" w:rsidRDefault="008222F0" w:rsidP="00C164DA">
            <w:pPr>
              <w:ind w:left="-28" w:right="7"/>
              <w:jc w:val="distribute"/>
              <w:rPr>
                <w:rFonts w:ascii="標楷體" w:eastAsia="標楷體" w:hAnsi="標楷體"/>
                <w:spacing w:val="-8"/>
                <w:sz w:val="20"/>
              </w:rPr>
            </w:pPr>
          </w:p>
        </w:tc>
        <w:tc>
          <w:tcPr>
            <w:tcW w:w="643" w:type="pct"/>
            <w:vMerge/>
            <w:tcBorders>
              <w:left w:val="single" w:sz="4" w:space="0" w:color="auto"/>
              <w:right w:val="single" w:sz="4" w:space="0" w:color="auto"/>
            </w:tcBorders>
            <w:vAlign w:val="center"/>
          </w:tcPr>
          <w:p w14:paraId="0A7E7D6A" w14:textId="77777777" w:rsidR="008222F0" w:rsidRPr="004E0BA7" w:rsidRDefault="008222F0" w:rsidP="00C164DA">
            <w:pPr>
              <w:ind w:left="-28" w:right="7"/>
              <w:jc w:val="distribute"/>
              <w:rPr>
                <w:rFonts w:ascii="標楷體" w:eastAsia="標楷體" w:hAnsi="標楷體"/>
                <w:spacing w:val="-8"/>
                <w:sz w:val="20"/>
              </w:rPr>
            </w:pPr>
          </w:p>
        </w:tc>
        <w:tc>
          <w:tcPr>
            <w:tcW w:w="714" w:type="pct"/>
            <w:vMerge/>
            <w:tcBorders>
              <w:left w:val="single" w:sz="4" w:space="0" w:color="auto"/>
              <w:bottom w:val="single" w:sz="4" w:space="0" w:color="auto"/>
              <w:right w:val="nil"/>
            </w:tcBorders>
            <w:vAlign w:val="center"/>
          </w:tcPr>
          <w:p w14:paraId="319E01DF" w14:textId="77777777" w:rsidR="008222F0" w:rsidRPr="004E0BA7" w:rsidRDefault="008222F0" w:rsidP="00C164DA">
            <w:pPr>
              <w:widowControl/>
              <w:ind w:left="67" w:right="90"/>
              <w:jc w:val="distribute"/>
              <w:rPr>
                <w:rFonts w:ascii="標楷體" w:eastAsia="標楷體" w:hAnsi="標楷體"/>
                <w:spacing w:val="-8"/>
                <w:sz w:val="22"/>
                <w:szCs w:val="22"/>
              </w:rPr>
            </w:pPr>
          </w:p>
        </w:tc>
      </w:tr>
      <w:tr w:rsidR="008222F0" w:rsidRPr="004E0BA7" w14:paraId="00F714D3" w14:textId="77777777" w:rsidTr="00C164DA">
        <w:trPr>
          <w:trHeight w:val="454"/>
        </w:trPr>
        <w:tc>
          <w:tcPr>
            <w:tcW w:w="586" w:type="pct"/>
            <w:tcBorders>
              <w:top w:val="single" w:sz="6" w:space="0" w:color="auto"/>
              <w:left w:val="nil"/>
              <w:bottom w:val="nil"/>
              <w:right w:val="single" w:sz="4" w:space="0" w:color="auto"/>
            </w:tcBorders>
            <w:vAlign w:val="center"/>
          </w:tcPr>
          <w:p w14:paraId="2FBCB986"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b/>
                <w:bCs/>
                <w:sz w:val="18"/>
                <w:szCs w:val="18"/>
              </w:rPr>
              <w:t>550,850,587</w:t>
            </w:r>
          </w:p>
        </w:tc>
        <w:tc>
          <w:tcPr>
            <w:tcW w:w="585" w:type="pct"/>
            <w:tcBorders>
              <w:top w:val="single" w:sz="6" w:space="0" w:color="auto"/>
              <w:left w:val="nil"/>
              <w:bottom w:val="nil"/>
              <w:right w:val="single" w:sz="4" w:space="0" w:color="auto"/>
            </w:tcBorders>
            <w:vAlign w:val="center"/>
          </w:tcPr>
          <w:p w14:paraId="76262653"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1</w:t>
            </w:r>
            <w:r w:rsidRPr="004E0BA7">
              <w:rPr>
                <w:rFonts w:ascii="細明體" w:eastAsia="細明體" w:hAnsi="細明體"/>
                <w:b/>
                <w:sz w:val="18"/>
                <w:szCs w:val="18"/>
              </w:rPr>
              <w:t>28,748</w:t>
            </w:r>
          </w:p>
        </w:tc>
        <w:tc>
          <w:tcPr>
            <w:tcW w:w="625" w:type="pct"/>
            <w:tcBorders>
              <w:top w:val="single" w:sz="4" w:space="0" w:color="auto"/>
              <w:left w:val="nil"/>
              <w:bottom w:val="nil"/>
              <w:right w:val="single" w:sz="4" w:space="0" w:color="auto"/>
            </w:tcBorders>
            <w:shd w:val="clear" w:color="auto" w:fill="auto"/>
            <w:vAlign w:val="center"/>
          </w:tcPr>
          <w:p w14:paraId="30994224"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984,467,827</w:t>
            </w:r>
          </w:p>
        </w:tc>
        <w:tc>
          <w:tcPr>
            <w:tcW w:w="772" w:type="pct"/>
            <w:gridSpan w:val="2"/>
            <w:tcBorders>
              <w:top w:val="single" w:sz="6" w:space="0" w:color="auto"/>
              <w:left w:val="single" w:sz="4" w:space="0" w:color="auto"/>
              <w:bottom w:val="nil"/>
              <w:right w:val="single" w:sz="4" w:space="0" w:color="auto"/>
            </w:tcBorders>
            <w:vAlign w:val="center"/>
          </w:tcPr>
          <w:p w14:paraId="028B243E"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475,971,361</w:t>
            </w:r>
          </w:p>
        </w:tc>
        <w:tc>
          <w:tcPr>
            <w:tcW w:w="640" w:type="pct"/>
            <w:tcBorders>
              <w:top w:val="single" w:sz="6" w:space="0" w:color="auto"/>
              <w:left w:val="nil"/>
              <w:bottom w:val="nil"/>
              <w:right w:val="single" w:sz="4" w:space="0" w:color="auto"/>
            </w:tcBorders>
            <w:vAlign w:val="center"/>
          </w:tcPr>
          <w:p w14:paraId="2EFA04B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202,559,185</w:t>
            </w:r>
          </w:p>
        </w:tc>
        <w:tc>
          <w:tcPr>
            <w:tcW w:w="435" w:type="pct"/>
            <w:tcBorders>
              <w:top w:val="single" w:sz="4" w:space="0" w:color="auto"/>
              <w:left w:val="nil"/>
              <w:bottom w:val="nil"/>
              <w:right w:val="single" w:sz="4" w:space="0" w:color="auto"/>
            </w:tcBorders>
            <w:vAlign w:val="center"/>
          </w:tcPr>
          <w:p w14:paraId="48949291"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sz w:val="18"/>
                <w:szCs w:val="18"/>
              </w:rPr>
              <w:t>－</w:t>
            </w:r>
          </w:p>
        </w:tc>
        <w:tc>
          <w:tcPr>
            <w:tcW w:w="643" w:type="pct"/>
            <w:tcBorders>
              <w:top w:val="single" w:sz="6" w:space="0" w:color="auto"/>
              <w:left w:val="single" w:sz="4" w:space="0" w:color="auto"/>
              <w:bottom w:val="nil"/>
              <w:right w:val="single" w:sz="4" w:space="0" w:color="auto"/>
            </w:tcBorders>
            <w:vAlign w:val="center"/>
          </w:tcPr>
          <w:p w14:paraId="06C78F3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678,530,546</w:t>
            </w:r>
          </w:p>
        </w:tc>
        <w:tc>
          <w:tcPr>
            <w:tcW w:w="714" w:type="pct"/>
            <w:tcBorders>
              <w:top w:val="single" w:sz="4" w:space="0" w:color="auto"/>
              <w:left w:val="nil"/>
              <w:bottom w:val="nil"/>
              <w:right w:val="nil"/>
            </w:tcBorders>
            <w:shd w:val="clear" w:color="auto" w:fill="auto"/>
            <w:vAlign w:val="center"/>
          </w:tcPr>
          <w:p w14:paraId="30CE9A02"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1</w:t>
            </w:r>
            <w:r w:rsidRPr="004E0BA7">
              <w:rPr>
                <w:rFonts w:ascii="細明體" w:eastAsia="細明體" w:hAnsi="細明體"/>
                <w:b/>
                <w:bCs/>
                <w:sz w:val="18"/>
                <w:szCs w:val="18"/>
              </w:rPr>
              <w:t>3,560,636,244</w:t>
            </w:r>
          </w:p>
        </w:tc>
      </w:tr>
      <w:tr w:rsidR="008222F0" w:rsidRPr="004E0BA7" w14:paraId="7742BF81" w14:textId="77777777" w:rsidTr="00C164DA">
        <w:trPr>
          <w:trHeight w:val="454"/>
        </w:trPr>
        <w:tc>
          <w:tcPr>
            <w:tcW w:w="586" w:type="pct"/>
            <w:tcBorders>
              <w:top w:val="nil"/>
              <w:left w:val="nil"/>
              <w:bottom w:val="nil"/>
              <w:right w:val="single" w:sz="4" w:space="0" w:color="auto"/>
            </w:tcBorders>
            <w:vAlign w:val="center"/>
          </w:tcPr>
          <w:p w14:paraId="21E68AD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w:t>
            </w:r>
          </w:p>
        </w:tc>
        <w:tc>
          <w:tcPr>
            <w:tcW w:w="585" w:type="pct"/>
            <w:tcBorders>
              <w:top w:val="nil"/>
              <w:left w:val="nil"/>
              <w:bottom w:val="nil"/>
              <w:right w:val="single" w:sz="4" w:space="0" w:color="auto"/>
            </w:tcBorders>
            <w:vAlign w:val="center"/>
          </w:tcPr>
          <w:p w14:paraId="2468353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1</w:t>
            </w:r>
            <w:r w:rsidRPr="004E0BA7">
              <w:rPr>
                <w:rFonts w:ascii="細明體" w:eastAsia="細明體" w:hAnsi="細明體"/>
                <w:b/>
                <w:sz w:val="18"/>
                <w:szCs w:val="18"/>
              </w:rPr>
              <w:t>28,748</w:t>
            </w:r>
          </w:p>
        </w:tc>
        <w:tc>
          <w:tcPr>
            <w:tcW w:w="625" w:type="pct"/>
            <w:tcBorders>
              <w:top w:val="nil"/>
              <w:left w:val="nil"/>
              <w:bottom w:val="nil"/>
              <w:right w:val="single" w:sz="4" w:space="0" w:color="auto"/>
            </w:tcBorders>
            <w:shd w:val="clear" w:color="auto" w:fill="auto"/>
            <w:vAlign w:val="center"/>
          </w:tcPr>
          <w:p w14:paraId="4CCD5FCB"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252,693,217</w:t>
            </w:r>
          </w:p>
        </w:tc>
        <w:tc>
          <w:tcPr>
            <w:tcW w:w="772" w:type="pct"/>
            <w:gridSpan w:val="2"/>
            <w:tcBorders>
              <w:top w:val="nil"/>
              <w:left w:val="single" w:sz="4" w:space="0" w:color="auto"/>
              <w:bottom w:val="nil"/>
              <w:right w:val="single" w:sz="4" w:space="0" w:color="auto"/>
            </w:tcBorders>
            <w:vAlign w:val="center"/>
          </w:tcPr>
          <w:p w14:paraId="7DE0DFC6"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0" w:type="pct"/>
            <w:tcBorders>
              <w:top w:val="nil"/>
              <w:left w:val="nil"/>
              <w:bottom w:val="nil"/>
              <w:right w:val="single" w:sz="4" w:space="0" w:color="auto"/>
            </w:tcBorders>
            <w:vAlign w:val="center"/>
          </w:tcPr>
          <w:p w14:paraId="36F59C2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35" w:type="pct"/>
            <w:tcBorders>
              <w:top w:val="nil"/>
              <w:left w:val="nil"/>
              <w:bottom w:val="nil"/>
              <w:right w:val="single" w:sz="4" w:space="0" w:color="auto"/>
            </w:tcBorders>
            <w:vAlign w:val="center"/>
          </w:tcPr>
          <w:p w14:paraId="07753DE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3" w:type="pct"/>
            <w:tcBorders>
              <w:top w:val="nil"/>
              <w:left w:val="single" w:sz="4" w:space="0" w:color="auto"/>
              <w:bottom w:val="nil"/>
              <w:right w:val="single" w:sz="4" w:space="0" w:color="auto"/>
            </w:tcBorders>
            <w:vAlign w:val="center"/>
          </w:tcPr>
          <w:p w14:paraId="37D441F9"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14" w:type="pct"/>
            <w:tcBorders>
              <w:top w:val="nil"/>
              <w:left w:val="nil"/>
              <w:bottom w:val="nil"/>
              <w:right w:val="nil"/>
            </w:tcBorders>
            <w:shd w:val="clear" w:color="auto" w:fill="auto"/>
            <w:vAlign w:val="center"/>
          </w:tcPr>
          <w:p w14:paraId="64F3C7BE"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1</w:t>
            </w:r>
            <w:r w:rsidRPr="004E0BA7">
              <w:rPr>
                <w:rFonts w:ascii="細明體" w:eastAsia="細明體" w:hAnsi="細明體"/>
                <w:b/>
                <w:bCs/>
                <w:sz w:val="18"/>
                <w:szCs w:val="18"/>
              </w:rPr>
              <w:t>1,910,554,370</w:t>
            </w:r>
          </w:p>
        </w:tc>
      </w:tr>
      <w:tr w:rsidR="008222F0" w:rsidRPr="004E0BA7" w14:paraId="10D4A736" w14:textId="77777777" w:rsidTr="00C164DA">
        <w:trPr>
          <w:trHeight w:val="454"/>
        </w:trPr>
        <w:tc>
          <w:tcPr>
            <w:tcW w:w="586" w:type="pct"/>
            <w:tcBorders>
              <w:top w:val="nil"/>
              <w:left w:val="nil"/>
              <w:bottom w:val="nil"/>
              <w:right w:val="single" w:sz="4" w:space="0" w:color="auto"/>
            </w:tcBorders>
            <w:vAlign w:val="center"/>
          </w:tcPr>
          <w:p w14:paraId="56B99EE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2A11616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77D183D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top w:val="nil"/>
              <w:left w:val="single" w:sz="4" w:space="0" w:color="auto"/>
              <w:right w:val="single" w:sz="4" w:space="0" w:color="auto"/>
            </w:tcBorders>
            <w:vAlign w:val="center"/>
          </w:tcPr>
          <w:p w14:paraId="3BBB41B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19D40FE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7771BF6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61C94AC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0247A01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70,148,449</w:t>
            </w:r>
          </w:p>
        </w:tc>
      </w:tr>
      <w:tr w:rsidR="008222F0" w:rsidRPr="004E0BA7" w14:paraId="4FC95AA1" w14:textId="77777777" w:rsidTr="00C164DA">
        <w:trPr>
          <w:trHeight w:val="454"/>
        </w:trPr>
        <w:tc>
          <w:tcPr>
            <w:tcW w:w="586" w:type="pct"/>
            <w:tcBorders>
              <w:top w:val="nil"/>
              <w:left w:val="nil"/>
              <w:right w:val="single" w:sz="4" w:space="0" w:color="auto"/>
            </w:tcBorders>
            <w:vAlign w:val="center"/>
          </w:tcPr>
          <w:p w14:paraId="491F7FD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58780E9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28,748</w:t>
            </w:r>
          </w:p>
        </w:tc>
        <w:tc>
          <w:tcPr>
            <w:tcW w:w="625" w:type="pct"/>
            <w:tcBorders>
              <w:top w:val="nil"/>
              <w:left w:val="nil"/>
              <w:bottom w:val="nil"/>
              <w:right w:val="single" w:sz="4" w:space="0" w:color="auto"/>
            </w:tcBorders>
            <w:shd w:val="clear" w:color="auto" w:fill="auto"/>
            <w:vAlign w:val="center"/>
          </w:tcPr>
          <w:p w14:paraId="10D43BC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sz w:val="18"/>
                <w:szCs w:val="18"/>
              </w:rPr>
              <w:t>252,693,217</w:t>
            </w:r>
          </w:p>
        </w:tc>
        <w:tc>
          <w:tcPr>
            <w:tcW w:w="772" w:type="pct"/>
            <w:gridSpan w:val="2"/>
            <w:tcBorders>
              <w:left w:val="single" w:sz="4" w:space="0" w:color="auto"/>
              <w:right w:val="single" w:sz="4" w:space="0" w:color="auto"/>
            </w:tcBorders>
            <w:vAlign w:val="center"/>
          </w:tcPr>
          <w:p w14:paraId="390700D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5CB8EC8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3D56295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2D7CE0F3"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2ACE84C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6</w:t>
            </w:r>
            <w:r w:rsidRPr="004E0BA7">
              <w:rPr>
                <w:rFonts w:ascii="細明體" w:eastAsia="細明體" w:hAnsi="細明體"/>
                <w:sz w:val="18"/>
                <w:szCs w:val="18"/>
              </w:rPr>
              <w:t>,901,964,336</w:t>
            </w:r>
          </w:p>
        </w:tc>
      </w:tr>
      <w:tr w:rsidR="008222F0" w:rsidRPr="004E0BA7" w14:paraId="695220C0" w14:textId="77777777" w:rsidTr="00C164DA">
        <w:trPr>
          <w:trHeight w:val="454"/>
        </w:trPr>
        <w:tc>
          <w:tcPr>
            <w:tcW w:w="586" w:type="pct"/>
            <w:tcBorders>
              <w:left w:val="nil"/>
              <w:right w:val="single" w:sz="4" w:space="0" w:color="auto"/>
            </w:tcBorders>
            <w:vAlign w:val="center"/>
          </w:tcPr>
          <w:p w14:paraId="7AA6A82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668CEB6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4730B51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32A06DA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4F9A826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75892C6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2A79C28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1C28EE7E"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05,932,240</w:t>
            </w:r>
          </w:p>
        </w:tc>
      </w:tr>
      <w:tr w:rsidR="008222F0" w:rsidRPr="004E0BA7" w14:paraId="3E4A9DFA" w14:textId="77777777" w:rsidTr="00C164DA">
        <w:trPr>
          <w:trHeight w:val="454"/>
        </w:trPr>
        <w:tc>
          <w:tcPr>
            <w:tcW w:w="586" w:type="pct"/>
            <w:tcBorders>
              <w:left w:val="nil"/>
              <w:right w:val="single" w:sz="4" w:space="0" w:color="auto"/>
            </w:tcBorders>
            <w:vAlign w:val="center"/>
          </w:tcPr>
          <w:p w14:paraId="0EBF62C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5F3E58B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75DF5E0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1527B0D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2EB8618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72834D9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32438A5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6420182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11,838,403</w:t>
            </w:r>
          </w:p>
        </w:tc>
      </w:tr>
      <w:tr w:rsidR="008222F0" w:rsidRPr="004E0BA7" w14:paraId="7688551B" w14:textId="77777777" w:rsidTr="00C164DA">
        <w:trPr>
          <w:trHeight w:val="454"/>
        </w:trPr>
        <w:tc>
          <w:tcPr>
            <w:tcW w:w="586" w:type="pct"/>
            <w:tcBorders>
              <w:left w:val="nil"/>
              <w:bottom w:val="nil"/>
              <w:right w:val="single" w:sz="4" w:space="0" w:color="auto"/>
            </w:tcBorders>
            <w:vAlign w:val="center"/>
          </w:tcPr>
          <w:p w14:paraId="4F9B608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16D3EE2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5B64C58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43F9D68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62A8E69E"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04A41DD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271A27F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317BD43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4</w:t>
            </w:r>
            <w:r w:rsidRPr="004E0BA7">
              <w:rPr>
                <w:rFonts w:ascii="細明體" w:eastAsia="細明體" w:hAnsi="細明體"/>
                <w:sz w:val="18"/>
                <w:szCs w:val="18"/>
              </w:rPr>
              <w:t>7,439,938</w:t>
            </w:r>
          </w:p>
        </w:tc>
      </w:tr>
      <w:tr w:rsidR="008222F0" w:rsidRPr="004E0BA7" w14:paraId="66467703" w14:textId="77777777" w:rsidTr="00C164DA">
        <w:trPr>
          <w:trHeight w:val="454"/>
        </w:trPr>
        <w:tc>
          <w:tcPr>
            <w:tcW w:w="586" w:type="pct"/>
            <w:tcBorders>
              <w:top w:val="nil"/>
              <w:left w:val="nil"/>
              <w:right w:val="single" w:sz="4" w:space="0" w:color="auto"/>
            </w:tcBorders>
            <w:vAlign w:val="center"/>
          </w:tcPr>
          <w:p w14:paraId="6735EFE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1B4278D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6023BCB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560B405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08B072F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743674D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682E696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578D641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6,546,105</w:t>
            </w:r>
          </w:p>
        </w:tc>
      </w:tr>
      <w:tr w:rsidR="008222F0" w:rsidRPr="004E0BA7" w14:paraId="3574343E" w14:textId="77777777" w:rsidTr="00C164DA">
        <w:trPr>
          <w:trHeight w:val="454"/>
        </w:trPr>
        <w:tc>
          <w:tcPr>
            <w:tcW w:w="586" w:type="pct"/>
            <w:tcBorders>
              <w:left w:val="nil"/>
              <w:right w:val="single" w:sz="4" w:space="0" w:color="auto"/>
            </w:tcBorders>
            <w:vAlign w:val="center"/>
          </w:tcPr>
          <w:p w14:paraId="38509D0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07A622A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0B8CA1E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2D2C2C6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12B1481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362647F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75A35A0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16C2423F"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89,222,351</w:t>
            </w:r>
          </w:p>
        </w:tc>
      </w:tr>
      <w:tr w:rsidR="008222F0" w:rsidRPr="004E0BA7" w14:paraId="57931BCC" w14:textId="77777777" w:rsidTr="00C164DA">
        <w:trPr>
          <w:trHeight w:val="454"/>
        </w:trPr>
        <w:tc>
          <w:tcPr>
            <w:tcW w:w="586" w:type="pct"/>
            <w:tcBorders>
              <w:left w:val="nil"/>
              <w:right w:val="single" w:sz="4" w:space="0" w:color="auto"/>
            </w:tcBorders>
            <w:vAlign w:val="center"/>
          </w:tcPr>
          <w:p w14:paraId="460501B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491ED4F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3EDCF6A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3DEE2B5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7502ADC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02D1BC6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43369BA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20FE51C1"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5</w:t>
            </w:r>
            <w:r w:rsidRPr="004E0BA7">
              <w:rPr>
                <w:rFonts w:ascii="細明體" w:eastAsia="細明體" w:hAnsi="細明體"/>
                <w:sz w:val="18"/>
                <w:szCs w:val="18"/>
              </w:rPr>
              <w:t>16,448,429</w:t>
            </w:r>
          </w:p>
        </w:tc>
      </w:tr>
      <w:tr w:rsidR="008222F0" w:rsidRPr="004E0BA7" w14:paraId="19746131" w14:textId="77777777" w:rsidTr="00C164DA">
        <w:trPr>
          <w:trHeight w:val="454"/>
        </w:trPr>
        <w:tc>
          <w:tcPr>
            <w:tcW w:w="586" w:type="pct"/>
            <w:tcBorders>
              <w:left w:val="nil"/>
              <w:right w:val="single" w:sz="4" w:space="0" w:color="auto"/>
            </w:tcBorders>
            <w:vAlign w:val="center"/>
          </w:tcPr>
          <w:p w14:paraId="419E544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right w:val="single" w:sz="4" w:space="0" w:color="auto"/>
            </w:tcBorders>
            <w:vAlign w:val="center"/>
          </w:tcPr>
          <w:p w14:paraId="7213E23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7FDB0BB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115D1EF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right w:val="single" w:sz="4" w:space="0" w:color="auto"/>
            </w:tcBorders>
            <w:vAlign w:val="center"/>
          </w:tcPr>
          <w:p w14:paraId="3C796EC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right w:val="single" w:sz="4" w:space="0" w:color="auto"/>
            </w:tcBorders>
            <w:vAlign w:val="center"/>
          </w:tcPr>
          <w:p w14:paraId="199A9C1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right w:val="single" w:sz="4" w:space="0" w:color="auto"/>
            </w:tcBorders>
            <w:vAlign w:val="center"/>
          </w:tcPr>
          <w:p w14:paraId="5B63A84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193B77E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,130,485,220</w:t>
            </w:r>
          </w:p>
        </w:tc>
      </w:tr>
      <w:tr w:rsidR="008222F0" w:rsidRPr="004E0BA7" w14:paraId="56614028" w14:textId="77777777" w:rsidTr="00C164DA">
        <w:trPr>
          <w:trHeight w:val="454"/>
        </w:trPr>
        <w:tc>
          <w:tcPr>
            <w:tcW w:w="586" w:type="pct"/>
            <w:tcBorders>
              <w:left w:val="nil"/>
              <w:right w:val="single" w:sz="4" w:space="0" w:color="auto"/>
            </w:tcBorders>
            <w:vAlign w:val="center"/>
          </w:tcPr>
          <w:p w14:paraId="20C1611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right w:val="single" w:sz="4" w:space="0" w:color="auto"/>
            </w:tcBorders>
            <w:vAlign w:val="center"/>
          </w:tcPr>
          <w:p w14:paraId="35B612A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24F6A16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249BD01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right w:val="single" w:sz="4" w:space="0" w:color="auto"/>
            </w:tcBorders>
            <w:vAlign w:val="center"/>
          </w:tcPr>
          <w:p w14:paraId="088B58C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right w:val="single" w:sz="4" w:space="0" w:color="auto"/>
            </w:tcBorders>
            <w:vAlign w:val="center"/>
          </w:tcPr>
          <w:p w14:paraId="64DA84C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right w:val="single" w:sz="4" w:space="0" w:color="auto"/>
            </w:tcBorders>
            <w:vAlign w:val="center"/>
          </w:tcPr>
          <w:p w14:paraId="2E243A4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3EDD99C7"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30,053,313</w:t>
            </w:r>
          </w:p>
        </w:tc>
      </w:tr>
      <w:tr w:rsidR="008222F0" w:rsidRPr="004E0BA7" w14:paraId="0013F01A" w14:textId="77777777" w:rsidTr="00C164DA">
        <w:trPr>
          <w:trHeight w:val="454"/>
        </w:trPr>
        <w:tc>
          <w:tcPr>
            <w:tcW w:w="586" w:type="pct"/>
            <w:tcBorders>
              <w:left w:val="nil"/>
              <w:right w:val="single" w:sz="4" w:space="0" w:color="auto"/>
            </w:tcBorders>
            <w:vAlign w:val="center"/>
          </w:tcPr>
          <w:p w14:paraId="6BE728B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left w:val="nil"/>
              <w:right w:val="single" w:sz="4" w:space="0" w:color="auto"/>
            </w:tcBorders>
            <w:vAlign w:val="center"/>
          </w:tcPr>
          <w:p w14:paraId="1E1169F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1D1BFEA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560439A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left w:val="nil"/>
              <w:right w:val="single" w:sz="4" w:space="0" w:color="auto"/>
            </w:tcBorders>
            <w:vAlign w:val="center"/>
          </w:tcPr>
          <w:p w14:paraId="7B24D3B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left w:val="nil"/>
              <w:right w:val="single" w:sz="4" w:space="0" w:color="auto"/>
            </w:tcBorders>
            <w:vAlign w:val="center"/>
          </w:tcPr>
          <w:p w14:paraId="4EDA428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left w:val="single" w:sz="4" w:space="0" w:color="auto"/>
              <w:right w:val="single" w:sz="4" w:space="0" w:color="auto"/>
            </w:tcBorders>
            <w:vAlign w:val="center"/>
          </w:tcPr>
          <w:p w14:paraId="26383B3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5643BF6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3,297,576</w:t>
            </w:r>
          </w:p>
        </w:tc>
      </w:tr>
      <w:tr w:rsidR="008222F0" w:rsidRPr="004E0BA7" w14:paraId="4D644B40" w14:textId="77777777" w:rsidTr="00C164DA">
        <w:trPr>
          <w:trHeight w:val="454"/>
        </w:trPr>
        <w:tc>
          <w:tcPr>
            <w:tcW w:w="586" w:type="pct"/>
            <w:tcBorders>
              <w:left w:val="nil"/>
              <w:right w:val="single" w:sz="4" w:space="0" w:color="auto"/>
            </w:tcBorders>
            <w:vAlign w:val="center"/>
          </w:tcPr>
          <w:p w14:paraId="17EEC2B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left w:val="nil"/>
              <w:bottom w:val="nil"/>
              <w:right w:val="single" w:sz="4" w:space="0" w:color="auto"/>
            </w:tcBorders>
            <w:vAlign w:val="center"/>
          </w:tcPr>
          <w:p w14:paraId="3DB0422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2DE642E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75A167C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left w:val="nil"/>
              <w:bottom w:val="nil"/>
              <w:right w:val="single" w:sz="4" w:space="0" w:color="auto"/>
            </w:tcBorders>
            <w:vAlign w:val="center"/>
          </w:tcPr>
          <w:p w14:paraId="4C17A25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left w:val="nil"/>
              <w:bottom w:val="nil"/>
              <w:right w:val="single" w:sz="4" w:space="0" w:color="auto"/>
            </w:tcBorders>
            <w:vAlign w:val="center"/>
          </w:tcPr>
          <w:p w14:paraId="41BC14D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left w:val="single" w:sz="4" w:space="0" w:color="auto"/>
              <w:bottom w:val="nil"/>
              <w:right w:val="single" w:sz="4" w:space="0" w:color="auto"/>
            </w:tcBorders>
            <w:vAlign w:val="center"/>
          </w:tcPr>
          <w:p w14:paraId="6777394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63DDC1E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2,466,469</w:t>
            </w:r>
          </w:p>
        </w:tc>
      </w:tr>
      <w:tr w:rsidR="008222F0" w:rsidRPr="004E0BA7" w14:paraId="7C5F47C2" w14:textId="77777777" w:rsidTr="00C164DA">
        <w:trPr>
          <w:trHeight w:val="454"/>
        </w:trPr>
        <w:tc>
          <w:tcPr>
            <w:tcW w:w="586" w:type="pct"/>
            <w:tcBorders>
              <w:left w:val="nil"/>
              <w:right w:val="single" w:sz="4" w:space="0" w:color="auto"/>
            </w:tcBorders>
            <w:vAlign w:val="center"/>
          </w:tcPr>
          <w:p w14:paraId="1BA7C70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0E8ACC7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7DD25C7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0A32821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4EB5C18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2DCE976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69936D8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57DE0B2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97,810,488</w:t>
            </w:r>
          </w:p>
        </w:tc>
      </w:tr>
      <w:tr w:rsidR="008222F0" w:rsidRPr="004E0BA7" w14:paraId="54B9192E" w14:textId="77777777" w:rsidTr="00C164DA">
        <w:trPr>
          <w:trHeight w:val="454"/>
        </w:trPr>
        <w:tc>
          <w:tcPr>
            <w:tcW w:w="586" w:type="pct"/>
            <w:tcBorders>
              <w:left w:val="nil"/>
              <w:right w:val="single" w:sz="4" w:space="0" w:color="auto"/>
            </w:tcBorders>
            <w:vAlign w:val="center"/>
          </w:tcPr>
          <w:p w14:paraId="6E50E731"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30C23D9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26C2586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08C6FD6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54F42DE9"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36922726"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1FF4BF0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0B519B2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71,186,360</w:t>
            </w:r>
          </w:p>
        </w:tc>
      </w:tr>
      <w:tr w:rsidR="008222F0" w:rsidRPr="004E0BA7" w14:paraId="59A6BBBB" w14:textId="77777777" w:rsidTr="00C164DA">
        <w:trPr>
          <w:trHeight w:val="454"/>
        </w:trPr>
        <w:tc>
          <w:tcPr>
            <w:tcW w:w="586" w:type="pct"/>
            <w:tcBorders>
              <w:left w:val="nil"/>
              <w:bottom w:val="nil"/>
              <w:right w:val="single" w:sz="4" w:space="0" w:color="auto"/>
            </w:tcBorders>
            <w:vAlign w:val="center"/>
          </w:tcPr>
          <w:p w14:paraId="5C07CB8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321807BC"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5EED7D4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57EBFFA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13BBBB55"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240E638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570DF07D"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4CCFC43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7</w:t>
            </w:r>
            <w:r w:rsidRPr="004E0BA7">
              <w:rPr>
                <w:rFonts w:ascii="細明體" w:eastAsia="細明體" w:hAnsi="細明體"/>
                <w:sz w:val="18"/>
                <w:szCs w:val="18"/>
              </w:rPr>
              <w:t>29,304,625</w:t>
            </w:r>
          </w:p>
        </w:tc>
      </w:tr>
      <w:tr w:rsidR="008222F0" w:rsidRPr="004E0BA7" w14:paraId="4571944F" w14:textId="77777777" w:rsidTr="00C164DA">
        <w:trPr>
          <w:trHeight w:val="454"/>
        </w:trPr>
        <w:tc>
          <w:tcPr>
            <w:tcW w:w="586" w:type="pct"/>
            <w:tcBorders>
              <w:top w:val="nil"/>
              <w:left w:val="nil"/>
              <w:right w:val="single" w:sz="4" w:space="0" w:color="auto"/>
            </w:tcBorders>
            <w:vAlign w:val="center"/>
          </w:tcPr>
          <w:p w14:paraId="6C7CE1A7"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0DE9B30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598550E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6A7EA84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180B9D1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10974724"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1690EF3F"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5136FC15"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3</w:t>
            </w:r>
            <w:r w:rsidRPr="004E0BA7">
              <w:rPr>
                <w:rFonts w:ascii="細明體" w:eastAsia="細明體" w:hAnsi="細明體"/>
                <w:sz w:val="18"/>
                <w:szCs w:val="18"/>
              </w:rPr>
              <w:t>31,103,971</w:t>
            </w:r>
          </w:p>
        </w:tc>
      </w:tr>
      <w:tr w:rsidR="008222F0" w:rsidRPr="004E0BA7" w14:paraId="73909BC0" w14:textId="77777777" w:rsidTr="00C164DA">
        <w:trPr>
          <w:trHeight w:val="454"/>
        </w:trPr>
        <w:tc>
          <w:tcPr>
            <w:tcW w:w="586" w:type="pct"/>
            <w:tcBorders>
              <w:left w:val="nil"/>
              <w:bottom w:val="nil"/>
              <w:right w:val="single" w:sz="4" w:space="0" w:color="auto"/>
            </w:tcBorders>
            <w:vAlign w:val="center"/>
          </w:tcPr>
          <w:p w14:paraId="31537D02"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6AEF7530"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25" w:type="pct"/>
            <w:tcBorders>
              <w:top w:val="nil"/>
              <w:left w:val="nil"/>
              <w:bottom w:val="nil"/>
              <w:right w:val="single" w:sz="4" w:space="0" w:color="auto"/>
            </w:tcBorders>
            <w:shd w:val="clear" w:color="auto" w:fill="auto"/>
            <w:vAlign w:val="center"/>
          </w:tcPr>
          <w:p w14:paraId="7F6FACDE"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72" w:type="pct"/>
            <w:gridSpan w:val="2"/>
            <w:tcBorders>
              <w:left w:val="single" w:sz="4" w:space="0" w:color="auto"/>
              <w:right w:val="single" w:sz="4" w:space="0" w:color="auto"/>
            </w:tcBorders>
            <w:vAlign w:val="center"/>
          </w:tcPr>
          <w:p w14:paraId="7A47B95B"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0" w:type="pct"/>
            <w:tcBorders>
              <w:top w:val="nil"/>
              <w:left w:val="nil"/>
              <w:bottom w:val="nil"/>
              <w:right w:val="single" w:sz="4" w:space="0" w:color="auto"/>
            </w:tcBorders>
            <w:vAlign w:val="center"/>
          </w:tcPr>
          <w:p w14:paraId="2C9EC9E0"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435" w:type="pct"/>
            <w:tcBorders>
              <w:top w:val="nil"/>
              <w:left w:val="nil"/>
              <w:bottom w:val="nil"/>
              <w:right w:val="single" w:sz="4" w:space="0" w:color="auto"/>
            </w:tcBorders>
            <w:vAlign w:val="center"/>
          </w:tcPr>
          <w:p w14:paraId="62B36CEA"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1866455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w:t>
            </w:r>
          </w:p>
        </w:tc>
        <w:tc>
          <w:tcPr>
            <w:tcW w:w="714" w:type="pct"/>
            <w:tcBorders>
              <w:top w:val="nil"/>
              <w:left w:val="nil"/>
              <w:bottom w:val="nil"/>
              <w:right w:val="nil"/>
            </w:tcBorders>
            <w:shd w:val="clear" w:color="auto" w:fill="auto"/>
            <w:vAlign w:val="center"/>
          </w:tcPr>
          <w:p w14:paraId="267F0FDF"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w:t>
            </w:r>
            <w:r w:rsidRPr="004E0BA7">
              <w:rPr>
                <w:rFonts w:ascii="細明體" w:eastAsia="細明體" w:hAnsi="細明體"/>
                <w:sz w:val="18"/>
                <w:szCs w:val="18"/>
              </w:rPr>
              <w:t>05,306,097</w:t>
            </w:r>
          </w:p>
        </w:tc>
      </w:tr>
      <w:tr w:rsidR="008222F0" w:rsidRPr="004E0BA7" w14:paraId="20E6C7C5" w14:textId="77777777" w:rsidTr="00C164DA">
        <w:trPr>
          <w:trHeight w:val="454"/>
        </w:trPr>
        <w:tc>
          <w:tcPr>
            <w:tcW w:w="586" w:type="pct"/>
            <w:tcBorders>
              <w:top w:val="nil"/>
              <w:left w:val="nil"/>
              <w:bottom w:val="nil"/>
              <w:right w:val="single" w:sz="4" w:space="0" w:color="auto"/>
            </w:tcBorders>
            <w:vAlign w:val="center"/>
          </w:tcPr>
          <w:p w14:paraId="0DB4085E"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w:t>
            </w:r>
          </w:p>
        </w:tc>
        <w:tc>
          <w:tcPr>
            <w:tcW w:w="585" w:type="pct"/>
            <w:tcBorders>
              <w:top w:val="nil"/>
              <w:left w:val="nil"/>
              <w:bottom w:val="nil"/>
              <w:right w:val="single" w:sz="4" w:space="0" w:color="auto"/>
            </w:tcBorders>
            <w:vAlign w:val="center"/>
          </w:tcPr>
          <w:p w14:paraId="4EB1BC1D"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25" w:type="pct"/>
            <w:tcBorders>
              <w:top w:val="nil"/>
              <w:left w:val="nil"/>
              <w:bottom w:val="nil"/>
              <w:right w:val="single" w:sz="4" w:space="0" w:color="auto"/>
            </w:tcBorders>
            <w:shd w:val="clear" w:color="auto" w:fill="auto"/>
            <w:vAlign w:val="center"/>
          </w:tcPr>
          <w:p w14:paraId="138A86B2"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151,681,798</w:t>
            </w:r>
          </w:p>
        </w:tc>
        <w:tc>
          <w:tcPr>
            <w:tcW w:w="772" w:type="pct"/>
            <w:gridSpan w:val="2"/>
            <w:tcBorders>
              <w:left w:val="single" w:sz="4" w:space="0" w:color="auto"/>
              <w:right w:val="single" w:sz="4" w:space="0" w:color="auto"/>
            </w:tcBorders>
            <w:vAlign w:val="center"/>
          </w:tcPr>
          <w:p w14:paraId="445E0C3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475,971,361</w:t>
            </w:r>
          </w:p>
        </w:tc>
        <w:tc>
          <w:tcPr>
            <w:tcW w:w="640" w:type="pct"/>
            <w:tcBorders>
              <w:top w:val="nil"/>
              <w:left w:val="nil"/>
              <w:bottom w:val="nil"/>
              <w:right w:val="single" w:sz="4" w:space="0" w:color="auto"/>
            </w:tcBorders>
            <w:vAlign w:val="center"/>
          </w:tcPr>
          <w:p w14:paraId="6706901C"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35" w:type="pct"/>
            <w:tcBorders>
              <w:top w:val="nil"/>
              <w:left w:val="nil"/>
              <w:bottom w:val="nil"/>
              <w:right w:val="single" w:sz="4" w:space="0" w:color="auto"/>
            </w:tcBorders>
            <w:vAlign w:val="center"/>
          </w:tcPr>
          <w:p w14:paraId="01D379FD"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643" w:type="pct"/>
            <w:tcBorders>
              <w:top w:val="nil"/>
              <w:left w:val="single" w:sz="4" w:space="0" w:color="auto"/>
              <w:bottom w:val="nil"/>
              <w:right w:val="single" w:sz="4" w:space="0" w:color="auto"/>
            </w:tcBorders>
            <w:vAlign w:val="center"/>
          </w:tcPr>
          <w:p w14:paraId="28FB7D0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475,971,361</w:t>
            </w:r>
          </w:p>
        </w:tc>
        <w:tc>
          <w:tcPr>
            <w:tcW w:w="714" w:type="pct"/>
            <w:tcBorders>
              <w:top w:val="nil"/>
              <w:left w:val="nil"/>
              <w:bottom w:val="nil"/>
              <w:right w:val="nil"/>
            </w:tcBorders>
            <w:shd w:val="clear" w:color="auto" w:fill="auto"/>
            <w:vAlign w:val="center"/>
          </w:tcPr>
          <w:p w14:paraId="52F8767F"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1</w:t>
            </w:r>
            <w:r w:rsidRPr="004E0BA7">
              <w:rPr>
                <w:rFonts w:ascii="細明體" w:eastAsia="細明體" w:hAnsi="細明體"/>
                <w:b/>
                <w:bCs/>
                <w:sz w:val="18"/>
                <w:szCs w:val="18"/>
              </w:rPr>
              <w:t>,272,548,247</w:t>
            </w:r>
          </w:p>
        </w:tc>
      </w:tr>
      <w:tr w:rsidR="008222F0" w:rsidRPr="004E0BA7" w14:paraId="3DE83398" w14:textId="77777777" w:rsidTr="00C164DA">
        <w:trPr>
          <w:trHeight w:val="454"/>
        </w:trPr>
        <w:tc>
          <w:tcPr>
            <w:tcW w:w="586" w:type="pct"/>
            <w:tcBorders>
              <w:top w:val="nil"/>
              <w:left w:val="nil"/>
              <w:bottom w:val="nil"/>
              <w:right w:val="single" w:sz="4" w:space="0" w:color="auto"/>
            </w:tcBorders>
            <w:vAlign w:val="center"/>
          </w:tcPr>
          <w:p w14:paraId="508A9E0B"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70DDDECA"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625" w:type="pct"/>
            <w:tcBorders>
              <w:top w:val="nil"/>
              <w:left w:val="nil"/>
              <w:bottom w:val="nil"/>
              <w:right w:val="single" w:sz="4" w:space="0" w:color="auto"/>
            </w:tcBorders>
            <w:shd w:val="clear" w:color="auto" w:fill="auto"/>
            <w:vAlign w:val="center"/>
          </w:tcPr>
          <w:p w14:paraId="0AB8E093"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sz w:val="18"/>
                <w:szCs w:val="18"/>
              </w:rPr>
              <w:t>85,780,171</w:t>
            </w:r>
          </w:p>
        </w:tc>
        <w:tc>
          <w:tcPr>
            <w:tcW w:w="772" w:type="pct"/>
            <w:gridSpan w:val="2"/>
            <w:tcBorders>
              <w:left w:val="single" w:sz="4" w:space="0" w:color="auto"/>
              <w:right w:val="single" w:sz="4" w:space="0" w:color="auto"/>
            </w:tcBorders>
            <w:vAlign w:val="center"/>
          </w:tcPr>
          <w:p w14:paraId="718C1E2C"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bCs/>
                <w:sz w:val="18"/>
                <w:szCs w:val="18"/>
              </w:rPr>
              <w:t>475,971,361</w:t>
            </w:r>
          </w:p>
        </w:tc>
        <w:tc>
          <w:tcPr>
            <w:tcW w:w="640" w:type="pct"/>
            <w:tcBorders>
              <w:top w:val="nil"/>
              <w:left w:val="nil"/>
              <w:bottom w:val="nil"/>
              <w:right w:val="single" w:sz="4" w:space="0" w:color="auto"/>
            </w:tcBorders>
            <w:vAlign w:val="center"/>
          </w:tcPr>
          <w:p w14:paraId="276E75B9"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435" w:type="pct"/>
            <w:tcBorders>
              <w:top w:val="nil"/>
              <w:left w:val="nil"/>
              <w:bottom w:val="nil"/>
              <w:right w:val="single" w:sz="4" w:space="0" w:color="auto"/>
            </w:tcBorders>
            <w:vAlign w:val="center"/>
          </w:tcPr>
          <w:p w14:paraId="53A6F7DF"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478012A8"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bCs/>
                <w:sz w:val="18"/>
                <w:szCs w:val="18"/>
              </w:rPr>
              <w:t>475,971,361</w:t>
            </w:r>
          </w:p>
        </w:tc>
        <w:tc>
          <w:tcPr>
            <w:tcW w:w="714" w:type="pct"/>
            <w:tcBorders>
              <w:top w:val="nil"/>
              <w:left w:val="nil"/>
              <w:bottom w:val="nil"/>
              <w:right w:val="nil"/>
            </w:tcBorders>
            <w:shd w:val="clear" w:color="auto" w:fill="auto"/>
            <w:vAlign w:val="center"/>
          </w:tcPr>
          <w:p w14:paraId="17589F69" w14:textId="77777777" w:rsidR="008222F0" w:rsidRPr="004E0BA7" w:rsidRDefault="008222F0" w:rsidP="00C164DA">
            <w:pPr>
              <w:widowControl/>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1</w:t>
            </w:r>
            <w:r w:rsidRPr="004E0BA7">
              <w:rPr>
                <w:rFonts w:ascii="細明體" w:eastAsia="細明體" w:hAnsi="細明體"/>
                <w:bCs/>
                <w:sz w:val="18"/>
                <w:szCs w:val="18"/>
              </w:rPr>
              <w:t>,206,646,620</w:t>
            </w:r>
          </w:p>
        </w:tc>
      </w:tr>
      <w:tr w:rsidR="008222F0" w:rsidRPr="004E0BA7" w14:paraId="271826B3" w14:textId="77777777" w:rsidTr="00C164DA">
        <w:trPr>
          <w:trHeight w:val="454"/>
        </w:trPr>
        <w:tc>
          <w:tcPr>
            <w:tcW w:w="586" w:type="pct"/>
            <w:tcBorders>
              <w:top w:val="nil"/>
              <w:left w:val="nil"/>
              <w:bottom w:val="nil"/>
              <w:right w:val="single" w:sz="4" w:space="0" w:color="auto"/>
            </w:tcBorders>
            <w:vAlign w:val="center"/>
          </w:tcPr>
          <w:p w14:paraId="10102DC1" w14:textId="77777777" w:rsidR="008222F0" w:rsidRPr="004E0BA7" w:rsidRDefault="008222F0" w:rsidP="00C164DA">
            <w:pPr>
              <w:widowControl/>
              <w:ind w:rightChars="10" w:right="24"/>
              <w:jc w:val="right"/>
              <w:rPr>
                <w:rFonts w:ascii="細明體" w:eastAsia="細明體" w:hAnsi="細明體"/>
                <w:bCs/>
                <w:sz w:val="18"/>
                <w:szCs w:val="18"/>
              </w:rPr>
            </w:pPr>
            <w:r w:rsidRPr="004E0BA7">
              <w:rPr>
                <w:rFonts w:ascii="細明體" w:eastAsia="細明體" w:hAnsi="細明體" w:hint="eastAsia"/>
                <w:sz w:val="18"/>
                <w:szCs w:val="18"/>
              </w:rPr>
              <w:t>－</w:t>
            </w:r>
          </w:p>
        </w:tc>
        <w:tc>
          <w:tcPr>
            <w:tcW w:w="585" w:type="pct"/>
            <w:tcBorders>
              <w:top w:val="nil"/>
              <w:left w:val="nil"/>
              <w:bottom w:val="nil"/>
              <w:right w:val="single" w:sz="4" w:space="0" w:color="auto"/>
            </w:tcBorders>
            <w:vAlign w:val="center"/>
          </w:tcPr>
          <w:p w14:paraId="57B80F4B" w14:textId="77777777" w:rsidR="008222F0" w:rsidRPr="004E0BA7" w:rsidRDefault="008222F0" w:rsidP="00C164DA">
            <w:pPr>
              <w:widowControl/>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625" w:type="pct"/>
            <w:tcBorders>
              <w:top w:val="nil"/>
              <w:left w:val="nil"/>
              <w:bottom w:val="nil"/>
              <w:right w:val="single" w:sz="4" w:space="0" w:color="auto"/>
            </w:tcBorders>
            <w:shd w:val="clear" w:color="auto" w:fill="auto"/>
            <w:vAlign w:val="center"/>
          </w:tcPr>
          <w:p w14:paraId="4B2F8357"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sz w:val="18"/>
                <w:szCs w:val="18"/>
              </w:rPr>
              <w:t>65,901,627</w:t>
            </w:r>
          </w:p>
        </w:tc>
        <w:tc>
          <w:tcPr>
            <w:tcW w:w="772" w:type="pct"/>
            <w:gridSpan w:val="2"/>
            <w:tcBorders>
              <w:left w:val="single" w:sz="4" w:space="0" w:color="auto"/>
              <w:right w:val="single" w:sz="4" w:space="0" w:color="auto"/>
            </w:tcBorders>
            <w:vAlign w:val="center"/>
          </w:tcPr>
          <w:p w14:paraId="78CE8B4D"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640" w:type="pct"/>
            <w:tcBorders>
              <w:top w:val="nil"/>
              <w:left w:val="nil"/>
              <w:bottom w:val="nil"/>
              <w:right w:val="single" w:sz="4" w:space="0" w:color="auto"/>
            </w:tcBorders>
            <w:vAlign w:val="center"/>
          </w:tcPr>
          <w:p w14:paraId="26C2FBFD"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435" w:type="pct"/>
            <w:tcBorders>
              <w:top w:val="nil"/>
              <w:left w:val="nil"/>
              <w:bottom w:val="nil"/>
              <w:right w:val="single" w:sz="4" w:space="0" w:color="auto"/>
            </w:tcBorders>
            <w:vAlign w:val="center"/>
          </w:tcPr>
          <w:p w14:paraId="2149EBDC"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sz w:val="18"/>
                <w:szCs w:val="18"/>
              </w:rPr>
              <w:t>－</w:t>
            </w:r>
          </w:p>
        </w:tc>
        <w:tc>
          <w:tcPr>
            <w:tcW w:w="643" w:type="pct"/>
            <w:tcBorders>
              <w:top w:val="nil"/>
              <w:left w:val="single" w:sz="4" w:space="0" w:color="auto"/>
              <w:bottom w:val="nil"/>
              <w:right w:val="single" w:sz="4" w:space="0" w:color="auto"/>
            </w:tcBorders>
            <w:vAlign w:val="center"/>
          </w:tcPr>
          <w:p w14:paraId="2BEA0D52" w14:textId="77777777" w:rsidR="008222F0" w:rsidRPr="004E0BA7" w:rsidRDefault="008222F0" w:rsidP="00C164DA">
            <w:pPr>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w:t>
            </w:r>
          </w:p>
        </w:tc>
        <w:tc>
          <w:tcPr>
            <w:tcW w:w="714" w:type="pct"/>
            <w:tcBorders>
              <w:top w:val="nil"/>
              <w:left w:val="nil"/>
              <w:bottom w:val="nil"/>
              <w:right w:val="nil"/>
            </w:tcBorders>
            <w:shd w:val="clear" w:color="auto" w:fill="auto"/>
            <w:vAlign w:val="center"/>
          </w:tcPr>
          <w:p w14:paraId="4D0DD7AF" w14:textId="77777777" w:rsidR="008222F0" w:rsidRPr="004E0BA7" w:rsidRDefault="008222F0" w:rsidP="00C164DA">
            <w:pPr>
              <w:widowControl/>
              <w:ind w:rightChars="10" w:right="24"/>
              <w:jc w:val="right"/>
              <w:rPr>
                <w:rFonts w:ascii="細明體" w:eastAsia="細明體" w:hAnsi="細明體"/>
                <w:bCs/>
                <w:sz w:val="18"/>
                <w:szCs w:val="18"/>
              </w:rPr>
            </w:pPr>
            <w:r w:rsidRPr="004E0BA7">
              <w:rPr>
                <w:rFonts w:ascii="細明體" w:eastAsia="細明體" w:hAnsi="細明體" w:hint="eastAsia"/>
                <w:bCs/>
                <w:sz w:val="18"/>
                <w:szCs w:val="18"/>
              </w:rPr>
              <w:t>6</w:t>
            </w:r>
            <w:r w:rsidRPr="004E0BA7">
              <w:rPr>
                <w:rFonts w:ascii="細明體" w:eastAsia="細明體" w:hAnsi="細明體"/>
                <w:bCs/>
                <w:sz w:val="18"/>
                <w:szCs w:val="18"/>
              </w:rPr>
              <w:t>5,901,627</w:t>
            </w:r>
          </w:p>
        </w:tc>
      </w:tr>
      <w:tr w:rsidR="008222F0" w:rsidRPr="004E0BA7" w14:paraId="1B1AA978" w14:textId="77777777" w:rsidTr="00C164DA">
        <w:trPr>
          <w:trHeight w:val="454"/>
        </w:trPr>
        <w:tc>
          <w:tcPr>
            <w:tcW w:w="586" w:type="pct"/>
            <w:tcBorders>
              <w:top w:val="nil"/>
              <w:left w:val="nil"/>
              <w:bottom w:val="nil"/>
              <w:right w:val="single" w:sz="4" w:space="0" w:color="auto"/>
            </w:tcBorders>
            <w:vAlign w:val="center"/>
          </w:tcPr>
          <w:p w14:paraId="64915780"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sz w:val="18"/>
                <w:szCs w:val="18"/>
              </w:rPr>
              <w:t>5</w:t>
            </w:r>
            <w:r w:rsidRPr="004E0BA7">
              <w:rPr>
                <w:rFonts w:ascii="細明體" w:eastAsia="細明體" w:hAnsi="細明體"/>
                <w:b/>
                <w:sz w:val="18"/>
                <w:szCs w:val="18"/>
              </w:rPr>
              <w:t>50,850,587</w:t>
            </w:r>
          </w:p>
        </w:tc>
        <w:tc>
          <w:tcPr>
            <w:tcW w:w="585" w:type="pct"/>
            <w:tcBorders>
              <w:top w:val="nil"/>
              <w:left w:val="nil"/>
              <w:bottom w:val="nil"/>
              <w:right w:val="single" w:sz="4" w:space="0" w:color="auto"/>
            </w:tcBorders>
            <w:vAlign w:val="center"/>
          </w:tcPr>
          <w:p w14:paraId="36D6A55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w:t>
            </w:r>
          </w:p>
        </w:tc>
        <w:tc>
          <w:tcPr>
            <w:tcW w:w="625" w:type="pct"/>
            <w:tcBorders>
              <w:top w:val="nil"/>
              <w:left w:val="nil"/>
              <w:bottom w:val="nil"/>
              <w:right w:val="single" w:sz="4" w:space="0" w:color="auto"/>
            </w:tcBorders>
            <w:shd w:val="clear" w:color="auto" w:fill="auto"/>
            <w:vAlign w:val="center"/>
          </w:tcPr>
          <w:p w14:paraId="6392AEC9"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b/>
                <w:bCs/>
                <w:sz w:val="18"/>
                <w:szCs w:val="18"/>
              </w:rPr>
              <w:t>580,092,812</w:t>
            </w:r>
          </w:p>
        </w:tc>
        <w:tc>
          <w:tcPr>
            <w:tcW w:w="772" w:type="pct"/>
            <w:gridSpan w:val="2"/>
            <w:tcBorders>
              <w:left w:val="single" w:sz="4" w:space="0" w:color="auto"/>
              <w:right w:val="single" w:sz="4" w:space="0" w:color="auto"/>
            </w:tcBorders>
            <w:vAlign w:val="center"/>
          </w:tcPr>
          <w:p w14:paraId="0D48323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0" w:type="pct"/>
            <w:tcBorders>
              <w:top w:val="nil"/>
              <w:left w:val="nil"/>
              <w:bottom w:val="nil"/>
              <w:right w:val="single" w:sz="4" w:space="0" w:color="auto"/>
            </w:tcBorders>
            <w:vAlign w:val="center"/>
          </w:tcPr>
          <w:p w14:paraId="25BBD9C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202,559,185</w:t>
            </w:r>
          </w:p>
        </w:tc>
        <w:tc>
          <w:tcPr>
            <w:tcW w:w="435" w:type="pct"/>
            <w:tcBorders>
              <w:top w:val="nil"/>
              <w:left w:val="nil"/>
              <w:bottom w:val="nil"/>
              <w:right w:val="single" w:sz="4" w:space="0" w:color="auto"/>
            </w:tcBorders>
            <w:vAlign w:val="center"/>
          </w:tcPr>
          <w:p w14:paraId="329E60B0"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sz w:val="18"/>
                <w:szCs w:val="18"/>
              </w:rPr>
              <w:t>－</w:t>
            </w:r>
          </w:p>
        </w:tc>
        <w:tc>
          <w:tcPr>
            <w:tcW w:w="643" w:type="pct"/>
            <w:tcBorders>
              <w:top w:val="nil"/>
              <w:left w:val="single" w:sz="4" w:space="0" w:color="auto"/>
              <w:bottom w:val="nil"/>
              <w:right w:val="single" w:sz="4" w:space="0" w:color="auto"/>
            </w:tcBorders>
            <w:vAlign w:val="center"/>
          </w:tcPr>
          <w:p w14:paraId="00F01F07"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b/>
                <w:bCs/>
                <w:sz w:val="18"/>
                <w:szCs w:val="18"/>
              </w:rPr>
              <w:t>202,559,185</w:t>
            </w:r>
          </w:p>
        </w:tc>
        <w:tc>
          <w:tcPr>
            <w:tcW w:w="714" w:type="pct"/>
            <w:tcBorders>
              <w:top w:val="nil"/>
              <w:left w:val="nil"/>
              <w:bottom w:val="nil"/>
              <w:right w:val="nil"/>
            </w:tcBorders>
            <w:shd w:val="clear" w:color="auto" w:fill="auto"/>
            <w:vAlign w:val="center"/>
          </w:tcPr>
          <w:p w14:paraId="16E2EFEA"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3</w:t>
            </w:r>
            <w:r w:rsidRPr="004E0BA7">
              <w:rPr>
                <w:rFonts w:ascii="細明體" w:eastAsia="細明體" w:hAnsi="細明體"/>
                <w:b/>
                <w:bCs/>
                <w:sz w:val="18"/>
                <w:szCs w:val="18"/>
              </w:rPr>
              <w:t>77,533,627</w:t>
            </w:r>
          </w:p>
        </w:tc>
      </w:tr>
      <w:tr w:rsidR="008222F0" w:rsidRPr="004E0BA7" w14:paraId="54F71220" w14:textId="77777777" w:rsidTr="00C164DA">
        <w:trPr>
          <w:trHeight w:val="454"/>
        </w:trPr>
        <w:tc>
          <w:tcPr>
            <w:tcW w:w="586" w:type="pct"/>
            <w:tcBorders>
              <w:top w:val="nil"/>
              <w:left w:val="nil"/>
              <w:bottom w:val="nil"/>
              <w:right w:val="single" w:sz="4" w:space="0" w:color="auto"/>
            </w:tcBorders>
            <w:vAlign w:val="center"/>
          </w:tcPr>
          <w:p w14:paraId="68E42E2E"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85" w:type="pct"/>
            <w:tcBorders>
              <w:top w:val="nil"/>
              <w:left w:val="nil"/>
              <w:bottom w:val="nil"/>
              <w:right w:val="single" w:sz="4" w:space="0" w:color="auto"/>
            </w:tcBorders>
            <w:vAlign w:val="center"/>
          </w:tcPr>
          <w:p w14:paraId="14CC8B2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25" w:type="pct"/>
            <w:tcBorders>
              <w:top w:val="nil"/>
              <w:left w:val="nil"/>
              <w:bottom w:val="nil"/>
              <w:right w:val="single" w:sz="4" w:space="0" w:color="auto"/>
            </w:tcBorders>
            <w:shd w:val="clear" w:color="auto" w:fill="auto"/>
            <w:vAlign w:val="center"/>
          </w:tcPr>
          <w:p w14:paraId="0602BFF2"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772" w:type="pct"/>
            <w:gridSpan w:val="2"/>
            <w:tcBorders>
              <w:left w:val="single" w:sz="4" w:space="0" w:color="auto"/>
              <w:right w:val="single" w:sz="4" w:space="0" w:color="auto"/>
            </w:tcBorders>
            <w:vAlign w:val="center"/>
          </w:tcPr>
          <w:p w14:paraId="328A4E8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0" w:type="pct"/>
            <w:tcBorders>
              <w:top w:val="nil"/>
              <w:left w:val="nil"/>
              <w:bottom w:val="nil"/>
              <w:right w:val="single" w:sz="4" w:space="0" w:color="auto"/>
            </w:tcBorders>
            <w:vAlign w:val="center"/>
          </w:tcPr>
          <w:p w14:paraId="7EF4546E"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35" w:type="pct"/>
            <w:tcBorders>
              <w:top w:val="nil"/>
              <w:left w:val="nil"/>
              <w:bottom w:val="nil"/>
              <w:right w:val="single" w:sz="4" w:space="0" w:color="auto"/>
            </w:tcBorders>
            <w:vAlign w:val="center"/>
          </w:tcPr>
          <w:p w14:paraId="7E57FEA9"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3" w:type="pct"/>
            <w:tcBorders>
              <w:top w:val="nil"/>
              <w:left w:val="single" w:sz="4" w:space="0" w:color="auto"/>
              <w:bottom w:val="nil"/>
              <w:right w:val="single" w:sz="4" w:space="0" w:color="auto"/>
            </w:tcBorders>
            <w:vAlign w:val="center"/>
          </w:tcPr>
          <w:p w14:paraId="10D19F9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14" w:type="pct"/>
            <w:tcBorders>
              <w:top w:val="nil"/>
              <w:left w:val="nil"/>
              <w:bottom w:val="nil"/>
            </w:tcBorders>
            <w:vAlign w:val="center"/>
          </w:tcPr>
          <w:p w14:paraId="54E449FB" w14:textId="77777777" w:rsidR="008222F0" w:rsidRPr="004E0BA7" w:rsidRDefault="008222F0" w:rsidP="00C164DA">
            <w:pPr>
              <w:pStyle w:val="aff1"/>
              <w:widowControl/>
              <w:ind w:leftChars="0" w:left="0" w:rightChars="10" w:right="24"/>
              <w:jc w:val="right"/>
              <w:rPr>
                <w:rFonts w:ascii="細明體" w:eastAsia="細明體" w:hAnsi="細明體"/>
                <w:b/>
                <w:sz w:val="18"/>
                <w:szCs w:val="18"/>
              </w:rPr>
            </w:pPr>
            <w:r w:rsidRPr="004E0BA7">
              <w:rPr>
                <w:rFonts w:ascii="細明體" w:eastAsia="細明體" w:hAnsi="細明體"/>
                <w:b/>
                <w:bCs/>
                <w:sz w:val="18"/>
                <w:szCs w:val="18"/>
              </w:rPr>
              <w:t>- 244,131,811</w:t>
            </w:r>
          </w:p>
        </w:tc>
      </w:tr>
      <w:tr w:rsidR="008222F0" w:rsidRPr="004E0BA7" w14:paraId="516593DA" w14:textId="77777777" w:rsidTr="00C164DA">
        <w:trPr>
          <w:trHeight w:val="454"/>
        </w:trPr>
        <w:tc>
          <w:tcPr>
            <w:tcW w:w="586" w:type="pct"/>
            <w:tcBorders>
              <w:top w:val="nil"/>
              <w:left w:val="nil"/>
              <w:bottom w:val="nil"/>
              <w:right w:val="single" w:sz="4" w:space="0" w:color="auto"/>
            </w:tcBorders>
            <w:vAlign w:val="center"/>
          </w:tcPr>
          <w:p w14:paraId="257F3DB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85" w:type="pct"/>
            <w:tcBorders>
              <w:top w:val="nil"/>
              <w:left w:val="nil"/>
              <w:bottom w:val="nil"/>
              <w:right w:val="single" w:sz="4" w:space="0" w:color="auto"/>
            </w:tcBorders>
            <w:vAlign w:val="center"/>
          </w:tcPr>
          <w:p w14:paraId="1D6EE155"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25" w:type="pct"/>
            <w:tcBorders>
              <w:top w:val="nil"/>
              <w:left w:val="nil"/>
              <w:bottom w:val="nil"/>
              <w:right w:val="single" w:sz="4" w:space="0" w:color="auto"/>
            </w:tcBorders>
            <w:shd w:val="clear" w:color="auto" w:fill="auto"/>
            <w:vAlign w:val="center"/>
          </w:tcPr>
          <w:p w14:paraId="41C74389"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772" w:type="pct"/>
            <w:gridSpan w:val="2"/>
            <w:tcBorders>
              <w:left w:val="single" w:sz="4" w:space="0" w:color="auto"/>
              <w:bottom w:val="nil"/>
              <w:right w:val="single" w:sz="4" w:space="0" w:color="auto"/>
            </w:tcBorders>
            <w:vAlign w:val="center"/>
          </w:tcPr>
          <w:p w14:paraId="1476A774"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0" w:type="pct"/>
            <w:tcBorders>
              <w:top w:val="nil"/>
              <w:left w:val="nil"/>
              <w:bottom w:val="nil"/>
              <w:right w:val="single" w:sz="4" w:space="0" w:color="auto"/>
            </w:tcBorders>
            <w:vAlign w:val="center"/>
          </w:tcPr>
          <w:p w14:paraId="2702C7F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35" w:type="pct"/>
            <w:tcBorders>
              <w:top w:val="nil"/>
              <w:left w:val="nil"/>
              <w:bottom w:val="nil"/>
              <w:right w:val="single" w:sz="4" w:space="0" w:color="auto"/>
            </w:tcBorders>
            <w:vAlign w:val="center"/>
          </w:tcPr>
          <w:p w14:paraId="30BDF266"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3" w:type="pct"/>
            <w:tcBorders>
              <w:top w:val="nil"/>
              <w:left w:val="single" w:sz="4" w:space="0" w:color="auto"/>
              <w:bottom w:val="nil"/>
              <w:right w:val="single" w:sz="4" w:space="0" w:color="auto"/>
            </w:tcBorders>
            <w:vAlign w:val="center"/>
          </w:tcPr>
          <w:p w14:paraId="0208F838"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14" w:type="pct"/>
            <w:tcBorders>
              <w:top w:val="nil"/>
              <w:left w:val="nil"/>
              <w:bottom w:val="nil"/>
            </w:tcBorders>
            <w:vAlign w:val="center"/>
          </w:tcPr>
          <w:p w14:paraId="2D27228F"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7,449,230,940</w:t>
            </w:r>
          </w:p>
        </w:tc>
      </w:tr>
      <w:tr w:rsidR="008222F0" w:rsidRPr="004E0BA7" w14:paraId="103E1B9A" w14:textId="77777777" w:rsidTr="00C164DA">
        <w:trPr>
          <w:trHeight w:val="454"/>
        </w:trPr>
        <w:tc>
          <w:tcPr>
            <w:tcW w:w="586" w:type="pct"/>
            <w:tcBorders>
              <w:top w:val="nil"/>
              <w:left w:val="nil"/>
              <w:bottom w:val="single" w:sz="4" w:space="0" w:color="auto"/>
              <w:right w:val="single" w:sz="4" w:space="0" w:color="auto"/>
            </w:tcBorders>
            <w:vAlign w:val="center"/>
          </w:tcPr>
          <w:p w14:paraId="40E6031D"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585" w:type="pct"/>
            <w:tcBorders>
              <w:top w:val="nil"/>
              <w:left w:val="nil"/>
              <w:bottom w:val="single" w:sz="4" w:space="0" w:color="auto"/>
              <w:right w:val="single" w:sz="4" w:space="0" w:color="auto"/>
            </w:tcBorders>
            <w:vAlign w:val="center"/>
          </w:tcPr>
          <w:p w14:paraId="53123F1C"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25" w:type="pct"/>
            <w:tcBorders>
              <w:top w:val="nil"/>
              <w:left w:val="nil"/>
              <w:bottom w:val="single" w:sz="4" w:space="0" w:color="auto"/>
              <w:right w:val="single" w:sz="4" w:space="0" w:color="auto"/>
            </w:tcBorders>
            <w:shd w:val="clear" w:color="auto" w:fill="auto"/>
            <w:vAlign w:val="center"/>
          </w:tcPr>
          <w:p w14:paraId="7E0BEB43" w14:textId="77777777" w:rsidR="008222F0" w:rsidRPr="004E0BA7" w:rsidRDefault="008222F0" w:rsidP="00C164DA">
            <w:pPr>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w:t>
            </w:r>
          </w:p>
        </w:tc>
        <w:tc>
          <w:tcPr>
            <w:tcW w:w="772" w:type="pct"/>
            <w:gridSpan w:val="2"/>
            <w:tcBorders>
              <w:top w:val="nil"/>
              <w:left w:val="single" w:sz="4" w:space="0" w:color="auto"/>
              <w:bottom w:val="single" w:sz="4" w:space="0" w:color="auto"/>
              <w:right w:val="single" w:sz="4" w:space="0" w:color="auto"/>
            </w:tcBorders>
            <w:vAlign w:val="center"/>
          </w:tcPr>
          <w:p w14:paraId="2A4D5E3B"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0" w:type="pct"/>
            <w:tcBorders>
              <w:top w:val="nil"/>
              <w:left w:val="nil"/>
              <w:bottom w:val="single" w:sz="4" w:space="0" w:color="auto"/>
              <w:right w:val="single" w:sz="4" w:space="0" w:color="auto"/>
            </w:tcBorders>
            <w:vAlign w:val="center"/>
          </w:tcPr>
          <w:p w14:paraId="7524BEB1"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435" w:type="pct"/>
            <w:tcBorders>
              <w:top w:val="nil"/>
              <w:left w:val="nil"/>
              <w:bottom w:val="single" w:sz="4" w:space="0" w:color="auto"/>
              <w:right w:val="single" w:sz="4" w:space="0" w:color="auto"/>
            </w:tcBorders>
            <w:vAlign w:val="center"/>
          </w:tcPr>
          <w:p w14:paraId="1DB49486"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643" w:type="pct"/>
            <w:tcBorders>
              <w:top w:val="nil"/>
              <w:left w:val="single" w:sz="4" w:space="0" w:color="auto"/>
              <w:bottom w:val="single" w:sz="4" w:space="0" w:color="auto"/>
              <w:right w:val="single" w:sz="4" w:space="0" w:color="auto"/>
            </w:tcBorders>
            <w:vAlign w:val="center"/>
          </w:tcPr>
          <w:p w14:paraId="33B294D9" w14:textId="77777777" w:rsidR="008222F0" w:rsidRPr="004E0BA7" w:rsidRDefault="008222F0" w:rsidP="00C164DA">
            <w:pPr>
              <w:ind w:rightChars="10" w:right="24"/>
              <w:jc w:val="right"/>
              <w:rPr>
                <w:rFonts w:ascii="細明體" w:eastAsia="細明體" w:hAnsi="細明體"/>
                <w:b/>
                <w:sz w:val="18"/>
                <w:szCs w:val="18"/>
              </w:rPr>
            </w:pPr>
            <w:r w:rsidRPr="004E0BA7">
              <w:rPr>
                <w:rFonts w:ascii="細明體" w:eastAsia="細明體" w:hAnsi="細明體" w:hint="eastAsia"/>
                <w:b/>
                <w:sz w:val="18"/>
                <w:szCs w:val="18"/>
              </w:rPr>
              <w:t>－</w:t>
            </w:r>
          </w:p>
        </w:tc>
        <w:tc>
          <w:tcPr>
            <w:tcW w:w="714" w:type="pct"/>
            <w:tcBorders>
              <w:top w:val="nil"/>
              <w:left w:val="nil"/>
              <w:bottom w:val="single" w:sz="4" w:space="0" w:color="auto"/>
            </w:tcBorders>
            <w:vAlign w:val="center"/>
          </w:tcPr>
          <w:p w14:paraId="65051D33"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7,205,099,129</w:t>
            </w:r>
          </w:p>
        </w:tc>
      </w:tr>
    </w:tbl>
    <w:p w14:paraId="39B58FE7" w14:textId="77777777" w:rsidR="008222F0" w:rsidRPr="004E0BA7" w:rsidRDefault="008222F0" w:rsidP="008222F0">
      <w:pPr>
        <w:snapToGrid w:val="0"/>
        <w:spacing w:line="500" w:lineRule="exact"/>
        <w:jc w:val="center"/>
        <w:rPr>
          <w:rFonts w:ascii="標楷體" w:eastAsia="標楷體" w:hAnsi="標楷體"/>
          <w:b/>
          <w:sz w:val="36"/>
          <w:szCs w:val="36"/>
          <w:u w:val="single"/>
        </w:rPr>
      </w:pPr>
      <w:r w:rsidRPr="004E0BA7">
        <w:rPr>
          <w:rFonts w:ascii="標楷體" w:eastAsia="標楷體" w:hAnsi="標楷體" w:hint="eastAsia"/>
          <w:b/>
          <w:sz w:val="36"/>
          <w:szCs w:val="36"/>
          <w:u w:val="single"/>
        </w:rPr>
        <w:lastRenderedPageBreak/>
        <w:t>縣庫餘</w:t>
      </w:r>
      <w:proofErr w:type="gramStart"/>
      <w:r w:rsidRPr="004E0BA7">
        <w:rPr>
          <w:rFonts w:ascii="標楷體" w:eastAsia="標楷體" w:hAnsi="標楷體" w:hint="eastAsia"/>
          <w:b/>
          <w:sz w:val="36"/>
          <w:szCs w:val="36"/>
          <w:u w:val="single"/>
        </w:rPr>
        <w:t>絀</w:t>
      </w:r>
      <w:proofErr w:type="gramEnd"/>
      <w:r w:rsidRPr="004E0BA7">
        <w:rPr>
          <w:rFonts w:ascii="標楷體" w:eastAsia="標楷體" w:hAnsi="標楷體" w:hint="eastAsia"/>
          <w:b/>
          <w:sz w:val="36"/>
          <w:szCs w:val="36"/>
          <w:u w:val="single"/>
        </w:rPr>
        <w:t>與總決算餘</w:t>
      </w:r>
      <w:proofErr w:type="gramStart"/>
      <w:r w:rsidRPr="004E0BA7">
        <w:rPr>
          <w:rFonts w:ascii="標楷體" w:eastAsia="標楷體" w:hAnsi="標楷體" w:hint="eastAsia"/>
          <w:b/>
          <w:sz w:val="36"/>
          <w:szCs w:val="36"/>
          <w:u w:val="single"/>
        </w:rPr>
        <w:t>絀</w:t>
      </w:r>
      <w:proofErr w:type="gramEnd"/>
      <w:r w:rsidRPr="004E0BA7">
        <w:rPr>
          <w:rFonts w:ascii="標楷體" w:eastAsia="標楷體" w:hAnsi="標楷體" w:hint="eastAsia"/>
          <w:b/>
          <w:sz w:val="36"/>
          <w:szCs w:val="36"/>
          <w:u w:val="single"/>
        </w:rPr>
        <w:t>審定數分析表</w:t>
      </w:r>
    </w:p>
    <w:tbl>
      <w:tblPr>
        <w:tblW w:w="5000" w:type="pct"/>
        <w:tblCellMar>
          <w:left w:w="28" w:type="dxa"/>
          <w:right w:w="28" w:type="dxa"/>
        </w:tblCellMar>
        <w:tblLook w:val="0000" w:firstRow="0" w:lastRow="0" w:firstColumn="0" w:lastColumn="0" w:noHBand="0" w:noVBand="0"/>
      </w:tblPr>
      <w:tblGrid>
        <w:gridCol w:w="1975"/>
        <w:gridCol w:w="3129"/>
        <w:gridCol w:w="1605"/>
        <w:gridCol w:w="1187"/>
        <w:gridCol w:w="419"/>
        <w:gridCol w:w="1607"/>
      </w:tblGrid>
      <w:tr w:rsidR="008222F0" w:rsidRPr="004E0BA7" w14:paraId="2FF05FC5" w14:textId="77777777" w:rsidTr="00C164DA">
        <w:trPr>
          <w:trHeight w:val="454"/>
        </w:trPr>
        <w:tc>
          <w:tcPr>
            <w:tcW w:w="995" w:type="pct"/>
            <w:tcBorders>
              <w:top w:val="nil"/>
              <w:left w:val="nil"/>
              <w:right w:val="nil"/>
            </w:tcBorders>
            <w:vAlign w:val="bottom"/>
          </w:tcPr>
          <w:p w14:paraId="055E6A29" w14:textId="77777777" w:rsidR="008222F0" w:rsidRPr="004E0BA7" w:rsidRDefault="008222F0" w:rsidP="00C164DA">
            <w:pPr>
              <w:widowControl/>
              <w:snapToGrid w:val="0"/>
              <w:jc w:val="center"/>
              <w:rPr>
                <w:rFonts w:ascii="標楷體" w:eastAsia="標楷體" w:hAnsi="標楷體"/>
                <w:szCs w:val="22"/>
              </w:rPr>
            </w:pPr>
          </w:p>
        </w:tc>
        <w:tc>
          <w:tcPr>
            <w:tcW w:w="2984" w:type="pct"/>
            <w:gridSpan w:val="3"/>
            <w:tcBorders>
              <w:top w:val="nil"/>
              <w:left w:val="nil"/>
              <w:right w:val="nil"/>
            </w:tcBorders>
            <w:vAlign w:val="center"/>
          </w:tcPr>
          <w:p w14:paraId="121B6730" w14:textId="77777777" w:rsidR="008222F0" w:rsidRPr="004E0BA7" w:rsidRDefault="008222F0" w:rsidP="00C164DA">
            <w:pPr>
              <w:widowControl/>
              <w:snapToGrid w:val="0"/>
              <w:spacing w:beforeLines="30" w:before="108"/>
              <w:jc w:val="center"/>
              <w:rPr>
                <w:rFonts w:ascii="標楷體" w:eastAsia="標楷體" w:hAnsi="標楷體"/>
                <w:szCs w:val="22"/>
              </w:rPr>
            </w:pPr>
            <w:r w:rsidRPr="004E0BA7">
              <w:rPr>
                <w:rFonts w:ascii="標楷體" w:eastAsia="標楷體" w:hAnsi="標楷體" w:hint="eastAsia"/>
                <w:szCs w:val="22"/>
              </w:rPr>
              <w:t>中華民國</w:t>
            </w:r>
            <w:proofErr w:type="gramStart"/>
            <w:r w:rsidRPr="004E0BA7">
              <w:rPr>
                <w:rFonts w:ascii="標楷體" w:eastAsia="標楷體" w:hAnsi="標楷體" w:hint="eastAsia"/>
                <w:szCs w:val="22"/>
              </w:rPr>
              <w:t>11</w:t>
            </w:r>
            <w:r w:rsidRPr="004E0BA7">
              <w:rPr>
                <w:rFonts w:ascii="標楷體" w:eastAsia="標楷體" w:hAnsi="標楷體"/>
                <w:szCs w:val="22"/>
              </w:rPr>
              <w:t>3</w:t>
            </w:r>
            <w:proofErr w:type="gramEnd"/>
            <w:r w:rsidRPr="004E0BA7">
              <w:rPr>
                <w:rFonts w:ascii="標楷體" w:eastAsia="標楷體" w:hAnsi="標楷體" w:hint="eastAsia"/>
                <w:szCs w:val="22"/>
              </w:rPr>
              <w:t>年度</w:t>
            </w:r>
          </w:p>
        </w:tc>
        <w:tc>
          <w:tcPr>
            <w:tcW w:w="1021" w:type="pct"/>
            <w:gridSpan w:val="2"/>
            <w:tcBorders>
              <w:top w:val="nil"/>
              <w:left w:val="nil"/>
              <w:right w:val="nil"/>
            </w:tcBorders>
            <w:vAlign w:val="bottom"/>
          </w:tcPr>
          <w:p w14:paraId="40524A12" w14:textId="77777777" w:rsidR="008222F0" w:rsidRPr="004E0BA7" w:rsidRDefault="008222F0" w:rsidP="00C164DA">
            <w:pPr>
              <w:snapToGrid w:val="0"/>
              <w:jc w:val="right"/>
              <w:rPr>
                <w:rFonts w:ascii="標楷體" w:eastAsia="標楷體" w:hAnsi="標楷體"/>
                <w:szCs w:val="22"/>
              </w:rPr>
            </w:pPr>
            <w:r w:rsidRPr="004E0BA7">
              <w:rPr>
                <w:rFonts w:ascii="標楷體" w:eastAsia="標楷體" w:hAnsi="標楷體" w:hint="eastAsia"/>
                <w:sz w:val="20"/>
              </w:rPr>
              <w:t>單位：新臺幣元</w:t>
            </w:r>
          </w:p>
        </w:tc>
      </w:tr>
      <w:tr w:rsidR="008222F0" w:rsidRPr="004E0BA7" w14:paraId="1EED13F5" w14:textId="77777777" w:rsidTr="00C164DA">
        <w:trPr>
          <w:trHeight w:val="407"/>
        </w:trPr>
        <w:tc>
          <w:tcPr>
            <w:tcW w:w="2572" w:type="pct"/>
            <w:gridSpan w:val="2"/>
            <w:vMerge w:val="restart"/>
            <w:tcBorders>
              <w:top w:val="single" w:sz="6" w:space="0" w:color="auto"/>
              <w:left w:val="nil"/>
              <w:bottom w:val="single" w:sz="4" w:space="0" w:color="auto"/>
              <w:right w:val="single" w:sz="4" w:space="0" w:color="auto"/>
            </w:tcBorders>
            <w:vAlign w:val="center"/>
          </w:tcPr>
          <w:p w14:paraId="3396CA21" w14:textId="77777777" w:rsidR="008222F0" w:rsidRPr="004E0BA7" w:rsidRDefault="008222F0" w:rsidP="00C164DA">
            <w:pPr>
              <w:widowControl/>
              <w:jc w:val="distribute"/>
              <w:rPr>
                <w:rFonts w:ascii="標楷體" w:eastAsia="標楷體" w:hAnsi="標楷體"/>
                <w:sz w:val="20"/>
                <w:szCs w:val="22"/>
              </w:rPr>
            </w:pPr>
            <w:r w:rsidRPr="004E0BA7">
              <w:rPr>
                <w:rFonts w:ascii="標楷體" w:eastAsia="標楷體" w:hAnsi="標楷體" w:hint="eastAsia"/>
                <w:sz w:val="20"/>
                <w:szCs w:val="22"/>
              </w:rPr>
              <w:t>項目</w:t>
            </w:r>
          </w:p>
        </w:tc>
        <w:tc>
          <w:tcPr>
            <w:tcW w:w="2428" w:type="pct"/>
            <w:gridSpan w:val="4"/>
            <w:tcBorders>
              <w:top w:val="single" w:sz="6" w:space="0" w:color="auto"/>
              <w:left w:val="single" w:sz="4" w:space="0" w:color="auto"/>
              <w:bottom w:val="single" w:sz="4" w:space="0" w:color="auto"/>
              <w:right w:val="nil"/>
            </w:tcBorders>
            <w:vAlign w:val="center"/>
          </w:tcPr>
          <w:p w14:paraId="3AD52B5B" w14:textId="77777777" w:rsidR="008222F0" w:rsidRPr="004E0BA7" w:rsidRDefault="008222F0" w:rsidP="00C164DA">
            <w:pPr>
              <w:widowControl/>
              <w:jc w:val="distribute"/>
              <w:rPr>
                <w:rFonts w:ascii="標楷體" w:eastAsia="標楷體" w:hAnsi="標楷體"/>
                <w:sz w:val="20"/>
                <w:szCs w:val="22"/>
              </w:rPr>
            </w:pPr>
            <w:r w:rsidRPr="004E0BA7">
              <w:rPr>
                <w:rFonts w:ascii="標楷體" w:eastAsia="標楷體" w:hAnsi="標楷體" w:hint="eastAsia"/>
                <w:sz w:val="20"/>
                <w:szCs w:val="22"/>
              </w:rPr>
              <w:t>金額</w:t>
            </w:r>
          </w:p>
        </w:tc>
      </w:tr>
      <w:tr w:rsidR="008222F0" w:rsidRPr="004E0BA7" w14:paraId="0157FCDB" w14:textId="77777777" w:rsidTr="00C164DA">
        <w:trPr>
          <w:trHeight w:val="407"/>
        </w:trPr>
        <w:tc>
          <w:tcPr>
            <w:tcW w:w="2572" w:type="pct"/>
            <w:gridSpan w:val="2"/>
            <w:vMerge/>
            <w:tcBorders>
              <w:top w:val="single" w:sz="4" w:space="0" w:color="auto"/>
              <w:left w:val="nil"/>
              <w:bottom w:val="single" w:sz="6" w:space="0" w:color="auto"/>
              <w:right w:val="single" w:sz="4" w:space="0" w:color="auto"/>
            </w:tcBorders>
          </w:tcPr>
          <w:p w14:paraId="082365F0" w14:textId="77777777" w:rsidR="008222F0" w:rsidRPr="004E0BA7" w:rsidRDefault="008222F0" w:rsidP="00C164DA">
            <w:pPr>
              <w:widowControl/>
              <w:jc w:val="distribute"/>
              <w:rPr>
                <w:rFonts w:ascii="標楷體" w:eastAsia="標楷體" w:hAnsi="標楷體"/>
                <w:sz w:val="20"/>
                <w:szCs w:val="22"/>
              </w:rPr>
            </w:pPr>
          </w:p>
        </w:tc>
        <w:tc>
          <w:tcPr>
            <w:tcW w:w="809" w:type="pct"/>
            <w:tcBorders>
              <w:top w:val="single" w:sz="4" w:space="0" w:color="auto"/>
              <w:left w:val="single" w:sz="4" w:space="0" w:color="auto"/>
              <w:bottom w:val="single" w:sz="6" w:space="0" w:color="auto"/>
              <w:right w:val="single" w:sz="4" w:space="0" w:color="auto"/>
            </w:tcBorders>
            <w:vAlign w:val="center"/>
          </w:tcPr>
          <w:p w14:paraId="510A6A0C" w14:textId="77777777" w:rsidR="008222F0" w:rsidRPr="004E0BA7" w:rsidRDefault="008222F0" w:rsidP="00C164DA">
            <w:pPr>
              <w:widowControl/>
              <w:jc w:val="distribute"/>
              <w:rPr>
                <w:rFonts w:ascii="標楷體" w:eastAsia="標楷體" w:hAnsi="標楷體"/>
                <w:sz w:val="20"/>
                <w:szCs w:val="22"/>
              </w:rPr>
            </w:pPr>
            <w:r w:rsidRPr="004E0BA7">
              <w:rPr>
                <w:rFonts w:ascii="標楷體" w:eastAsia="標楷體" w:hAnsi="標楷體" w:hint="eastAsia"/>
                <w:sz w:val="20"/>
                <w:szCs w:val="22"/>
              </w:rPr>
              <w:t>小計</w:t>
            </w:r>
          </w:p>
        </w:tc>
        <w:tc>
          <w:tcPr>
            <w:tcW w:w="809" w:type="pct"/>
            <w:gridSpan w:val="2"/>
            <w:tcBorders>
              <w:top w:val="single" w:sz="4" w:space="0" w:color="auto"/>
              <w:left w:val="single" w:sz="4" w:space="0" w:color="auto"/>
              <w:bottom w:val="single" w:sz="6" w:space="0" w:color="auto"/>
              <w:right w:val="single" w:sz="4" w:space="0" w:color="auto"/>
            </w:tcBorders>
            <w:vAlign w:val="center"/>
          </w:tcPr>
          <w:p w14:paraId="1793419A" w14:textId="77777777" w:rsidR="008222F0" w:rsidRPr="004E0BA7" w:rsidRDefault="008222F0" w:rsidP="00C164DA">
            <w:pPr>
              <w:widowControl/>
              <w:jc w:val="distribute"/>
              <w:rPr>
                <w:rFonts w:ascii="標楷體" w:eastAsia="標楷體" w:hAnsi="標楷體"/>
                <w:sz w:val="20"/>
                <w:szCs w:val="22"/>
              </w:rPr>
            </w:pPr>
            <w:r w:rsidRPr="004E0BA7">
              <w:rPr>
                <w:rFonts w:ascii="標楷體" w:eastAsia="標楷體" w:hAnsi="標楷體" w:hint="eastAsia"/>
                <w:sz w:val="20"/>
                <w:szCs w:val="22"/>
              </w:rPr>
              <w:t>合計</w:t>
            </w:r>
          </w:p>
        </w:tc>
        <w:tc>
          <w:tcPr>
            <w:tcW w:w="810" w:type="pct"/>
            <w:tcBorders>
              <w:top w:val="single" w:sz="4" w:space="0" w:color="auto"/>
              <w:left w:val="single" w:sz="4" w:space="0" w:color="auto"/>
              <w:bottom w:val="single" w:sz="6" w:space="0" w:color="auto"/>
              <w:right w:val="nil"/>
            </w:tcBorders>
            <w:vAlign w:val="center"/>
          </w:tcPr>
          <w:p w14:paraId="0748725D" w14:textId="77777777" w:rsidR="008222F0" w:rsidRPr="004E0BA7" w:rsidRDefault="008222F0" w:rsidP="00C164DA">
            <w:pPr>
              <w:widowControl/>
              <w:jc w:val="distribute"/>
              <w:rPr>
                <w:rFonts w:ascii="標楷體" w:eastAsia="標楷體" w:hAnsi="標楷體"/>
                <w:sz w:val="20"/>
                <w:szCs w:val="22"/>
              </w:rPr>
            </w:pPr>
            <w:r w:rsidRPr="004E0BA7">
              <w:rPr>
                <w:rFonts w:ascii="標楷體" w:eastAsia="標楷體" w:hAnsi="標楷體" w:hint="eastAsia"/>
                <w:sz w:val="20"/>
                <w:szCs w:val="22"/>
              </w:rPr>
              <w:t>總計</w:t>
            </w:r>
          </w:p>
        </w:tc>
      </w:tr>
      <w:tr w:rsidR="008222F0" w:rsidRPr="004E0BA7" w14:paraId="7BE621AC" w14:textId="77777777" w:rsidTr="00C164DA">
        <w:trPr>
          <w:trHeight w:val="674"/>
        </w:trPr>
        <w:tc>
          <w:tcPr>
            <w:tcW w:w="2572" w:type="pct"/>
            <w:gridSpan w:val="2"/>
            <w:tcBorders>
              <w:top w:val="single" w:sz="6" w:space="0" w:color="auto"/>
              <w:left w:val="nil"/>
              <w:bottom w:val="nil"/>
              <w:right w:val="single" w:sz="4" w:space="0" w:color="auto"/>
            </w:tcBorders>
            <w:vAlign w:val="center"/>
          </w:tcPr>
          <w:p w14:paraId="278C1156" w14:textId="77777777" w:rsidR="008222F0" w:rsidRPr="004E0BA7" w:rsidRDefault="008222F0" w:rsidP="00C164DA">
            <w:pPr>
              <w:widowControl/>
              <w:jc w:val="both"/>
              <w:rPr>
                <w:rFonts w:ascii="標楷體" w:eastAsia="標楷體" w:hAnsi="標楷體"/>
                <w:b/>
                <w:sz w:val="20"/>
                <w:szCs w:val="22"/>
              </w:rPr>
            </w:pPr>
            <w:r w:rsidRPr="004E0BA7">
              <w:rPr>
                <w:rFonts w:ascii="標楷體" w:eastAsia="標楷體" w:hAnsi="標楷體" w:hint="eastAsia"/>
                <w:b/>
                <w:sz w:val="20"/>
                <w:szCs w:val="22"/>
              </w:rPr>
              <w:t>甲、</w:t>
            </w:r>
            <w:proofErr w:type="gramStart"/>
            <w:r w:rsidRPr="004E0BA7">
              <w:rPr>
                <w:rFonts w:ascii="標楷體" w:eastAsia="標楷體" w:hAnsi="標楷體" w:hint="eastAsia"/>
                <w:b/>
                <w:sz w:val="20"/>
                <w:szCs w:val="22"/>
              </w:rPr>
              <w:t>11</w:t>
            </w:r>
            <w:r w:rsidRPr="004E0BA7">
              <w:rPr>
                <w:rFonts w:ascii="標楷體" w:eastAsia="標楷體" w:hAnsi="標楷體"/>
                <w:b/>
                <w:sz w:val="20"/>
                <w:szCs w:val="22"/>
              </w:rPr>
              <w:t>3</w:t>
            </w:r>
            <w:proofErr w:type="gramEnd"/>
            <w:r w:rsidRPr="004E0BA7">
              <w:rPr>
                <w:rFonts w:ascii="標楷體" w:eastAsia="標楷體" w:hAnsi="標楷體" w:hint="eastAsia"/>
                <w:b/>
                <w:sz w:val="20"/>
                <w:szCs w:val="22"/>
              </w:rPr>
              <w:t>年度縣庫收支餘</w:t>
            </w:r>
            <w:proofErr w:type="gramStart"/>
            <w:r w:rsidRPr="004E0BA7">
              <w:rPr>
                <w:rFonts w:ascii="標楷體" w:eastAsia="標楷體" w:hAnsi="標楷體" w:hint="eastAsia"/>
                <w:b/>
                <w:sz w:val="20"/>
                <w:szCs w:val="22"/>
              </w:rPr>
              <w:t>絀</w:t>
            </w:r>
            <w:proofErr w:type="gramEnd"/>
          </w:p>
        </w:tc>
        <w:tc>
          <w:tcPr>
            <w:tcW w:w="809" w:type="pct"/>
            <w:tcBorders>
              <w:top w:val="single" w:sz="6" w:space="0" w:color="auto"/>
              <w:left w:val="single" w:sz="4" w:space="0" w:color="auto"/>
              <w:bottom w:val="nil"/>
              <w:right w:val="single" w:sz="4" w:space="0" w:color="auto"/>
            </w:tcBorders>
            <w:vAlign w:val="center"/>
          </w:tcPr>
          <w:p w14:paraId="4381D76D"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single" w:sz="6" w:space="0" w:color="auto"/>
              <w:left w:val="single" w:sz="4" w:space="0" w:color="auto"/>
              <w:bottom w:val="nil"/>
              <w:right w:val="single" w:sz="4" w:space="0" w:color="auto"/>
            </w:tcBorders>
            <w:vAlign w:val="center"/>
          </w:tcPr>
          <w:p w14:paraId="67324501"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single" w:sz="6" w:space="0" w:color="auto"/>
              <w:left w:val="single" w:sz="4" w:space="0" w:color="auto"/>
              <w:bottom w:val="nil"/>
              <w:right w:val="nil"/>
            </w:tcBorders>
            <w:vAlign w:val="center"/>
          </w:tcPr>
          <w:p w14:paraId="0E8E15C7" w14:textId="77777777" w:rsidR="008222F0" w:rsidRPr="004E0BA7" w:rsidRDefault="008222F0" w:rsidP="00C164DA">
            <w:pPr>
              <w:pStyle w:val="aff1"/>
              <w:widowControl/>
              <w:wordWrap w:val="0"/>
              <w:ind w:leftChars="0" w:left="0" w:rightChars="10" w:right="24"/>
              <w:jc w:val="right"/>
              <w:rPr>
                <w:rFonts w:ascii="細明體" w:eastAsia="細明體" w:hAnsi="細明體"/>
                <w:b/>
                <w:sz w:val="18"/>
                <w:szCs w:val="18"/>
              </w:rPr>
            </w:pPr>
            <w:r w:rsidRPr="004E0BA7">
              <w:rPr>
                <w:rFonts w:ascii="細明體" w:eastAsia="細明體" w:hAnsi="細明體"/>
                <w:b/>
                <w:sz w:val="18"/>
                <w:szCs w:val="18"/>
              </w:rPr>
              <w:t xml:space="preserve">- </w:t>
            </w:r>
            <w:r w:rsidRPr="004E0BA7">
              <w:rPr>
                <w:rFonts w:ascii="細明體" w:eastAsia="細明體" w:hAnsi="細明體" w:hint="eastAsia"/>
                <w:b/>
                <w:sz w:val="18"/>
                <w:szCs w:val="18"/>
              </w:rPr>
              <w:t>2</w:t>
            </w:r>
            <w:r w:rsidRPr="004E0BA7">
              <w:rPr>
                <w:rFonts w:ascii="細明體" w:eastAsia="細明體" w:hAnsi="細明體"/>
                <w:b/>
                <w:sz w:val="18"/>
                <w:szCs w:val="18"/>
              </w:rPr>
              <w:t>44,131</w:t>
            </w:r>
            <w:r w:rsidRPr="004E0BA7">
              <w:rPr>
                <w:rFonts w:ascii="細明體" w:eastAsia="細明體" w:hAnsi="細明體" w:hint="eastAsia"/>
                <w:b/>
                <w:sz w:val="18"/>
                <w:szCs w:val="18"/>
              </w:rPr>
              <w:t>,</w:t>
            </w:r>
            <w:r w:rsidRPr="004E0BA7">
              <w:rPr>
                <w:rFonts w:ascii="細明體" w:eastAsia="細明體" w:hAnsi="細明體"/>
                <w:b/>
                <w:sz w:val="18"/>
                <w:szCs w:val="18"/>
              </w:rPr>
              <w:t>811</w:t>
            </w:r>
          </w:p>
        </w:tc>
      </w:tr>
      <w:tr w:rsidR="008222F0" w:rsidRPr="004E0BA7" w14:paraId="403B6027" w14:textId="77777777" w:rsidTr="00C164DA">
        <w:trPr>
          <w:trHeight w:val="674"/>
        </w:trPr>
        <w:tc>
          <w:tcPr>
            <w:tcW w:w="2572" w:type="pct"/>
            <w:gridSpan w:val="2"/>
            <w:tcBorders>
              <w:top w:val="nil"/>
              <w:left w:val="nil"/>
              <w:bottom w:val="nil"/>
              <w:right w:val="single" w:sz="4" w:space="0" w:color="auto"/>
            </w:tcBorders>
            <w:vAlign w:val="center"/>
          </w:tcPr>
          <w:p w14:paraId="46A6AE08" w14:textId="77777777" w:rsidR="008222F0" w:rsidRPr="004E0BA7" w:rsidRDefault="008222F0" w:rsidP="00C164DA">
            <w:pPr>
              <w:widowControl/>
              <w:jc w:val="both"/>
              <w:rPr>
                <w:rFonts w:ascii="標楷體" w:eastAsia="標楷體" w:hAnsi="標楷體"/>
                <w:b/>
                <w:sz w:val="20"/>
                <w:szCs w:val="22"/>
              </w:rPr>
            </w:pPr>
            <w:r w:rsidRPr="004E0BA7">
              <w:rPr>
                <w:rFonts w:ascii="標楷體" w:eastAsia="標楷體" w:hAnsi="標楷體" w:hint="eastAsia"/>
                <w:b/>
                <w:sz w:val="20"/>
                <w:szCs w:val="22"/>
              </w:rPr>
              <w:t>乙、</w:t>
            </w:r>
            <w:proofErr w:type="gramStart"/>
            <w:r w:rsidRPr="004E0BA7">
              <w:rPr>
                <w:rFonts w:ascii="標楷體" w:eastAsia="標楷體" w:hAnsi="標楷體" w:hint="eastAsia"/>
                <w:b/>
                <w:sz w:val="20"/>
                <w:szCs w:val="22"/>
              </w:rPr>
              <w:t>加項</w:t>
            </w:r>
            <w:proofErr w:type="gramEnd"/>
          </w:p>
        </w:tc>
        <w:tc>
          <w:tcPr>
            <w:tcW w:w="809" w:type="pct"/>
            <w:tcBorders>
              <w:top w:val="nil"/>
              <w:left w:val="single" w:sz="4" w:space="0" w:color="auto"/>
              <w:bottom w:val="nil"/>
              <w:right w:val="single" w:sz="4" w:space="0" w:color="auto"/>
            </w:tcBorders>
            <w:vAlign w:val="center"/>
          </w:tcPr>
          <w:p w14:paraId="036F4E23"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60155766"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2DC6D739"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2,588,633,643</w:t>
            </w:r>
          </w:p>
        </w:tc>
      </w:tr>
      <w:tr w:rsidR="008222F0" w:rsidRPr="004E0BA7" w14:paraId="43E457D1" w14:textId="77777777" w:rsidTr="00C164DA">
        <w:trPr>
          <w:trHeight w:val="674"/>
        </w:trPr>
        <w:tc>
          <w:tcPr>
            <w:tcW w:w="2572" w:type="pct"/>
            <w:gridSpan w:val="2"/>
            <w:tcBorders>
              <w:top w:val="nil"/>
              <w:left w:val="nil"/>
              <w:bottom w:val="nil"/>
              <w:right w:val="single" w:sz="4" w:space="0" w:color="auto"/>
            </w:tcBorders>
            <w:vAlign w:val="center"/>
          </w:tcPr>
          <w:p w14:paraId="40E485B8" w14:textId="77777777" w:rsidR="008222F0" w:rsidRPr="004E0BA7" w:rsidRDefault="008222F0" w:rsidP="00C164DA">
            <w:pPr>
              <w:widowControl/>
              <w:ind w:leftChars="100" w:left="240"/>
              <w:jc w:val="both"/>
              <w:rPr>
                <w:rFonts w:ascii="標楷體" w:eastAsia="標楷體" w:hAnsi="標楷體"/>
                <w:b/>
                <w:sz w:val="20"/>
                <w:szCs w:val="22"/>
              </w:rPr>
            </w:pPr>
            <w:r w:rsidRPr="004E0BA7">
              <w:rPr>
                <w:rFonts w:ascii="標楷體" w:eastAsia="標楷體" w:hAnsi="標楷體" w:hint="eastAsia"/>
                <w:b/>
                <w:sz w:val="20"/>
                <w:szCs w:val="22"/>
              </w:rPr>
              <w:t>一、</w:t>
            </w:r>
            <w:proofErr w:type="gramStart"/>
            <w:r w:rsidRPr="004E0BA7">
              <w:rPr>
                <w:rFonts w:ascii="標楷體" w:eastAsia="標楷體" w:hAnsi="標楷體" w:hint="eastAsia"/>
                <w:b/>
                <w:sz w:val="20"/>
                <w:szCs w:val="22"/>
              </w:rPr>
              <w:t>11</w:t>
            </w:r>
            <w:r w:rsidRPr="004E0BA7">
              <w:rPr>
                <w:rFonts w:ascii="標楷體" w:eastAsia="標楷體" w:hAnsi="標楷體"/>
                <w:b/>
                <w:sz w:val="20"/>
                <w:szCs w:val="22"/>
              </w:rPr>
              <w:t>3</w:t>
            </w:r>
            <w:proofErr w:type="gramEnd"/>
            <w:r w:rsidRPr="004E0BA7">
              <w:rPr>
                <w:rFonts w:ascii="標楷體" w:eastAsia="標楷體" w:hAnsi="標楷體" w:hint="eastAsia"/>
                <w:b/>
                <w:sz w:val="20"/>
                <w:szCs w:val="22"/>
              </w:rPr>
              <w:t>年度</w:t>
            </w:r>
            <w:proofErr w:type="gramStart"/>
            <w:r w:rsidRPr="004E0BA7">
              <w:rPr>
                <w:rFonts w:ascii="標楷體" w:eastAsia="標楷體" w:hAnsi="標楷體" w:hint="eastAsia"/>
                <w:b/>
                <w:sz w:val="20"/>
                <w:szCs w:val="22"/>
              </w:rPr>
              <w:t>縣庫列支</w:t>
            </w:r>
            <w:proofErr w:type="gramEnd"/>
            <w:r w:rsidRPr="004E0BA7">
              <w:rPr>
                <w:rFonts w:ascii="標楷體" w:eastAsia="標楷體" w:hAnsi="標楷體" w:hint="eastAsia"/>
                <w:b/>
                <w:sz w:val="20"/>
                <w:szCs w:val="22"/>
              </w:rPr>
              <w:t>而不屬</w:t>
            </w:r>
            <w:proofErr w:type="gramStart"/>
            <w:r w:rsidRPr="004E0BA7">
              <w:rPr>
                <w:rFonts w:ascii="標楷體" w:eastAsia="標楷體" w:hAnsi="標楷體" w:hint="eastAsia"/>
                <w:b/>
                <w:sz w:val="20"/>
                <w:szCs w:val="22"/>
              </w:rPr>
              <w:t>11</w:t>
            </w:r>
            <w:r w:rsidRPr="004E0BA7">
              <w:rPr>
                <w:rFonts w:ascii="標楷體" w:eastAsia="標楷體" w:hAnsi="標楷體"/>
                <w:b/>
                <w:sz w:val="20"/>
                <w:szCs w:val="22"/>
              </w:rPr>
              <w:t>3</w:t>
            </w:r>
            <w:proofErr w:type="gramEnd"/>
            <w:r w:rsidRPr="004E0BA7">
              <w:rPr>
                <w:rFonts w:ascii="標楷體" w:eastAsia="標楷體" w:hAnsi="標楷體" w:hint="eastAsia"/>
                <w:b/>
                <w:sz w:val="20"/>
                <w:szCs w:val="22"/>
              </w:rPr>
              <w:t>年度總決算歲出部分</w:t>
            </w:r>
          </w:p>
        </w:tc>
        <w:tc>
          <w:tcPr>
            <w:tcW w:w="809" w:type="pct"/>
            <w:tcBorders>
              <w:top w:val="nil"/>
              <w:left w:val="single" w:sz="4" w:space="0" w:color="auto"/>
              <w:bottom w:val="nil"/>
              <w:right w:val="single" w:sz="4" w:space="0" w:color="auto"/>
            </w:tcBorders>
            <w:vAlign w:val="center"/>
          </w:tcPr>
          <w:p w14:paraId="19EABD9C"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5D78D460"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1,852,641,059</w:t>
            </w:r>
          </w:p>
        </w:tc>
        <w:tc>
          <w:tcPr>
            <w:tcW w:w="810" w:type="pct"/>
            <w:tcBorders>
              <w:top w:val="nil"/>
              <w:left w:val="single" w:sz="4" w:space="0" w:color="auto"/>
              <w:bottom w:val="nil"/>
              <w:right w:val="nil"/>
            </w:tcBorders>
            <w:vAlign w:val="center"/>
          </w:tcPr>
          <w:p w14:paraId="7F784462"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5BD2A90D" w14:textId="77777777" w:rsidTr="00C164DA">
        <w:trPr>
          <w:trHeight w:val="674"/>
        </w:trPr>
        <w:tc>
          <w:tcPr>
            <w:tcW w:w="2572" w:type="pct"/>
            <w:gridSpan w:val="2"/>
            <w:tcBorders>
              <w:top w:val="nil"/>
              <w:left w:val="nil"/>
              <w:right w:val="single" w:sz="4" w:space="0" w:color="auto"/>
            </w:tcBorders>
            <w:vAlign w:val="center"/>
          </w:tcPr>
          <w:p w14:paraId="2A09BC47"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（一）支付各機關以前年度支出</w:t>
            </w:r>
          </w:p>
        </w:tc>
        <w:tc>
          <w:tcPr>
            <w:tcW w:w="809" w:type="pct"/>
            <w:tcBorders>
              <w:top w:val="nil"/>
              <w:left w:val="single" w:sz="4" w:space="0" w:color="auto"/>
              <w:right w:val="single" w:sz="4" w:space="0" w:color="auto"/>
            </w:tcBorders>
            <w:vAlign w:val="center"/>
          </w:tcPr>
          <w:p w14:paraId="5288B0FB"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1,206,646,620</w:t>
            </w:r>
          </w:p>
        </w:tc>
        <w:tc>
          <w:tcPr>
            <w:tcW w:w="809" w:type="pct"/>
            <w:gridSpan w:val="2"/>
            <w:tcBorders>
              <w:top w:val="nil"/>
              <w:left w:val="single" w:sz="4" w:space="0" w:color="auto"/>
              <w:right w:val="single" w:sz="4" w:space="0" w:color="auto"/>
            </w:tcBorders>
            <w:vAlign w:val="center"/>
          </w:tcPr>
          <w:p w14:paraId="60FA6812"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0177610C"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20BCDED9" w14:textId="77777777" w:rsidTr="00C164DA">
        <w:trPr>
          <w:trHeight w:val="674"/>
        </w:trPr>
        <w:tc>
          <w:tcPr>
            <w:tcW w:w="2572" w:type="pct"/>
            <w:gridSpan w:val="2"/>
            <w:tcBorders>
              <w:top w:val="nil"/>
              <w:left w:val="nil"/>
              <w:right w:val="single" w:sz="4" w:space="0" w:color="auto"/>
            </w:tcBorders>
            <w:vAlign w:val="center"/>
          </w:tcPr>
          <w:p w14:paraId="3BAC518F"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（二）新增墊付款</w:t>
            </w:r>
          </w:p>
        </w:tc>
        <w:tc>
          <w:tcPr>
            <w:tcW w:w="809" w:type="pct"/>
            <w:tcBorders>
              <w:top w:val="nil"/>
              <w:left w:val="single" w:sz="4" w:space="0" w:color="auto"/>
              <w:right w:val="single" w:sz="4" w:space="0" w:color="auto"/>
            </w:tcBorders>
            <w:vAlign w:val="center"/>
          </w:tcPr>
          <w:p w14:paraId="5CC1A73A"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580,092,812</w:t>
            </w:r>
          </w:p>
        </w:tc>
        <w:tc>
          <w:tcPr>
            <w:tcW w:w="809" w:type="pct"/>
            <w:gridSpan w:val="2"/>
            <w:tcBorders>
              <w:top w:val="nil"/>
              <w:left w:val="single" w:sz="4" w:space="0" w:color="auto"/>
              <w:right w:val="single" w:sz="4" w:space="0" w:color="auto"/>
            </w:tcBorders>
            <w:vAlign w:val="center"/>
          </w:tcPr>
          <w:p w14:paraId="0C393277"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0951C345"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4AF36E22" w14:textId="77777777" w:rsidTr="00C164DA">
        <w:trPr>
          <w:trHeight w:val="674"/>
        </w:trPr>
        <w:tc>
          <w:tcPr>
            <w:tcW w:w="2572" w:type="pct"/>
            <w:gridSpan w:val="2"/>
            <w:tcBorders>
              <w:top w:val="nil"/>
              <w:left w:val="nil"/>
              <w:right w:val="single" w:sz="4" w:space="0" w:color="auto"/>
            </w:tcBorders>
            <w:vAlign w:val="center"/>
          </w:tcPr>
          <w:p w14:paraId="08BDE7D4"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（三）退還以前年度歲入</w:t>
            </w:r>
          </w:p>
        </w:tc>
        <w:tc>
          <w:tcPr>
            <w:tcW w:w="809" w:type="pct"/>
            <w:tcBorders>
              <w:top w:val="nil"/>
              <w:left w:val="single" w:sz="4" w:space="0" w:color="auto"/>
              <w:right w:val="single" w:sz="4" w:space="0" w:color="auto"/>
            </w:tcBorders>
            <w:vAlign w:val="center"/>
          </w:tcPr>
          <w:p w14:paraId="78735DF2"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sz w:val="18"/>
                <w:szCs w:val="18"/>
              </w:rPr>
              <w:t>65,901,627</w:t>
            </w:r>
          </w:p>
        </w:tc>
        <w:tc>
          <w:tcPr>
            <w:tcW w:w="809" w:type="pct"/>
            <w:gridSpan w:val="2"/>
            <w:tcBorders>
              <w:top w:val="nil"/>
              <w:left w:val="single" w:sz="4" w:space="0" w:color="auto"/>
              <w:right w:val="single" w:sz="4" w:space="0" w:color="auto"/>
            </w:tcBorders>
            <w:vAlign w:val="center"/>
          </w:tcPr>
          <w:p w14:paraId="7CE7F403"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698914E4"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0F2EE66D" w14:textId="77777777" w:rsidTr="00C164DA">
        <w:trPr>
          <w:trHeight w:val="674"/>
        </w:trPr>
        <w:tc>
          <w:tcPr>
            <w:tcW w:w="2572" w:type="pct"/>
            <w:gridSpan w:val="2"/>
            <w:tcBorders>
              <w:left w:val="nil"/>
              <w:right w:val="single" w:sz="4" w:space="0" w:color="auto"/>
            </w:tcBorders>
            <w:vAlign w:val="center"/>
          </w:tcPr>
          <w:p w14:paraId="77D4D920" w14:textId="77777777" w:rsidR="008222F0" w:rsidRPr="004E0BA7" w:rsidRDefault="008222F0" w:rsidP="00C164DA">
            <w:pPr>
              <w:widowControl/>
              <w:ind w:leftChars="100" w:left="240"/>
              <w:jc w:val="both"/>
              <w:rPr>
                <w:rFonts w:ascii="標楷體" w:eastAsia="標楷體" w:hAnsi="標楷體"/>
                <w:b/>
                <w:sz w:val="20"/>
                <w:szCs w:val="22"/>
              </w:rPr>
            </w:pPr>
            <w:r w:rsidRPr="004E0BA7">
              <w:rPr>
                <w:rFonts w:ascii="標楷體" w:eastAsia="標楷體" w:hAnsi="標楷體" w:hint="eastAsia"/>
                <w:b/>
                <w:sz w:val="20"/>
                <w:szCs w:val="22"/>
              </w:rPr>
              <w:t>二、總</w:t>
            </w:r>
            <w:proofErr w:type="gramStart"/>
            <w:r w:rsidRPr="004E0BA7">
              <w:rPr>
                <w:rFonts w:ascii="標楷體" w:eastAsia="標楷體" w:hAnsi="標楷體" w:hint="eastAsia"/>
                <w:b/>
                <w:sz w:val="20"/>
                <w:szCs w:val="22"/>
              </w:rPr>
              <w:t>決算列縣庫</w:t>
            </w:r>
            <w:proofErr w:type="gramEnd"/>
            <w:r w:rsidRPr="004E0BA7">
              <w:rPr>
                <w:rFonts w:ascii="標楷體" w:eastAsia="標楷體" w:hAnsi="標楷體" w:hint="eastAsia"/>
                <w:b/>
                <w:sz w:val="20"/>
                <w:szCs w:val="22"/>
              </w:rPr>
              <w:t>尚未收到之應收歲入款</w:t>
            </w:r>
          </w:p>
        </w:tc>
        <w:tc>
          <w:tcPr>
            <w:tcW w:w="809" w:type="pct"/>
            <w:tcBorders>
              <w:left w:val="single" w:sz="4" w:space="0" w:color="auto"/>
              <w:right w:val="single" w:sz="4" w:space="0" w:color="auto"/>
            </w:tcBorders>
            <w:vAlign w:val="center"/>
          </w:tcPr>
          <w:p w14:paraId="3B9AAB78" w14:textId="77777777" w:rsidR="008222F0" w:rsidRPr="004E0BA7" w:rsidRDefault="008222F0" w:rsidP="00C164DA">
            <w:pPr>
              <w:ind w:rightChars="10" w:right="24"/>
              <w:jc w:val="right"/>
              <w:rPr>
                <w:rFonts w:ascii="細明體" w:eastAsia="細明體" w:hAnsi="細明體"/>
                <w:sz w:val="18"/>
                <w:szCs w:val="18"/>
              </w:rPr>
            </w:pPr>
          </w:p>
        </w:tc>
        <w:tc>
          <w:tcPr>
            <w:tcW w:w="809" w:type="pct"/>
            <w:gridSpan w:val="2"/>
            <w:tcBorders>
              <w:left w:val="single" w:sz="4" w:space="0" w:color="auto"/>
              <w:right w:val="single" w:sz="4" w:space="0" w:color="auto"/>
            </w:tcBorders>
            <w:vAlign w:val="center"/>
          </w:tcPr>
          <w:p w14:paraId="37B0E466"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710,366,518</w:t>
            </w:r>
          </w:p>
        </w:tc>
        <w:tc>
          <w:tcPr>
            <w:tcW w:w="810" w:type="pct"/>
            <w:tcBorders>
              <w:left w:val="single" w:sz="4" w:space="0" w:color="auto"/>
              <w:right w:val="nil"/>
            </w:tcBorders>
            <w:vAlign w:val="center"/>
          </w:tcPr>
          <w:p w14:paraId="1836F3AD"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4647EDF8" w14:textId="77777777" w:rsidTr="00C164DA">
        <w:trPr>
          <w:trHeight w:val="674"/>
        </w:trPr>
        <w:tc>
          <w:tcPr>
            <w:tcW w:w="2572" w:type="pct"/>
            <w:gridSpan w:val="2"/>
            <w:tcBorders>
              <w:left w:val="nil"/>
              <w:bottom w:val="nil"/>
              <w:right w:val="single" w:sz="4" w:space="0" w:color="auto"/>
            </w:tcBorders>
            <w:vAlign w:val="center"/>
          </w:tcPr>
          <w:p w14:paraId="154AAE61" w14:textId="77777777" w:rsidR="008222F0" w:rsidRPr="004E0BA7" w:rsidRDefault="008222F0" w:rsidP="00C164DA">
            <w:pPr>
              <w:widowControl/>
              <w:ind w:leftChars="100" w:left="240"/>
              <w:jc w:val="both"/>
              <w:rPr>
                <w:rFonts w:ascii="標楷體" w:eastAsia="標楷體" w:hAnsi="標楷體"/>
                <w:b/>
                <w:sz w:val="20"/>
                <w:szCs w:val="22"/>
              </w:rPr>
            </w:pPr>
            <w:r w:rsidRPr="004E0BA7">
              <w:rPr>
                <w:rFonts w:ascii="標楷體" w:eastAsia="標楷體" w:hAnsi="標楷體"/>
                <w:b/>
                <w:sz w:val="20"/>
                <w:szCs w:val="22"/>
              </w:rPr>
              <w:t>三、</w:t>
            </w:r>
            <w:r w:rsidRPr="004E0BA7">
              <w:rPr>
                <w:rFonts w:ascii="標楷體" w:eastAsia="標楷體" w:hAnsi="標楷體" w:hint="eastAsia"/>
                <w:b/>
                <w:sz w:val="20"/>
                <w:szCs w:val="22"/>
              </w:rPr>
              <w:t>各機關尚未繳庫數</w:t>
            </w:r>
          </w:p>
        </w:tc>
        <w:tc>
          <w:tcPr>
            <w:tcW w:w="809" w:type="pct"/>
            <w:tcBorders>
              <w:left w:val="single" w:sz="4" w:space="0" w:color="auto"/>
              <w:bottom w:val="nil"/>
              <w:right w:val="single" w:sz="4" w:space="0" w:color="auto"/>
            </w:tcBorders>
            <w:vAlign w:val="center"/>
          </w:tcPr>
          <w:p w14:paraId="6D107D5A" w14:textId="77777777" w:rsidR="008222F0" w:rsidRPr="004E0BA7" w:rsidRDefault="008222F0" w:rsidP="00C164DA">
            <w:pPr>
              <w:ind w:rightChars="10" w:right="24"/>
              <w:jc w:val="right"/>
              <w:rPr>
                <w:rFonts w:ascii="細明體" w:eastAsia="細明體" w:hAnsi="細明體"/>
                <w:b/>
                <w:sz w:val="18"/>
                <w:szCs w:val="18"/>
              </w:rPr>
            </w:pPr>
          </w:p>
        </w:tc>
        <w:tc>
          <w:tcPr>
            <w:tcW w:w="809" w:type="pct"/>
            <w:gridSpan w:val="2"/>
            <w:tcBorders>
              <w:left w:val="single" w:sz="4" w:space="0" w:color="auto"/>
              <w:bottom w:val="nil"/>
              <w:right w:val="single" w:sz="4" w:space="0" w:color="auto"/>
            </w:tcBorders>
            <w:vAlign w:val="center"/>
          </w:tcPr>
          <w:p w14:paraId="2CA5D5CA"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b/>
                <w:bCs/>
                <w:sz w:val="18"/>
                <w:szCs w:val="18"/>
              </w:rPr>
              <w:t>60,044</w:t>
            </w:r>
          </w:p>
        </w:tc>
        <w:tc>
          <w:tcPr>
            <w:tcW w:w="810" w:type="pct"/>
            <w:tcBorders>
              <w:left w:val="single" w:sz="4" w:space="0" w:color="auto"/>
              <w:bottom w:val="nil"/>
              <w:right w:val="nil"/>
            </w:tcBorders>
            <w:vAlign w:val="center"/>
          </w:tcPr>
          <w:p w14:paraId="71077607" w14:textId="77777777" w:rsidR="008222F0" w:rsidRPr="004E0BA7" w:rsidRDefault="008222F0" w:rsidP="00C164DA">
            <w:pPr>
              <w:widowControl/>
              <w:ind w:rightChars="10" w:right="24"/>
              <w:jc w:val="right"/>
              <w:rPr>
                <w:rFonts w:ascii="細明體" w:eastAsia="細明體" w:hAnsi="細明體"/>
                <w:b/>
                <w:sz w:val="18"/>
                <w:szCs w:val="18"/>
              </w:rPr>
            </w:pPr>
          </w:p>
        </w:tc>
      </w:tr>
      <w:tr w:rsidR="008222F0" w:rsidRPr="004E0BA7" w14:paraId="01958E8D" w14:textId="77777777" w:rsidTr="00C164DA">
        <w:trPr>
          <w:trHeight w:val="674"/>
        </w:trPr>
        <w:tc>
          <w:tcPr>
            <w:tcW w:w="2572" w:type="pct"/>
            <w:gridSpan w:val="2"/>
            <w:tcBorders>
              <w:left w:val="nil"/>
              <w:bottom w:val="nil"/>
              <w:right w:val="single" w:sz="4" w:space="0" w:color="auto"/>
            </w:tcBorders>
            <w:vAlign w:val="center"/>
          </w:tcPr>
          <w:p w14:paraId="50810DA6" w14:textId="77777777" w:rsidR="008222F0" w:rsidRPr="004E0BA7" w:rsidRDefault="008222F0" w:rsidP="00C164DA">
            <w:pPr>
              <w:widowControl/>
              <w:ind w:leftChars="100" w:left="240"/>
              <w:jc w:val="both"/>
              <w:rPr>
                <w:rFonts w:ascii="標楷體" w:eastAsia="標楷體" w:hAnsi="標楷體"/>
                <w:b/>
                <w:sz w:val="20"/>
                <w:szCs w:val="22"/>
              </w:rPr>
            </w:pPr>
            <w:r w:rsidRPr="004E0BA7">
              <w:rPr>
                <w:rFonts w:ascii="標楷體" w:eastAsia="標楷體" w:hAnsi="標楷體" w:hint="eastAsia"/>
                <w:b/>
                <w:sz w:val="20"/>
                <w:szCs w:val="22"/>
              </w:rPr>
              <w:t>四、修正數</w:t>
            </w:r>
          </w:p>
        </w:tc>
        <w:tc>
          <w:tcPr>
            <w:tcW w:w="809" w:type="pct"/>
            <w:tcBorders>
              <w:left w:val="single" w:sz="4" w:space="0" w:color="auto"/>
              <w:bottom w:val="nil"/>
              <w:right w:val="single" w:sz="4" w:space="0" w:color="auto"/>
            </w:tcBorders>
            <w:vAlign w:val="center"/>
          </w:tcPr>
          <w:p w14:paraId="01F568E2" w14:textId="77777777" w:rsidR="008222F0" w:rsidRPr="004E0BA7" w:rsidRDefault="008222F0" w:rsidP="00C164DA">
            <w:pPr>
              <w:ind w:rightChars="10" w:right="24"/>
              <w:jc w:val="right"/>
              <w:rPr>
                <w:rFonts w:ascii="細明體" w:eastAsia="細明體" w:hAnsi="細明體"/>
                <w:b/>
                <w:sz w:val="18"/>
                <w:szCs w:val="18"/>
              </w:rPr>
            </w:pPr>
          </w:p>
        </w:tc>
        <w:tc>
          <w:tcPr>
            <w:tcW w:w="809" w:type="pct"/>
            <w:gridSpan w:val="2"/>
            <w:tcBorders>
              <w:left w:val="single" w:sz="4" w:space="0" w:color="auto"/>
              <w:bottom w:val="nil"/>
              <w:right w:val="single" w:sz="4" w:space="0" w:color="auto"/>
            </w:tcBorders>
            <w:vAlign w:val="center"/>
          </w:tcPr>
          <w:p w14:paraId="3EC555D5" w14:textId="77777777" w:rsidR="008222F0" w:rsidRPr="004E0BA7" w:rsidRDefault="008222F0" w:rsidP="00C164DA">
            <w:pPr>
              <w:widowControl/>
              <w:ind w:rightChars="10" w:right="24"/>
              <w:jc w:val="right"/>
              <w:rPr>
                <w:rFonts w:ascii="細明體" w:eastAsia="細明體" w:hAnsi="細明體"/>
                <w:b/>
                <w:bCs/>
                <w:sz w:val="18"/>
                <w:szCs w:val="18"/>
              </w:rPr>
            </w:pPr>
            <w:r w:rsidRPr="004E0BA7">
              <w:rPr>
                <w:rFonts w:ascii="細明體" w:eastAsia="細明體" w:hAnsi="細明體" w:hint="eastAsia"/>
                <w:b/>
                <w:bCs/>
                <w:sz w:val="18"/>
                <w:szCs w:val="18"/>
              </w:rPr>
              <w:t>25</w:t>
            </w:r>
            <w:r w:rsidRPr="004E0BA7">
              <w:rPr>
                <w:rFonts w:ascii="細明體" w:eastAsia="細明體" w:hAnsi="細明體"/>
                <w:b/>
                <w:bCs/>
                <w:sz w:val="18"/>
                <w:szCs w:val="18"/>
              </w:rPr>
              <w:t>,</w:t>
            </w:r>
            <w:r w:rsidRPr="004E0BA7">
              <w:rPr>
                <w:rFonts w:ascii="細明體" w:eastAsia="細明體" w:hAnsi="細明體" w:hint="eastAsia"/>
                <w:b/>
                <w:bCs/>
                <w:sz w:val="18"/>
                <w:szCs w:val="18"/>
              </w:rPr>
              <w:t>566</w:t>
            </w:r>
            <w:r w:rsidRPr="004E0BA7">
              <w:rPr>
                <w:rFonts w:ascii="細明體" w:eastAsia="細明體" w:hAnsi="細明體"/>
                <w:b/>
                <w:bCs/>
                <w:sz w:val="18"/>
                <w:szCs w:val="18"/>
              </w:rPr>
              <w:t>,</w:t>
            </w:r>
            <w:r w:rsidRPr="004E0BA7">
              <w:rPr>
                <w:rFonts w:ascii="細明體" w:eastAsia="細明體" w:hAnsi="細明體" w:hint="eastAsia"/>
                <w:b/>
                <w:bCs/>
                <w:sz w:val="18"/>
                <w:szCs w:val="18"/>
              </w:rPr>
              <w:t>022</w:t>
            </w:r>
          </w:p>
        </w:tc>
        <w:tc>
          <w:tcPr>
            <w:tcW w:w="810" w:type="pct"/>
            <w:tcBorders>
              <w:left w:val="single" w:sz="4" w:space="0" w:color="auto"/>
              <w:bottom w:val="nil"/>
              <w:right w:val="nil"/>
            </w:tcBorders>
            <w:vAlign w:val="center"/>
          </w:tcPr>
          <w:p w14:paraId="337A9AE8" w14:textId="77777777" w:rsidR="008222F0" w:rsidRPr="004E0BA7" w:rsidRDefault="008222F0" w:rsidP="00C164DA">
            <w:pPr>
              <w:widowControl/>
              <w:ind w:rightChars="10" w:right="24"/>
              <w:jc w:val="right"/>
              <w:rPr>
                <w:rFonts w:ascii="細明體" w:eastAsia="細明體" w:hAnsi="細明體"/>
                <w:b/>
                <w:sz w:val="18"/>
                <w:szCs w:val="18"/>
              </w:rPr>
            </w:pPr>
          </w:p>
        </w:tc>
      </w:tr>
      <w:tr w:rsidR="008222F0" w:rsidRPr="004E0BA7" w14:paraId="766CF1F0" w14:textId="77777777" w:rsidTr="00C164DA">
        <w:trPr>
          <w:trHeight w:val="674"/>
        </w:trPr>
        <w:tc>
          <w:tcPr>
            <w:tcW w:w="2572" w:type="pct"/>
            <w:gridSpan w:val="2"/>
            <w:tcBorders>
              <w:top w:val="nil"/>
              <w:left w:val="nil"/>
              <w:bottom w:val="nil"/>
              <w:right w:val="single" w:sz="4" w:space="0" w:color="auto"/>
            </w:tcBorders>
            <w:vAlign w:val="center"/>
          </w:tcPr>
          <w:p w14:paraId="618A69A6" w14:textId="77777777" w:rsidR="008222F0" w:rsidRPr="004E0BA7" w:rsidRDefault="008222F0" w:rsidP="00C164DA">
            <w:pPr>
              <w:widowControl/>
              <w:jc w:val="both"/>
              <w:rPr>
                <w:rFonts w:ascii="標楷體" w:eastAsia="標楷體" w:hAnsi="標楷體"/>
                <w:b/>
                <w:sz w:val="20"/>
                <w:szCs w:val="22"/>
              </w:rPr>
            </w:pPr>
            <w:r w:rsidRPr="004E0BA7">
              <w:rPr>
                <w:rFonts w:ascii="標楷體" w:eastAsia="標楷體" w:hAnsi="標楷體" w:hint="eastAsia"/>
                <w:b/>
                <w:sz w:val="20"/>
                <w:szCs w:val="22"/>
              </w:rPr>
              <w:t>丙、減項</w:t>
            </w:r>
          </w:p>
        </w:tc>
        <w:tc>
          <w:tcPr>
            <w:tcW w:w="809" w:type="pct"/>
            <w:tcBorders>
              <w:top w:val="nil"/>
              <w:left w:val="single" w:sz="4" w:space="0" w:color="auto"/>
              <w:bottom w:val="nil"/>
              <w:right w:val="single" w:sz="4" w:space="0" w:color="auto"/>
            </w:tcBorders>
            <w:vAlign w:val="center"/>
          </w:tcPr>
          <w:p w14:paraId="1603E884"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nil"/>
              <w:left w:val="single" w:sz="4" w:space="0" w:color="auto"/>
              <w:bottom w:val="nil"/>
              <w:right w:val="single" w:sz="4" w:space="0" w:color="auto"/>
            </w:tcBorders>
            <w:vAlign w:val="center"/>
          </w:tcPr>
          <w:p w14:paraId="2EFBBB6A"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0A519279"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2</w:t>
            </w:r>
            <w:r w:rsidRPr="004E0BA7">
              <w:rPr>
                <w:rFonts w:ascii="細明體" w:eastAsia="細明體" w:hAnsi="細明體"/>
                <w:b/>
                <w:bCs/>
                <w:sz w:val="18"/>
                <w:szCs w:val="18"/>
              </w:rPr>
              <w:t>,</w:t>
            </w:r>
            <w:r w:rsidRPr="004E0BA7">
              <w:rPr>
                <w:rFonts w:ascii="細明體" w:eastAsia="細明體" w:hAnsi="細明體" w:hint="eastAsia"/>
                <w:b/>
                <w:bCs/>
                <w:sz w:val="18"/>
                <w:szCs w:val="18"/>
              </w:rPr>
              <w:t>306</w:t>
            </w:r>
            <w:r w:rsidRPr="004E0BA7">
              <w:rPr>
                <w:rFonts w:ascii="細明體" w:eastAsia="細明體" w:hAnsi="細明體"/>
                <w:b/>
                <w:bCs/>
                <w:sz w:val="18"/>
                <w:szCs w:val="18"/>
              </w:rPr>
              <w:t>,</w:t>
            </w:r>
            <w:r w:rsidRPr="004E0BA7">
              <w:rPr>
                <w:rFonts w:ascii="細明體" w:eastAsia="細明體" w:hAnsi="細明體" w:hint="eastAsia"/>
                <w:b/>
                <w:bCs/>
                <w:sz w:val="18"/>
                <w:szCs w:val="18"/>
              </w:rPr>
              <w:t>381</w:t>
            </w:r>
            <w:r w:rsidRPr="004E0BA7">
              <w:rPr>
                <w:rFonts w:ascii="細明體" w:eastAsia="細明體" w:hAnsi="細明體"/>
                <w:b/>
                <w:bCs/>
                <w:sz w:val="18"/>
                <w:szCs w:val="18"/>
              </w:rPr>
              <w:t>,</w:t>
            </w:r>
            <w:r w:rsidRPr="004E0BA7">
              <w:rPr>
                <w:rFonts w:ascii="細明體" w:eastAsia="細明體" w:hAnsi="細明體" w:hint="eastAsia"/>
                <w:b/>
                <w:bCs/>
                <w:sz w:val="18"/>
                <w:szCs w:val="18"/>
              </w:rPr>
              <w:t>184</w:t>
            </w:r>
          </w:p>
        </w:tc>
      </w:tr>
      <w:tr w:rsidR="008222F0" w:rsidRPr="004E0BA7" w14:paraId="5EA530DC" w14:textId="77777777" w:rsidTr="00C164DA">
        <w:trPr>
          <w:trHeight w:val="674"/>
        </w:trPr>
        <w:tc>
          <w:tcPr>
            <w:tcW w:w="2572" w:type="pct"/>
            <w:gridSpan w:val="2"/>
            <w:tcBorders>
              <w:top w:val="nil"/>
              <w:left w:val="nil"/>
              <w:bottom w:val="nil"/>
              <w:right w:val="single" w:sz="4" w:space="0" w:color="auto"/>
            </w:tcBorders>
            <w:vAlign w:val="center"/>
          </w:tcPr>
          <w:p w14:paraId="4C8A770D" w14:textId="77777777" w:rsidR="008222F0" w:rsidRPr="004E0BA7" w:rsidRDefault="008222F0" w:rsidP="00C164DA">
            <w:pPr>
              <w:widowControl/>
              <w:ind w:leftChars="100" w:left="240"/>
              <w:jc w:val="both"/>
              <w:rPr>
                <w:rFonts w:ascii="標楷體" w:eastAsia="標楷體" w:hAnsi="標楷體"/>
                <w:b/>
                <w:spacing w:val="-6"/>
                <w:sz w:val="20"/>
                <w:szCs w:val="22"/>
              </w:rPr>
            </w:pPr>
            <w:r w:rsidRPr="004E0BA7">
              <w:rPr>
                <w:rFonts w:ascii="標楷體" w:eastAsia="標楷體" w:hAnsi="標楷體" w:hint="eastAsia"/>
                <w:b/>
                <w:sz w:val="20"/>
                <w:szCs w:val="22"/>
              </w:rPr>
              <w:t>一、</w:t>
            </w:r>
            <w:proofErr w:type="gramStart"/>
            <w:r w:rsidRPr="004E0BA7">
              <w:rPr>
                <w:rFonts w:ascii="標楷體" w:eastAsia="標楷體" w:hAnsi="標楷體" w:hint="eastAsia"/>
                <w:b/>
                <w:sz w:val="20"/>
                <w:szCs w:val="22"/>
              </w:rPr>
              <w:t>113</w:t>
            </w:r>
            <w:proofErr w:type="gramEnd"/>
            <w:r w:rsidRPr="004E0BA7">
              <w:rPr>
                <w:rFonts w:ascii="標楷體" w:eastAsia="標楷體" w:hAnsi="標楷體" w:hint="eastAsia"/>
                <w:b/>
                <w:sz w:val="20"/>
                <w:szCs w:val="22"/>
              </w:rPr>
              <w:t>年度縣</w:t>
            </w:r>
            <w:proofErr w:type="gramStart"/>
            <w:r w:rsidRPr="004E0BA7">
              <w:rPr>
                <w:rFonts w:ascii="標楷體" w:eastAsia="標楷體" w:hAnsi="標楷體" w:hint="eastAsia"/>
                <w:b/>
                <w:sz w:val="20"/>
                <w:szCs w:val="22"/>
              </w:rPr>
              <w:t>庫列收</w:t>
            </w:r>
            <w:proofErr w:type="gramEnd"/>
            <w:r w:rsidRPr="004E0BA7">
              <w:rPr>
                <w:rFonts w:ascii="標楷體" w:eastAsia="標楷體" w:hAnsi="標楷體" w:hint="eastAsia"/>
                <w:b/>
                <w:sz w:val="20"/>
                <w:szCs w:val="22"/>
              </w:rPr>
              <w:t>而不屬</w:t>
            </w:r>
            <w:proofErr w:type="gramStart"/>
            <w:r w:rsidRPr="004E0BA7">
              <w:rPr>
                <w:rFonts w:ascii="標楷體" w:eastAsia="標楷體" w:hAnsi="標楷體" w:hint="eastAsia"/>
                <w:b/>
                <w:sz w:val="20"/>
                <w:szCs w:val="22"/>
              </w:rPr>
              <w:t>113</w:t>
            </w:r>
            <w:proofErr w:type="gramEnd"/>
            <w:r w:rsidRPr="004E0BA7">
              <w:rPr>
                <w:rFonts w:ascii="標楷體" w:eastAsia="標楷體" w:hAnsi="標楷體" w:hint="eastAsia"/>
                <w:b/>
                <w:sz w:val="20"/>
                <w:szCs w:val="22"/>
              </w:rPr>
              <w:t>年度總決算歲入部分</w:t>
            </w:r>
          </w:p>
        </w:tc>
        <w:tc>
          <w:tcPr>
            <w:tcW w:w="809" w:type="pct"/>
            <w:tcBorders>
              <w:top w:val="nil"/>
              <w:left w:val="single" w:sz="4" w:space="0" w:color="auto"/>
              <w:bottom w:val="nil"/>
              <w:right w:val="single" w:sz="4" w:space="0" w:color="auto"/>
            </w:tcBorders>
            <w:vAlign w:val="center"/>
          </w:tcPr>
          <w:p w14:paraId="77061918" w14:textId="77777777" w:rsidR="008222F0" w:rsidRPr="004E0BA7" w:rsidRDefault="008222F0" w:rsidP="00C164DA">
            <w:pPr>
              <w:widowControl/>
              <w:ind w:rightChars="10" w:right="24"/>
              <w:jc w:val="right"/>
              <w:rPr>
                <w:rFonts w:ascii="細明體" w:eastAsia="細明體" w:hAnsi="細明體"/>
                <w:b/>
                <w:sz w:val="18"/>
                <w:szCs w:val="18"/>
              </w:rPr>
            </w:pPr>
          </w:p>
        </w:tc>
        <w:tc>
          <w:tcPr>
            <w:tcW w:w="809" w:type="pct"/>
            <w:gridSpan w:val="2"/>
            <w:tcBorders>
              <w:top w:val="nil"/>
              <w:left w:val="single" w:sz="4" w:space="0" w:color="auto"/>
              <w:bottom w:val="nil"/>
              <w:right w:val="single" w:sz="4" w:space="0" w:color="auto"/>
            </w:tcBorders>
            <w:vAlign w:val="center"/>
          </w:tcPr>
          <w:p w14:paraId="3FFD92B9"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686</w:t>
            </w:r>
            <w:r w:rsidRPr="004E0BA7">
              <w:rPr>
                <w:rFonts w:ascii="細明體" w:eastAsia="細明體" w:hAnsi="細明體"/>
                <w:b/>
                <w:bCs/>
                <w:sz w:val="18"/>
                <w:szCs w:val="18"/>
              </w:rPr>
              <w:t>,</w:t>
            </w:r>
            <w:r w:rsidRPr="004E0BA7">
              <w:rPr>
                <w:rFonts w:ascii="細明體" w:eastAsia="細明體" w:hAnsi="細明體" w:hint="eastAsia"/>
                <w:b/>
                <w:bCs/>
                <w:sz w:val="18"/>
                <w:szCs w:val="18"/>
              </w:rPr>
              <w:t>009</w:t>
            </w:r>
            <w:r w:rsidRPr="004E0BA7">
              <w:rPr>
                <w:rFonts w:ascii="細明體" w:eastAsia="細明體" w:hAnsi="細明體"/>
                <w:b/>
                <w:bCs/>
                <w:sz w:val="18"/>
                <w:szCs w:val="18"/>
              </w:rPr>
              <w:t>,</w:t>
            </w:r>
            <w:r w:rsidRPr="004E0BA7">
              <w:rPr>
                <w:rFonts w:ascii="細明體" w:eastAsia="細明體" w:hAnsi="細明體" w:hint="eastAsia"/>
                <w:b/>
                <w:bCs/>
                <w:sz w:val="18"/>
                <w:szCs w:val="18"/>
              </w:rPr>
              <w:t>567</w:t>
            </w:r>
          </w:p>
        </w:tc>
        <w:tc>
          <w:tcPr>
            <w:tcW w:w="810" w:type="pct"/>
            <w:tcBorders>
              <w:top w:val="nil"/>
              <w:left w:val="single" w:sz="4" w:space="0" w:color="auto"/>
              <w:bottom w:val="nil"/>
              <w:right w:val="nil"/>
            </w:tcBorders>
            <w:vAlign w:val="center"/>
          </w:tcPr>
          <w:p w14:paraId="7DF29759" w14:textId="77777777" w:rsidR="008222F0" w:rsidRPr="004E0BA7" w:rsidRDefault="008222F0" w:rsidP="00C164DA">
            <w:pPr>
              <w:widowControl/>
              <w:ind w:rightChars="10" w:right="24"/>
              <w:jc w:val="right"/>
              <w:rPr>
                <w:rFonts w:ascii="細明體" w:eastAsia="細明體" w:hAnsi="細明體"/>
                <w:b/>
                <w:sz w:val="18"/>
                <w:szCs w:val="18"/>
              </w:rPr>
            </w:pPr>
          </w:p>
        </w:tc>
      </w:tr>
      <w:tr w:rsidR="008222F0" w:rsidRPr="004E0BA7" w14:paraId="45E539B7" w14:textId="77777777" w:rsidTr="00C164DA">
        <w:trPr>
          <w:trHeight w:val="674"/>
        </w:trPr>
        <w:tc>
          <w:tcPr>
            <w:tcW w:w="2572" w:type="pct"/>
            <w:gridSpan w:val="2"/>
            <w:tcBorders>
              <w:top w:val="nil"/>
              <w:left w:val="nil"/>
              <w:bottom w:val="nil"/>
              <w:right w:val="single" w:sz="4" w:space="0" w:color="auto"/>
            </w:tcBorders>
            <w:vAlign w:val="center"/>
          </w:tcPr>
          <w:p w14:paraId="025047C2"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（一）各機關解繳以前年度歲入</w:t>
            </w:r>
          </w:p>
        </w:tc>
        <w:tc>
          <w:tcPr>
            <w:tcW w:w="809" w:type="pct"/>
            <w:tcBorders>
              <w:top w:val="nil"/>
              <w:left w:val="single" w:sz="4" w:space="0" w:color="auto"/>
              <w:bottom w:val="nil"/>
              <w:right w:val="single" w:sz="4" w:space="0" w:color="auto"/>
            </w:tcBorders>
            <w:vAlign w:val="center"/>
          </w:tcPr>
          <w:p w14:paraId="5CDD9D2A"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568</w:t>
            </w:r>
            <w:r w:rsidRPr="004E0BA7">
              <w:rPr>
                <w:rFonts w:ascii="細明體" w:eastAsia="細明體" w:hAnsi="細明體"/>
                <w:sz w:val="18"/>
                <w:szCs w:val="18"/>
              </w:rPr>
              <w:t>,</w:t>
            </w:r>
            <w:r w:rsidRPr="004E0BA7">
              <w:rPr>
                <w:rFonts w:ascii="細明體" w:eastAsia="細明體" w:hAnsi="細明體" w:hint="eastAsia"/>
                <w:sz w:val="18"/>
                <w:szCs w:val="18"/>
              </w:rPr>
              <w:t>865</w:t>
            </w:r>
            <w:r w:rsidRPr="004E0BA7">
              <w:rPr>
                <w:rFonts w:ascii="細明體" w:eastAsia="細明體" w:hAnsi="細明體"/>
                <w:sz w:val="18"/>
                <w:szCs w:val="18"/>
              </w:rPr>
              <w:t>,</w:t>
            </w:r>
            <w:r w:rsidRPr="004E0BA7">
              <w:rPr>
                <w:rFonts w:ascii="細明體" w:eastAsia="細明體" w:hAnsi="細明體" w:hint="eastAsia"/>
                <w:sz w:val="18"/>
                <w:szCs w:val="18"/>
              </w:rPr>
              <w:t>012</w:t>
            </w:r>
          </w:p>
        </w:tc>
        <w:tc>
          <w:tcPr>
            <w:tcW w:w="809" w:type="pct"/>
            <w:gridSpan w:val="2"/>
            <w:tcBorders>
              <w:top w:val="nil"/>
              <w:left w:val="single" w:sz="4" w:space="0" w:color="auto"/>
              <w:bottom w:val="nil"/>
              <w:right w:val="single" w:sz="4" w:space="0" w:color="auto"/>
            </w:tcBorders>
            <w:vAlign w:val="center"/>
          </w:tcPr>
          <w:p w14:paraId="3CE33D3C"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74B103A1"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62CF3D14" w14:textId="77777777" w:rsidTr="00C164DA">
        <w:trPr>
          <w:trHeight w:val="674"/>
        </w:trPr>
        <w:tc>
          <w:tcPr>
            <w:tcW w:w="2572" w:type="pct"/>
            <w:gridSpan w:val="2"/>
            <w:tcBorders>
              <w:top w:val="nil"/>
              <w:left w:val="nil"/>
              <w:bottom w:val="nil"/>
              <w:right w:val="single" w:sz="4" w:space="0" w:color="auto"/>
            </w:tcBorders>
            <w:vAlign w:val="center"/>
          </w:tcPr>
          <w:p w14:paraId="05E3EFA2"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（二）各機關解繳以前年度歲出賸餘</w:t>
            </w:r>
          </w:p>
        </w:tc>
        <w:tc>
          <w:tcPr>
            <w:tcW w:w="809" w:type="pct"/>
            <w:tcBorders>
              <w:top w:val="nil"/>
              <w:left w:val="single" w:sz="4" w:space="0" w:color="auto"/>
              <w:bottom w:val="nil"/>
              <w:right w:val="single" w:sz="4" w:space="0" w:color="auto"/>
            </w:tcBorders>
            <w:vAlign w:val="center"/>
          </w:tcPr>
          <w:p w14:paraId="146CDEA4"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12</w:t>
            </w:r>
            <w:r w:rsidRPr="004E0BA7">
              <w:rPr>
                <w:rFonts w:ascii="細明體" w:eastAsia="細明體" w:hAnsi="細明體"/>
                <w:sz w:val="18"/>
                <w:szCs w:val="18"/>
              </w:rPr>
              <w:t>,</w:t>
            </w:r>
            <w:r w:rsidRPr="004E0BA7">
              <w:rPr>
                <w:rFonts w:ascii="細明體" w:eastAsia="細明體" w:hAnsi="細明體" w:hint="eastAsia"/>
                <w:sz w:val="18"/>
                <w:szCs w:val="18"/>
              </w:rPr>
              <w:t>085</w:t>
            </w:r>
            <w:r w:rsidRPr="004E0BA7">
              <w:rPr>
                <w:rFonts w:ascii="細明體" w:eastAsia="細明體" w:hAnsi="細明體"/>
                <w:sz w:val="18"/>
                <w:szCs w:val="18"/>
              </w:rPr>
              <w:t>,</w:t>
            </w:r>
            <w:r w:rsidRPr="004E0BA7">
              <w:rPr>
                <w:rFonts w:ascii="細明體" w:eastAsia="細明體" w:hAnsi="細明體" w:hint="eastAsia"/>
                <w:sz w:val="18"/>
                <w:szCs w:val="18"/>
              </w:rPr>
              <w:t>373</w:t>
            </w:r>
          </w:p>
        </w:tc>
        <w:tc>
          <w:tcPr>
            <w:tcW w:w="809" w:type="pct"/>
            <w:gridSpan w:val="2"/>
            <w:tcBorders>
              <w:top w:val="nil"/>
              <w:left w:val="single" w:sz="4" w:space="0" w:color="auto"/>
              <w:bottom w:val="nil"/>
              <w:right w:val="single" w:sz="4" w:space="0" w:color="auto"/>
            </w:tcBorders>
            <w:vAlign w:val="center"/>
          </w:tcPr>
          <w:p w14:paraId="2FA5E351"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bottom w:val="nil"/>
              <w:right w:val="nil"/>
            </w:tcBorders>
            <w:vAlign w:val="center"/>
          </w:tcPr>
          <w:p w14:paraId="0A0E5493"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1DBE218E" w14:textId="77777777" w:rsidTr="00C164DA">
        <w:trPr>
          <w:trHeight w:val="674"/>
        </w:trPr>
        <w:tc>
          <w:tcPr>
            <w:tcW w:w="2572" w:type="pct"/>
            <w:gridSpan w:val="2"/>
            <w:tcBorders>
              <w:left w:val="nil"/>
              <w:right w:val="single" w:sz="4" w:space="0" w:color="auto"/>
            </w:tcBorders>
            <w:vAlign w:val="center"/>
          </w:tcPr>
          <w:p w14:paraId="43671284"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（三）預收款</w:t>
            </w:r>
          </w:p>
        </w:tc>
        <w:tc>
          <w:tcPr>
            <w:tcW w:w="809" w:type="pct"/>
            <w:tcBorders>
              <w:left w:val="single" w:sz="4" w:space="0" w:color="auto"/>
              <w:right w:val="single" w:sz="4" w:space="0" w:color="auto"/>
            </w:tcBorders>
            <w:vAlign w:val="center"/>
          </w:tcPr>
          <w:p w14:paraId="643E1B28" w14:textId="77777777" w:rsidR="008222F0" w:rsidRPr="004E0BA7" w:rsidRDefault="008222F0" w:rsidP="00C164DA">
            <w:pPr>
              <w:ind w:rightChars="10" w:right="24"/>
              <w:jc w:val="right"/>
              <w:rPr>
                <w:rFonts w:ascii="細明體" w:eastAsia="細明體" w:hAnsi="細明體"/>
                <w:sz w:val="18"/>
                <w:szCs w:val="18"/>
              </w:rPr>
            </w:pPr>
            <w:r w:rsidRPr="004E0BA7">
              <w:rPr>
                <w:rFonts w:ascii="細明體" w:eastAsia="細明體" w:hAnsi="細明體" w:hint="eastAsia"/>
                <w:sz w:val="18"/>
                <w:szCs w:val="18"/>
              </w:rPr>
              <w:t>105</w:t>
            </w:r>
            <w:r w:rsidRPr="004E0BA7">
              <w:rPr>
                <w:rFonts w:ascii="細明體" w:eastAsia="細明體" w:hAnsi="細明體"/>
                <w:sz w:val="18"/>
                <w:szCs w:val="18"/>
              </w:rPr>
              <w:t>,</w:t>
            </w:r>
            <w:r w:rsidRPr="004E0BA7">
              <w:rPr>
                <w:rFonts w:ascii="細明體" w:eastAsia="細明體" w:hAnsi="細明體" w:hint="eastAsia"/>
                <w:sz w:val="18"/>
                <w:szCs w:val="18"/>
              </w:rPr>
              <w:t>059</w:t>
            </w:r>
            <w:r w:rsidRPr="004E0BA7">
              <w:rPr>
                <w:rFonts w:ascii="細明體" w:eastAsia="細明體" w:hAnsi="細明體"/>
                <w:sz w:val="18"/>
                <w:szCs w:val="18"/>
              </w:rPr>
              <w:t>,</w:t>
            </w:r>
            <w:r w:rsidRPr="004E0BA7">
              <w:rPr>
                <w:rFonts w:ascii="細明體" w:eastAsia="細明體" w:hAnsi="細明體" w:hint="eastAsia"/>
                <w:sz w:val="18"/>
                <w:szCs w:val="18"/>
              </w:rPr>
              <w:t>182</w:t>
            </w:r>
          </w:p>
        </w:tc>
        <w:tc>
          <w:tcPr>
            <w:tcW w:w="809" w:type="pct"/>
            <w:gridSpan w:val="2"/>
            <w:tcBorders>
              <w:left w:val="single" w:sz="4" w:space="0" w:color="auto"/>
              <w:right w:val="single" w:sz="4" w:space="0" w:color="auto"/>
            </w:tcBorders>
            <w:vAlign w:val="center"/>
          </w:tcPr>
          <w:p w14:paraId="3DA4B921"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left w:val="single" w:sz="4" w:space="0" w:color="auto"/>
              <w:right w:val="nil"/>
            </w:tcBorders>
            <w:vAlign w:val="center"/>
          </w:tcPr>
          <w:p w14:paraId="735EFA88"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295CFEB7" w14:textId="77777777" w:rsidTr="00C164DA">
        <w:trPr>
          <w:trHeight w:val="674"/>
        </w:trPr>
        <w:tc>
          <w:tcPr>
            <w:tcW w:w="2572" w:type="pct"/>
            <w:gridSpan w:val="2"/>
            <w:tcBorders>
              <w:top w:val="nil"/>
              <w:left w:val="nil"/>
              <w:right w:val="single" w:sz="4" w:space="0" w:color="auto"/>
            </w:tcBorders>
            <w:vAlign w:val="center"/>
          </w:tcPr>
          <w:p w14:paraId="2219F8AA" w14:textId="77777777" w:rsidR="008222F0" w:rsidRPr="004E0BA7" w:rsidRDefault="008222F0" w:rsidP="00C164DA">
            <w:pPr>
              <w:widowControl/>
              <w:ind w:leftChars="100" w:left="240"/>
              <w:jc w:val="both"/>
              <w:rPr>
                <w:rFonts w:ascii="標楷體" w:eastAsia="標楷體" w:hAnsi="標楷體"/>
                <w:b/>
                <w:sz w:val="20"/>
                <w:szCs w:val="22"/>
              </w:rPr>
            </w:pPr>
            <w:r w:rsidRPr="004E0BA7">
              <w:rPr>
                <w:rFonts w:ascii="標楷體" w:eastAsia="標楷體" w:hAnsi="標楷體" w:hint="eastAsia"/>
                <w:b/>
                <w:sz w:val="20"/>
                <w:szCs w:val="22"/>
              </w:rPr>
              <w:t>二、總決算列支而縣庫尚未撥付部分</w:t>
            </w:r>
          </w:p>
        </w:tc>
        <w:tc>
          <w:tcPr>
            <w:tcW w:w="809" w:type="pct"/>
            <w:tcBorders>
              <w:top w:val="nil"/>
              <w:left w:val="single" w:sz="4" w:space="0" w:color="auto"/>
              <w:right w:val="single" w:sz="4" w:space="0" w:color="auto"/>
            </w:tcBorders>
            <w:vAlign w:val="center"/>
          </w:tcPr>
          <w:p w14:paraId="59654E73"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nil"/>
              <w:left w:val="single" w:sz="4" w:space="0" w:color="auto"/>
              <w:right w:val="single" w:sz="4" w:space="0" w:color="auto"/>
            </w:tcBorders>
            <w:vAlign w:val="center"/>
          </w:tcPr>
          <w:p w14:paraId="1E7F7090"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1</w:t>
            </w:r>
            <w:r w:rsidRPr="004E0BA7">
              <w:rPr>
                <w:rFonts w:ascii="細明體" w:eastAsia="細明體" w:hAnsi="細明體"/>
                <w:b/>
                <w:bCs/>
                <w:sz w:val="18"/>
                <w:szCs w:val="18"/>
              </w:rPr>
              <w:t>,</w:t>
            </w:r>
            <w:r w:rsidRPr="004E0BA7">
              <w:rPr>
                <w:rFonts w:ascii="細明體" w:eastAsia="細明體" w:hAnsi="細明體" w:hint="eastAsia"/>
                <w:b/>
                <w:bCs/>
                <w:sz w:val="18"/>
                <w:szCs w:val="18"/>
              </w:rPr>
              <w:t>620</w:t>
            </w:r>
            <w:r w:rsidRPr="004E0BA7">
              <w:rPr>
                <w:rFonts w:ascii="細明體" w:eastAsia="細明體" w:hAnsi="細明體"/>
                <w:b/>
                <w:bCs/>
                <w:sz w:val="18"/>
                <w:szCs w:val="18"/>
              </w:rPr>
              <w:t>,</w:t>
            </w:r>
            <w:r w:rsidRPr="004E0BA7">
              <w:rPr>
                <w:rFonts w:ascii="細明體" w:eastAsia="細明體" w:hAnsi="細明體" w:hint="eastAsia"/>
                <w:b/>
                <w:bCs/>
                <w:sz w:val="18"/>
                <w:szCs w:val="18"/>
              </w:rPr>
              <w:t>371</w:t>
            </w:r>
            <w:r w:rsidRPr="004E0BA7">
              <w:rPr>
                <w:rFonts w:ascii="細明體" w:eastAsia="細明體" w:hAnsi="細明體"/>
                <w:b/>
                <w:bCs/>
                <w:sz w:val="18"/>
                <w:szCs w:val="18"/>
              </w:rPr>
              <w:t>,</w:t>
            </w:r>
            <w:r w:rsidRPr="004E0BA7">
              <w:rPr>
                <w:rFonts w:ascii="細明體" w:eastAsia="細明體" w:hAnsi="細明體" w:hint="eastAsia"/>
                <w:b/>
                <w:bCs/>
                <w:sz w:val="18"/>
                <w:szCs w:val="18"/>
              </w:rPr>
              <w:t>617</w:t>
            </w:r>
          </w:p>
        </w:tc>
        <w:tc>
          <w:tcPr>
            <w:tcW w:w="810" w:type="pct"/>
            <w:tcBorders>
              <w:top w:val="nil"/>
              <w:left w:val="single" w:sz="4" w:space="0" w:color="auto"/>
              <w:right w:val="nil"/>
            </w:tcBorders>
            <w:vAlign w:val="center"/>
          </w:tcPr>
          <w:p w14:paraId="1A0E158A" w14:textId="77777777" w:rsidR="008222F0" w:rsidRPr="004E0BA7" w:rsidRDefault="008222F0" w:rsidP="00C164DA">
            <w:pPr>
              <w:widowControl/>
              <w:ind w:rightChars="10" w:right="24"/>
              <w:jc w:val="right"/>
              <w:rPr>
                <w:rFonts w:ascii="細明體" w:eastAsia="細明體" w:hAnsi="細明體"/>
                <w:b/>
                <w:sz w:val="18"/>
                <w:szCs w:val="18"/>
              </w:rPr>
            </w:pPr>
          </w:p>
        </w:tc>
      </w:tr>
      <w:tr w:rsidR="008222F0" w:rsidRPr="004E0BA7" w14:paraId="11EAC22F" w14:textId="77777777" w:rsidTr="00C164DA">
        <w:trPr>
          <w:trHeight w:val="674"/>
        </w:trPr>
        <w:tc>
          <w:tcPr>
            <w:tcW w:w="2572" w:type="pct"/>
            <w:gridSpan w:val="2"/>
            <w:tcBorders>
              <w:top w:val="nil"/>
              <w:left w:val="nil"/>
              <w:right w:val="single" w:sz="4" w:space="0" w:color="auto"/>
            </w:tcBorders>
            <w:vAlign w:val="center"/>
          </w:tcPr>
          <w:p w14:paraId="6FA47311"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（一）</w:t>
            </w:r>
            <w:proofErr w:type="gramStart"/>
            <w:r w:rsidRPr="004E0BA7">
              <w:rPr>
                <w:rFonts w:ascii="標楷體" w:eastAsia="標楷體" w:hAnsi="標楷體" w:hint="eastAsia"/>
                <w:sz w:val="20"/>
                <w:szCs w:val="22"/>
              </w:rPr>
              <w:t>113</w:t>
            </w:r>
            <w:proofErr w:type="gramEnd"/>
            <w:r w:rsidRPr="004E0BA7">
              <w:rPr>
                <w:rFonts w:ascii="標楷體" w:eastAsia="標楷體" w:hAnsi="標楷體" w:hint="eastAsia"/>
                <w:sz w:val="20"/>
                <w:szCs w:val="22"/>
              </w:rPr>
              <w:t>年度歲出保留</w:t>
            </w:r>
            <w:proofErr w:type="gramStart"/>
            <w:r w:rsidRPr="004E0BA7">
              <w:rPr>
                <w:rFonts w:ascii="標楷體" w:eastAsia="標楷體" w:hAnsi="標楷體" w:hint="eastAsia"/>
                <w:sz w:val="20"/>
                <w:szCs w:val="22"/>
              </w:rPr>
              <w:t>縣庫未撥款</w:t>
            </w:r>
            <w:proofErr w:type="gramEnd"/>
          </w:p>
        </w:tc>
        <w:tc>
          <w:tcPr>
            <w:tcW w:w="809" w:type="pct"/>
            <w:tcBorders>
              <w:top w:val="nil"/>
              <w:left w:val="single" w:sz="4" w:space="0" w:color="auto"/>
              <w:right w:val="single" w:sz="4" w:space="0" w:color="auto"/>
            </w:tcBorders>
            <w:vAlign w:val="center"/>
          </w:tcPr>
          <w:p w14:paraId="12DF430C"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1</w:t>
            </w:r>
            <w:r w:rsidRPr="004E0BA7">
              <w:rPr>
                <w:rFonts w:ascii="細明體" w:eastAsia="細明體" w:hAnsi="細明體"/>
                <w:sz w:val="18"/>
                <w:szCs w:val="18"/>
              </w:rPr>
              <w:t>,</w:t>
            </w:r>
            <w:r w:rsidRPr="004E0BA7">
              <w:rPr>
                <w:rFonts w:ascii="細明體" w:eastAsia="細明體" w:hAnsi="細明體" w:hint="eastAsia"/>
                <w:sz w:val="18"/>
                <w:szCs w:val="18"/>
              </w:rPr>
              <w:t>417</w:t>
            </w:r>
            <w:r w:rsidRPr="004E0BA7">
              <w:rPr>
                <w:rFonts w:ascii="細明體" w:eastAsia="細明體" w:hAnsi="細明體"/>
                <w:sz w:val="18"/>
                <w:szCs w:val="18"/>
              </w:rPr>
              <w:t>,</w:t>
            </w:r>
            <w:r w:rsidRPr="004E0BA7">
              <w:rPr>
                <w:rFonts w:ascii="細明體" w:eastAsia="細明體" w:hAnsi="細明體" w:hint="eastAsia"/>
                <w:sz w:val="18"/>
                <w:szCs w:val="18"/>
              </w:rPr>
              <w:t>812</w:t>
            </w:r>
            <w:r w:rsidRPr="004E0BA7">
              <w:rPr>
                <w:rFonts w:ascii="細明體" w:eastAsia="細明體" w:hAnsi="細明體"/>
                <w:sz w:val="18"/>
                <w:szCs w:val="18"/>
              </w:rPr>
              <w:t>,</w:t>
            </w:r>
            <w:r w:rsidRPr="004E0BA7">
              <w:rPr>
                <w:rFonts w:ascii="細明體" w:eastAsia="細明體" w:hAnsi="細明體" w:hint="eastAsia"/>
                <w:sz w:val="18"/>
                <w:szCs w:val="18"/>
              </w:rPr>
              <w:t>432</w:t>
            </w:r>
          </w:p>
        </w:tc>
        <w:tc>
          <w:tcPr>
            <w:tcW w:w="809" w:type="pct"/>
            <w:gridSpan w:val="2"/>
            <w:tcBorders>
              <w:top w:val="nil"/>
              <w:left w:val="single" w:sz="4" w:space="0" w:color="auto"/>
              <w:right w:val="single" w:sz="4" w:space="0" w:color="auto"/>
            </w:tcBorders>
            <w:vAlign w:val="center"/>
          </w:tcPr>
          <w:p w14:paraId="1A1BDE2E"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3A2754BE"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70CB7350" w14:textId="77777777" w:rsidTr="00C164DA">
        <w:trPr>
          <w:trHeight w:val="674"/>
        </w:trPr>
        <w:tc>
          <w:tcPr>
            <w:tcW w:w="2572" w:type="pct"/>
            <w:gridSpan w:val="2"/>
            <w:tcBorders>
              <w:top w:val="nil"/>
              <w:left w:val="nil"/>
              <w:right w:val="single" w:sz="4" w:space="0" w:color="auto"/>
            </w:tcBorders>
            <w:vAlign w:val="center"/>
          </w:tcPr>
          <w:p w14:paraId="762851A6" w14:textId="77777777" w:rsidR="008222F0" w:rsidRPr="004E0BA7" w:rsidRDefault="008222F0" w:rsidP="00C164DA">
            <w:pPr>
              <w:widowControl/>
              <w:ind w:leftChars="200" w:left="480"/>
              <w:jc w:val="both"/>
              <w:rPr>
                <w:rFonts w:ascii="標楷體" w:eastAsia="標楷體" w:hAnsi="標楷體"/>
                <w:sz w:val="20"/>
                <w:szCs w:val="22"/>
              </w:rPr>
            </w:pPr>
            <w:r w:rsidRPr="004E0BA7">
              <w:rPr>
                <w:rFonts w:ascii="標楷體" w:eastAsia="標楷體" w:hAnsi="標楷體" w:hint="eastAsia"/>
                <w:sz w:val="20"/>
                <w:szCs w:val="22"/>
              </w:rPr>
              <w:t>（二）墊付款轉正</w:t>
            </w:r>
          </w:p>
        </w:tc>
        <w:tc>
          <w:tcPr>
            <w:tcW w:w="809" w:type="pct"/>
            <w:tcBorders>
              <w:top w:val="nil"/>
              <w:left w:val="single" w:sz="4" w:space="0" w:color="auto"/>
              <w:right w:val="single" w:sz="4" w:space="0" w:color="auto"/>
            </w:tcBorders>
            <w:vAlign w:val="center"/>
          </w:tcPr>
          <w:p w14:paraId="03D13F93" w14:textId="77777777" w:rsidR="008222F0" w:rsidRPr="004E0BA7" w:rsidRDefault="008222F0" w:rsidP="00C164DA">
            <w:pPr>
              <w:widowControl/>
              <w:ind w:rightChars="10" w:right="24"/>
              <w:jc w:val="right"/>
              <w:rPr>
                <w:rFonts w:ascii="細明體" w:eastAsia="細明體" w:hAnsi="細明體"/>
                <w:sz w:val="18"/>
                <w:szCs w:val="18"/>
              </w:rPr>
            </w:pPr>
            <w:r w:rsidRPr="004E0BA7">
              <w:rPr>
                <w:rFonts w:ascii="細明體" w:eastAsia="細明體" w:hAnsi="細明體" w:hint="eastAsia"/>
                <w:sz w:val="18"/>
                <w:szCs w:val="18"/>
              </w:rPr>
              <w:t>202</w:t>
            </w:r>
            <w:r w:rsidRPr="004E0BA7">
              <w:rPr>
                <w:rFonts w:ascii="細明體" w:eastAsia="細明體" w:hAnsi="細明體"/>
                <w:sz w:val="18"/>
                <w:szCs w:val="18"/>
              </w:rPr>
              <w:t>,</w:t>
            </w:r>
            <w:r w:rsidRPr="004E0BA7">
              <w:rPr>
                <w:rFonts w:ascii="細明體" w:eastAsia="細明體" w:hAnsi="細明體" w:hint="eastAsia"/>
                <w:sz w:val="18"/>
                <w:szCs w:val="18"/>
              </w:rPr>
              <w:t>559</w:t>
            </w:r>
            <w:r w:rsidRPr="004E0BA7">
              <w:rPr>
                <w:rFonts w:ascii="細明體" w:eastAsia="細明體" w:hAnsi="細明體"/>
                <w:sz w:val="18"/>
                <w:szCs w:val="18"/>
              </w:rPr>
              <w:t>,</w:t>
            </w:r>
            <w:r w:rsidRPr="004E0BA7">
              <w:rPr>
                <w:rFonts w:ascii="細明體" w:eastAsia="細明體" w:hAnsi="細明體" w:hint="eastAsia"/>
                <w:sz w:val="18"/>
                <w:szCs w:val="18"/>
              </w:rPr>
              <w:t>185</w:t>
            </w:r>
          </w:p>
        </w:tc>
        <w:tc>
          <w:tcPr>
            <w:tcW w:w="809" w:type="pct"/>
            <w:gridSpan w:val="2"/>
            <w:tcBorders>
              <w:top w:val="nil"/>
              <w:left w:val="single" w:sz="4" w:space="0" w:color="auto"/>
              <w:right w:val="single" w:sz="4" w:space="0" w:color="auto"/>
            </w:tcBorders>
            <w:vAlign w:val="center"/>
          </w:tcPr>
          <w:p w14:paraId="0D809E08"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right w:val="nil"/>
            </w:tcBorders>
            <w:vAlign w:val="center"/>
          </w:tcPr>
          <w:p w14:paraId="1A3B5227" w14:textId="77777777" w:rsidR="008222F0" w:rsidRPr="004E0BA7" w:rsidRDefault="008222F0" w:rsidP="00C164DA">
            <w:pPr>
              <w:widowControl/>
              <w:ind w:rightChars="10" w:right="24"/>
              <w:jc w:val="right"/>
              <w:rPr>
                <w:rFonts w:ascii="細明體" w:eastAsia="細明體" w:hAnsi="細明體"/>
                <w:sz w:val="18"/>
                <w:szCs w:val="18"/>
              </w:rPr>
            </w:pPr>
          </w:p>
        </w:tc>
      </w:tr>
      <w:tr w:rsidR="008222F0" w:rsidRPr="004E0BA7" w14:paraId="3C6D8A1D" w14:textId="77777777" w:rsidTr="00C164DA">
        <w:trPr>
          <w:trHeight w:val="674"/>
        </w:trPr>
        <w:tc>
          <w:tcPr>
            <w:tcW w:w="2572" w:type="pct"/>
            <w:gridSpan w:val="2"/>
            <w:tcBorders>
              <w:top w:val="nil"/>
              <w:left w:val="nil"/>
              <w:bottom w:val="single" w:sz="6" w:space="0" w:color="auto"/>
              <w:right w:val="single" w:sz="4" w:space="0" w:color="auto"/>
            </w:tcBorders>
            <w:vAlign w:val="center"/>
          </w:tcPr>
          <w:p w14:paraId="4813B966" w14:textId="77777777" w:rsidR="008222F0" w:rsidRPr="004E0BA7" w:rsidRDefault="008222F0" w:rsidP="00C164DA">
            <w:pPr>
              <w:widowControl/>
              <w:jc w:val="both"/>
              <w:rPr>
                <w:rFonts w:ascii="標楷體" w:eastAsia="標楷體" w:hAnsi="標楷體"/>
                <w:sz w:val="20"/>
                <w:szCs w:val="22"/>
              </w:rPr>
            </w:pPr>
            <w:r w:rsidRPr="004E0BA7">
              <w:rPr>
                <w:rFonts w:ascii="標楷體" w:eastAsia="標楷體" w:hAnsi="標楷體" w:hint="eastAsia"/>
                <w:b/>
                <w:sz w:val="20"/>
                <w:szCs w:val="22"/>
              </w:rPr>
              <w:t>丁、</w:t>
            </w:r>
            <w:proofErr w:type="gramStart"/>
            <w:r w:rsidRPr="004E0BA7">
              <w:rPr>
                <w:rFonts w:ascii="標楷體" w:eastAsia="標楷體" w:hAnsi="標楷體" w:hint="eastAsia"/>
                <w:b/>
                <w:sz w:val="20"/>
                <w:szCs w:val="22"/>
              </w:rPr>
              <w:t>113</w:t>
            </w:r>
            <w:proofErr w:type="gramEnd"/>
            <w:r w:rsidRPr="004E0BA7">
              <w:rPr>
                <w:rFonts w:ascii="標楷體" w:eastAsia="標楷體" w:hAnsi="標楷體" w:hint="eastAsia"/>
                <w:b/>
                <w:sz w:val="20"/>
                <w:szCs w:val="22"/>
              </w:rPr>
              <w:t>年度歲入歲出餘</w:t>
            </w:r>
            <w:proofErr w:type="gramStart"/>
            <w:r w:rsidRPr="004E0BA7">
              <w:rPr>
                <w:rFonts w:ascii="標楷體" w:eastAsia="標楷體" w:hAnsi="標楷體" w:hint="eastAsia"/>
                <w:b/>
                <w:sz w:val="20"/>
                <w:szCs w:val="22"/>
              </w:rPr>
              <w:t>絀</w:t>
            </w:r>
            <w:proofErr w:type="gramEnd"/>
            <w:r w:rsidRPr="004E0BA7">
              <w:rPr>
                <w:rFonts w:ascii="標楷體" w:eastAsia="標楷體" w:hAnsi="標楷體" w:hint="eastAsia"/>
                <w:b/>
                <w:sz w:val="20"/>
                <w:szCs w:val="22"/>
              </w:rPr>
              <w:t>審定數（甲</w:t>
            </w:r>
            <w:r w:rsidRPr="004E0BA7">
              <w:rPr>
                <w:rFonts w:ascii="標楷體" w:eastAsia="標楷體" w:hAnsi="標楷體"/>
                <w:b/>
                <w:sz w:val="20"/>
                <w:szCs w:val="22"/>
              </w:rPr>
              <w:t>＋</w:t>
            </w:r>
            <w:r w:rsidRPr="004E0BA7">
              <w:rPr>
                <w:rFonts w:ascii="標楷體" w:eastAsia="標楷體" w:hAnsi="標楷體" w:hint="eastAsia"/>
                <w:b/>
                <w:sz w:val="20"/>
                <w:szCs w:val="22"/>
              </w:rPr>
              <w:t>乙－丙）</w:t>
            </w:r>
          </w:p>
        </w:tc>
        <w:tc>
          <w:tcPr>
            <w:tcW w:w="809" w:type="pct"/>
            <w:tcBorders>
              <w:top w:val="nil"/>
              <w:left w:val="single" w:sz="4" w:space="0" w:color="auto"/>
              <w:bottom w:val="single" w:sz="6" w:space="0" w:color="auto"/>
              <w:right w:val="single" w:sz="4" w:space="0" w:color="auto"/>
            </w:tcBorders>
            <w:vAlign w:val="center"/>
          </w:tcPr>
          <w:p w14:paraId="37BC6947" w14:textId="77777777" w:rsidR="008222F0" w:rsidRPr="004E0BA7" w:rsidRDefault="008222F0" w:rsidP="00C164DA">
            <w:pPr>
              <w:widowControl/>
              <w:ind w:rightChars="10" w:right="24"/>
              <w:jc w:val="right"/>
              <w:rPr>
                <w:rFonts w:ascii="細明體" w:eastAsia="細明體" w:hAnsi="細明體"/>
                <w:sz w:val="18"/>
                <w:szCs w:val="18"/>
              </w:rPr>
            </w:pPr>
          </w:p>
        </w:tc>
        <w:tc>
          <w:tcPr>
            <w:tcW w:w="809" w:type="pct"/>
            <w:gridSpan w:val="2"/>
            <w:tcBorders>
              <w:top w:val="nil"/>
              <w:left w:val="single" w:sz="4" w:space="0" w:color="auto"/>
              <w:bottom w:val="single" w:sz="6" w:space="0" w:color="auto"/>
              <w:right w:val="single" w:sz="4" w:space="0" w:color="auto"/>
            </w:tcBorders>
            <w:vAlign w:val="center"/>
          </w:tcPr>
          <w:p w14:paraId="521F9FDC" w14:textId="77777777" w:rsidR="008222F0" w:rsidRPr="004E0BA7" w:rsidRDefault="008222F0" w:rsidP="00C164DA">
            <w:pPr>
              <w:widowControl/>
              <w:ind w:rightChars="10" w:right="24"/>
              <w:jc w:val="right"/>
              <w:rPr>
                <w:rFonts w:ascii="細明體" w:eastAsia="細明體" w:hAnsi="細明體"/>
                <w:sz w:val="18"/>
                <w:szCs w:val="18"/>
              </w:rPr>
            </w:pPr>
          </w:p>
        </w:tc>
        <w:tc>
          <w:tcPr>
            <w:tcW w:w="810" w:type="pct"/>
            <w:tcBorders>
              <w:top w:val="nil"/>
              <w:left w:val="single" w:sz="4" w:space="0" w:color="auto"/>
              <w:bottom w:val="single" w:sz="6" w:space="0" w:color="auto"/>
              <w:right w:val="nil"/>
            </w:tcBorders>
            <w:vAlign w:val="center"/>
          </w:tcPr>
          <w:p w14:paraId="22449750" w14:textId="77777777" w:rsidR="008222F0" w:rsidRPr="004E0BA7" w:rsidRDefault="008222F0" w:rsidP="00C164DA">
            <w:pPr>
              <w:widowControl/>
              <w:ind w:rightChars="10" w:right="24"/>
              <w:jc w:val="right"/>
              <w:rPr>
                <w:rFonts w:ascii="細明體" w:eastAsia="細明體" w:hAnsi="細明體"/>
                <w:b/>
                <w:sz w:val="18"/>
                <w:szCs w:val="18"/>
              </w:rPr>
            </w:pPr>
            <w:r w:rsidRPr="004E0BA7">
              <w:rPr>
                <w:rFonts w:ascii="細明體" w:eastAsia="細明體" w:hAnsi="細明體" w:hint="eastAsia"/>
                <w:b/>
                <w:bCs/>
                <w:sz w:val="18"/>
                <w:szCs w:val="18"/>
              </w:rPr>
              <w:t>38</w:t>
            </w:r>
            <w:r w:rsidRPr="004E0BA7">
              <w:rPr>
                <w:rFonts w:ascii="細明體" w:eastAsia="細明體" w:hAnsi="細明體"/>
                <w:b/>
                <w:bCs/>
                <w:sz w:val="18"/>
                <w:szCs w:val="18"/>
              </w:rPr>
              <w:t>,</w:t>
            </w:r>
            <w:r w:rsidRPr="004E0BA7">
              <w:rPr>
                <w:rFonts w:ascii="細明體" w:eastAsia="細明體" w:hAnsi="細明體" w:hint="eastAsia"/>
                <w:b/>
                <w:bCs/>
                <w:sz w:val="18"/>
                <w:szCs w:val="18"/>
              </w:rPr>
              <w:t>120</w:t>
            </w:r>
            <w:r w:rsidRPr="004E0BA7">
              <w:rPr>
                <w:rFonts w:ascii="細明體" w:eastAsia="細明體" w:hAnsi="細明體"/>
                <w:b/>
                <w:bCs/>
                <w:sz w:val="18"/>
                <w:szCs w:val="18"/>
              </w:rPr>
              <w:t>,</w:t>
            </w:r>
            <w:r w:rsidRPr="004E0BA7">
              <w:rPr>
                <w:rFonts w:ascii="細明體" w:eastAsia="細明體" w:hAnsi="細明體" w:hint="eastAsia"/>
                <w:b/>
                <w:bCs/>
                <w:sz w:val="18"/>
                <w:szCs w:val="18"/>
              </w:rPr>
              <w:t>648</w:t>
            </w:r>
          </w:p>
        </w:tc>
      </w:tr>
    </w:tbl>
    <w:p w14:paraId="51586143" w14:textId="77777777" w:rsidR="008222F0" w:rsidRPr="004E0BA7" w:rsidRDefault="008222F0" w:rsidP="008222F0">
      <w:pPr>
        <w:snapToGrid w:val="0"/>
        <w:spacing w:line="20" w:lineRule="exact"/>
        <w:rPr>
          <w:rFonts w:ascii="標楷體" w:eastAsia="標楷體" w:hAnsi="標楷體"/>
          <w:b/>
          <w:sz w:val="36"/>
          <w:szCs w:val="36"/>
        </w:rPr>
      </w:pPr>
    </w:p>
    <w:p w14:paraId="0CD1CD11" w14:textId="77777777" w:rsidR="008222F0" w:rsidRDefault="008222F0" w:rsidP="008222F0">
      <w:pPr>
        <w:spacing w:line="20" w:lineRule="exact"/>
        <w:rPr>
          <w:rFonts w:ascii="標楷體" w:eastAsia="標楷體" w:hAnsi="標楷體"/>
          <w:b/>
          <w:color w:val="000000" w:themeColor="text1"/>
          <w:sz w:val="36"/>
          <w:szCs w:val="36"/>
        </w:rPr>
      </w:pPr>
    </w:p>
    <w:p w14:paraId="67B4CDEE" w14:textId="77777777" w:rsidR="008222F0" w:rsidRPr="008222F0" w:rsidRDefault="008222F0" w:rsidP="008D1197">
      <w:pPr>
        <w:spacing w:line="580" w:lineRule="exact"/>
        <w:outlineLvl w:val="1"/>
        <w:rPr>
          <w:rFonts w:ascii="標楷體" w:eastAsia="標楷體" w:hAnsi="標楷體"/>
          <w:b/>
          <w:kern w:val="0"/>
          <w:sz w:val="36"/>
          <w:szCs w:val="36"/>
        </w:rPr>
      </w:pPr>
      <w:r w:rsidRPr="008222F0">
        <w:rPr>
          <w:rFonts w:ascii="標楷體" w:eastAsia="標楷體" w:hAnsi="標楷體" w:hint="eastAsia"/>
          <w:b/>
          <w:kern w:val="0"/>
          <w:sz w:val="36"/>
          <w:szCs w:val="36"/>
        </w:rPr>
        <w:lastRenderedPageBreak/>
        <w:t>貳</w:t>
      </w:r>
      <w:r w:rsidRPr="008222F0">
        <w:rPr>
          <w:rFonts w:ascii="標楷體" w:eastAsia="標楷體" w:hAnsi="標楷體"/>
          <w:b/>
          <w:kern w:val="0"/>
          <w:sz w:val="36"/>
          <w:szCs w:val="36"/>
        </w:rPr>
        <w:t>、</w:t>
      </w:r>
      <w:r w:rsidRPr="008222F0">
        <w:rPr>
          <w:rFonts w:ascii="標楷體" w:eastAsia="標楷體" w:hAnsi="標楷體" w:hint="eastAsia"/>
          <w:b/>
          <w:kern w:val="0"/>
          <w:sz w:val="36"/>
          <w:szCs w:val="36"/>
        </w:rPr>
        <w:t>平衡表之查核</w:t>
      </w:r>
    </w:p>
    <w:p w14:paraId="1E4D0B9D" w14:textId="77777777" w:rsidR="008222F0" w:rsidRDefault="008222F0" w:rsidP="008D1197">
      <w:pPr>
        <w:spacing w:line="580" w:lineRule="exact"/>
        <w:ind w:firstLine="456"/>
        <w:jc w:val="both"/>
        <w:rPr>
          <w:rFonts w:ascii="標楷體" w:eastAsia="標楷體" w:hAnsi="標楷體"/>
          <w:color w:val="000000" w:themeColor="text1"/>
          <w:spacing w:val="-6"/>
          <w:szCs w:val="24"/>
        </w:rPr>
      </w:pPr>
      <w:proofErr w:type="gramStart"/>
      <w:r>
        <w:rPr>
          <w:rFonts w:ascii="標楷體" w:eastAsia="標楷體" w:hAnsi="標楷體" w:hint="eastAsia"/>
          <w:color w:val="000000" w:themeColor="text1"/>
          <w:spacing w:val="-6"/>
          <w:szCs w:val="24"/>
        </w:rPr>
        <w:t>1</w:t>
      </w:r>
      <w:r>
        <w:rPr>
          <w:rFonts w:ascii="標楷體" w:eastAsia="標楷體" w:hAnsi="標楷體"/>
          <w:color w:val="000000" w:themeColor="text1"/>
          <w:spacing w:val="-6"/>
          <w:szCs w:val="24"/>
        </w:rPr>
        <w:t>1</w:t>
      </w:r>
      <w:r>
        <w:rPr>
          <w:rFonts w:ascii="標楷體" w:eastAsia="標楷體" w:hAnsi="標楷體" w:hint="eastAsia"/>
          <w:color w:val="000000" w:themeColor="text1"/>
          <w:spacing w:val="-6"/>
          <w:szCs w:val="24"/>
        </w:rPr>
        <w:t>3</w:t>
      </w:r>
      <w:proofErr w:type="gramEnd"/>
      <w:r>
        <w:rPr>
          <w:rFonts w:ascii="標楷體" w:eastAsia="標楷體" w:hAnsi="標楷體" w:hint="eastAsia"/>
          <w:color w:val="000000" w:themeColor="text1"/>
          <w:spacing w:val="-6"/>
          <w:szCs w:val="24"/>
        </w:rPr>
        <w:t>年度金門縣總決算平衡表（113年12月31日）計列</w:t>
      </w:r>
      <w:r w:rsidRPr="0010059B">
        <w:rPr>
          <w:rFonts w:ascii="標楷體" w:eastAsia="標楷體" w:hAnsi="標楷體" w:hint="eastAsia"/>
          <w:spacing w:val="-6"/>
          <w:szCs w:val="24"/>
        </w:rPr>
        <w:t>資產616億1</w:t>
      </w:r>
      <w:r w:rsidRPr="0010059B">
        <w:rPr>
          <w:rFonts w:ascii="標楷體" w:eastAsia="標楷體" w:hAnsi="標楷體"/>
          <w:spacing w:val="-6"/>
          <w:szCs w:val="24"/>
        </w:rPr>
        <w:t>,</w:t>
      </w:r>
      <w:r w:rsidRPr="0010059B">
        <w:rPr>
          <w:rFonts w:ascii="標楷體" w:eastAsia="標楷體" w:hAnsi="標楷體" w:hint="eastAsia"/>
          <w:spacing w:val="-6"/>
          <w:szCs w:val="24"/>
        </w:rPr>
        <w:t>183萬餘元、負債</w:t>
      </w:r>
      <w:r w:rsidRPr="0010059B">
        <w:rPr>
          <w:rFonts w:ascii="標楷體" w:eastAsia="標楷體" w:hAnsi="標楷體"/>
          <w:spacing w:val="-6"/>
          <w:szCs w:val="24"/>
        </w:rPr>
        <w:t>16</w:t>
      </w:r>
      <w:r w:rsidRPr="0010059B">
        <w:rPr>
          <w:rFonts w:ascii="標楷體" w:eastAsia="標楷體" w:hAnsi="標楷體" w:hint="eastAsia"/>
          <w:spacing w:val="-6"/>
          <w:szCs w:val="24"/>
        </w:rPr>
        <w:t>億1,</w:t>
      </w:r>
      <w:r w:rsidRPr="0010059B">
        <w:rPr>
          <w:rFonts w:ascii="標楷體" w:eastAsia="標楷體" w:hAnsi="標楷體"/>
          <w:spacing w:val="-6"/>
          <w:szCs w:val="24"/>
        </w:rPr>
        <w:t>390</w:t>
      </w:r>
      <w:r w:rsidRPr="0010059B">
        <w:rPr>
          <w:rFonts w:ascii="標楷體" w:eastAsia="標楷體" w:hAnsi="標楷體" w:hint="eastAsia"/>
          <w:spacing w:val="-6"/>
          <w:szCs w:val="24"/>
        </w:rPr>
        <w:t>萬餘元、淨資產5</w:t>
      </w:r>
      <w:r w:rsidRPr="0010059B">
        <w:rPr>
          <w:rFonts w:ascii="標楷體" w:eastAsia="標楷體" w:hAnsi="標楷體"/>
          <w:spacing w:val="-6"/>
          <w:szCs w:val="24"/>
        </w:rPr>
        <w:t>99</w:t>
      </w:r>
      <w:r w:rsidRPr="0010059B">
        <w:rPr>
          <w:rFonts w:ascii="標楷體" w:eastAsia="標楷體" w:hAnsi="標楷體" w:hint="eastAsia"/>
          <w:spacing w:val="-6"/>
          <w:szCs w:val="24"/>
        </w:rPr>
        <w:t>億9</w:t>
      </w:r>
      <w:r w:rsidRPr="0010059B">
        <w:rPr>
          <w:rFonts w:ascii="標楷體" w:eastAsia="標楷體" w:hAnsi="標楷體"/>
          <w:spacing w:val="-6"/>
          <w:szCs w:val="24"/>
        </w:rPr>
        <w:t>,793</w:t>
      </w:r>
      <w:r w:rsidRPr="0010059B">
        <w:rPr>
          <w:rFonts w:ascii="標楷體" w:eastAsia="標楷體" w:hAnsi="標楷體" w:hint="eastAsia"/>
          <w:spacing w:val="-6"/>
          <w:szCs w:val="24"/>
        </w:rPr>
        <w:t>萬餘元。</w:t>
      </w:r>
      <w:r>
        <w:rPr>
          <w:rFonts w:ascii="標楷體" w:eastAsia="標楷體" w:hAnsi="標楷體" w:hint="eastAsia"/>
          <w:color w:val="000000" w:themeColor="text1"/>
          <w:spacing w:val="-4"/>
          <w:szCs w:val="24"/>
        </w:rPr>
        <w:t>茲將金門縣政府原列平衡表科目之主要增減及變化說明如次：</w:t>
      </w:r>
    </w:p>
    <w:p w14:paraId="0CC34BF2" w14:textId="77777777" w:rsidR="008222F0" w:rsidRDefault="008222F0" w:rsidP="008D1197">
      <w:pPr>
        <w:spacing w:line="580" w:lineRule="exact"/>
        <w:ind w:left="240"/>
        <w:jc w:val="both"/>
        <w:rPr>
          <w:rFonts w:ascii="標楷體" w:eastAsia="標楷體" w:hAnsi="標楷體"/>
          <w:b/>
          <w:color w:val="000000" w:themeColor="text1"/>
          <w:sz w:val="32"/>
          <w:szCs w:val="32"/>
        </w:rPr>
      </w:pPr>
      <w:r>
        <w:rPr>
          <w:rFonts w:ascii="標楷體" w:eastAsia="標楷體" w:hAnsi="標楷體"/>
          <w:b/>
          <w:color w:val="000000" w:themeColor="text1"/>
          <w:sz w:val="32"/>
          <w:szCs w:val="32"/>
        </w:rPr>
        <w:t>一、資產類</w:t>
      </w:r>
    </w:p>
    <w:p w14:paraId="3B454873" w14:textId="77777777" w:rsidR="008222F0" w:rsidRDefault="008222F0" w:rsidP="008D1197">
      <w:pPr>
        <w:spacing w:line="580"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t>（一）流動資產：</w:t>
      </w:r>
      <w:r>
        <w:rPr>
          <w:rFonts w:ascii="標楷體" w:eastAsia="標楷體" w:hAnsi="標楷體" w:hint="eastAsia"/>
          <w:color w:val="000000" w:themeColor="text1"/>
          <w:szCs w:val="24"/>
        </w:rPr>
        <w:t>包括現金、應收款項、應收其他政府款、預付款，合計</w:t>
      </w:r>
      <w:r w:rsidRPr="0010059B">
        <w:rPr>
          <w:rFonts w:ascii="標楷體" w:eastAsia="標楷體" w:hAnsi="標楷體"/>
          <w:szCs w:val="24"/>
        </w:rPr>
        <w:t>96</w:t>
      </w:r>
      <w:r w:rsidRPr="0010059B">
        <w:rPr>
          <w:rFonts w:ascii="標楷體" w:eastAsia="標楷體" w:hAnsi="標楷體" w:hint="eastAsia"/>
          <w:szCs w:val="24"/>
        </w:rPr>
        <w:t>億9</w:t>
      </w:r>
      <w:r w:rsidRPr="0010059B">
        <w:rPr>
          <w:rFonts w:ascii="標楷體" w:eastAsia="標楷體" w:hAnsi="標楷體"/>
          <w:szCs w:val="24"/>
        </w:rPr>
        <w:t>,611</w:t>
      </w:r>
      <w:r w:rsidRPr="0010059B">
        <w:rPr>
          <w:rFonts w:ascii="標楷體" w:eastAsia="標楷體" w:hAnsi="標楷體" w:hint="eastAsia"/>
          <w:szCs w:val="24"/>
        </w:rPr>
        <w:t>萬餘</w:t>
      </w:r>
      <w:r>
        <w:rPr>
          <w:rFonts w:ascii="標楷體" w:eastAsia="標楷體" w:hAnsi="標楷體" w:hint="eastAsia"/>
          <w:color w:val="000000" w:themeColor="text1"/>
          <w:szCs w:val="24"/>
        </w:rPr>
        <w:t>元，較112年底之</w:t>
      </w:r>
      <w:r>
        <w:rPr>
          <w:rFonts w:ascii="標楷體" w:eastAsia="標楷體" w:hAnsi="標楷體"/>
          <w:color w:val="000000" w:themeColor="text1"/>
          <w:szCs w:val="24"/>
        </w:rPr>
        <w:t>99</w:t>
      </w:r>
      <w:r>
        <w:rPr>
          <w:rFonts w:ascii="標楷體" w:eastAsia="標楷體" w:hAnsi="標楷體" w:hint="eastAsia"/>
          <w:color w:val="000000" w:themeColor="text1"/>
          <w:szCs w:val="24"/>
        </w:rPr>
        <w:t>億9</w:t>
      </w:r>
      <w:r>
        <w:rPr>
          <w:rFonts w:ascii="標楷體" w:eastAsia="標楷體" w:hAnsi="標楷體"/>
          <w:color w:val="000000" w:themeColor="text1"/>
          <w:szCs w:val="24"/>
        </w:rPr>
        <w:t>,778</w:t>
      </w:r>
      <w:r>
        <w:rPr>
          <w:rFonts w:ascii="標楷體" w:eastAsia="標楷體" w:hAnsi="標楷體" w:hint="eastAsia"/>
          <w:color w:val="000000" w:themeColor="text1"/>
          <w:szCs w:val="24"/>
        </w:rPr>
        <w:t>萬餘元，</w:t>
      </w:r>
      <w:r w:rsidRPr="0010059B">
        <w:rPr>
          <w:rFonts w:ascii="標楷體" w:eastAsia="標楷體" w:hAnsi="標楷體" w:hint="eastAsia"/>
          <w:szCs w:val="24"/>
        </w:rPr>
        <w:t>減少</w:t>
      </w:r>
      <w:r w:rsidRPr="0010059B">
        <w:rPr>
          <w:rFonts w:ascii="標楷體" w:eastAsia="標楷體" w:hAnsi="標楷體"/>
          <w:szCs w:val="24"/>
        </w:rPr>
        <w:t>3</w:t>
      </w:r>
      <w:r w:rsidRPr="0010059B">
        <w:rPr>
          <w:rFonts w:ascii="標楷體" w:eastAsia="標楷體" w:hAnsi="標楷體" w:hint="eastAsia"/>
          <w:szCs w:val="24"/>
        </w:rPr>
        <w:t>億1</w:t>
      </w:r>
      <w:r w:rsidRPr="0010059B">
        <w:rPr>
          <w:rFonts w:ascii="標楷體" w:eastAsia="標楷體" w:hAnsi="標楷體"/>
          <w:szCs w:val="24"/>
        </w:rPr>
        <w:t>66</w:t>
      </w:r>
      <w:r w:rsidRPr="0010059B">
        <w:rPr>
          <w:rFonts w:ascii="標楷體" w:eastAsia="標楷體" w:hAnsi="標楷體" w:hint="eastAsia"/>
          <w:szCs w:val="24"/>
        </w:rPr>
        <w:t>萬餘元</w:t>
      </w:r>
      <w:r>
        <w:rPr>
          <w:rFonts w:ascii="標楷體" w:eastAsia="標楷體" w:hAnsi="標楷體" w:hint="eastAsia"/>
          <w:color w:val="000000" w:themeColor="text1"/>
          <w:szCs w:val="24"/>
        </w:rPr>
        <w:t>，茲分析如次：</w:t>
      </w:r>
    </w:p>
    <w:p w14:paraId="6BF92CD4" w14:textId="77777777" w:rsidR="008222F0" w:rsidRDefault="008222F0" w:rsidP="008D1197">
      <w:pPr>
        <w:spacing w:line="580" w:lineRule="exact"/>
        <w:ind w:firstLine="840"/>
        <w:jc w:val="both"/>
        <w:rPr>
          <w:rFonts w:ascii="標楷體" w:eastAsia="標楷體" w:hAnsi="標楷體"/>
          <w:color w:val="000000" w:themeColor="text1"/>
          <w:szCs w:val="24"/>
        </w:rPr>
      </w:pPr>
      <w:r>
        <w:rPr>
          <w:rFonts w:ascii="標楷體" w:eastAsia="標楷體" w:hAnsi="標楷體"/>
          <w:color w:val="000000" w:themeColor="text1"/>
          <w:szCs w:val="24"/>
        </w:rPr>
        <w:t>1.</w:t>
      </w:r>
      <w:r>
        <w:rPr>
          <w:rFonts w:ascii="標楷體" w:eastAsia="標楷體" w:hAnsi="標楷體" w:hint="eastAsia"/>
          <w:color w:val="000000" w:themeColor="text1"/>
          <w:szCs w:val="24"/>
        </w:rPr>
        <w:t>「現金」科目84億5</w:t>
      </w:r>
      <w:r>
        <w:rPr>
          <w:rFonts w:ascii="標楷體" w:eastAsia="標楷體" w:hAnsi="標楷體"/>
          <w:color w:val="000000" w:themeColor="text1"/>
          <w:szCs w:val="24"/>
        </w:rPr>
        <w:t>,7</w:t>
      </w:r>
      <w:r>
        <w:rPr>
          <w:rFonts w:ascii="標楷體" w:eastAsia="標楷體" w:hAnsi="標楷體" w:hint="eastAsia"/>
          <w:color w:val="000000" w:themeColor="text1"/>
          <w:szCs w:val="24"/>
        </w:rPr>
        <w:t>38萬餘元，較112年底減少2億1</w:t>
      </w:r>
      <w:r>
        <w:rPr>
          <w:rFonts w:ascii="標楷體" w:eastAsia="標楷體" w:hAnsi="標楷體"/>
          <w:color w:val="000000" w:themeColor="text1"/>
          <w:szCs w:val="24"/>
        </w:rPr>
        <w:t>,</w:t>
      </w:r>
      <w:r>
        <w:rPr>
          <w:rFonts w:ascii="標楷體" w:eastAsia="標楷體" w:hAnsi="標楷體" w:hint="eastAsia"/>
          <w:color w:val="000000" w:themeColor="text1"/>
          <w:szCs w:val="24"/>
        </w:rPr>
        <w:t>973萬餘元，主要係縣庫收支短</w:t>
      </w:r>
      <w:proofErr w:type="gramStart"/>
      <w:r>
        <w:rPr>
          <w:rFonts w:ascii="標楷體" w:eastAsia="標楷體" w:hAnsi="標楷體" w:hint="eastAsia"/>
          <w:color w:val="000000" w:themeColor="text1"/>
          <w:szCs w:val="24"/>
        </w:rPr>
        <w:t>絀</w:t>
      </w:r>
      <w:proofErr w:type="gramEnd"/>
      <w:r>
        <w:rPr>
          <w:rFonts w:ascii="標楷體" w:eastAsia="標楷體" w:hAnsi="標楷體" w:hint="eastAsia"/>
          <w:color w:val="000000" w:themeColor="text1"/>
          <w:szCs w:val="24"/>
        </w:rPr>
        <w:t>，現金減少</w:t>
      </w:r>
      <w:r>
        <w:rPr>
          <w:rFonts w:ascii="標楷體" w:eastAsia="標楷體" w:hAnsi="標楷體"/>
          <w:color w:val="000000" w:themeColor="text1"/>
          <w:szCs w:val="24"/>
        </w:rPr>
        <w:t>所致</w:t>
      </w:r>
      <w:r>
        <w:rPr>
          <w:rFonts w:ascii="標楷體" w:eastAsia="標楷體" w:hAnsi="標楷體" w:hint="eastAsia"/>
          <w:color w:val="000000" w:themeColor="text1"/>
          <w:szCs w:val="24"/>
        </w:rPr>
        <w:t>。</w:t>
      </w:r>
    </w:p>
    <w:p w14:paraId="5139C50A" w14:textId="77777777" w:rsidR="008222F0" w:rsidRDefault="008222F0" w:rsidP="008D1197">
      <w:pPr>
        <w:spacing w:line="580" w:lineRule="exact"/>
        <w:ind w:firstLine="840"/>
        <w:jc w:val="both"/>
        <w:rPr>
          <w:rFonts w:ascii="標楷體" w:eastAsia="標楷體" w:hAnsi="標楷體"/>
          <w:color w:val="000000" w:themeColor="text1"/>
          <w:szCs w:val="24"/>
        </w:rPr>
      </w:pPr>
      <w:r>
        <w:rPr>
          <w:rFonts w:ascii="標楷體" w:eastAsia="標楷體" w:hAnsi="標楷體"/>
          <w:color w:val="000000" w:themeColor="text1"/>
          <w:szCs w:val="24"/>
        </w:rPr>
        <w:t>2</w:t>
      </w:r>
      <w:r>
        <w:rPr>
          <w:rFonts w:ascii="標楷體" w:eastAsia="標楷體" w:hAnsi="標楷體" w:hint="eastAsia"/>
          <w:color w:val="000000" w:themeColor="text1"/>
          <w:szCs w:val="24"/>
        </w:rPr>
        <w:t>.「預付款」科目4億5</w:t>
      </w:r>
      <w:r>
        <w:rPr>
          <w:rFonts w:ascii="標楷體" w:eastAsia="標楷體" w:hAnsi="標楷體"/>
          <w:color w:val="000000" w:themeColor="text1"/>
          <w:szCs w:val="24"/>
        </w:rPr>
        <w:t>,5</w:t>
      </w:r>
      <w:r>
        <w:rPr>
          <w:rFonts w:ascii="標楷體" w:eastAsia="標楷體" w:hAnsi="標楷體" w:hint="eastAsia"/>
          <w:color w:val="000000" w:themeColor="text1"/>
          <w:szCs w:val="24"/>
        </w:rPr>
        <w:t>64萬餘元，較112年底減少1億2</w:t>
      </w:r>
      <w:r>
        <w:rPr>
          <w:rFonts w:ascii="標楷體" w:eastAsia="標楷體" w:hAnsi="標楷體"/>
          <w:color w:val="000000" w:themeColor="text1"/>
          <w:szCs w:val="24"/>
        </w:rPr>
        <w:t>,9</w:t>
      </w:r>
      <w:r>
        <w:rPr>
          <w:rFonts w:ascii="標楷體" w:eastAsia="標楷體" w:hAnsi="標楷體" w:hint="eastAsia"/>
          <w:color w:val="000000" w:themeColor="text1"/>
          <w:szCs w:val="24"/>
        </w:rPr>
        <w:t>45萬餘元，主要係水頭港區客運中心第一期興建工程及料羅港</w:t>
      </w:r>
      <w:proofErr w:type="gramStart"/>
      <w:r>
        <w:rPr>
          <w:rFonts w:ascii="標楷體" w:eastAsia="標楷體" w:hAnsi="標楷體" w:hint="eastAsia"/>
          <w:color w:val="000000" w:themeColor="text1"/>
          <w:szCs w:val="24"/>
        </w:rPr>
        <w:t>區圍堤造</w:t>
      </w:r>
      <w:proofErr w:type="gramEnd"/>
      <w:r>
        <w:rPr>
          <w:rFonts w:ascii="標楷體" w:eastAsia="標楷體" w:hAnsi="標楷體" w:hint="eastAsia"/>
          <w:color w:val="000000" w:themeColor="text1"/>
          <w:szCs w:val="24"/>
        </w:rPr>
        <w:t>地工程等案之</w:t>
      </w:r>
      <w:r>
        <w:rPr>
          <w:rFonts w:ascii="標楷體" w:eastAsia="標楷體" w:hAnsi="標楷體"/>
          <w:color w:val="000000" w:themeColor="text1"/>
          <w:szCs w:val="24"/>
        </w:rPr>
        <w:t>預付款核銷轉正所致。</w:t>
      </w:r>
    </w:p>
    <w:p w14:paraId="3048EC92" w14:textId="77777777" w:rsidR="008222F0" w:rsidRPr="00D020A9" w:rsidRDefault="008222F0" w:rsidP="008D1197">
      <w:pPr>
        <w:spacing w:line="580" w:lineRule="exact"/>
        <w:ind w:firstLine="480"/>
        <w:jc w:val="both"/>
        <w:rPr>
          <w:rFonts w:ascii="標楷體" w:eastAsia="標楷體" w:hAnsi="標楷體"/>
          <w:color w:val="000000" w:themeColor="text1"/>
          <w:spacing w:val="-4"/>
          <w:szCs w:val="24"/>
        </w:rPr>
      </w:pPr>
      <w:r>
        <w:rPr>
          <w:rFonts w:ascii="標楷體" w:eastAsia="標楷體" w:hAnsi="標楷體" w:hint="eastAsia"/>
          <w:b/>
          <w:color w:val="000000" w:themeColor="text1"/>
          <w:szCs w:val="24"/>
        </w:rPr>
        <w:t>（二）長期投資：</w:t>
      </w:r>
      <w:r w:rsidRPr="00D020A9">
        <w:rPr>
          <w:rFonts w:ascii="標楷體" w:eastAsia="標楷體" w:hAnsi="標楷體" w:hint="eastAsia"/>
          <w:bCs/>
          <w:color w:val="000000" w:themeColor="text1"/>
          <w:spacing w:val="-4"/>
          <w:szCs w:val="24"/>
        </w:rPr>
        <w:t>係</w:t>
      </w:r>
      <w:proofErr w:type="gramStart"/>
      <w:r w:rsidRPr="00D020A9">
        <w:rPr>
          <w:rFonts w:ascii="標楷體" w:eastAsia="標楷體" w:hAnsi="標楷體" w:hint="eastAsia"/>
          <w:color w:val="000000" w:themeColor="text1"/>
          <w:spacing w:val="-4"/>
          <w:szCs w:val="24"/>
        </w:rPr>
        <w:t>採</w:t>
      </w:r>
      <w:proofErr w:type="gramEnd"/>
      <w:r w:rsidRPr="00D020A9">
        <w:rPr>
          <w:rFonts w:ascii="標楷體" w:eastAsia="標楷體" w:hAnsi="標楷體" w:hint="eastAsia"/>
          <w:color w:val="000000" w:themeColor="text1"/>
          <w:spacing w:val="-4"/>
          <w:szCs w:val="24"/>
        </w:rPr>
        <w:t>權益法之投資，金額</w:t>
      </w:r>
      <w:r w:rsidRPr="00D020A9">
        <w:rPr>
          <w:rFonts w:ascii="標楷體" w:eastAsia="標楷體" w:hAnsi="標楷體"/>
          <w:spacing w:val="-4"/>
          <w:szCs w:val="24"/>
        </w:rPr>
        <w:t>224</w:t>
      </w:r>
      <w:r w:rsidRPr="00D020A9">
        <w:rPr>
          <w:rFonts w:ascii="標楷體" w:eastAsia="標楷體" w:hAnsi="標楷體" w:hint="eastAsia"/>
          <w:spacing w:val="-4"/>
          <w:szCs w:val="24"/>
        </w:rPr>
        <w:t>億9</w:t>
      </w:r>
      <w:r w:rsidRPr="00D020A9">
        <w:rPr>
          <w:rFonts w:ascii="標楷體" w:eastAsia="標楷體" w:hAnsi="標楷體"/>
          <w:spacing w:val="-4"/>
          <w:szCs w:val="24"/>
        </w:rPr>
        <w:t>,993</w:t>
      </w:r>
      <w:r w:rsidRPr="00D020A9">
        <w:rPr>
          <w:rFonts w:ascii="標楷體" w:eastAsia="標楷體" w:hAnsi="標楷體" w:hint="eastAsia"/>
          <w:spacing w:val="-4"/>
          <w:szCs w:val="24"/>
        </w:rPr>
        <w:t>萬餘元</w:t>
      </w:r>
      <w:r w:rsidRPr="00D020A9">
        <w:rPr>
          <w:rFonts w:ascii="標楷體" w:eastAsia="標楷體" w:hAnsi="標楷體" w:hint="eastAsia"/>
          <w:color w:val="000000" w:themeColor="text1"/>
          <w:spacing w:val="-4"/>
          <w:szCs w:val="24"/>
        </w:rPr>
        <w:t>，較1</w:t>
      </w:r>
      <w:r w:rsidRPr="00D020A9">
        <w:rPr>
          <w:rFonts w:ascii="標楷體" w:eastAsia="標楷體" w:hAnsi="標楷體"/>
          <w:color w:val="000000" w:themeColor="text1"/>
          <w:spacing w:val="-4"/>
          <w:szCs w:val="24"/>
        </w:rPr>
        <w:t>1</w:t>
      </w:r>
      <w:r w:rsidRPr="00D020A9">
        <w:rPr>
          <w:rFonts w:ascii="標楷體" w:eastAsia="標楷體" w:hAnsi="標楷體" w:hint="eastAsia"/>
          <w:color w:val="000000" w:themeColor="text1"/>
          <w:spacing w:val="-4"/>
          <w:szCs w:val="24"/>
        </w:rPr>
        <w:t>2年底之</w:t>
      </w:r>
      <w:r w:rsidRPr="00D020A9">
        <w:rPr>
          <w:rFonts w:ascii="標楷體" w:eastAsia="標楷體" w:hAnsi="標楷體"/>
          <w:color w:val="000000" w:themeColor="text1"/>
          <w:spacing w:val="-4"/>
          <w:szCs w:val="24"/>
        </w:rPr>
        <w:t>217</w:t>
      </w:r>
      <w:r w:rsidRPr="00D020A9">
        <w:rPr>
          <w:rFonts w:ascii="標楷體" w:eastAsia="標楷體" w:hAnsi="標楷體" w:hint="eastAsia"/>
          <w:color w:val="000000" w:themeColor="text1"/>
          <w:spacing w:val="-4"/>
          <w:szCs w:val="24"/>
        </w:rPr>
        <w:t>億5</w:t>
      </w:r>
      <w:r w:rsidRPr="00D020A9">
        <w:rPr>
          <w:rFonts w:ascii="標楷體" w:eastAsia="標楷體" w:hAnsi="標楷體"/>
          <w:color w:val="000000" w:themeColor="text1"/>
          <w:spacing w:val="-4"/>
          <w:szCs w:val="24"/>
        </w:rPr>
        <w:t>,</w:t>
      </w:r>
      <w:r w:rsidRPr="00D020A9">
        <w:rPr>
          <w:rFonts w:ascii="標楷體" w:eastAsia="標楷體" w:hAnsi="標楷體" w:hint="eastAsia"/>
          <w:color w:val="000000" w:themeColor="text1"/>
          <w:spacing w:val="-4"/>
          <w:szCs w:val="24"/>
        </w:rPr>
        <w:t>6</w:t>
      </w:r>
      <w:r w:rsidRPr="00D020A9">
        <w:rPr>
          <w:rFonts w:ascii="標楷體" w:eastAsia="標楷體" w:hAnsi="標楷體"/>
          <w:color w:val="000000" w:themeColor="text1"/>
          <w:spacing w:val="-4"/>
          <w:szCs w:val="24"/>
        </w:rPr>
        <w:t>53</w:t>
      </w:r>
      <w:r w:rsidRPr="00D020A9">
        <w:rPr>
          <w:rFonts w:ascii="標楷體" w:eastAsia="標楷體" w:hAnsi="標楷體" w:hint="eastAsia"/>
          <w:color w:val="000000" w:themeColor="text1"/>
          <w:spacing w:val="-4"/>
          <w:szCs w:val="24"/>
        </w:rPr>
        <w:t>萬餘元，增加</w:t>
      </w:r>
      <w:r w:rsidRPr="00D020A9">
        <w:rPr>
          <w:rFonts w:ascii="標楷體" w:eastAsia="標楷體" w:hAnsi="標楷體"/>
          <w:spacing w:val="-4"/>
          <w:szCs w:val="24"/>
        </w:rPr>
        <w:t>7</w:t>
      </w:r>
      <w:r w:rsidRPr="00D020A9">
        <w:rPr>
          <w:rFonts w:ascii="標楷體" w:eastAsia="標楷體" w:hAnsi="標楷體" w:hint="eastAsia"/>
          <w:spacing w:val="-4"/>
          <w:szCs w:val="24"/>
        </w:rPr>
        <w:t>億4</w:t>
      </w:r>
      <w:r w:rsidRPr="00D020A9">
        <w:rPr>
          <w:rFonts w:ascii="標楷體" w:eastAsia="標楷體" w:hAnsi="標楷體"/>
          <w:spacing w:val="-4"/>
          <w:szCs w:val="24"/>
        </w:rPr>
        <w:t>,340</w:t>
      </w:r>
      <w:r w:rsidRPr="00D020A9">
        <w:rPr>
          <w:rFonts w:ascii="標楷體" w:eastAsia="標楷體" w:hAnsi="標楷體" w:hint="eastAsia"/>
          <w:spacing w:val="-4"/>
          <w:szCs w:val="24"/>
        </w:rPr>
        <w:t>萬餘</w:t>
      </w:r>
      <w:r w:rsidRPr="00D020A9">
        <w:rPr>
          <w:rFonts w:ascii="標楷體" w:eastAsia="標楷體" w:hAnsi="標楷體" w:hint="eastAsia"/>
          <w:color w:val="000000" w:themeColor="text1"/>
          <w:spacing w:val="-4"/>
          <w:szCs w:val="24"/>
        </w:rPr>
        <w:t>元，主要係金門縣政府對金酒公司、金門縣實施平均地權基金、金門縣中和五眷村改建基金及金門縣地方建設開發基金</w:t>
      </w:r>
      <w:proofErr w:type="gramStart"/>
      <w:r w:rsidRPr="00D020A9">
        <w:rPr>
          <w:rFonts w:ascii="標楷體" w:eastAsia="標楷體" w:hAnsi="標楷體" w:hint="eastAsia"/>
          <w:color w:val="000000" w:themeColor="text1"/>
          <w:spacing w:val="-4"/>
          <w:szCs w:val="24"/>
        </w:rPr>
        <w:t>採</w:t>
      </w:r>
      <w:proofErr w:type="gramEnd"/>
      <w:r w:rsidRPr="00D020A9">
        <w:rPr>
          <w:rFonts w:ascii="標楷體" w:eastAsia="標楷體" w:hAnsi="標楷體" w:hint="eastAsia"/>
          <w:color w:val="000000" w:themeColor="text1"/>
          <w:spacing w:val="-4"/>
          <w:szCs w:val="24"/>
        </w:rPr>
        <w:t>權益法之投資評價調整增加等所致。</w:t>
      </w:r>
    </w:p>
    <w:p w14:paraId="78A87201" w14:textId="77777777" w:rsidR="008222F0" w:rsidRDefault="008222F0" w:rsidP="008D1197">
      <w:pPr>
        <w:spacing w:line="580"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t>（三）固定資產：</w:t>
      </w:r>
      <w:r>
        <w:rPr>
          <w:rFonts w:ascii="標楷體" w:eastAsia="標楷體" w:hAnsi="標楷體" w:hint="eastAsia"/>
          <w:color w:val="000000" w:themeColor="text1"/>
          <w:szCs w:val="24"/>
        </w:rPr>
        <w:t>包括土地、土地改良物、房屋建築及設備、機械及設備、交通及運輸設備、雜項設備、購建中固定資產，合計</w:t>
      </w:r>
      <w:r w:rsidRPr="0010059B">
        <w:rPr>
          <w:rFonts w:ascii="標楷體" w:eastAsia="標楷體" w:hAnsi="標楷體"/>
          <w:szCs w:val="24"/>
        </w:rPr>
        <w:t>292</w:t>
      </w:r>
      <w:r w:rsidRPr="0010059B">
        <w:rPr>
          <w:rFonts w:ascii="標楷體" w:eastAsia="標楷體" w:hAnsi="標楷體" w:hint="eastAsia"/>
          <w:szCs w:val="24"/>
        </w:rPr>
        <w:t>億2</w:t>
      </w:r>
      <w:r w:rsidRPr="0010059B">
        <w:rPr>
          <w:rFonts w:ascii="標楷體" w:eastAsia="標楷體" w:hAnsi="標楷體"/>
          <w:szCs w:val="24"/>
        </w:rPr>
        <w:t>,459</w:t>
      </w:r>
      <w:r w:rsidRPr="0010059B">
        <w:rPr>
          <w:rFonts w:ascii="標楷體" w:eastAsia="標楷體" w:hAnsi="標楷體" w:hint="eastAsia"/>
          <w:szCs w:val="24"/>
        </w:rPr>
        <w:t>萬餘元</w:t>
      </w:r>
      <w:r>
        <w:rPr>
          <w:rFonts w:ascii="標楷體" w:eastAsia="標楷體" w:hAnsi="標楷體" w:hint="eastAsia"/>
          <w:color w:val="000000" w:themeColor="text1"/>
          <w:szCs w:val="24"/>
        </w:rPr>
        <w:t>，較112年底之1</w:t>
      </w:r>
      <w:r>
        <w:rPr>
          <w:rFonts w:ascii="標楷體" w:eastAsia="標楷體" w:hAnsi="標楷體"/>
          <w:color w:val="000000" w:themeColor="text1"/>
          <w:szCs w:val="24"/>
        </w:rPr>
        <w:t>7</w:t>
      </w:r>
      <w:r>
        <w:rPr>
          <w:rFonts w:ascii="標楷體" w:eastAsia="標楷體" w:hAnsi="標楷體" w:hint="eastAsia"/>
          <w:color w:val="000000" w:themeColor="text1"/>
          <w:szCs w:val="24"/>
        </w:rPr>
        <w:t>2億</w:t>
      </w:r>
      <w:r>
        <w:rPr>
          <w:rFonts w:ascii="標楷體" w:eastAsia="標楷體" w:hAnsi="標楷體"/>
          <w:color w:val="000000" w:themeColor="text1"/>
          <w:szCs w:val="24"/>
        </w:rPr>
        <w:t>7,574</w:t>
      </w:r>
      <w:r>
        <w:rPr>
          <w:rFonts w:ascii="標楷體" w:eastAsia="標楷體" w:hAnsi="標楷體" w:hint="eastAsia"/>
          <w:color w:val="000000" w:themeColor="text1"/>
          <w:szCs w:val="24"/>
        </w:rPr>
        <w:t>萬餘元，增</w:t>
      </w:r>
      <w:r w:rsidRPr="0010059B">
        <w:rPr>
          <w:rFonts w:ascii="標楷體" w:eastAsia="標楷體" w:hAnsi="標楷體" w:hint="eastAsia"/>
          <w:szCs w:val="24"/>
        </w:rPr>
        <w:t>加</w:t>
      </w:r>
      <w:r w:rsidRPr="0010059B">
        <w:rPr>
          <w:rFonts w:ascii="標楷體" w:eastAsia="標楷體" w:hAnsi="標楷體"/>
          <w:szCs w:val="24"/>
        </w:rPr>
        <w:t>119</w:t>
      </w:r>
      <w:r w:rsidRPr="0010059B">
        <w:rPr>
          <w:rFonts w:ascii="標楷體" w:eastAsia="標楷體" w:hAnsi="標楷體" w:hint="eastAsia"/>
          <w:szCs w:val="24"/>
        </w:rPr>
        <w:t>億4</w:t>
      </w:r>
      <w:r w:rsidRPr="0010059B">
        <w:rPr>
          <w:rFonts w:ascii="標楷體" w:eastAsia="標楷體" w:hAnsi="標楷體"/>
          <w:szCs w:val="24"/>
        </w:rPr>
        <w:t>,884</w:t>
      </w:r>
      <w:r w:rsidRPr="0010059B">
        <w:rPr>
          <w:rFonts w:ascii="標楷體" w:eastAsia="標楷體" w:hAnsi="標楷體" w:hint="eastAsia"/>
          <w:szCs w:val="24"/>
        </w:rPr>
        <w:t>萬餘元</w:t>
      </w:r>
      <w:r>
        <w:rPr>
          <w:rFonts w:ascii="標楷體" w:eastAsia="標楷體" w:hAnsi="標楷體" w:hint="eastAsia"/>
          <w:color w:val="000000" w:themeColor="text1"/>
          <w:szCs w:val="24"/>
        </w:rPr>
        <w:t>，茲分析如次：</w:t>
      </w:r>
      <w:r>
        <w:rPr>
          <w:rFonts w:ascii="標楷體" w:eastAsia="標楷體" w:hAnsi="標楷體"/>
          <w:color w:val="000000" w:themeColor="text1"/>
          <w:szCs w:val="24"/>
        </w:rPr>
        <w:t xml:space="preserve"> </w:t>
      </w:r>
    </w:p>
    <w:p w14:paraId="712A8FD0" w14:textId="77777777" w:rsidR="008222F0" w:rsidRPr="006673F6" w:rsidRDefault="008222F0" w:rsidP="008D1197">
      <w:pPr>
        <w:spacing w:line="580" w:lineRule="exact"/>
        <w:ind w:firstLine="840"/>
        <w:jc w:val="both"/>
        <w:rPr>
          <w:rFonts w:ascii="標楷體" w:eastAsia="標楷體" w:hAnsi="標楷體"/>
          <w:szCs w:val="24"/>
        </w:rPr>
      </w:pPr>
      <w:r>
        <w:rPr>
          <w:rFonts w:ascii="標楷體" w:eastAsia="標楷體" w:hAnsi="標楷體" w:hint="eastAsia"/>
          <w:color w:val="000000" w:themeColor="text1"/>
          <w:szCs w:val="24"/>
        </w:rPr>
        <w:t>1.「土地」科目41億8</w:t>
      </w:r>
      <w:r>
        <w:rPr>
          <w:rFonts w:ascii="標楷體" w:eastAsia="標楷體" w:hAnsi="標楷體"/>
          <w:color w:val="000000" w:themeColor="text1"/>
          <w:szCs w:val="24"/>
        </w:rPr>
        <w:t>,</w:t>
      </w:r>
      <w:r>
        <w:rPr>
          <w:rFonts w:ascii="標楷體" w:eastAsia="標楷體" w:hAnsi="標楷體" w:hint="eastAsia"/>
          <w:color w:val="000000" w:themeColor="text1"/>
          <w:szCs w:val="24"/>
        </w:rPr>
        <w:t>055萬餘元，較112年底增加1億3,291萬餘元，</w:t>
      </w:r>
      <w:r w:rsidRPr="006673F6">
        <w:rPr>
          <w:rFonts w:ascii="標楷體" w:eastAsia="標楷體" w:hAnsi="標楷體" w:hint="eastAsia"/>
          <w:szCs w:val="24"/>
        </w:rPr>
        <w:t>主要係縣政府為辦理新</w:t>
      </w:r>
      <w:proofErr w:type="gramStart"/>
      <w:r w:rsidRPr="006673F6">
        <w:rPr>
          <w:rFonts w:ascii="標楷體" w:eastAsia="標楷體" w:hAnsi="標楷體" w:hint="eastAsia"/>
          <w:szCs w:val="24"/>
        </w:rPr>
        <w:t>闢</w:t>
      </w:r>
      <w:proofErr w:type="gramEnd"/>
      <w:r w:rsidRPr="006673F6">
        <w:rPr>
          <w:rFonts w:ascii="標楷體" w:eastAsia="標楷體" w:hAnsi="標楷體" w:hint="eastAsia"/>
          <w:szCs w:val="24"/>
        </w:rPr>
        <w:t>道路徵收或價購土地，及</w:t>
      </w:r>
      <w:r>
        <w:rPr>
          <w:rFonts w:ascii="標楷體" w:eastAsia="標楷體" w:hAnsi="標楷體" w:hint="eastAsia"/>
          <w:szCs w:val="24"/>
        </w:rPr>
        <w:t>公告</w:t>
      </w:r>
      <w:r w:rsidRPr="006673F6">
        <w:rPr>
          <w:rFonts w:ascii="標楷體" w:eastAsia="標楷體" w:hAnsi="標楷體" w:hint="eastAsia"/>
          <w:szCs w:val="24"/>
        </w:rPr>
        <w:t>地價調整，縣有土地價值增加所致。</w:t>
      </w:r>
    </w:p>
    <w:p w14:paraId="08DC1DB8" w14:textId="77777777" w:rsidR="008222F0" w:rsidRDefault="008222F0" w:rsidP="008D1197">
      <w:pPr>
        <w:spacing w:line="580" w:lineRule="exact"/>
        <w:ind w:firstLine="840"/>
        <w:jc w:val="both"/>
        <w:rPr>
          <w:rFonts w:ascii="標楷體" w:eastAsia="標楷體" w:hAnsi="標楷體"/>
          <w:color w:val="000000" w:themeColor="text1"/>
          <w:szCs w:val="24"/>
        </w:rPr>
      </w:pPr>
      <w:r>
        <w:rPr>
          <w:rFonts w:ascii="標楷體" w:eastAsia="標楷體" w:hAnsi="標楷體"/>
          <w:color w:val="000000" w:themeColor="text1"/>
          <w:szCs w:val="24"/>
        </w:rPr>
        <w:t>2</w:t>
      </w:r>
      <w:r>
        <w:rPr>
          <w:rFonts w:ascii="標楷體" w:eastAsia="標楷體" w:hAnsi="標楷體" w:hint="eastAsia"/>
          <w:color w:val="000000" w:themeColor="text1"/>
          <w:szCs w:val="24"/>
        </w:rPr>
        <w:t>.「機械及設備」科目6億4</w:t>
      </w:r>
      <w:r>
        <w:rPr>
          <w:rFonts w:ascii="標楷體" w:eastAsia="標楷體" w:hAnsi="標楷體"/>
          <w:color w:val="000000" w:themeColor="text1"/>
          <w:szCs w:val="24"/>
        </w:rPr>
        <w:t>,6</w:t>
      </w:r>
      <w:r>
        <w:rPr>
          <w:rFonts w:ascii="標楷體" w:eastAsia="標楷體" w:hAnsi="標楷體" w:hint="eastAsia"/>
          <w:color w:val="000000" w:themeColor="text1"/>
          <w:szCs w:val="24"/>
        </w:rPr>
        <w:t>95萬餘元，較112年底增加2億7</w:t>
      </w:r>
      <w:r>
        <w:rPr>
          <w:rFonts w:ascii="標楷體" w:eastAsia="標楷體" w:hAnsi="標楷體"/>
          <w:color w:val="000000" w:themeColor="text1"/>
          <w:szCs w:val="24"/>
        </w:rPr>
        <w:t>,483</w:t>
      </w:r>
      <w:r>
        <w:rPr>
          <w:rFonts w:ascii="標楷體" w:eastAsia="標楷體" w:hAnsi="標楷體" w:hint="eastAsia"/>
          <w:color w:val="000000" w:themeColor="text1"/>
          <w:szCs w:val="24"/>
        </w:rPr>
        <w:t>萬餘元，</w:t>
      </w:r>
      <w:r w:rsidRPr="000708F7">
        <w:rPr>
          <w:rFonts w:ascii="標楷體" w:eastAsia="標楷體" w:hAnsi="標楷體" w:hint="eastAsia"/>
          <w:szCs w:val="24"/>
        </w:rPr>
        <w:t>主要係</w:t>
      </w:r>
      <w:r>
        <w:rPr>
          <w:rFonts w:ascii="標楷體" w:eastAsia="標楷體" w:hAnsi="標楷體" w:hint="eastAsia"/>
          <w:szCs w:val="24"/>
        </w:rPr>
        <w:t>金湖鎮第四標及第五標污水下水道及用戶接管工程</w:t>
      </w:r>
      <w:r w:rsidRPr="000708F7">
        <w:rPr>
          <w:rFonts w:ascii="標楷體" w:eastAsia="標楷體" w:hAnsi="標楷體" w:hint="eastAsia"/>
          <w:szCs w:val="24"/>
        </w:rPr>
        <w:t>已完成驗收結算所致。</w:t>
      </w:r>
    </w:p>
    <w:p w14:paraId="7F6CD8C2" w14:textId="20A66484" w:rsidR="008222F0" w:rsidRPr="00654A0E" w:rsidRDefault="008222F0" w:rsidP="008D1197">
      <w:pPr>
        <w:spacing w:line="580" w:lineRule="exact"/>
        <w:ind w:firstLine="840"/>
        <w:jc w:val="both"/>
        <w:rPr>
          <w:rFonts w:ascii="標楷體" w:eastAsia="標楷體" w:hAnsi="標楷體"/>
          <w:color w:val="000000" w:themeColor="text1"/>
          <w:szCs w:val="24"/>
        </w:rPr>
      </w:pPr>
      <w:r w:rsidRPr="00654A0E">
        <w:rPr>
          <w:rFonts w:ascii="標楷體" w:eastAsia="標楷體" w:hAnsi="標楷體"/>
          <w:color w:val="000000" w:themeColor="text1"/>
          <w:szCs w:val="24"/>
        </w:rPr>
        <w:t>3</w:t>
      </w:r>
      <w:r w:rsidRPr="00654A0E">
        <w:rPr>
          <w:rFonts w:ascii="標楷體" w:eastAsia="標楷體" w:hAnsi="標楷體" w:hint="eastAsia"/>
          <w:color w:val="000000" w:themeColor="text1"/>
          <w:szCs w:val="24"/>
        </w:rPr>
        <w:t>.「購建中固定資產」科目</w:t>
      </w:r>
      <w:r w:rsidRPr="00654A0E">
        <w:rPr>
          <w:rFonts w:ascii="標楷體" w:eastAsia="標楷體" w:hAnsi="標楷體"/>
          <w:color w:val="000000" w:themeColor="text1"/>
          <w:szCs w:val="24"/>
        </w:rPr>
        <w:t>170</w:t>
      </w:r>
      <w:r w:rsidRPr="00654A0E">
        <w:rPr>
          <w:rFonts w:ascii="標楷體" w:eastAsia="標楷體" w:hAnsi="標楷體" w:hint="eastAsia"/>
          <w:color w:val="000000" w:themeColor="text1"/>
          <w:szCs w:val="24"/>
        </w:rPr>
        <w:t>億2</w:t>
      </w:r>
      <w:r w:rsidRPr="00654A0E">
        <w:rPr>
          <w:rFonts w:ascii="標楷體" w:eastAsia="標楷體" w:hAnsi="標楷體"/>
          <w:color w:val="000000" w:themeColor="text1"/>
          <w:szCs w:val="24"/>
        </w:rPr>
        <w:t>,422</w:t>
      </w:r>
      <w:r w:rsidRPr="00654A0E">
        <w:rPr>
          <w:rFonts w:ascii="標楷體" w:eastAsia="標楷體" w:hAnsi="標楷體" w:hint="eastAsia"/>
          <w:color w:val="000000" w:themeColor="text1"/>
          <w:szCs w:val="24"/>
        </w:rPr>
        <w:t>萬餘元，較112年底增加</w:t>
      </w:r>
      <w:r w:rsidRPr="00654A0E">
        <w:rPr>
          <w:rFonts w:ascii="標楷體" w:eastAsia="標楷體" w:hAnsi="標楷體"/>
          <w:color w:val="000000" w:themeColor="text1"/>
          <w:szCs w:val="24"/>
        </w:rPr>
        <w:t>114</w:t>
      </w:r>
      <w:r w:rsidRPr="00654A0E">
        <w:rPr>
          <w:rFonts w:ascii="標楷體" w:eastAsia="標楷體" w:hAnsi="標楷體" w:hint="eastAsia"/>
          <w:color w:val="000000" w:themeColor="text1"/>
          <w:szCs w:val="24"/>
        </w:rPr>
        <w:t>億9</w:t>
      </w:r>
      <w:r w:rsidRPr="00654A0E">
        <w:rPr>
          <w:rFonts w:ascii="標楷體" w:eastAsia="標楷體" w:hAnsi="標楷體"/>
          <w:color w:val="000000" w:themeColor="text1"/>
          <w:szCs w:val="24"/>
        </w:rPr>
        <w:t>,844</w:t>
      </w:r>
      <w:r w:rsidRPr="00654A0E">
        <w:rPr>
          <w:rFonts w:ascii="標楷體" w:eastAsia="標楷體" w:hAnsi="標楷體" w:hint="eastAsia"/>
          <w:color w:val="000000" w:themeColor="text1"/>
          <w:szCs w:val="24"/>
        </w:rPr>
        <w:t>萬餘元，主要係</w:t>
      </w:r>
      <w:r w:rsidR="008D1197">
        <w:rPr>
          <w:rFonts w:ascii="標楷體" w:eastAsia="標楷體" w:hAnsi="標楷體" w:hint="eastAsia"/>
          <w:color w:val="000000" w:themeColor="text1"/>
          <w:szCs w:val="24"/>
        </w:rPr>
        <w:t>金門縣</w:t>
      </w:r>
      <w:r w:rsidRPr="00654A0E">
        <w:rPr>
          <w:rFonts w:ascii="標楷體" w:eastAsia="標楷體" w:hAnsi="標楷體" w:hint="eastAsia"/>
          <w:color w:val="000000" w:themeColor="text1"/>
          <w:szCs w:val="24"/>
        </w:rPr>
        <w:t>金門大橋建橋基金11</w:t>
      </w:r>
      <w:r w:rsidR="00654A0E" w:rsidRPr="00654A0E">
        <w:rPr>
          <w:rFonts w:ascii="標楷體" w:eastAsia="標楷體" w:hAnsi="標楷體" w:hint="eastAsia"/>
          <w:color w:val="000000" w:themeColor="text1"/>
          <w:szCs w:val="24"/>
        </w:rPr>
        <w:t>3</w:t>
      </w:r>
      <w:r w:rsidRPr="00654A0E">
        <w:rPr>
          <w:rFonts w:ascii="標楷體" w:eastAsia="標楷體" w:hAnsi="標楷體" w:hint="eastAsia"/>
          <w:color w:val="000000" w:themeColor="text1"/>
          <w:szCs w:val="24"/>
        </w:rPr>
        <w:t>年1月1日裁撤，該基金購建中固定資產結轉公務預算所致。</w:t>
      </w:r>
    </w:p>
    <w:p w14:paraId="0DC47E2B" w14:textId="77777777" w:rsidR="008222F0" w:rsidRDefault="008222F0" w:rsidP="00FB3C3F">
      <w:pPr>
        <w:spacing w:line="608"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lastRenderedPageBreak/>
        <w:t>（四）無形資產：</w:t>
      </w:r>
      <w:r>
        <w:rPr>
          <w:rFonts w:ascii="標楷體" w:eastAsia="標楷體" w:hAnsi="標楷體" w:hint="eastAsia"/>
          <w:color w:val="000000" w:themeColor="text1"/>
          <w:szCs w:val="24"/>
        </w:rPr>
        <w:t>該科目金額1億</w:t>
      </w:r>
      <w:r w:rsidRPr="0010059B">
        <w:rPr>
          <w:rFonts w:ascii="標楷體" w:eastAsia="標楷體" w:hAnsi="標楷體"/>
          <w:szCs w:val="24"/>
        </w:rPr>
        <w:t>4,308</w:t>
      </w:r>
      <w:r w:rsidRPr="0010059B">
        <w:rPr>
          <w:rFonts w:ascii="標楷體" w:eastAsia="標楷體" w:hAnsi="標楷體" w:hint="eastAsia"/>
          <w:szCs w:val="24"/>
        </w:rPr>
        <w:t>萬餘元</w:t>
      </w:r>
      <w:r>
        <w:rPr>
          <w:rFonts w:ascii="標楷體" w:eastAsia="標楷體" w:hAnsi="標楷體" w:hint="eastAsia"/>
          <w:color w:val="000000" w:themeColor="text1"/>
          <w:szCs w:val="24"/>
        </w:rPr>
        <w:t>，較</w:t>
      </w:r>
      <w:r>
        <w:rPr>
          <w:rFonts w:ascii="標楷體" w:eastAsia="標楷體" w:hAnsi="標楷體"/>
          <w:color w:val="000000" w:themeColor="text1"/>
          <w:szCs w:val="24"/>
        </w:rPr>
        <w:t>11</w:t>
      </w:r>
      <w:r>
        <w:rPr>
          <w:rFonts w:ascii="標楷體" w:eastAsia="標楷體" w:hAnsi="標楷體" w:hint="eastAsia"/>
          <w:color w:val="000000" w:themeColor="text1"/>
          <w:szCs w:val="24"/>
        </w:rPr>
        <w:t>2年底之</w:t>
      </w:r>
      <w:r>
        <w:rPr>
          <w:rFonts w:ascii="標楷體" w:eastAsia="標楷體" w:hAnsi="標楷體"/>
          <w:color w:val="000000" w:themeColor="text1"/>
          <w:szCs w:val="24"/>
        </w:rPr>
        <w:t>4,190</w:t>
      </w:r>
      <w:r>
        <w:rPr>
          <w:rFonts w:ascii="標楷體" w:eastAsia="標楷體" w:hAnsi="標楷體" w:hint="eastAsia"/>
          <w:color w:val="000000" w:themeColor="text1"/>
          <w:szCs w:val="24"/>
        </w:rPr>
        <w:t>萬餘元，增加1億117</w:t>
      </w:r>
      <w:r w:rsidRPr="0010059B">
        <w:rPr>
          <w:rFonts w:ascii="標楷體" w:eastAsia="標楷體" w:hAnsi="標楷體" w:hint="eastAsia"/>
          <w:szCs w:val="24"/>
        </w:rPr>
        <w:t>萬</w:t>
      </w:r>
      <w:r>
        <w:rPr>
          <w:rFonts w:ascii="標楷體" w:eastAsia="標楷體" w:hAnsi="標楷體" w:hint="eastAsia"/>
          <w:color w:val="000000" w:themeColor="text1"/>
          <w:szCs w:val="24"/>
        </w:rPr>
        <w:t>餘元，主要係金沙鎮西園74號傳統建築物修復工程、金湖鎮塔后22號傳統建築物修復工程等權利</w:t>
      </w:r>
      <w:r w:rsidRPr="003F7E42">
        <w:rPr>
          <w:rFonts w:ascii="標楷體" w:eastAsia="標楷體" w:hAnsi="標楷體" w:hint="eastAsia"/>
          <w:bCs/>
          <w:color w:val="000000" w:themeColor="text1"/>
          <w:szCs w:val="24"/>
        </w:rPr>
        <w:t>（</w:t>
      </w:r>
      <w:r>
        <w:rPr>
          <w:rFonts w:ascii="標楷體" w:eastAsia="標楷體" w:hAnsi="標楷體" w:hint="eastAsia"/>
          <w:bCs/>
          <w:color w:val="000000" w:themeColor="text1"/>
          <w:szCs w:val="24"/>
        </w:rPr>
        <w:t>抵押權</w:t>
      </w:r>
      <w:r w:rsidRPr="003F7E42">
        <w:rPr>
          <w:rFonts w:ascii="標楷體" w:eastAsia="標楷體" w:hAnsi="標楷體" w:hint="eastAsia"/>
          <w:bCs/>
          <w:color w:val="000000" w:themeColor="text1"/>
          <w:szCs w:val="24"/>
        </w:rPr>
        <w:t>）</w:t>
      </w:r>
      <w:r>
        <w:rPr>
          <w:rFonts w:ascii="標楷體" w:eastAsia="標楷體" w:hAnsi="標楷體" w:hint="eastAsia"/>
          <w:bCs/>
          <w:color w:val="000000" w:themeColor="text1"/>
          <w:szCs w:val="24"/>
        </w:rPr>
        <w:t>取得</w:t>
      </w:r>
      <w:r>
        <w:rPr>
          <w:rFonts w:ascii="標楷體" w:eastAsia="標楷體" w:hAnsi="標楷體" w:hint="eastAsia"/>
          <w:color w:val="000000" w:themeColor="text1"/>
          <w:szCs w:val="24"/>
        </w:rPr>
        <w:t>增加所致。</w:t>
      </w:r>
    </w:p>
    <w:p w14:paraId="4628FC7B" w14:textId="4B000E1D" w:rsidR="008222F0" w:rsidRDefault="008222F0" w:rsidP="00FB3C3F">
      <w:pPr>
        <w:spacing w:line="608"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t>（五）其他資產：</w:t>
      </w:r>
      <w:r>
        <w:rPr>
          <w:rFonts w:ascii="標楷體" w:eastAsia="標楷體" w:hAnsi="標楷體" w:hint="eastAsia"/>
          <w:color w:val="000000" w:themeColor="text1"/>
          <w:spacing w:val="-2"/>
          <w:szCs w:val="24"/>
        </w:rPr>
        <w:t>包括暫付款、</w:t>
      </w:r>
      <w:proofErr w:type="gramStart"/>
      <w:r>
        <w:rPr>
          <w:rFonts w:ascii="標楷體" w:eastAsia="標楷體" w:hAnsi="標楷體" w:hint="eastAsia"/>
          <w:color w:val="000000" w:themeColor="text1"/>
          <w:spacing w:val="-2"/>
          <w:szCs w:val="24"/>
        </w:rPr>
        <w:t>存出保證金</w:t>
      </w:r>
      <w:proofErr w:type="gramEnd"/>
      <w:r>
        <w:rPr>
          <w:rFonts w:ascii="標楷體" w:eastAsia="標楷體" w:hAnsi="標楷體" w:hint="eastAsia"/>
          <w:color w:val="000000" w:themeColor="text1"/>
          <w:spacing w:val="-2"/>
          <w:szCs w:val="24"/>
        </w:rPr>
        <w:t>，合</w:t>
      </w:r>
      <w:r w:rsidRPr="0010059B">
        <w:rPr>
          <w:rFonts w:ascii="標楷體" w:eastAsia="標楷體" w:hAnsi="標楷體" w:hint="eastAsia"/>
          <w:spacing w:val="-2"/>
          <w:szCs w:val="24"/>
        </w:rPr>
        <w:t>計4</w:t>
      </w:r>
      <w:r w:rsidRPr="0010059B">
        <w:rPr>
          <w:rFonts w:ascii="標楷體" w:eastAsia="標楷體" w:hAnsi="標楷體"/>
          <w:spacing w:val="-2"/>
          <w:szCs w:val="24"/>
        </w:rPr>
        <w:t>,</w:t>
      </w:r>
      <w:r w:rsidRPr="0010059B">
        <w:rPr>
          <w:rFonts w:ascii="標楷體" w:eastAsia="標楷體" w:hAnsi="標楷體" w:hint="eastAsia"/>
          <w:spacing w:val="-2"/>
          <w:szCs w:val="24"/>
        </w:rPr>
        <w:t>811萬餘元</w:t>
      </w:r>
      <w:r>
        <w:rPr>
          <w:rFonts w:ascii="標楷體" w:eastAsia="標楷體" w:hAnsi="標楷體" w:hint="eastAsia"/>
          <w:color w:val="000000" w:themeColor="text1"/>
          <w:spacing w:val="-2"/>
          <w:szCs w:val="24"/>
        </w:rPr>
        <w:t>，較</w:t>
      </w:r>
      <w:r>
        <w:rPr>
          <w:rFonts w:ascii="標楷體" w:eastAsia="標楷體" w:hAnsi="標楷體"/>
          <w:color w:val="000000" w:themeColor="text1"/>
          <w:spacing w:val="-2"/>
          <w:szCs w:val="24"/>
        </w:rPr>
        <w:t>11</w:t>
      </w:r>
      <w:r>
        <w:rPr>
          <w:rFonts w:ascii="標楷體" w:eastAsia="標楷體" w:hAnsi="標楷體" w:hint="eastAsia"/>
          <w:color w:val="000000" w:themeColor="text1"/>
          <w:spacing w:val="-2"/>
          <w:szCs w:val="24"/>
        </w:rPr>
        <w:t>2年底之</w:t>
      </w:r>
      <w:r>
        <w:rPr>
          <w:rFonts w:ascii="標楷體" w:eastAsia="標楷體" w:hAnsi="標楷體"/>
          <w:color w:val="000000" w:themeColor="text1"/>
          <w:spacing w:val="-2"/>
          <w:szCs w:val="24"/>
        </w:rPr>
        <w:t>2,831</w:t>
      </w:r>
      <w:r>
        <w:rPr>
          <w:rFonts w:ascii="標楷體" w:eastAsia="標楷體" w:hAnsi="標楷體" w:hint="eastAsia"/>
          <w:color w:val="000000" w:themeColor="text1"/>
          <w:spacing w:val="-2"/>
          <w:szCs w:val="24"/>
        </w:rPr>
        <w:t>萬餘元，增</w:t>
      </w:r>
      <w:r w:rsidRPr="0010059B">
        <w:rPr>
          <w:rFonts w:ascii="標楷體" w:eastAsia="標楷體" w:hAnsi="標楷體" w:hint="eastAsia"/>
          <w:spacing w:val="-2"/>
          <w:szCs w:val="24"/>
        </w:rPr>
        <w:t>加1</w:t>
      </w:r>
      <w:r w:rsidRPr="0010059B">
        <w:rPr>
          <w:rFonts w:ascii="標楷體" w:eastAsia="標楷體" w:hAnsi="標楷體"/>
          <w:spacing w:val="-2"/>
          <w:szCs w:val="24"/>
        </w:rPr>
        <w:t>,</w:t>
      </w:r>
      <w:r w:rsidRPr="0010059B">
        <w:rPr>
          <w:rFonts w:ascii="標楷體" w:eastAsia="標楷體" w:hAnsi="標楷體" w:hint="eastAsia"/>
          <w:spacing w:val="-2"/>
          <w:szCs w:val="24"/>
        </w:rPr>
        <w:t>979萬餘元，</w:t>
      </w:r>
      <w:r>
        <w:rPr>
          <w:rFonts w:ascii="標楷體" w:eastAsia="標楷體" w:hAnsi="標楷體" w:hint="eastAsia"/>
          <w:color w:val="000000" w:themeColor="text1"/>
          <w:spacing w:val="-2"/>
          <w:szCs w:val="24"/>
        </w:rPr>
        <w:t>主要係</w:t>
      </w:r>
      <w:r w:rsidR="008D1197">
        <w:rPr>
          <w:rFonts w:ascii="標楷體" w:eastAsia="標楷體" w:hAnsi="標楷體" w:hint="eastAsia"/>
          <w:color w:val="000000" w:themeColor="text1"/>
          <w:spacing w:val="-2"/>
          <w:szCs w:val="24"/>
        </w:rPr>
        <w:t>金門縣</w:t>
      </w:r>
      <w:r>
        <w:rPr>
          <w:rFonts w:ascii="標楷體" w:eastAsia="標楷體" w:hAnsi="標楷體" w:hint="eastAsia"/>
          <w:color w:val="000000" w:themeColor="text1"/>
          <w:spacing w:val="-2"/>
          <w:szCs w:val="24"/>
        </w:rPr>
        <w:t>金門大橋建橋基金11</w:t>
      </w:r>
      <w:r w:rsidR="00654A0E">
        <w:rPr>
          <w:rFonts w:ascii="標楷體" w:eastAsia="標楷體" w:hAnsi="標楷體" w:hint="eastAsia"/>
          <w:color w:val="000000" w:themeColor="text1"/>
          <w:spacing w:val="-2"/>
          <w:szCs w:val="24"/>
        </w:rPr>
        <w:t>3</w:t>
      </w:r>
      <w:r>
        <w:rPr>
          <w:rFonts w:ascii="標楷體" w:eastAsia="標楷體" w:hAnsi="標楷體" w:hint="eastAsia"/>
          <w:color w:val="000000" w:themeColor="text1"/>
          <w:spacing w:val="-2"/>
          <w:szCs w:val="24"/>
        </w:rPr>
        <w:t>年1月1日裁撤，該</w:t>
      </w:r>
      <w:proofErr w:type="gramStart"/>
      <w:r>
        <w:rPr>
          <w:rFonts w:ascii="標楷體" w:eastAsia="標楷體" w:hAnsi="標楷體" w:hint="eastAsia"/>
          <w:color w:val="000000" w:themeColor="text1"/>
          <w:spacing w:val="-2"/>
          <w:szCs w:val="24"/>
        </w:rPr>
        <w:t>基金存出保證金</w:t>
      </w:r>
      <w:proofErr w:type="gramEnd"/>
      <w:r>
        <w:rPr>
          <w:rFonts w:ascii="標楷體" w:eastAsia="標楷體" w:hAnsi="標楷體" w:hint="eastAsia"/>
          <w:color w:val="000000" w:themeColor="text1"/>
          <w:spacing w:val="-2"/>
          <w:szCs w:val="24"/>
        </w:rPr>
        <w:t>結轉公務預算所致。</w:t>
      </w:r>
    </w:p>
    <w:p w14:paraId="2D6AD1C0" w14:textId="77777777" w:rsidR="008222F0" w:rsidRDefault="008222F0" w:rsidP="00FB3C3F">
      <w:pPr>
        <w:spacing w:line="608" w:lineRule="exact"/>
        <w:ind w:left="24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二、負債類</w:t>
      </w:r>
    </w:p>
    <w:p w14:paraId="75FD8F22" w14:textId="77777777" w:rsidR="008222F0" w:rsidRDefault="008222F0" w:rsidP="00FB3C3F">
      <w:pPr>
        <w:spacing w:line="608"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t>（一）流動負債：</w:t>
      </w:r>
      <w:r>
        <w:rPr>
          <w:rFonts w:ascii="標楷體" w:eastAsia="標楷體" w:hAnsi="標楷體" w:hint="eastAsia"/>
          <w:color w:val="000000" w:themeColor="text1"/>
          <w:szCs w:val="24"/>
        </w:rPr>
        <w:t>包括應付款項、預收其他政府款，合</w:t>
      </w:r>
      <w:r w:rsidRPr="0010059B">
        <w:rPr>
          <w:rFonts w:ascii="標楷體" w:eastAsia="標楷體" w:hAnsi="標楷體" w:hint="eastAsia"/>
          <w:szCs w:val="24"/>
        </w:rPr>
        <w:t>計7億3</w:t>
      </w:r>
      <w:r w:rsidRPr="0010059B">
        <w:rPr>
          <w:rFonts w:ascii="標楷體" w:eastAsia="標楷體" w:hAnsi="標楷體"/>
          <w:szCs w:val="24"/>
        </w:rPr>
        <w:t>,</w:t>
      </w:r>
      <w:r w:rsidRPr="0010059B">
        <w:rPr>
          <w:rFonts w:ascii="標楷體" w:eastAsia="標楷體" w:hAnsi="標楷體" w:hint="eastAsia"/>
          <w:szCs w:val="24"/>
        </w:rPr>
        <w:t>749萬餘元，</w:t>
      </w:r>
      <w:r>
        <w:rPr>
          <w:rFonts w:ascii="標楷體" w:eastAsia="標楷體" w:hAnsi="標楷體" w:hint="eastAsia"/>
          <w:color w:val="000000" w:themeColor="text1"/>
          <w:szCs w:val="24"/>
        </w:rPr>
        <w:t>較112年底之6億</w:t>
      </w:r>
      <w:r>
        <w:rPr>
          <w:rFonts w:ascii="標楷體" w:eastAsia="標楷體" w:hAnsi="標楷體"/>
          <w:color w:val="000000" w:themeColor="text1"/>
          <w:szCs w:val="24"/>
        </w:rPr>
        <w:t>1,305</w:t>
      </w:r>
      <w:r>
        <w:rPr>
          <w:rFonts w:ascii="標楷體" w:eastAsia="標楷體" w:hAnsi="標楷體" w:hint="eastAsia"/>
          <w:color w:val="000000" w:themeColor="text1"/>
          <w:szCs w:val="24"/>
        </w:rPr>
        <w:t>萬餘元，</w:t>
      </w:r>
      <w:r w:rsidRPr="0010059B">
        <w:rPr>
          <w:rFonts w:ascii="標楷體" w:eastAsia="標楷體" w:hAnsi="標楷體" w:hint="eastAsia"/>
          <w:szCs w:val="24"/>
        </w:rPr>
        <w:t>增加1億2</w:t>
      </w:r>
      <w:r w:rsidRPr="0010059B">
        <w:rPr>
          <w:rFonts w:ascii="標楷體" w:eastAsia="標楷體" w:hAnsi="標楷體"/>
          <w:szCs w:val="24"/>
        </w:rPr>
        <w:t>,</w:t>
      </w:r>
      <w:r w:rsidRPr="0010059B">
        <w:rPr>
          <w:rFonts w:ascii="標楷體" w:eastAsia="標楷體" w:hAnsi="標楷體" w:hint="eastAsia"/>
          <w:szCs w:val="24"/>
        </w:rPr>
        <w:t>444萬餘元，</w:t>
      </w:r>
      <w:r>
        <w:rPr>
          <w:rFonts w:ascii="標楷體" w:eastAsia="標楷體" w:hAnsi="標楷體" w:hint="eastAsia"/>
          <w:color w:val="000000" w:themeColor="text1"/>
          <w:szCs w:val="24"/>
        </w:rPr>
        <w:t>茲分析如次：</w:t>
      </w:r>
    </w:p>
    <w:p w14:paraId="1B690A22" w14:textId="77777777" w:rsidR="008222F0" w:rsidRPr="006673F6" w:rsidRDefault="008222F0" w:rsidP="00FB3C3F">
      <w:pPr>
        <w:spacing w:line="608" w:lineRule="exact"/>
        <w:ind w:firstLine="840"/>
        <w:jc w:val="both"/>
        <w:rPr>
          <w:rFonts w:ascii="標楷體" w:eastAsia="標楷體" w:hAnsi="標楷體"/>
          <w:szCs w:val="24"/>
        </w:rPr>
      </w:pPr>
      <w:r>
        <w:rPr>
          <w:rFonts w:ascii="標楷體" w:eastAsia="標楷體" w:hAnsi="標楷體" w:hint="eastAsia"/>
          <w:color w:val="000000" w:themeColor="text1"/>
          <w:szCs w:val="24"/>
        </w:rPr>
        <w:t>1.「應付款項」科目</w:t>
      </w:r>
      <w:r>
        <w:rPr>
          <w:rFonts w:ascii="標楷體" w:eastAsia="標楷體" w:hAnsi="標楷體"/>
          <w:color w:val="000000" w:themeColor="text1"/>
          <w:szCs w:val="24"/>
        </w:rPr>
        <w:t>4</w:t>
      </w:r>
      <w:r>
        <w:rPr>
          <w:rFonts w:ascii="標楷體" w:eastAsia="標楷體" w:hAnsi="標楷體" w:hint="eastAsia"/>
          <w:color w:val="000000" w:themeColor="text1"/>
          <w:szCs w:val="24"/>
        </w:rPr>
        <w:t>億4</w:t>
      </w:r>
      <w:r>
        <w:rPr>
          <w:rFonts w:ascii="標楷體" w:eastAsia="標楷體" w:hAnsi="標楷體"/>
          <w:color w:val="000000" w:themeColor="text1"/>
          <w:szCs w:val="24"/>
        </w:rPr>
        <w:t>,</w:t>
      </w:r>
      <w:r>
        <w:rPr>
          <w:rFonts w:ascii="標楷體" w:eastAsia="標楷體" w:hAnsi="標楷體" w:hint="eastAsia"/>
          <w:color w:val="000000" w:themeColor="text1"/>
          <w:szCs w:val="24"/>
        </w:rPr>
        <w:t>884萬餘元，較1</w:t>
      </w:r>
      <w:r>
        <w:rPr>
          <w:rFonts w:ascii="標楷體" w:eastAsia="標楷體" w:hAnsi="標楷體"/>
          <w:color w:val="000000" w:themeColor="text1"/>
          <w:szCs w:val="24"/>
        </w:rPr>
        <w:t>1</w:t>
      </w:r>
      <w:r>
        <w:rPr>
          <w:rFonts w:ascii="標楷體" w:eastAsia="標楷體" w:hAnsi="標楷體" w:hint="eastAsia"/>
          <w:color w:val="000000" w:themeColor="text1"/>
          <w:szCs w:val="24"/>
        </w:rPr>
        <w:t>2年底增加1</w:t>
      </w:r>
      <w:r>
        <w:rPr>
          <w:rFonts w:ascii="標楷體" w:eastAsia="標楷體" w:hAnsi="標楷體"/>
          <w:color w:val="000000" w:themeColor="text1"/>
          <w:szCs w:val="24"/>
        </w:rPr>
        <w:t>,</w:t>
      </w:r>
      <w:r>
        <w:rPr>
          <w:rFonts w:ascii="標楷體" w:eastAsia="標楷體" w:hAnsi="標楷體" w:hint="eastAsia"/>
          <w:color w:val="000000" w:themeColor="text1"/>
          <w:szCs w:val="24"/>
        </w:rPr>
        <w:t>938萬餘元</w:t>
      </w:r>
      <w:r w:rsidRPr="006673F6">
        <w:rPr>
          <w:rFonts w:ascii="標楷體" w:eastAsia="標楷體" w:hAnsi="標楷體" w:hint="eastAsia"/>
          <w:szCs w:val="24"/>
        </w:rPr>
        <w:t>，主要係金門縣林務所代辦計畫尚未完成，留待</w:t>
      </w:r>
      <w:proofErr w:type="gramStart"/>
      <w:r w:rsidRPr="006673F6">
        <w:rPr>
          <w:rFonts w:ascii="標楷體" w:eastAsia="標楷體" w:hAnsi="標楷體" w:hint="eastAsia"/>
          <w:szCs w:val="24"/>
        </w:rPr>
        <w:t>114</w:t>
      </w:r>
      <w:proofErr w:type="gramEnd"/>
      <w:r w:rsidRPr="006673F6">
        <w:rPr>
          <w:rFonts w:ascii="標楷體" w:eastAsia="標楷體" w:hAnsi="標楷體" w:hint="eastAsia"/>
          <w:szCs w:val="24"/>
        </w:rPr>
        <w:t>年度繼續辦理所致。</w:t>
      </w:r>
    </w:p>
    <w:p w14:paraId="27B67AB7" w14:textId="77777777" w:rsidR="008222F0" w:rsidRDefault="008222F0" w:rsidP="00FB3C3F">
      <w:pPr>
        <w:spacing w:line="608" w:lineRule="exact"/>
        <w:ind w:firstLine="840"/>
        <w:jc w:val="both"/>
        <w:rPr>
          <w:rFonts w:ascii="標楷體" w:eastAsia="標楷體" w:hAnsi="標楷體"/>
          <w:color w:val="000000" w:themeColor="text1"/>
          <w:szCs w:val="24"/>
        </w:rPr>
      </w:pPr>
      <w:r>
        <w:rPr>
          <w:rFonts w:ascii="標楷體" w:eastAsia="標楷體" w:hAnsi="標楷體" w:hint="eastAsia"/>
          <w:color w:val="000000" w:themeColor="text1"/>
          <w:szCs w:val="24"/>
        </w:rPr>
        <w:t>2.「預收其他政府款」科目2億</w:t>
      </w:r>
      <w:r>
        <w:rPr>
          <w:rFonts w:ascii="標楷體" w:eastAsia="標楷體" w:hAnsi="標楷體"/>
          <w:color w:val="000000" w:themeColor="text1"/>
          <w:szCs w:val="24"/>
        </w:rPr>
        <w:t>8,</w:t>
      </w:r>
      <w:r>
        <w:rPr>
          <w:rFonts w:ascii="標楷體" w:eastAsia="標楷體" w:hAnsi="標楷體" w:hint="eastAsia"/>
          <w:color w:val="000000" w:themeColor="text1"/>
          <w:szCs w:val="24"/>
        </w:rPr>
        <w:t>86</w:t>
      </w:r>
      <w:r>
        <w:rPr>
          <w:rFonts w:ascii="標楷體" w:eastAsia="標楷體" w:hAnsi="標楷體"/>
          <w:color w:val="000000" w:themeColor="text1"/>
          <w:szCs w:val="24"/>
        </w:rPr>
        <w:t>5</w:t>
      </w:r>
      <w:r>
        <w:rPr>
          <w:rFonts w:ascii="標楷體" w:eastAsia="標楷體" w:hAnsi="標楷體" w:hint="eastAsia"/>
          <w:color w:val="000000" w:themeColor="text1"/>
          <w:szCs w:val="24"/>
        </w:rPr>
        <w:t>萬餘元，較1</w:t>
      </w:r>
      <w:r>
        <w:rPr>
          <w:rFonts w:ascii="標楷體" w:eastAsia="標楷體" w:hAnsi="標楷體"/>
          <w:color w:val="000000" w:themeColor="text1"/>
          <w:szCs w:val="24"/>
        </w:rPr>
        <w:t>1</w:t>
      </w:r>
      <w:r>
        <w:rPr>
          <w:rFonts w:ascii="標楷體" w:eastAsia="標楷體" w:hAnsi="標楷體" w:hint="eastAsia"/>
          <w:color w:val="000000" w:themeColor="text1"/>
          <w:szCs w:val="24"/>
        </w:rPr>
        <w:t>2年底增加1億</w:t>
      </w:r>
      <w:r>
        <w:rPr>
          <w:rFonts w:ascii="標楷體" w:eastAsia="標楷體" w:hAnsi="標楷體"/>
          <w:color w:val="000000" w:themeColor="text1"/>
          <w:szCs w:val="24"/>
        </w:rPr>
        <w:t>50</w:t>
      </w:r>
      <w:r>
        <w:rPr>
          <w:rFonts w:ascii="標楷體" w:eastAsia="標楷體" w:hAnsi="標楷體" w:hint="eastAsia"/>
          <w:color w:val="000000" w:themeColor="text1"/>
          <w:szCs w:val="24"/>
        </w:rPr>
        <w:t>5萬餘元，主要係中央補助計畫未及納入預算之墊付案款項</w:t>
      </w:r>
      <w:proofErr w:type="gramStart"/>
      <w:r>
        <w:rPr>
          <w:rFonts w:ascii="標楷體" w:eastAsia="標楷體" w:hAnsi="標楷體" w:hint="eastAsia"/>
          <w:color w:val="000000" w:themeColor="text1"/>
          <w:szCs w:val="24"/>
        </w:rPr>
        <w:t>納列於預</w:t>
      </w:r>
      <w:proofErr w:type="gramEnd"/>
      <w:r>
        <w:rPr>
          <w:rFonts w:ascii="標楷體" w:eastAsia="標楷體" w:hAnsi="標楷體" w:hint="eastAsia"/>
          <w:color w:val="000000" w:themeColor="text1"/>
          <w:szCs w:val="24"/>
        </w:rPr>
        <w:t>收款增加所致。</w:t>
      </w:r>
    </w:p>
    <w:p w14:paraId="1E8E9972" w14:textId="77777777" w:rsidR="008222F0" w:rsidRDefault="008222F0" w:rsidP="00FB3C3F">
      <w:pPr>
        <w:spacing w:line="608" w:lineRule="exact"/>
        <w:ind w:firstLine="480"/>
        <w:jc w:val="both"/>
        <w:rPr>
          <w:rFonts w:ascii="標楷體" w:eastAsia="標楷體" w:hAnsi="標楷體"/>
          <w:color w:val="000000" w:themeColor="text1"/>
          <w:szCs w:val="24"/>
        </w:rPr>
      </w:pPr>
      <w:r>
        <w:rPr>
          <w:rFonts w:ascii="標楷體" w:eastAsia="標楷體" w:hAnsi="標楷體" w:hint="eastAsia"/>
          <w:b/>
          <w:color w:val="000000" w:themeColor="text1"/>
          <w:szCs w:val="24"/>
        </w:rPr>
        <w:t>（二）其他負債：</w:t>
      </w:r>
      <w:r>
        <w:rPr>
          <w:rFonts w:ascii="標楷體" w:eastAsia="標楷體" w:hAnsi="標楷體" w:hint="eastAsia"/>
          <w:color w:val="000000" w:themeColor="text1"/>
          <w:szCs w:val="24"/>
        </w:rPr>
        <w:t>包括遞延收入、存入保證金、應付保管款，合計</w:t>
      </w:r>
      <w:r w:rsidRPr="0010059B">
        <w:rPr>
          <w:rFonts w:ascii="標楷體" w:eastAsia="標楷體" w:hAnsi="標楷體"/>
          <w:szCs w:val="24"/>
        </w:rPr>
        <w:t>8</w:t>
      </w:r>
      <w:r w:rsidRPr="0010059B">
        <w:rPr>
          <w:rFonts w:ascii="標楷體" w:eastAsia="標楷體" w:hAnsi="標楷體" w:hint="eastAsia"/>
          <w:szCs w:val="24"/>
        </w:rPr>
        <w:t>億7</w:t>
      </w:r>
      <w:r w:rsidRPr="0010059B">
        <w:rPr>
          <w:rFonts w:ascii="標楷體" w:eastAsia="標楷體" w:hAnsi="標楷體"/>
          <w:szCs w:val="24"/>
        </w:rPr>
        <w:t>,</w:t>
      </w:r>
      <w:r w:rsidRPr="0010059B">
        <w:rPr>
          <w:rFonts w:ascii="標楷體" w:eastAsia="標楷體" w:hAnsi="標楷體" w:hint="eastAsia"/>
          <w:szCs w:val="24"/>
        </w:rPr>
        <w:t>640萬餘元，</w:t>
      </w:r>
      <w:r>
        <w:rPr>
          <w:rFonts w:ascii="標楷體" w:eastAsia="標楷體" w:hAnsi="標楷體" w:hint="eastAsia"/>
          <w:color w:val="000000" w:themeColor="text1"/>
          <w:szCs w:val="24"/>
        </w:rPr>
        <w:t>較</w:t>
      </w:r>
      <w:r>
        <w:rPr>
          <w:rFonts w:ascii="標楷體" w:eastAsia="標楷體" w:hAnsi="標楷體"/>
          <w:color w:val="000000" w:themeColor="text1"/>
          <w:szCs w:val="24"/>
        </w:rPr>
        <w:t>11</w:t>
      </w:r>
      <w:r>
        <w:rPr>
          <w:rFonts w:ascii="標楷體" w:eastAsia="標楷體" w:hAnsi="標楷體" w:hint="eastAsia"/>
          <w:color w:val="000000" w:themeColor="text1"/>
          <w:szCs w:val="24"/>
        </w:rPr>
        <w:t>2年底之</w:t>
      </w:r>
      <w:r>
        <w:rPr>
          <w:rFonts w:ascii="標楷體" w:eastAsia="標楷體" w:hAnsi="標楷體"/>
          <w:color w:val="000000" w:themeColor="text1"/>
          <w:szCs w:val="24"/>
        </w:rPr>
        <w:t>8</w:t>
      </w:r>
      <w:r>
        <w:rPr>
          <w:rFonts w:ascii="標楷體" w:eastAsia="標楷體" w:hAnsi="標楷體" w:hint="eastAsia"/>
          <w:color w:val="000000" w:themeColor="text1"/>
          <w:szCs w:val="24"/>
        </w:rPr>
        <w:t>億</w:t>
      </w:r>
      <w:r>
        <w:rPr>
          <w:rFonts w:ascii="標楷體" w:eastAsia="標楷體" w:hAnsi="標楷體"/>
          <w:color w:val="000000" w:themeColor="text1"/>
          <w:szCs w:val="24"/>
        </w:rPr>
        <w:t>8,498</w:t>
      </w:r>
      <w:r>
        <w:rPr>
          <w:rFonts w:ascii="標楷體" w:eastAsia="標楷體" w:hAnsi="標楷體" w:hint="eastAsia"/>
          <w:color w:val="000000" w:themeColor="text1"/>
          <w:szCs w:val="24"/>
        </w:rPr>
        <w:t>萬餘元，減少</w:t>
      </w:r>
      <w:r w:rsidRPr="004923F3">
        <w:rPr>
          <w:rFonts w:ascii="標楷體" w:eastAsia="標楷體" w:hAnsi="標楷體"/>
          <w:szCs w:val="24"/>
        </w:rPr>
        <w:t>8</w:t>
      </w:r>
      <w:r w:rsidRPr="004923F3">
        <w:rPr>
          <w:rFonts w:ascii="標楷體" w:eastAsia="標楷體" w:hAnsi="標楷體" w:hint="eastAsia"/>
          <w:szCs w:val="24"/>
        </w:rPr>
        <w:t>5</w:t>
      </w:r>
      <w:r w:rsidRPr="004923F3">
        <w:rPr>
          <w:rFonts w:ascii="標楷體" w:eastAsia="標楷體" w:hAnsi="標楷體"/>
          <w:szCs w:val="24"/>
        </w:rPr>
        <w:t>8</w:t>
      </w:r>
      <w:r w:rsidRPr="004923F3">
        <w:rPr>
          <w:rFonts w:ascii="標楷體" w:eastAsia="標楷體" w:hAnsi="標楷體" w:hint="eastAsia"/>
          <w:szCs w:val="24"/>
        </w:rPr>
        <w:t>萬餘元</w:t>
      </w:r>
      <w:r>
        <w:rPr>
          <w:rFonts w:ascii="標楷體" w:eastAsia="標楷體" w:hAnsi="標楷體" w:hint="eastAsia"/>
          <w:color w:val="000000" w:themeColor="text1"/>
          <w:szCs w:val="24"/>
        </w:rPr>
        <w:t>，茲分析如次：</w:t>
      </w:r>
    </w:p>
    <w:p w14:paraId="5FA17185" w14:textId="6BF6E5D3" w:rsidR="008222F0" w:rsidRPr="008D1197" w:rsidRDefault="008222F0" w:rsidP="00FB3C3F">
      <w:pPr>
        <w:spacing w:line="608" w:lineRule="exact"/>
        <w:ind w:firstLine="840"/>
        <w:jc w:val="both"/>
        <w:rPr>
          <w:rFonts w:ascii="標楷體" w:eastAsia="標楷體" w:hAnsi="標楷體"/>
          <w:color w:val="000000" w:themeColor="text1"/>
          <w:szCs w:val="24"/>
        </w:rPr>
      </w:pPr>
      <w:r w:rsidRPr="008D1197">
        <w:rPr>
          <w:rFonts w:ascii="標楷體" w:eastAsia="標楷體" w:hAnsi="標楷體" w:hint="eastAsia"/>
          <w:color w:val="000000" w:themeColor="text1"/>
          <w:szCs w:val="24"/>
        </w:rPr>
        <w:t>1.「存入保證金」科目2億4</w:t>
      </w:r>
      <w:r w:rsidRPr="008D1197">
        <w:rPr>
          <w:rFonts w:ascii="標楷體" w:eastAsia="標楷體" w:hAnsi="標楷體"/>
          <w:color w:val="000000" w:themeColor="text1"/>
          <w:szCs w:val="24"/>
        </w:rPr>
        <w:t>,</w:t>
      </w:r>
      <w:r w:rsidRPr="008D1197">
        <w:rPr>
          <w:rFonts w:ascii="標楷體" w:eastAsia="標楷體" w:hAnsi="標楷體" w:hint="eastAsia"/>
          <w:color w:val="000000" w:themeColor="text1"/>
          <w:szCs w:val="24"/>
        </w:rPr>
        <w:t>957萬餘元，較1</w:t>
      </w:r>
      <w:r w:rsidRPr="008D1197">
        <w:rPr>
          <w:rFonts w:ascii="標楷體" w:eastAsia="標楷體" w:hAnsi="標楷體"/>
          <w:color w:val="000000" w:themeColor="text1"/>
          <w:szCs w:val="24"/>
        </w:rPr>
        <w:t>1</w:t>
      </w:r>
      <w:r w:rsidRPr="008D1197">
        <w:rPr>
          <w:rFonts w:ascii="標楷體" w:eastAsia="標楷體" w:hAnsi="標楷體" w:hint="eastAsia"/>
          <w:color w:val="000000" w:themeColor="text1"/>
          <w:szCs w:val="24"/>
        </w:rPr>
        <w:t>2年底減少1</w:t>
      </w:r>
      <w:r w:rsidRPr="008D1197">
        <w:rPr>
          <w:rFonts w:ascii="標楷體" w:eastAsia="標楷體" w:hAnsi="標楷體"/>
          <w:color w:val="000000" w:themeColor="text1"/>
          <w:szCs w:val="24"/>
        </w:rPr>
        <w:t>,</w:t>
      </w:r>
      <w:r w:rsidRPr="008D1197">
        <w:rPr>
          <w:rFonts w:ascii="標楷體" w:eastAsia="標楷體" w:hAnsi="標楷體" w:hint="eastAsia"/>
          <w:color w:val="000000" w:themeColor="text1"/>
          <w:szCs w:val="24"/>
        </w:rPr>
        <w:t>444萬餘元，主要係</w:t>
      </w:r>
      <w:r w:rsidR="008D1197" w:rsidRPr="008D1197">
        <w:rPr>
          <w:rFonts w:ascii="標楷體" w:eastAsia="標楷體" w:hAnsi="標楷體" w:hint="eastAsia"/>
          <w:color w:val="000000" w:themeColor="text1"/>
          <w:szCs w:val="24"/>
        </w:rPr>
        <w:t>金門縣</w:t>
      </w:r>
      <w:r w:rsidRPr="008D1197">
        <w:rPr>
          <w:rFonts w:ascii="標楷體" w:eastAsia="標楷體" w:hAnsi="標楷體" w:hint="eastAsia"/>
          <w:color w:val="000000" w:themeColor="text1"/>
          <w:szCs w:val="24"/>
        </w:rPr>
        <w:t>港務處退還各項採購案廠商履約保證金或工程</w:t>
      </w:r>
      <w:proofErr w:type="gramStart"/>
      <w:r w:rsidRPr="008D1197">
        <w:rPr>
          <w:rFonts w:ascii="標楷體" w:eastAsia="標楷體" w:hAnsi="標楷體" w:hint="eastAsia"/>
          <w:color w:val="000000" w:themeColor="text1"/>
          <w:szCs w:val="24"/>
        </w:rPr>
        <w:t>保固金所</w:t>
      </w:r>
      <w:proofErr w:type="gramEnd"/>
      <w:r w:rsidRPr="008D1197">
        <w:rPr>
          <w:rFonts w:ascii="標楷體" w:eastAsia="標楷體" w:hAnsi="標楷體" w:hint="eastAsia"/>
          <w:color w:val="000000" w:themeColor="text1"/>
          <w:szCs w:val="24"/>
        </w:rPr>
        <w:t>致。</w:t>
      </w:r>
    </w:p>
    <w:p w14:paraId="4F8CE39E" w14:textId="77777777" w:rsidR="008222F0" w:rsidRDefault="008222F0" w:rsidP="00FB3C3F">
      <w:pPr>
        <w:spacing w:line="608" w:lineRule="exact"/>
        <w:ind w:firstLine="840"/>
        <w:jc w:val="both"/>
        <w:rPr>
          <w:rFonts w:ascii="標楷體" w:eastAsia="標楷體" w:hAnsi="標楷體"/>
          <w:color w:val="000000" w:themeColor="text1"/>
          <w:szCs w:val="24"/>
        </w:rPr>
      </w:pPr>
      <w:r>
        <w:rPr>
          <w:rFonts w:ascii="標楷體" w:eastAsia="標楷體" w:hAnsi="標楷體" w:hint="eastAsia"/>
          <w:color w:val="000000" w:themeColor="text1"/>
          <w:szCs w:val="24"/>
        </w:rPr>
        <w:t>2.「應付保管款」科目</w:t>
      </w:r>
      <w:r>
        <w:rPr>
          <w:rFonts w:ascii="標楷體" w:eastAsia="標楷體" w:hAnsi="標楷體"/>
          <w:color w:val="000000" w:themeColor="text1"/>
          <w:szCs w:val="24"/>
        </w:rPr>
        <w:t>5</w:t>
      </w:r>
      <w:r>
        <w:rPr>
          <w:rFonts w:ascii="標楷體" w:eastAsia="標楷體" w:hAnsi="標楷體" w:hint="eastAsia"/>
          <w:color w:val="000000" w:themeColor="text1"/>
          <w:szCs w:val="24"/>
        </w:rPr>
        <w:t>億</w:t>
      </w:r>
      <w:r>
        <w:rPr>
          <w:rFonts w:ascii="標楷體" w:eastAsia="標楷體" w:hAnsi="標楷體"/>
          <w:color w:val="000000" w:themeColor="text1"/>
          <w:szCs w:val="24"/>
        </w:rPr>
        <w:t>9,</w:t>
      </w:r>
      <w:r>
        <w:rPr>
          <w:rFonts w:ascii="標楷體" w:eastAsia="標楷體" w:hAnsi="標楷體" w:hint="eastAsia"/>
          <w:color w:val="000000" w:themeColor="text1"/>
          <w:szCs w:val="24"/>
        </w:rPr>
        <w:t>8</w:t>
      </w:r>
      <w:r>
        <w:rPr>
          <w:rFonts w:ascii="標楷體" w:eastAsia="標楷體" w:hAnsi="標楷體"/>
          <w:color w:val="000000" w:themeColor="text1"/>
          <w:szCs w:val="24"/>
        </w:rPr>
        <w:t>12</w:t>
      </w:r>
      <w:r>
        <w:rPr>
          <w:rFonts w:ascii="標楷體" w:eastAsia="標楷體" w:hAnsi="標楷體" w:hint="eastAsia"/>
          <w:color w:val="000000" w:themeColor="text1"/>
          <w:szCs w:val="24"/>
        </w:rPr>
        <w:t>萬餘元，較1</w:t>
      </w:r>
      <w:r>
        <w:rPr>
          <w:rFonts w:ascii="標楷體" w:eastAsia="標楷體" w:hAnsi="標楷體"/>
          <w:color w:val="000000" w:themeColor="text1"/>
          <w:szCs w:val="24"/>
        </w:rPr>
        <w:t>1</w:t>
      </w:r>
      <w:r>
        <w:rPr>
          <w:rFonts w:ascii="標楷體" w:eastAsia="標楷體" w:hAnsi="標楷體" w:hint="eastAsia"/>
          <w:color w:val="000000" w:themeColor="text1"/>
          <w:szCs w:val="24"/>
        </w:rPr>
        <w:t>2年底增加</w:t>
      </w:r>
      <w:r>
        <w:rPr>
          <w:rFonts w:ascii="標楷體" w:eastAsia="標楷體" w:hAnsi="標楷體"/>
          <w:color w:val="000000" w:themeColor="text1"/>
          <w:szCs w:val="24"/>
        </w:rPr>
        <w:t>6</w:t>
      </w:r>
      <w:r>
        <w:rPr>
          <w:rFonts w:ascii="標楷體" w:eastAsia="標楷體" w:hAnsi="標楷體" w:hint="eastAsia"/>
          <w:color w:val="000000" w:themeColor="text1"/>
          <w:szCs w:val="24"/>
        </w:rPr>
        <w:t>20萬餘元，主要係縣政府收取在職員工公、自提離職儲金及勞工準備金增加所致。</w:t>
      </w:r>
    </w:p>
    <w:p w14:paraId="6B04F83E" w14:textId="77777777" w:rsidR="008222F0" w:rsidRDefault="008222F0" w:rsidP="00FB3C3F">
      <w:pPr>
        <w:spacing w:line="608" w:lineRule="exact"/>
        <w:ind w:left="240"/>
        <w:jc w:val="both"/>
        <w:rPr>
          <w:rFonts w:ascii="標楷體" w:eastAsia="標楷體" w:hAnsi="標楷體"/>
          <w:b/>
          <w:color w:val="000000" w:themeColor="text1"/>
          <w:szCs w:val="24"/>
        </w:rPr>
      </w:pPr>
      <w:r>
        <w:rPr>
          <w:rFonts w:ascii="標楷體" w:eastAsia="標楷體" w:hAnsi="標楷體" w:hint="eastAsia"/>
          <w:b/>
          <w:color w:val="000000" w:themeColor="text1"/>
          <w:sz w:val="32"/>
          <w:szCs w:val="32"/>
        </w:rPr>
        <w:t>三、淨資產類</w:t>
      </w:r>
    </w:p>
    <w:p w14:paraId="38B4462E" w14:textId="77777777" w:rsidR="008222F0" w:rsidRPr="00D5557D" w:rsidRDefault="008222F0" w:rsidP="00FB3C3F">
      <w:pPr>
        <w:spacing w:line="608" w:lineRule="exact"/>
        <w:ind w:firstLine="465"/>
        <w:jc w:val="both"/>
        <w:rPr>
          <w:rFonts w:ascii="標楷體" w:eastAsia="標楷體" w:hAnsi="標楷體"/>
          <w:szCs w:val="24"/>
        </w:rPr>
      </w:pPr>
      <w:r w:rsidRPr="00D5557D">
        <w:rPr>
          <w:rFonts w:ascii="標楷體" w:eastAsia="標楷體" w:hAnsi="標楷體" w:hint="eastAsia"/>
          <w:bCs/>
          <w:szCs w:val="24"/>
        </w:rPr>
        <w:t>表達資產減除負債後餘額之「淨資產」科目599億9</w:t>
      </w:r>
      <w:r w:rsidRPr="00D5557D">
        <w:rPr>
          <w:rFonts w:ascii="標楷體" w:eastAsia="標楷體" w:hAnsi="標楷體"/>
          <w:bCs/>
          <w:szCs w:val="24"/>
        </w:rPr>
        <w:t>,793</w:t>
      </w:r>
      <w:r w:rsidRPr="00D5557D">
        <w:rPr>
          <w:rFonts w:ascii="標楷體" w:eastAsia="標楷體" w:hAnsi="標楷體" w:hint="eastAsia"/>
          <w:bCs/>
          <w:szCs w:val="24"/>
        </w:rPr>
        <w:t>萬餘元，較1</w:t>
      </w:r>
      <w:r w:rsidRPr="00D5557D">
        <w:rPr>
          <w:rFonts w:ascii="標楷體" w:eastAsia="標楷體" w:hAnsi="標楷體"/>
          <w:bCs/>
          <w:szCs w:val="24"/>
        </w:rPr>
        <w:t>1</w:t>
      </w:r>
      <w:r w:rsidRPr="00D5557D">
        <w:rPr>
          <w:rFonts w:ascii="標楷體" w:eastAsia="標楷體" w:hAnsi="標楷體" w:hint="eastAsia"/>
          <w:bCs/>
          <w:szCs w:val="24"/>
        </w:rPr>
        <w:t>2年底之4</w:t>
      </w:r>
      <w:r w:rsidRPr="00D5557D">
        <w:rPr>
          <w:rFonts w:ascii="標楷體" w:eastAsia="標楷體" w:hAnsi="標楷體"/>
          <w:bCs/>
          <w:szCs w:val="24"/>
        </w:rPr>
        <w:t>76</w:t>
      </w:r>
      <w:r w:rsidRPr="00D5557D">
        <w:rPr>
          <w:rFonts w:ascii="標楷體" w:eastAsia="標楷體" w:hAnsi="標楷體" w:hint="eastAsia"/>
          <w:bCs/>
          <w:szCs w:val="24"/>
        </w:rPr>
        <w:t>億</w:t>
      </w:r>
      <w:r w:rsidRPr="00D5557D">
        <w:rPr>
          <w:rFonts w:ascii="標楷體" w:eastAsia="標楷體" w:hAnsi="標楷體"/>
          <w:bCs/>
          <w:szCs w:val="24"/>
        </w:rPr>
        <w:t>223</w:t>
      </w:r>
      <w:r w:rsidRPr="00D5557D">
        <w:rPr>
          <w:rFonts w:ascii="標楷體" w:eastAsia="標楷體" w:hAnsi="標楷體" w:hint="eastAsia"/>
          <w:bCs/>
          <w:szCs w:val="24"/>
        </w:rPr>
        <w:t>萬餘元，增加</w:t>
      </w:r>
      <w:r w:rsidRPr="00D5557D">
        <w:rPr>
          <w:rFonts w:ascii="標楷體" w:eastAsia="標楷體" w:hAnsi="標楷體"/>
          <w:bCs/>
          <w:szCs w:val="24"/>
        </w:rPr>
        <w:t>123</w:t>
      </w:r>
      <w:r w:rsidRPr="00D5557D">
        <w:rPr>
          <w:rFonts w:ascii="標楷體" w:eastAsia="標楷體" w:hAnsi="標楷體" w:hint="eastAsia"/>
          <w:bCs/>
          <w:szCs w:val="24"/>
        </w:rPr>
        <w:t>億</w:t>
      </w:r>
      <w:r>
        <w:rPr>
          <w:rFonts w:ascii="標楷體" w:eastAsia="標楷體" w:hAnsi="標楷體" w:hint="eastAsia"/>
          <w:bCs/>
          <w:szCs w:val="24"/>
        </w:rPr>
        <w:t>9</w:t>
      </w:r>
      <w:r w:rsidRPr="00D5557D">
        <w:rPr>
          <w:rFonts w:ascii="標楷體" w:eastAsia="標楷體" w:hAnsi="標楷體"/>
          <w:bCs/>
          <w:szCs w:val="24"/>
        </w:rPr>
        <w:t>,569</w:t>
      </w:r>
      <w:r w:rsidRPr="00D5557D">
        <w:rPr>
          <w:rFonts w:ascii="標楷體" w:eastAsia="標楷體" w:hAnsi="標楷體" w:hint="eastAsia"/>
          <w:bCs/>
          <w:szCs w:val="24"/>
        </w:rPr>
        <w:t>萬餘元，主要原因詳「一、資產類」、「二、負債類」科目金額增減之說明。</w:t>
      </w:r>
    </w:p>
    <w:p w14:paraId="76F51CAA" w14:textId="77777777" w:rsidR="008222F0" w:rsidRDefault="008222F0" w:rsidP="00FB3C3F">
      <w:pPr>
        <w:spacing w:line="600" w:lineRule="exact"/>
        <w:ind w:firstLine="482"/>
        <w:jc w:val="both"/>
        <w:rPr>
          <w:rFonts w:ascii="標楷體" w:eastAsia="標楷體" w:hAnsi="標楷體"/>
          <w:color w:val="000000" w:themeColor="text1"/>
          <w:szCs w:val="28"/>
        </w:rPr>
      </w:pPr>
      <w:r>
        <w:rPr>
          <w:rFonts w:ascii="標楷體" w:eastAsia="標楷體" w:hAnsi="標楷體" w:hint="eastAsia"/>
          <w:color w:val="000000" w:themeColor="text1"/>
          <w:szCs w:val="24"/>
        </w:rPr>
        <w:lastRenderedPageBreak/>
        <w:t>茲將</w:t>
      </w:r>
      <w:proofErr w:type="gramStart"/>
      <w:r>
        <w:rPr>
          <w:rFonts w:ascii="標楷體" w:eastAsia="標楷體" w:hAnsi="標楷體" w:hint="eastAsia"/>
          <w:color w:val="000000" w:themeColor="text1"/>
          <w:szCs w:val="24"/>
        </w:rPr>
        <w:t>113</w:t>
      </w:r>
      <w:proofErr w:type="gramEnd"/>
      <w:r>
        <w:rPr>
          <w:rFonts w:ascii="標楷體" w:eastAsia="標楷體" w:hAnsi="標楷體" w:hint="eastAsia"/>
          <w:color w:val="000000" w:themeColor="text1"/>
          <w:szCs w:val="24"/>
        </w:rPr>
        <w:t>年度資產、負債、淨資產各科目增減變化明細情形，詳</w:t>
      </w:r>
      <w:proofErr w:type="gramStart"/>
      <w:r>
        <w:rPr>
          <w:rFonts w:ascii="標楷體" w:eastAsia="標楷體" w:hAnsi="標楷體" w:hint="eastAsia"/>
          <w:color w:val="000000" w:themeColor="text1"/>
          <w:szCs w:val="24"/>
        </w:rPr>
        <w:t>列如</w:t>
      </w:r>
      <w:proofErr w:type="gramEnd"/>
      <w:r>
        <w:rPr>
          <w:rFonts w:ascii="標楷體" w:eastAsia="標楷體" w:hAnsi="標楷體" w:hint="eastAsia"/>
          <w:color w:val="000000" w:themeColor="text1"/>
          <w:szCs w:val="24"/>
        </w:rPr>
        <w:t>下表：</w:t>
      </w:r>
    </w:p>
    <w:p w14:paraId="34598A50" w14:textId="77777777" w:rsidR="008222F0" w:rsidRDefault="008222F0" w:rsidP="00FB3C3F">
      <w:pPr>
        <w:spacing w:line="600" w:lineRule="exact"/>
        <w:jc w:val="center"/>
        <w:rPr>
          <w:rFonts w:ascii="標楷體" w:eastAsia="標楷體" w:hAnsi="標楷體"/>
          <w:b/>
          <w:color w:val="000000" w:themeColor="text1"/>
          <w:spacing w:val="40"/>
          <w:sz w:val="32"/>
          <w:u w:val="single"/>
        </w:rPr>
      </w:pPr>
      <w:r>
        <w:rPr>
          <w:rFonts w:ascii="標楷體" w:eastAsia="標楷體" w:hAnsi="標楷體" w:hint="eastAsia"/>
          <w:b/>
          <w:color w:val="000000" w:themeColor="text1"/>
          <w:spacing w:val="40"/>
          <w:sz w:val="32"/>
          <w:u w:val="single"/>
        </w:rPr>
        <w:t>金門縣總決算平衡表</w:t>
      </w:r>
    </w:p>
    <w:tbl>
      <w:tblPr>
        <w:tblW w:w="5000" w:type="pct"/>
        <w:jc w:val="right"/>
        <w:tblCellMar>
          <w:left w:w="30" w:type="dxa"/>
          <w:right w:w="30" w:type="dxa"/>
        </w:tblCellMar>
        <w:tblLook w:val="0000" w:firstRow="0" w:lastRow="0" w:firstColumn="0" w:lastColumn="0" w:noHBand="0" w:noVBand="0"/>
      </w:tblPr>
      <w:tblGrid>
        <w:gridCol w:w="2252"/>
        <w:gridCol w:w="300"/>
        <w:gridCol w:w="1524"/>
        <w:gridCol w:w="728"/>
        <w:gridCol w:w="1822"/>
        <w:gridCol w:w="728"/>
        <w:gridCol w:w="1705"/>
        <w:gridCol w:w="863"/>
      </w:tblGrid>
      <w:tr w:rsidR="008222F0" w14:paraId="31CCF7C8" w14:textId="77777777" w:rsidTr="00C164DA">
        <w:trPr>
          <w:cantSplit/>
          <w:trHeight w:val="454"/>
          <w:jc w:val="right"/>
        </w:trPr>
        <w:tc>
          <w:tcPr>
            <w:tcW w:w="1286" w:type="pct"/>
            <w:gridSpan w:val="2"/>
            <w:tcBorders>
              <w:bottom w:val="single" w:sz="4" w:space="0" w:color="auto"/>
            </w:tcBorders>
            <w:vAlign w:val="center"/>
          </w:tcPr>
          <w:p w14:paraId="6A1BEFE8" w14:textId="77777777" w:rsidR="008222F0" w:rsidRDefault="008222F0" w:rsidP="00C164DA">
            <w:pPr>
              <w:jc w:val="both"/>
              <w:rPr>
                <w:rFonts w:ascii="標楷體" w:eastAsia="標楷體" w:hAnsi="標楷體"/>
                <w:color w:val="000000" w:themeColor="text1"/>
                <w:sz w:val="20"/>
              </w:rPr>
            </w:pPr>
          </w:p>
        </w:tc>
        <w:tc>
          <w:tcPr>
            <w:tcW w:w="2420" w:type="pct"/>
            <w:gridSpan w:val="4"/>
            <w:tcBorders>
              <w:bottom w:val="single" w:sz="4" w:space="0" w:color="auto"/>
            </w:tcBorders>
            <w:vAlign w:val="center"/>
          </w:tcPr>
          <w:p w14:paraId="4CCF971C" w14:textId="77777777" w:rsidR="008222F0" w:rsidRDefault="008222F0" w:rsidP="00C164DA">
            <w:pPr>
              <w:spacing w:before="108"/>
              <w:jc w:val="center"/>
              <w:rPr>
                <w:rFonts w:ascii="標楷體" w:eastAsia="標楷體" w:hAnsi="標楷體"/>
                <w:color w:val="000000" w:themeColor="text1"/>
                <w:szCs w:val="24"/>
              </w:rPr>
            </w:pPr>
            <w:r>
              <w:rPr>
                <w:rFonts w:ascii="標楷體" w:eastAsia="標楷體" w:hAnsi="標楷體" w:hint="eastAsia"/>
                <w:color w:val="000000" w:themeColor="text1"/>
                <w:szCs w:val="24"/>
              </w:rPr>
              <w:t>中華民國113年12月31日</w:t>
            </w:r>
          </w:p>
        </w:tc>
        <w:tc>
          <w:tcPr>
            <w:tcW w:w="1294" w:type="pct"/>
            <w:gridSpan w:val="2"/>
            <w:tcBorders>
              <w:bottom w:val="single" w:sz="4" w:space="0" w:color="auto"/>
            </w:tcBorders>
            <w:vAlign w:val="bottom"/>
          </w:tcPr>
          <w:p w14:paraId="52E4E25D" w14:textId="77777777" w:rsidR="008222F0" w:rsidRDefault="008222F0" w:rsidP="00C164DA">
            <w:pPr>
              <w:ind w:firstLine="35"/>
              <w:jc w:val="right"/>
              <w:rPr>
                <w:rFonts w:ascii="標楷體" w:eastAsia="標楷體" w:hAnsi="標楷體"/>
                <w:color w:val="000000" w:themeColor="text1"/>
                <w:sz w:val="20"/>
              </w:rPr>
            </w:pPr>
            <w:r>
              <w:rPr>
                <w:rFonts w:ascii="標楷體" w:eastAsia="標楷體" w:hAnsi="標楷體" w:hint="eastAsia"/>
                <w:color w:val="000000" w:themeColor="text1"/>
                <w:spacing w:val="-4"/>
                <w:sz w:val="20"/>
              </w:rPr>
              <w:t>單位：新臺幣元</w:t>
            </w:r>
          </w:p>
        </w:tc>
      </w:tr>
      <w:tr w:rsidR="008222F0" w14:paraId="59687DF6" w14:textId="77777777" w:rsidTr="00C164DA">
        <w:trPr>
          <w:cantSplit/>
          <w:trHeight w:val="340"/>
          <w:jc w:val="right"/>
        </w:trPr>
        <w:tc>
          <w:tcPr>
            <w:tcW w:w="1135" w:type="pct"/>
            <w:vMerge w:val="restart"/>
            <w:tcBorders>
              <w:top w:val="single" w:sz="4" w:space="0" w:color="auto"/>
              <w:bottom w:val="single" w:sz="4" w:space="0" w:color="auto"/>
              <w:right w:val="single" w:sz="4" w:space="0" w:color="auto"/>
            </w:tcBorders>
            <w:vAlign w:val="center"/>
          </w:tcPr>
          <w:p w14:paraId="1F4A8003"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科目</w:t>
            </w:r>
          </w:p>
        </w:tc>
        <w:tc>
          <w:tcPr>
            <w:tcW w:w="1286" w:type="pct"/>
            <w:gridSpan w:val="3"/>
            <w:tcBorders>
              <w:top w:val="single" w:sz="4" w:space="0" w:color="auto"/>
              <w:left w:val="single" w:sz="4" w:space="0" w:color="auto"/>
              <w:bottom w:val="single" w:sz="4" w:space="0" w:color="auto"/>
              <w:right w:val="single" w:sz="4" w:space="0" w:color="auto"/>
            </w:tcBorders>
            <w:vAlign w:val="center"/>
          </w:tcPr>
          <w:p w14:paraId="081DAA17"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113年</w:t>
            </w:r>
            <w:r>
              <w:rPr>
                <w:rFonts w:ascii="標楷體" w:eastAsia="標楷體" w:hAnsi="標楷體"/>
                <w:color w:val="000000" w:themeColor="text1"/>
                <w:sz w:val="20"/>
              </w:rPr>
              <w:t>12</w:t>
            </w:r>
            <w:r>
              <w:rPr>
                <w:rFonts w:ascii="標楷體" w:eastAsia="標楷體" w:hAnsi="標楷體" w:hint="eastAsia"/>
                <w:color w:val="000000" w:themeColor="text1"/>
                <w:sz w:val="20"/>
              </w:rPr>
              <w:t>月</w:t>
            </w:r>
            <w:r>
              <w:rPr>
                <w:rFonts w:ascii="標楷體" w:eastAsia="標楷體" w:hAnsi="標楷體"/>
                <w:color w:val="000000" w:themeColor="text1"/>
                <w:sz w:val="20"/>
              </w:rPr>
              <w:t>31</w:t>
            </w:r>
            <w:r>
              <w:rPr>
                <w:rFonts w:ascii="標楷體" w:eastAsia="標楷體" w:hAnsi="標楷體" w:hint="eastAsia"/>
                <w:color w:val="000000" w:themeColor="text1"/>
                <w:sz w:val="20"/>
              </w:rPr>
              <w:t>日</w:t>
            </w:r>
          </w:p>
        </w:tc>
        <w:tc>
          <w:tcPr>
            <w:tcW w:w="1285" w:type="pct"/>
            <w:gridSpan w:val="2"/>
            <w:tcBorders>
              <w:top w:val="single" w:sz="4" w:space="0" w:color="auto"/>
              <w:left w:val="single" w:sz="4" w:space="0" w:color="auto"/>
              <w:bottom w:val="single" w:sz="4" w:space="0" w:color="auto"/>
              <w:right w:val="single" w:sz="4" w:space="0" w:color="auto"/>
            </w:tcBorders>
            <w:vAlign w:val="center"/>
          </w:tcPr>
          <w:p w14:paraId="7512F444"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112年</w:t>
            </w:r>
            <w:r>
              <w:rPr>
                <w:rFonts w:ascii="標楷體" w:eastAsia="標楷體" w:hAnsi="標楷體"/>
                <w:color w:val="000000" w:themeColor="text1"/>
                <w:sz w:val="20"/>
              </w:rPr>
              <w:t>12</w:t>
            </w:r>
            <w:r>
              <w:rPr>
                <w:rFonts w:ascii="標楷體" w:eastAsia="標楷體" w:hAnsi="標楷體" w:hint="eastAsia"/>
                <w:color w:val="000000" w:themeColor="text1"/>
                <w:sz w:val="20"/>
              </w:rPr>
              <w:t>月</w:t>
            </w:r>
            <w:r>
              <w:rPr>
                <w:rFonts w:ascii="標楷體" w:eastAsia="標楷體" w:hAnsi="標楷體"/>
                <w:color w:val="000000" w:themeColor="text1"/>
                <w:sz w:val="20"/>
              </w:rPr>
              <w:t>31</w:t>
            </w:r>
            <w:r>
              <w:rPr>
                <w:rFonts w:ascii="標楷體" w:eastAsia="標楷體" w:hAnsi="標楷體" w:hint="eastAsia"/>
                <w:color w:val="000000" w:themeColor="text1"/>
                <w:sz w:val="20"/>
              </w:rPr>
              <w:t>日</w:t>
            </w:r>
          </w:p>
        </w:tc>
        <w:tc>
          <w:tcPr>
            <w:tcW w:w="1294" w:type="pct"/>
            <w:gridSpan w:val="2"/>
            <w:tcBorders>
              <w:top w:val="single" w:sz="4" w:space="0" w:color="auto"/>
              <w:left w:val="single" w:sz="4" w:space="0" w:color="auto"/>
              <w:bottom w:val="single" w:sz="4" w:space="0" w:color="auto"/>
            </w:tcBorders>
            <w:vAlign w:val="center"/>
          </w:tcPr>
          <w:p w14:paraId="7331D294"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比較增減</w:t>
            </w:r>
          </w:p>
        </w:tc>
      </w:tr>
      <w:tr w:rsidR="008222F0" w14:paraId="79E7CB82" w14:textId="77777777" w:rsidTr="00C164DA">
        <w:trPr>
          <w:cantSplit/>
          <w:trHeight w:val="340"/>
          <w:jc w:val="right"/>
        </w:trPr>
        <w:tc>
          <w:tcPr>
            <w:tcW w:w="1135" w:type="pct"/>
            <w:vMerge/>
            <w:tcBorders>
              <w:top w:val="single" w:sz="4" w:space="0" w:color="auto"/>
              <w:bottom w:val="single" w:sz="6" w:space="0" w:color="auto"/>
              <w:right w:val="single" w:sz="4" w:space="0" w:color="auto"/>
            </w:tcBorders>
            <w:vAlign w:val="center"/>
          </w:tcPr>
          <w:p w14:paraId="18B52C7F" w14:textId="77777777" w:rsidR="008222F0" w:rsidRDefault="008222F0" w:rsidP="00C164DA">
            <w:pPr>
              <w:ind w:right="46"/>
              <w:jc w:val="distribute"/>
              <w:rPr>
                <w:rFonts w:ascii="標楷體" w:eastAsia="標楷體" w:hAnsi="標楷體"/>
                <w:color w:val="000000" w:themeColor="text1"/>
                <w:sz w:val="20"/>
              </w:rPr>
            </w:pPr>
          </w:p>
        </w:tc>
        <w:tc>
          <w:tcPr>
            <w:tcW w:w="919" w:type="pct"/>
            <w:gridSpan w:val="2"/>
            <w:tcBorders>
              <w:top w:val="single" w:sz="4" w:space="0" w:color="auto"/>
              <w:left w:val="single" w:sz="4" w:space="0" w:color="auto"/>
              <w:bottom w:val="single" w:sz="6" w:space="0" w:color="auto"/>
              <w:right w:val="single" w:sz="4" w:space="0" w:color="auto"/>
            </w:tcBorders>
            <w:vAlign w:val="center"/>
          </w:tcPr>
          <w:p w14:paraId="7978CDB7"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2A78CD8F"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918" w:type="pct"/>
            <w:tcBorders>
              <w:top w:val="single" w:sz="4" w:space="0" w:color="auto"/>
              <w:left w:val="single" w:sz="4" w:space="0" w:color="auto"/>
              <w:bottom w:val="single" w:sz="6" w:space="0" w:color="auto"/>
              <w:right w:val="single" w:sz="4" w:space="0" w:color="auto"/>
            </w:tcBorders>
            <w:vAlign w:val="center"/>
          </w:tcPr>
          <w:p w14:paraId="7772A5F6"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367" w:type="pct"/>
            <w:tcBorders>
              <w:top w:val="single" w:sz="4" w:space="0" w:color="auto"/>
              <w:left w:val="single" w:sz="4" w:space="0" w:color="auto"/>
              <w:bottom w:val="single" w:sz="6" w:space="0" w:color="auto"/>
              <w:right w:val="single" w:sz="4" w:space="0" w:color="auto"/>
            </w:tcBorders>
            <w:vAlign w:val="center"/>
          </w:tcPr>
          <w:p w14:paraId="0455C55B"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859" w:type="pct"/>
            <w:tcBorders>
              <w:top w:val="single" w:sz="4" w:space="0" w:color="auto"/>
              <w:left w:val="single" w:sz="4" w:space="0" w:color="auto"/>
              <w:bottom w:val="single" w:sz="6" w:space="0" w:color="auto"/>
              <w:right w:val="single" w:sz="4" w:space="0" w:color="auto"/>
            </w:tcBorders>
            <w:vAlign w:val="center"/>
          </w:tcPr>
          <w:p w14:paraId="6980F89E"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435" w:type="pct"/>
            <w:tcBorders>
              <w:top w:val="single" w:sz="4" w:space="0" w:color="auto"/>
              <w:left w:val="single" w:sz="4" w:space="0" w:color="auto"/>
              <w:bottom w:val="single" w:sz="6" w:space="0" w:color="auto"/>
            </w:tcBorders>
            <w:vAlign w:val="center"/>
          </w:tcPr>
          <w:p w14:paraId="13CEA6F5"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8222F0" w14:paraId="505C926D" w14:textId="77777777" w:rsidTr="00FB3C3F">
        <w:trPr>
          <w:trHeight w:hRule="exact" w:val="720"/>
          <w:jc w:val="right"/>
        </w:trPr>
        <w:tc>
          <w:tcPr>
            <w:tcW w:w="1135" w:type="pct"/>
            <w:tcBorders>
              <w:top w:val="single" w:sz="6" w:space="0" w:color="auto"/>
              <w:right w:val="single" w:sz="4" w:space="0" w:color="auto"/>
            </w:tcBorders>
            <w:vAlign w:val="center"/>
          </w:tcPr>
          <w:p w14:paraId="4C773782" w14:textId="77777777" w:rsidR="008222F0" w:rsidRDefault="008222F0" w:rsidP="00C164DA">
            <w:pPr>
              <w:jc w:val="distribute"/>
              <w:rPr>
                <w:rFonts w:ascii="標楷體" w:eastAsia="標楷體" w:hAnsi="標楷體"/>
                <w:b/>
                <w:color w:val="000000" w:themeColor="text1"/>
                <w:sz w:val="20"/>
              </w:rPr>
            </w:pPr>
            <w:r>
              <w:rPr>
                <w:rFonts w:ascii="標楷體" w:eastAsia="標楷體" w:hAnsi="標楷體" w:hint="eastAsia"/>
                <w:b/>
                <w:color w:val="000000" w:themeColor="text1"/>
                <w:sz w:val="20"/>
              </w:rPr>
              <w:t>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49944AE"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61,611,833,393</w:t>
            </w:r>
          </w:p>
        </w:tc>
        <w:tc>
          <w:tcPr>
            <w:tcW w:w="367" w:type="pct"/>
            <w:tcBorders>
              <w:top w:val="single" w:sz="6" w:space="0" w:color="auto"/>
              <w:left w:val="single" w:sz="4" w:space="0" w:color="auto"/>
              <w:right w:val="single" w:sz="4" w:space="0" w:color="auto"/>
            </w:tcBorders>
            <w:vAlign w:val="center"/>
          </w:tcPr>
          <w:p w14:paraId="56EC8181"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100.00</w:t>
            </w:r>
          </w:p>
        </w:tc>
        <w:tc>
          <w:tcPr>
            <w:tcW w:w="918" w:type="pct"/>
            <w:tcBorders>
              <w:top w:val="single" w:sz="6" w:space="0" w:color="auto"/>
              <w:right w:val="single" w:sz="4" w:space="0" w:color="auto"/>
            </w:tcBorders>
            <w:vAlign w:val="center"/>
          </w:tcPr>
          <w:p w14:paraId="4A3117D7" w14:textId="77777777" w:rsidR="008222F0" w:rsidRDefault="008222F0" w:rsidP="00C164DA">
            <w:pPr>
              <w:jc w:val="right"/>
              <w:rPr>
                <w:rFonts w:ascii="標楷體" w:eastAsia="標楷體" w:hAnsi="標楷體" w:cs="新細明體"/>
                <w:b/>
                <w:color w:val="000000" w:themeColor="text1"/>
                <w:sz w:val="20"/>
              </w:rPr>
            </w:pPr>
            <w:r>
              <w:rPr>
                <w:rFonts w:ascii="標楷體" w:eastAsia="標楷體" w:hAnsi="標楷體" w:hint="eastAsia"/>
                <w:b/>
                <w:bCs/>
                <w:color w:val="000000" w:themeColor="text1"/>
                <w:sz w:val="20"/>
              </w:rPr>
              <w:t>49,100,278,417</w:t>
            </w:r>
          </w:p>
        </w:tc>
        <w:tc>
          <w:tcPr>
            <w:tcW w:w="367" w:type="pct"/>
            <w:tcBorders>
              <w:top w:val="single" w:sz="6" w:space="0" w:color="auto"/>
              <w:left w:val="single" w:sz="4" w:space="0" w:color="auto"/>
              <w:right w:val="single" w:sz="4" w:space="0" w:color="auto"/>
            </w:tcBorders>
            <w:vAlign w:val="center"/>
          </w:tcPr>
          <w:p w14:paraId="586C751C"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themeColor="text1"/>
                <w:sz w:val="20"/>
              </w:rPr>
              <w:t>100.00</w:t>
            </w:r>
          </w:p>
        </w:tc>
        <w:tc>
          <w:tcPr>
            <w:tcW w:w="859" w:type="pct"/>
            <w:tcBorders>
              <w:top w:val="single" w:sz="6" w:space="0" w:color="auto"/>
              <w:left w:val="single" w:sz="4" w:space="0" w:color="auto"/>
              <w:right w:val="single" w:sz="4" w:space="0" w:color="auto"/>
            </w:tcBorders>
            <w:vAlign w:val="center"/>
          </w:tcPr>
          <w:p w14:paraId="53D5A37D"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b/>
                <w:bCs/>
                <w:color w:val="000000"/>
                <w:sz w:val="20"/>
              </w:rPr>
              <w:t>12,511,554,976</w:t>
            </w:r>
          </w:p>
        </w:tc>
        <w:tc>
          <w:tcPr>
            <w:tcW w:w="435" w:type="pct"/>
            <w:tcBorders>
              <w:top w:val="single" w:sz="6" w:space="0" w:color="auto"/>
              <w:left w:val="single" w:sz="4" w:space="0" w:color="auto"/>
            </w:tcBorders>
            <w:vAlign w:val="center"/>
          </w:tcPr>
          <w:p w14:paraId="45EDD6F7" w14:textId="77777777" w:rsidR="008222F0" w:rsidRDefault="008222F0" w:rsidP="00C164DA">
            <w:pPr>
              <w:ind w:left="-55" w:right="-1"/>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25.48</w:t>
            </w:r>
          </w:p>
        </w:tc>
      </w:tr>
      <w:tr w:rsidR="008222F0" w14:paraId="430847E9" w14:textId="77777777" w:rsidTr="00FB3C3F">
        <w:trPr>
          <w:trHeight w:hRule="exact" w:val="720"/>
          <w:jc w:val="right"/>
        </w:trPr>
        <w:tc>
          <w:tcPr>
            <w:tcW w:w="1135" w:type="pct"/>
            <w:tcBorders>
              <w:right w:val="single" w:sz="4" w:space="0" w:color="auto"/>
            </w:tcBorders>
            <w:vAlign w:val="center"/>
          </w:tcPr>
          <w:p w14:paraId="0A6A517E" w14:textId="77777777" w:rsidR="008222F0" w:rsidRDefault="008222F0" w:rsidP="00C164DA">
            <w:pPr>
              <w:ind w:firstLine="2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流動資產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2BC505D9"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9,696,112,678</w:t>
            </w:r>
          </w:p>
        </w:tc>
        <w:tc>
          <w:tcPr>
            <w:tcW w:w="367" w:type="pct"/>
            <w:tcBorders>
              <w:left w:val="single" w:sz="4" w:space="0" w:color="auto"/>
              <w:right w:val="single" w:sz="4" w:space="0" w:color="auto"/>
            </w:tcBorders>
            <w:vAlign w:val="center"/>
          </w:tcPr>
          <w:p w14:paraId="407E1CB7"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15.74</w:t>
            </w:r>
          </w:p>
        </w:tc>
        <w:tc>
          <w:tcPr>
            <w:tcW w:w="918" w:type="pct"/>
            <w:tcBorders>
              <w:right w:val="single" w:sz="4" w:space="0" w:color="auto"/>
            </w:tcBorders>
            <w:vAlign w:val="center"/>
          </w:tcPr>
          <w:p w14:paraId="41206BE0"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9,997,781,969</w:t>
            </w:r>
          </w:p>
        </w:tc>
        <w:tc>
          <w:tcPr>
            <w:tcW w:w="367" w:type="pct"/>
            <w:tcBorders>
              <w:left w:val="single" w:sz="4" w:space="0" w:color="auto"/>
              <w:right w:val="single" w:sz="4" w:space="0" w:color="auto"/>
            </w:tcBorders>
            <w:vAlign w:val="center"/>
          </w:tcPr>
          <w:p w14:paraId="13D75096"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themeColor="text1"/>
                <w:sz w:val="20"/>
              </w:rPr>
              <w:t>20.36</w:t>
            </w:r>
          </w:p>
        </w:tc>
        <w:tc>
          <w:tcPr>
            <w:tcW w:w="859" w:type="pct"/>
            <w:tcBorders>
              <w:left w:val="single" w:sz="4" w:space="0" w:color="auto"/>
              <w:right w:val="single" w:sz="4" w:space="0" w:color="auto"/>
            </w:tcBorders>
            <w:vAlign w:val="center"/>
          </w:tcPr>
          <w:p w14:paraId="463B46A9"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w:t>
            </w:r>
            <w:r>
              <w:rPr>
                <w:rFonts w:ascii="標楷體" w:eastAsia="標楷體" w:hAnsi="標楷體" w:hint="eastAsia"/>
                <w:color w:val="000000"/>
                <w:sz w:val="20"/>
              </w:rPr>
              <w:t xml:space="preserve"> </w:t>
            </w:r>
            <w:r w:rsidRPr="00226FF4">
              <w:rPr>
                <w:rFonts w:ascii="標楷體" w:eastAsia="標楷體" w:hAnsi="標楷體" w:hint="eastAsia"/>
                <w:color w:val="000000"/>
                <w:sz w:val="20"/>
              </w:rPr>
              <w:t>301,669,291</w:t>
            </w:r>
          </w:p>
        </w:tc>
        <w:tc>
          <w:tcPr>
            <w:tcW w:w="435" w:type="pct"/>
            <w:tcBorders>
              <w:left w:val="single" w:sz="4" w:space="0" w:color="auto"/>
            </w:tcBorders>
            <w:vAlign w:val="center"/>
          </w:tcPr>
          <w:p w14:paraId="6B1295C3" w14:textId="77777777" w:rsidR="008222F0" w:rsidRPr="00226FF4" w:rsidRDefault="008222F0" w:rsidP="00C164DA">
            <w:pPr>
              <w:ind w:left="-55" w:right="-1"/>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w:t>
            </w:r>
            <w:r>
              <w:rPr>
                <w:rFonts w:ascii="標楷體" w:eastAsia="標楷體" w:hAnsi="標楷體" w:hint="eastAsia"/>
                <w:color w:val="000000"/>
                <w:sz w:val="20"/>
              </w:rPr>
              <w:t xml:space="preserve"> </w:t>
            </w:r>
            <w:r w:rsidRPr="00226FF4">
              <w:rPr>
                <w:rFonts w:ascii="標楷體" w:eastAsia="標楷體" w:hAnsi="標楷體" w:hint="eastAsia"/>
                <w:color w:val="000000"/>
                <w:sz w:val="20"/>
              </w:rPr>
              <w:t>3.02</w:t>
            </w:r>
          </w:p>
        </w:tc>
      </w:tr>
      <w:tr w:rsidR="008222F0" w14:paraId="08561F45" w14:textId="77777777" w:rsidTr="00FB3C3F">
        <w:trPr>
          <w:trHeight w:hRule="exact" w:val="720"/>
          <w:jc w:val="right"/>
        </w:trPr>
        <w:tc>
          <w:tcPr>
            <w:tcW w:w="1135" w:type="pct"/>
            <w:tcBorders>
              <w:right w:val="single" w:sz="4" w:space="0" w:color="auto"/>
            </w:tcBorders>
            <w:vAlign w:val="center"/>
          </w:tcPr>
          <w:p w14:paraId="2FBB890B"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現金</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488524D7"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8,457,388,275</w:t>
            </w:r>
          </w:p>
        </w:tc>
        <w:tc>
          <w:tcPr>
            <w:tcW w:w="367" w:type="pct"/>
            <w:tcBorders>
              <w:left w:val="single" w:sz="4" w:space="0" w:color="auto"/>
              <w:right w:val="single" w:sz="4" w:space="0" w:color="auto"/>
            </w:tcBorders>
            <w:vAlign w:val="center"/>
          </w:tcPr>
          <w:p w14:paraId="36E32EA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13.73</w:t>
            </w:r>
          </w:p>
        </w:tc>
        <w:tc>
          <w:tcPr>
            <w:tcW w:w="918" w:type="pct"/>
            <w:tcBorders>
              <w:right w:val="single" w:sz="4" w:space="0" w:color="auto"/>
            </w:tcBorders>
            <w:vAlign w:val="center"/>
          </w:tcPr>
          <w:p w14:paraId="4480F79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8,677,125,133</w:t>
            </w:r>
          </w:p>
        </w:tc>
        <w:tc>
          <w:tcPr>
            <w:tcW w:w="367" w:type="pct"/>
            <w:tcBorders>
              <w:left w:val="single" w:sz="4" w:space="0" w:color="auto"/>
              <w:right w:val="single" w:sz="4" w:space="0" w:color="auto"/>
            </w:tcBorders>
            <w:vAlign w:val="center"/>
          </w:tcPr>
          <w:p w14:paraId="22A6FD3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17.67</w:t>
            </w:r>
          </w:p>
        </w:tc>
        <w:tc>
          <w:tcPr>
            <w:tcW w:w="859" w:type="pct"/>
            <w:tcBorders>
              <w:left w:val="single" w:sz="4" w:space="0" w:color="auto"/>
              <w:right w:val="single" w:sz="4" w:space="0" w:color="auto"/>
            </w:tcBorders>
            <w:vAlign w:val="center"/>
          </w:tcPr>
          <w:p w14:paraId="7B4C60D8"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- 219,736,858</w:t>
            </w:r>
          </w:p>
        </w:tc>
        <w:tc>
          <w:tcPr>
            <w:tcW w:w="435" w:type="pct"/>
            <w:tcBorders>
              <w:left w:val="single" w:sz="4" w:space="0" w:color="auto"/>
            </w:tcBorders>
            <w:vAlign w:val="center"/>
          </w:tcPr>
          <w:p w14:paraId="3C2C3E12"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- 2.53</w:t>
            </w:r>
          </w:p>
        </w:tc>
      </w:tr>
      <w:tr w:rsidR="008222F0" w14:paraId="153D9361" w14:textId="77777777" w:rsidTr="00FB3C3F">
        <w:trPr>
          <w:trHeight w:hRule="exact" w:val="720"/>
          <w:jc w:val="right"/>
        </w:trPr>
        <w:tc>
          <w:tcPr>
            <w:tcW w:w="1135" w:type="pct"/>
            <w:tcBorders>
              <w:right w:val="single" w:sz="4" w:space="0" w:color="auto"/>
            </w:tcBorders>
            <w:vAlign w:val="center"/>
          </w:tcPr>
          <w:p w14:paraId="6AFA4EAA"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應收款項</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FA8BD3B"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60,468,911</w:t>
            </w:r>
          </w:p>
        </w:tc>
        <w:tc>
          <w:tcPr>
            <w:tcW w:w="367" w:type="pct"/>
            <w:tcBorders>
              <w:left w:val="single" w:sz="4" w:space="0" w:color="auto"/>
              <w:right w:val="single" w:sz="4" w:space="0" w:color="auto"/>
            </w:tcBorders>
            <w:vAlign w:val="center"/>
          </w:tcPr>
          <w:p w14:paraId="27704272"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0.10</w:t>
            </w:r>
          </w:p>
        </w:tc>
        <w:tc>
          <w:tcPr>
            <w:tcW w:w="918" w:type="pct"/>
            <w:tcBorders>
              <w:right w:val="single" w:sz="4" w:space="0" w:color="auto"/>
            </w:tcBorders>
            <w:vAlign w:val="center"/>
          </w:tcPr>
          <w:p w14:paraId="18B1EA3B"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53,384,269</w:t>
            </w:r>
          </w:p>
        </w:tc>
        <w:tc>
          <w:tcPr>
            <w:tcW w:w="367" w:type="pct"/>
            <w:tcBorders>
              <w:left w:val="single" w:sz="4" w:space="0" w:color="auto"/>
              <w:right w:val="single" w:sz="4" w:space="0" w:color="auto"/>
            </w:tcBorders>
            <w:vAlign w:val="center"/>
          </w:tcPr>
          <w:p w14:paraId="7C73929A"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0.11</w:t>
            </w:r>
          </w:p>
        </w:tc>
        <w:tc>
          <w:tcPr>
            <w:tcW w:w="859" w:type="pct"/>
            <w:tcBorders>
              <w:left w:val="single" w:sz="4" w:space="0" w:color="auto"/>
              <w:right w:val="single" w:sz="4" w:space="0" w:color="auto"/>
            </w:tcBorders>
            <w:vAlign w:val="center"/>
          </w:tcPr>
          <w:p w14:paraId="78CC0E7C"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7,084,642</w:t>
            </w:r>
          </w:p>
        </w:tc>
        <w:tc>
          <w:tcPr>
            <w:tcW w:w="435" w:type="pct"/>
            <w:tcBorders>
              <w:left w:val="single" w:sz="4" w:space="0" w:color="auto"/>
            </w:tcBorders>
            <w:vAlign w:val="center"/>
          </w:tcPr>
          <w:p w14:paraId="4754A4A8"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13.27</w:t>
            </w:r>
          </w:p>
        </w:tc>
      </w:tr>
      <w:tr w:rsidR="008222F0" w14:paraId="6118D1CB" w14:textId="77777777" w:rsidTr="00FB3C3F">
        <w:trPr>
          <w:trHeight w:hRule="exact" w:val="720"/>
          <w:jc w:val="right"/>
        </w:trPr>
        <w:tc>
          <w:tcPr>
            <w:tcW w:w="1135" w:type="pct"/>
            <w:tcBorders>
              <w:right w:val="single" w:sz="4" w:space="0" w:color="auto"/>
            </w:tcBorders>
            <w:vAlign w:val="center"/>
          </w:tcPr>
          <w:p w14:paraId="764BBB9D"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應收其他政府款</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52696BE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722,606,357</w:t>
            </w:r>
          </w:p>
        </w:tc>
        <w:tc>
          <w:tcPr>
            <w:tcW w:w="367" w:type="pct"/>
            <w:tcBorders>
              <w:left w:val="single" w:sz="4" w:space="0" w:color="auto"/>
              <w:right w:val="single" w:sz="4" w:space="0" w:color="auto"/>
            </w:tcBorders>
            <w:vAlign w:val="center"/>
          </w:tcPr>
          <w:p w14:paraId="315D25C1"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1.17</w:t>
            </w:r>
          </w:p>
        </w:tc>
        <w:tc>
          <w:tcPr>
            <w:tcW w:w="918" w:type="pct"/>
            <w:tcBorders>
              <w:right w:val="single" w:sz="4" w:space="0" w:color="auto"/>
            </w:tcBorders>
            <w:vAlign w:val="center"/>
          </w:tcPr>
          <w:p w14:paraId="5D7E36BA"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682,169,023</w:t>
            </w:r>
          </w:p>
        </w:tc>
        <w:tc>
          <w:tcPr>
            <w:tcW w:w="367" w:type="pct"/>
            <w:tcBorders>
              <w:left w:val="single" w:sz="4" w:space="0" w:color="auto"/>
              <w:right w:val="single" w:sz="4" w:space="0" w:color="auto"/>
            </w:tcBorders>
            <w:vAlign w:val="center"/>
          </w:tcPr>
          <w:p w14:paraId="4E0660B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1.39</w:t>
            </w:r>
          </w:p>
        </w:tc>
        <w:tc>
          <w:tcPr>
            <w:tcW w:w="859" w:type="pct"/>
            <w:tcBorders>
              <w:left w:val="single" w:sz="4" w:space="0" w:color="auto"/>
              <w:right w:val="single" w:sz="4" w:space="0" w:color="auto"/>
            </w:tcBorders>
            <w:vAlign w:val="center"/>
          </w:tcPr>
          <w:p w14:paraId="65B898C7"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40,437,334</w:t>
            </w:r>
          </w:p>
        </w:tc>
        <w:tc>
          <w:tcPr>
            <w:tcW w:w="435" w:type="pct"/>
            <w:tcBorders>
              <w:left w:val="single" w:sz="4" w:space="0" w:color="auto"/>
            </w:tcBorders>
            <w:vAlign w:val="center"/>
          </w:tcPr>
          <w:p w14:paraId="75C9FDC1"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5.93</w:t>
            </w:r>
          </w:p>
        </w:tc>
      </w:tr>
      <w:tr w:rsidR="008222F0" w14:paraId="71C013DD" w14:textId="77777777" w:rsidTr="00FB3C3F">
        <w:trPr>
          <w:trHeight w:hRule="exact" w:val="720"/>
          <w:jc w:val="right"/>
        </w:trPr>
        <w:tc>
          <w:tcPr>
            <w:tcW w:w="1135" w:type="pct"/>
            <w:tcBorders>
              <w:right w:val="single" w:sz="4" w:space="0" w:color="auto"/>
            </w:tcBorders>
            <w:vAlign w:val="center"/>
          </w:tcPr>
          <w:p w14:paraId="10353C2E"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預付款</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6552659C"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455,649,135</w:t>
            </w:r>
          </w:p>
        </w:tc>
        <w:tc>
          <w:tcPr>
            <w:tcW w:w="367" w:type="pct"/>
            <w:tcBorders>
              <w:left w:val="single" w:sz="4" w:space="0" w:color="auto"/>
              <w:right w:val="single" w:sz="4" w:space="0" w:color="auto"/>
            </w:tcBorders>
            <w:vAlign w:val="center"/>
          </w:tcPr>
          <w:p w14:paraId="2510F4A7"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0.74</w:t>
            </w:r>
          </w:p>
        </w:tc>
        <w:tc>
          <w:tcPr>
            <w:tcW w:w="918" w:type="pct"/>
            <w:tcBorders>
              <w:right w:val="single" w:sz="4" w:space="0" w:color="auto"/>
            </w:tcBorders>
            <w:vAlign w:val="center"/>
          </w:tcPr>
          <w:p w14:paraId="1686827D"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585,103,544</w:t>
            </w:r>
          </w:p>
        </w:tc>
        <w:tc>
          <w:tcPr>
            <w:tcW w:w="367" w:type="pct"/>
            <w:tcBorders>
              <w:left w:val="single" w:sz="4" w:space="0" w:color="auto"/>
              <w:right w:val="single" w:sz="4" w:space="0" w:color="auto"/>
            </w:tcBorders>
            <w:vAlign w:val="center"/>
          </w:tcPr>
          <w:p w14:paraId="4148A464"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1.19</w:t>
            </w:r>
          </w:p>
        </w:tc>
        <w:tc>
          <w:tcPr>
            <w:tcW w:w="859" w:type="pct"/>
            <w:tcBorders>
              <w:left w:val="single" w:sz="4" w:space="0" w:color="auto"/>
              <w:right w:val="single" w:sz="4" w:space="0" w:color="auto"/>
            </w:tcBorders>
            <w:vAlign w:val="center"/>
          </w:tcPr>
          <w:p w14:paraId="1AD765E6"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- 129,454,409</w:t>
            </w:r>
          </w:p>
        </w:tc>
        <w:tc>
          <w:tcPr>
            <w:tcW w:w="435" w:type="pct"/>
            <w:tcBorders>
              <w:left w:val="single" w:sz="4" w:space="0" w:color="auto"/>
            </w:tcBorders>
            <w:vAlign w:val="center"/>
          </w:tcPr>
          <w:p w14:paraId="546CECAA"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- 22.13</w:t>
            </w:r>
          </w:p>
        </w:tc>
      </w:tr>
      <w:tr w:rsidR="008222F0" w14:paraId="2858D930" w14:textId="77777777" w:rsidTr="00FB3C3F">
        <w:trPr>
          <w:trHeight w:hRule="exact" w:val="720"/>
          <w:jc w:val="right"/>
        </w:trPr>
        <w:tc>
          <w:tcPr>
            <w:tcW w:w="1135" w:type="pct"/>
            <w:tcBorders>
              <w:right w:val="single" w:sz="4" w:space="0" w:color="auto"/>
            </w:tcBorders>
            <w:vAlign w:val="center"/>
          </w:tcPr>
          <w:p w14:paraId="70C70AE1" w14:textId="77777777" w:rsidR="008222F0" w:rsidRDefault="008222F0" w:rsidP="00C164DA">
            <w:pPr>
              <w:ind w:firstLine="2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長期投資</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EF954D9"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22,499,933,820</w:t>
            </w:r>
          </w:p>
        </w:tc>
        <w:tc>
          <w:tcPr>
            <w:tcW w:w="367" w:type="pct"/>
            <w:tcBorders>
              <w:left w:val="single" w:sz="4" w:space="0" w:color="auto"/>
              <w:right w:val="single" w:sz="4" w:space="0" w:color="auto"/>
            </w:tcBorders>
            <w:vAlign w:val="center"/>
          </w:tcPr>
          <w:p w14:paraId="5E38CD17"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36.52</w:t>
            </w:r>
          </w:p>
        </w:tc>
        <w:tc>
          <w:tcPr>
            <w:tcW w:w="918" w:type="pct"/>
            <w:tcBorders>
              <w:right w:val="single" w:sz="4" w:space="0" w:color="auto"/>
            </w:tcBorders>
            <w:vAlign w:val="center"/>
          </w:tcPr>
          <w:p w14:paraId="4420D767"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21,756,530,479</w:t>
            </w:r>
          </w:p>
        </w:tc>
        <w:tc>
          <w:tcPr>
            <w:tcW w:w="367" w:type="pct"/>
            <w:tcBorders>
              <w:left w:val="single" w:sz="4" w:space="0" w:color="auto"/>
              <w:right w:val="single" w:sz="4" w:space="0" w:color="auto"/>
            </w:tcBorders>
            <w:vAlign w:val="center"/>
          </w:tcPr>
          <w:p w14:paraId="3AF46169"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themeColor="text1"/>
                <w:sz w:val="20"/>
              </w:rPr>
              <w:t>44.31</w:t>
            </w:r>
          </w:p>
        </w:tc>
        <w:tc>
          <w:tcPr>
            <w:tcW w:w="859" w:type="pct"/>
            <w:tcBorders>
              <w:left w:val="single" w:sz="4" w:space="0" w:color="auto"/>
              <w:right w:val="single" w:sz="4" w:space="0" w:color="auto"/>
            </w:tcBorders>
            <w:vAlign w:val="center"/>
          </w:tcPr>
          <w:p w14:paraId="4C49CE90"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743,403,341</w:t>
            </w:r>
          </w:p>
        </w:tc>
        <w:tc>
          <w:tcPr>
            <w:tcW w:w="435" w:type="pct"/>
            <w:tcBorders>
              <w:left w:val="single" w:sz="4" w:space="0" w:color="auto"/>
            </w:tcBorders>
            <w:vAlign w:val="center"/>
          </w:tcPr>
          <w:p w14:paraId="468646D9" w14:textId="77777777" w:rsidR="008222F0" w:rsidRPr="00226FF4" w:rsidRDefault="008222F0" w:rsidP="00C164DA">
            <w:pPr>
              <w:ind w:left="-55" w:right="-1"/>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3.42</w:t>
            </w:r>
          </w:p>
        </w:tc>
      </w:tr>
      <w:tr w:rsidR="008222F0" w14:paraId="1AFA84E9" w14:textId="77777777" w:rsidTr="00FB3C3F">
        <w:trPr>
          <w:trHeight w:hRule="exact" w:val="720"/>
          <w:jc w:val="right"/>
        </w:trPr>
        <w:tc>
          <w:tcPr>
            <w:tcW w:w="1135" w:type="pct"/>
            <w:tcBorders>
              <w:right w:val="single" w:sz="4" w:space="0" w:color="auto"/>
            </w:tcBorders>
            <w:vAlign w:val="center"/>
          </w:tcPr>
          <w:p w14:paraId="7390BE8E" w14:textId="77777777" w:rsidR="008222F0" w:rsidRDefault="008222F0" w:rsidP="00C164DA">
            <w:pPr>
              <w:ind w:firstLine="400"/>
              <w:jc w:val="distribute"/>
              <w:rPr>
                <w:rFonts w:ascii="標楷體" w:eastAsia="標楷體" w:hAnsi="標楷體" w:cs="新細明體"/>
                <w:color w:val="000000" w:themeColor="text1"/>
                <w:sz w:val="20"/>
              </w:rPr>
            </w:pPr>
            <w:proofErr w:type="gramStart"/>
            <w:r>
              <w:rPr>
                <w:rFonts w:ascii="標楷體" w:eastAsia="標楷體" w:hAnsi="標楷體" w:hint="eastAsia"/>
                <w:color w:val="000000" w:themeColor="text1"/>
                <w:sz w:val="20"/>
              </w:rPr>
              <w:t>採</w:t>
            </w:r>
            <w:proofErr w:type="gramEnd"/>
            <w:r>
              <w:rPr>
                <w:rFonts w:ascii="標楷體" w:eastAsia="標楷體" w:hAnsi="標楷體" w:hint="eastAsia"/>
                <w:color w:val="000000" w:themeColor="text1"/>
                <w:sz w:val="20"/>
              </w:rPr>
              <w:t>權益法之投資</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12EB4FAA"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22,499,933,820</w:t>
            </w:r>
          </w:p>
        </w:tc>
        <w:tc>
          <w:tcPr>
            <w:tcW w:w="367" w:type="pct"/>
            <w:tcBorders>
              <w:left w:val="single" w:sz="4" w:space="0" w:color="auto"/>
              <w:right w:val="single" w:sz="4" w:space="0" w:color="auto"/>
            </w:tcBorders>
            <w:vAlign w:val="center"/>
          </w:tcPr>
          <w:p w14:paraId="685BECD2"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36.52</w:t>
            </w:r>
          </w:p>
        </w:tc>
        <w:tc>
          <w:tcPr>
            <w:tcW w:w="918" w:type="pct"/>
            <w:tcBorders>
              <w:right w:val="single" w:sz="4" w:space="0" w:color="auto"/>
            </w:tcBorders>
            <w:vAlign w:val="center"/>
          </w:tcPr>
          <w:p w14:paraId="299919BE"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21,756,530,479</w:t>
            </w:r>
          </w:p>
        </w:tc>
        <w:tc>
          <w:tcPr>
            <w:tcW w:w="367" w:type="pct"/>
            <w:tcBorders>
              <w:left w:val="single" w:sz="4" w:space="0" w:color="auto"/>
              <w:right w:val="single" w:sz="4" w:space="0" w:color="auto"/>
            </w:tcBorders>
            <w:vAlign w:val="center"/>
          </w:tcPr>
          <w:p w14:paraId="717D659D"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44.31</w:t>
            </w:r>
          </w:p>
        </w:tc>
        <w:tc>
          <w:tcPr>
            <w:tcW w:w="859" w:type="pct"/>
            <w:tcBorders>
              <w:left w:val="single" w:sz="4" w:space="0" w:color="auto"/>
              <w:right w:val="single" w:sz="4" w:space="0" w:color="auto"/>
            </w:tcBorders>
            <w:vAlign w:val="center"/>
          </w:tcPr>
          <w:p w14:paraId="72B01ED6"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743,403,341</w:t>
            </w:r>
          </w:p>
        </w:tc>
        <w:tc>
          <w:tcPr>
            <w:tcW w:w="435" w:type="pct"/>
            <w:tcBorders>
              <w:left w:val="single" w:sz="4" w:space="0" w:color="auto"/>
            </w:tcBorders>
            <w:vAlign w:val="center"/>
          </w:tcPr>
          <w:p w14:paraId="699BD9AC" w14:textId="77777777" w:rsidR="008222F0" w:rsidRPr="00D5557D" w:rsidRDefault="008222F0" w:rsidP="00C164DA">
            <w:pPr>
              <w:ind w:left="-55" w:right="-1"/>
              <w:jc w:val="right"/>
              <w:rPr>
                <w:rFonts w:ascii="標楷體" w:eastAsia="標楷體" w:hAnsi="標楷體" w:cs="新細明體"/>
                <w:color w:val="000000" w:themeColor="text1"/>
                <w:sz w:val="20"/>
              </w:rPr>
            </w:pPr>
            <w:r w:rsidRPr="00D5557D">
              <w:rPr>
                <w:rFonts w:ascii="標楷體" w:eastAsia="標楷體" w:hAnsi="標楷體" w:hint="eastAsia"/>
                <w:color w:val="000000"/>
                <w:sz w:val="20"/>
              </w:rPr>
              <w:t>3.42</w:t>
            </w:r>
          </w:p>
        </w:tc>
      </w:tr>
      <w:tr w:rsidR="008222F0" w14:paraId="5AE24B92" w14:textId="77777777" w:rsidTr="00FB3C3F">
        <w:trPr>
          <w:trHeight w:hRule="exact" w:val="720"/>
          <w:jc w:val="right"/>
        </w:trPr>
        <w:tc>
          <w:tcPr>
            <w:tcW w:w="1135" w:type="pct"/>
            <w:tcBorders>
              <w:right w:val="single" w:sz="4" w:space="0" w:color="auto"/>
            </w:tcBorders>
            <w:vAlign w:val="center"/>
          </w:tcPr>
          <w:p w14:paraId="17C9A7ED" w14:textId="77777777" w:rsidR="008222F0" w:rsidRDefault="008222F0" w:rsidP="00C164DA">
            <w:pPr>
              <w:ind w:firstLine="2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固定資產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2E3BFB4D"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29,224,593,511</w:t>
            </w:r>
          </w:p>
        </w:tc>
        <w:tc>
          <w:tcPr>
            <w:tcW w:w="367" w:type="pct"/>
            <w:tcBorders>
              <w:left w:val="single" w:sz="4" w:space="0" w:color="auto"/>
              <w:right w:val="single" w:sz="4" w:space="0" w:color="auto"/>
            </w:tcBorders>
            <w:vAlign w:val="center"/>
          </w:tcPr>
          <w:p w14:paraId="4E248865" w14:textId="77777777" w:rsidR="008222F0" w:rsidRPr="00226FF4" w:rsidRDefault="008222F0" w:rsidP="00C164DA">
            <w:pPr>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47.43</w:t>
            </w:r>
          </w:p>
        </w:tc>
        <w:tc>
          <w:tcPr>
            <w:tcW w:w="918" w:type="pct"/>
            <w:tcBorders>
              <w:right w:val="single" w:sz="4" w:space="0" w:color="auto"/>
            </w:tcBorders>
            <w:vAlign w:val="center"/>
          </w:tcPr>
          <w:p w14:paraId="6A91793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17,275,746,029</w:t>
            </w:r>
          </w:p>
        </w:tc>
        <w:tc>
          <w:tcPr>
            <w:tcW w:w="367" w:type="pct"/>
            <w:tcBorders>
              <w:left w:val="single" w:sz="4" w:space="0" w:color="auto"/>
              <w:right w:val="single" w:sz="4" w:space="0" w:color="auto"/>
            </w:tcBorders>
            <w:vAlign w:val="center"/>
          </w:tcPr>
          <w:p w14:paraId="69E3E362"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themeColor="text1"/>
                <w:sz w:val="20"/>
              </w:rPr>
              <w:t>35.18</w:t>
            </w:r>
          </w:p>
        </w:tc>
        <w:tc>
          <w:tcPr>
            <w:tcW w:w="859" w:type="pct"/>
            <w:tcBorders>
              <w:left w:val="single" w:sz="4" w:space="0" w:color="auto"/>
              <w:right w:val="single" w:sz="4" w:space="0" w:color="auto"/>
            </w:tcBorders>
            <w:vAlign w:val="center"/>
          </w:tcPr>
          <w:p w14:paraId="66970D7A"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11,948,847,482</w:t>
            </w:r>
          </w:p>
        </w:tc>
        <w:tc>
          <w:tcPr>
            <w:tcW w:w="435" w:type="pct"/>
            <w:tcBorders>
              <w:left w:val="single" w:sz="4" w:space="0" w:color="auto"/>
            </w:tcBorders>
            <w:vAlign w:val="center"/>
          </w:tcPr>
          <w:p w14:paraId="4BECEA38" w14:textId="77777777" w:rsidR="008222F0" w:rsidRPr="00226FF4" w:rsidRDefault="008222F0" w:rsidP="00C164DA">
            <w:pPr>
              <w:ind w:left="-55" w:right="-1"/>
              <w:jc w:val="right"/>
              <w:rPr>
                <w:rFonts w:ascii="標楷體" w:eastAsia="標楷體" w:hAnsi="標楷體" w:cs="新細明體"/>
                <w:color w:val="000000" w:themeColor="text1"/>
                <w:sz w:val="20"/>
              </w:rPr>
            </w:pPr>
            <w:r w:rsidRPr="00226FF4">
              <w:rPr>
                <w:rFonts w:ascii="標楷體" w:eastAsia="標楷體" w:hAnsi="標楷體" w:hint="eastAsia"/>
                <w:color w:val="000000"/>
                <w:sz w:val="20"/>
              </w:rPr>
              <w:t>69.17</w:t>
            </w:r>
          </w:p>
        </w:tc>
      </w:tr>
      <w:tr w:rsidR="008222F0" w14:paraId="69806980" w14:textId="77777777" w:rsidTr="00FB3C3F">
        <w:trPr>
          <w:trHeight w:hRule="exact" w:val="720"/>
          <w:jc w:val="right"/>
        </w:trPr>
        <w:tc>
          <w:tcPr>
            <w:tcW w:w="1135" w:type="pct"/>
            <w:tcBorders>
              <w:right w:val="single" w:sz="4" w:space="0" w:color="auto"/>
            </w:tcBorders>
            <w:vAlign w:val="center"/>
          </w:tcPr>
          <w:p w14:paraId="367A0917"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土地</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02BB8429"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4,180,556,489</w:t>
            </w:r>
          </w:p>
        </w:tc>
        <w:tc>
          <w:tcPr>
            <w:tcW w:w="367" w:type="pct"/>
            <w:tcBorders>
              <w:left w:val="single" w:sz="4" w:space="0" w:color="auto"/>
              <w:right w:val="single" w:sz="4" w:space="0" w:color="auto"/>
            </w:tcBorders>
            <w:vAlign w:val="center"/>
          </w:tcPr>
          <w:p w14:paraId="6EC9D35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6.79</w:t>
            </w:r>
          </w:p>
        </w:tc>
        <w:tc>
          <w:tcPr>
            <w:tcW w:w="918" w:type="pct"/>
            <w:tcBorders>
              <w:right w:val="single" w:sz="4" w:space="0" w:color="auto"/>
            </w:tcBorders>
            <w:vAlign w:val="center"/>
          </w:tcPr>
          <w:p w14:paraId="4FBD7E28"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4,047,637,262</w:t>
            </w:r>
          </w:p>
        </w:tc>
        <w:tc>
          <w:tcPr>
            <w:tcW w:w="367" w:type="pct"/>
            <w:tcBorders>
              <w:left w:val="single" w:sz="4" w:space="0" w:color="auto"/>
              <w:right w:val="single" w:sz="4" w:space="0" w:color="auto"/>
            </w:tcBorders>
            <w:vAlign w:val="center"/>
          </w:tcPr>
          <w:p w14:paraId="339DB54D"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8.24</w:t>
            </w:r>
          </w:p>
        </w:tc>
        <w:tc>
          <w:tcPr>
            <w:tcW w:w="859" w:type="pct"/>
            <w:tcBorders>
              <w:left w:val="single" w:sz="4" w:space="0" w:color="auto"/>
              <w:right w:val="single" w:sz="4" w:space="0" w:color="auto"/>
            </w:tcBorders>
            <w:vAlign w:val="center"/>
          </w:tcPr>
          <w:p w14:paraId="44410C9C"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132,919,227</w:t>
            </w:r>
          </w:p>
        </w:tc>
        <w:tc>
          <w:tcPr>
            <w:tcW w:w="435" w:type="pct"/>
            <w:tcBorders>
              <w:left w:val="single" w:sz="4" w:space="0" w:color="auto"/>
            </w:tcBorders>
            <w:vAlign w:val="center"/>
          </w:tcPr>
          <w:p w14:paraId="0E8D9B03"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3.28</w:t>
            </w:r>
          </w:p>
        </w:tc>
      </w:tr>
      <w:tr w:rsidR="008222F0" w14:paraId="4703872A" w14:textId="77777777" w:rsidTr="00FB3C3F">
        <w:trPr>
          <w:trHeight w:hRule="exact" w:val="720"/>
          <w:jc w:val="right"/>
        </w:trPr>
        <w:tc>
          <w:tcPr>
            <w:tcW w:w="1135" w:type="pct"/>
            <w:tcBorders>
              <w:right w:val="single" w:sz="4" w:space="0" w:color="auto"/>
            </w:tcBorders>
            <w:vAlign w:val="center"/>
          </w:tcPr>
          <w:p w14:paraId="7E5C422A"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土地改良物</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3463505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2,800,656,314</w:t>
            </w:r>
          </w:p>
        </w:tc>
        <w:tc>
          <w:tcPr>
            <w:tcW w:w="367" w:type="pct"/>
            <w:tcBorders>
              <w:left w:val="single" w:sz="4" w:space="0" w:color="auto"/>
              <w:right w:val="single" w:sz="4" w:space="0" w:color="auto"/>
            </w:tcBorders>
            <w:vAlign w:val="center"/>
          </w:tcPr>
          <w:p w14:paraId="610D5EC9"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4.55</w:t>
            </w:r>
          </w:p>
        </w:tc>
        <w:tc>
          <w:tcPr>
            <w:tcW w:w="918" w:type="pct"/>
            <w:tcBorders>
              <w:right w:val="single" w:sz="4" w:space="0" w:color="auto"/>
            </w:tcBorders>
            <w:vAlign w:val="center"/>
          </w:tcPr>
          <w:p w14:paraId="58FA2EAB"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2,831,823,688</w:t>
            </w:r>
          </w:p>
        </w:tc>
        <w:tc>
          <w:tcPr>
            <w:tcW w:w="367" w:type="pct"/>
            <w:tcBorders>
              <w:left w:val="single" w:sz="4" w:space="0" w:color="auto"/>
              <w:right w:val="single" w:sz="4" w:space="0" w:color="auto"/>
            </w:tcBorders>
            <w:vAlign w:val="center"/>
          </w:tcPr>
          <w:p w14:paraId="10DD344F"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5.77</w:t>
            </w:r>
          </w:p>
        </w:tc>
        <w:tc>
          <w:tcPr>
            <w:tcW w:w="859" w:type="pct"/>
            <w:tcBorders>
              <w:left w:val="single" w:sz="4" w:space="0" w:color="auto"/>
              <w:right w:val="single" w:sz="4" w:space="0" w:color="auto"/>
            </w:tcBorders>
            <w:vAlign w:val="center"/>
          </w:tcPr>
          <w:p w14:paraId="112C7A8B"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- 31,167,374</w:t>
            </w:r>
          </w:p>
        </w:tc>
        <w:tc>
          <w:tcPr>
            <w:tcW w:w="435" w:type="pct"/>
            <w:tcBorders>
              <w:left w:val="single" w:sz="4" w:space="0" w:color="auto"/>
            </w:tcBorders>
            <w:vAlign w:val="center"/>
          </w:tcPr>
          <w:p w14:paraId="7265D0AE"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- 1.10</w:t>
            </w:r>
          </w:p>
        </w:tc>
      </w:tr>
      <w:tr w:rsidR="008222F0" w14:paraId="152D6FF8" w14:textId="77777777" w:rsidTr="00FB3C3F">
        <w:trPr>
          <w:trHeight w:hRule="exact" w:val="720"/>
          <w:jc w:val="right"/>
        </w:trPr>
        <w:tc>
          <w:tcPr>
            <w:tcW w:w="1135" w:type="pct"/>
            <w:tcBorders>
              <w:right w:val="single" w:sz="4" w:space="0" w:color="auto"/>
            </w:tcBorders>
            <w:vAlign w:val="center"/>
          </w:tcPr>
          <w:p w14:paraId="6D653C15"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房屋建築及設備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5FBEEC0F"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3,748,689,511</w:t>
            </w:r>
          </w:p>
        </w:tc>
        <w:tc>
          <w:tcPr>
            <w:tcW w:w="367" w:type="pct"/>
            <w:tcBorders>
              <w:left w:val="single" w:sz="4" w:space="0" w:color="auto"/>
              <w:right w:val="single" w:sz="4" w:space="0" w:color="auto"/>
            </w:tcBorders>
            <w:vAlign w:val="center"/>
          </w:tcPr>
          <w:p w14:paraId="3A72F429"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6.08</w:t>
            </w:r>
          </w:p>
        </w:tc>
        <w:tc>
          <w:tcPr>
            <w:tcW w:w="918" w:type="pct"/>
            <w:tcBorders>
              <w:right w:val="single" w:sz="4" w:space="0" w:color="auto"/>
            </w:tcBorders>
            <w:vAlign w:val="center"/>
          </w:tcPr>
          <w:p w14:paraId="670D944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3,680,396,143</w:t>
            </w:r>
          </w:p>
        </w:tc>
        <w:tc>
          <w:tcPr>
            <w:tcW w:w="367" w:type="pct"/>
            <w:tcBorders>
              <w:left w:val="single" w:sz="4" w:space="0" w:color="auto"/>
              <w:right w:val="single" w:sz="4" w:space="0" w:color="auto"/>
            </w:tcBorders>
            <w:vAlign w:val="center"/>
          </w:tcPr>
          <w:p w14:paraId="0EFE10EF"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7.50</w:t>
            </w:r>
          </w:p>
        </w:tc>
        <w:tc>
          <w:tcPr>
            <w:tcW w:w="859" w:type="pct"/>
            <w:tcBorders>
              <w:left w:val="single" w:sz="4" w:space="0" w:color="auto"/>
              <w:right w:val="single" w:sz="4" w:space="0" w:color="auto"/>
            </w:tcBorders>
            <w:vAlign w:val="center"/>
          </w:tcPr>
          <w:p w14:paraId="43DC4996"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68,293,368</w:t>
            </w:r>
          </w:p>
        </w:tc>
        <w:tc>
          <w:tcPr>
            <w:tcW w:w="435" w:type="pct"/>
            <w:tcBorders>
              <w:left w:val="single" w:sz="4" w:space="0" w:color="auto"/>
            </w:tcBorders>
            <w:vAlign w:val="center"/>
          </w:tcPr>
          <w:p w14:paraId="74FFD223"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1.86</w:t>
            </w:r>
          </w:p>
        </w:tc>
      </w:tr>
      <w:tr w:rsidR="008222F0" w14:paraId="1F2F9764" w14:textId="77777777" w:rsidTr="00FB3C3F">
        <w:trPr>
          <w:trHeight w:hRule="exact" w:val="720"/>
          <w:jc w:val="right"/>
        </w:trPr>
        <w:tc>
          <w:tcPr>
            <w:tcW w:w="1135" w:type="pct"/>
            <w:tcBorders>
              <w:right w:val="single" w:sz="4" w:space="0" w:color="auto"/>
            </w:tcBorders>
            <w:vAlign w:val="center"/>
          </w:tcPr>
          <w:p w14:paraId="0B2D3C43"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機械及設備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616D8E89"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646,954,328</w:t>
            </w:r>
          </w:p>
        </w:tc>
        <w:tc>
          <w:tcPr>
            <w:tcW w:w="367" w:type="pct"/>
            <w:tcBorders>
              <w:left w:val="single" w:sz="4" w:space="0" w:color="auto"/>
              <w:right w:val="single" w:sz="4" w:space="0" w:color="auto"/>
            </w:tcBorders>
            <w:vAlign w:val="center"/>
          </w:tcPr>
          <w:p w14:paraId="4302007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1.05</w:t>
            </w:r>
          </w:p>
        </w:tc>
        <w:tc>
          <w:tcPr>
            <w:tcW w:w="918" w:type="pct"/>
            <w:tcBorders>
              <w:right w:val="single" w:sz="4" w:space="0" w:color="auto"/>
            </w:tcBorders>
            <w:vAlign w:val="center"/>
          </w:tcPr>
          <w:p w14:paraId="3ED81E1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372,122,949</w:t>
            </w:r>
          </w:p>
        </w:tc>
        <w:tc>
          <w:tcPr>
            <w:tcW w:w="367" w:type="pct"/>
            <w:tcBorders>
              <w:left w:val="single" w:sz="4" w:space="0" w:color="auto"/>
              <w:right w:val="single" w:sz="4" w:space="0" w:color="auto"/>
            </w:tcBorders>
            <w:vAlign w:val="center"/>
          </w:tcPr>
          <w:p w14:paraId="0406F17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0.76</w:t>
            </w:r>
          </w:p>
        </w:tc>
        <w:tc>
          <w:tcPr>
            <w:tcW w:w="859" w:type="pct"/>
            <w:tcBorders>
              <w:left w:val="single" w:sz="4" w:space="0" w:color="auto"/>
              <w:right w:val="single" w:sz="4" w:space="0" w:color="auto"/>
            </w:tcBorders>
            <w:vAlign w:val="center"/>
          </w:tcPr>
          <w:p w14:paraId="1969E993"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274,831,379</w:t>
            </w:r>
          </w:p>
        </w:tc>
        <w:tc>
          <w:tcPr>
            <w:tcW w:w="435" w:type="pct"/>
            <w:tcBorders>
              <w:left w:val="single" w:sz="4" w:space="0" w:color="auto"/>
            </w:tcBorders>
            <w:vAlign w:val="center"/>
          </w:tcPr>
          <w:p w14:paraId="0F327E9A"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73.85</w:t>
            </w:r>
          </w:p>
        </w:tc>
      </w:tr>
      <w:tr w:rsidR="008222F0" w14:paraId="287A5EAD" w14:textId="77777777" w:rsidTr="00FB3C3F">
        <w:trPr>
          <w:trHeight w:hRule="exact" w:val="720"/>
          <w:jc w:val="right"/>
        </w:trPr>
        <w:tc>
          <w:tcPr>
            <w:tcW w:w="1135" w:type="pct"/>
            <w:tcBorders>
              <w:right w:val="single" w:sz="4" w:space="0" w:color="auto"/>
            </w:tcBorders>
            <w:vAlign w:val="center"/>
          </w:tcPr>
          <w:p w14:paraId="7FCF88B4"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交通及運輸設備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57BC5621"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622,831,937</w:t>
            </w:r>
          </w:p>
        </w:tc>
        <w:tc>
          <w:tcPr>
            <w:tcW w:w="367" w:type="pct"/>
            <w:tcBorders>
              <w:left w:val="single" w:sz="4" w:space="0" w:color="auto"/>
              <w:right w:val="single" w:sz="4" w:space="0" w:color="auto"/>
            </w:tcBorders>
            <w:vAlign w:val="center"/>
          </w:tcPr>
          <w:p w14:paraId="6F4109D3"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1.01</w:t>
            </w:r>
          </w:p>
        </w:tc>
        <w:tc>
          <w:tcPr>
            <w:tcW w:w="918" w:type="pct"/>
            <w:tcBorders>
              <w:right w:val="single" w:sz="4" w:space="0" w:color="auto"/>
            </w:tcBorders>
            <w:vAlign w:val="center"/>
          </w:tcPr>
          <w:p w14:paraId="2D22DBB0"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599,763,405</w:t>
            </w:r>
          </w:p>
        </w:tc>
        <w:tc>
          <w:tcPr>
            <w:tcW w:w="367" w:type="pct"/>
            <w:tcBorders>
              <w:left w:val="single" w:sz="4" w:space="0" w:color="auto"/>
              <w:right w:val="single" w:sz="4" w:space="0" w:color="auto"/>
            </w:tcBorders>
            <w:vAlign w:val="center"/>
          </w:tcPr>
          <w:p w14:paraId="2D52C87A"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1.22</w:t>
            </w:r>
          </w:p>
        </w:tc>
        <w:tc>
          <w:tcPr>
            <w:tcW w:w="859" w:type="pct"/>
            <w:tcBorders>
              <w:left w:val="single" w:sz="4" w:space="0" w:color="auto"/>
              <w:right w:val="single" w:sz="4" w:space="0" w:color="auto"/>
            </w:tcBorders>
            <w:vAlign w:val="center"/>
          </w:tcPr>
          <w:p w14:paraId="5BE1CC7B"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23,068,532</w:t>
            </w:r>
          </w:p>
        </w:tc>
        <w:tc>
          <w:tcPr>
            <w:tcW w:w="435" w:type="pct"/>
            <w:tcBorders>
              <w:left w:val="single" w:sz="4" w:space="0" w:color="auto"/>
            </w:tcBorders>
            <w:vAlign w:val="center"/>
          </w:tcPr>
          <w:p w14:paraId="006E7490"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3.85</w:t>
            </w:r>
          </w:p>
        </w:tc>
      </w:tr>
      <w:tr w:rsidR="008222F0" w14:paraId="6D79185F" w14:textId="77777777" w:rsidTr="00FB3C3F">
        <w:trPr>
          <w:trHeight w:hRule="exact" w:val="720"/>
          <w:jc w:val="right"/>
        </w:trPr>
        <w:tc>
          <w:tcPr>
            <w:tcW w:w="1135" w:type="pct"/>
            <w:tcBorders>
              <w:right w:val="single" w:sz="4" w:space="0" w:color="auto"/>
            </w:tcBorders>
            <w:vAlign w:val="center"/>
          </w:tcPr>
          <w:p w14:paraId="798EECAF"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雜項設備</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7B1AF91C"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200,676,503</w:t>
            </w:r>
          </w:p>
        </w:tc>
        <w:tc>
          <w:tcPr>
            <w:tcW w:w="367" w:type="pct"/>
            <w:tcBorders>
              <w:left w:val="single" w:sz="4" w:space="0" w:color="auto"/>
              <w:right w:val="single" w:sz="4" w:space="0" w:color="auto"/>
            </w:tcBorders>
            <w:vAlign w:val="center"/>
          </w:tcPr>
          <w:p w14:paraId="54D38F3F"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0.33</w:t>
            </w:r>
          </w:p>
        </w:tc>
        <w:tc>
          <w:tcPr>
            <w:tcW w:w="918" w:type="pct"/>
            <w:tcBorders>
              <w:right w:val="single" w:sz="4" w:space="0" w:color="auto"/>
            </w:tcBorders>
            <w:vAlign w:val="center"/>
          </w:tcPr>
          <w:p w14:paraId="532B4944"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218,218,029</w:t>
            </w:r>
          </w:p>
        </w:tc>
        <w:tc>
          <w:tcPr>
            <w:tcW w:w="367" w:type="pct"/>
            <w:tcBorders>
              <w:left w:val="single" w:sz="4" w:space="0" w:color="auto"/>
              <w:right w:val="single" w:sz="4" w:space="0" w:color="auto"/>
            </w:tcBorders>
            <w:vAlign w:val="center"/>
          </w:tcPr>
          <w:p w14:paraId="3EA68654"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0.44</w:t>
            </w:r>
          </w:p>
        </w:tc>
        <w:tc>
          <w:tcPr>
            <w:tcW w:w="859" w:type="pct"/>
            <w:tcBorders>
              <w:left w:val="single" w:sz="4" w:space="0" w:color="auto"/>
              <w:right w:val="single" w:sz="4" w:space="0" w:color="auto"/>
            </w:tcBorders>
            <w:vAlign w:val="center"/>
          </w:tcPr>
          <w:p w14:paraId="157C0914"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- 17,541,526</w:t>
            </w:r>
          </w:p>
        </w:tc>
        <w:tc>
          <w:tcPr>
            <w:tcW w:w="435" w:type="pct"/>
            <w:tcBorders>
              <w:left w:val="single" w:sz="4" w:space="0" w:color="auto"/>
            </w:tcBorders>
            <w:vAlign w:val="center"/>
          </w:tcPr>
          <w:p w14:paraId="5274FF75"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- 8.04</w:t>
            </w:r>
          </w:p>
        </w:tc>
      </w:tr>
      <w:tr w:rsidR="008222F0" w14:paraId="136D616B" w14:textId="77777777" w:rsidTr="00FB3C3F">
        <w:trPr>
          <w:trHeight w:hRule="exact" w:val="720"/>
          <w:jc w:val="right"/>
        </w:trPr>
        <w:tc>
          <w:tcPr>
            <w:tcW w:w="1135" w:type="pct"/>
            <w:tcBorders>
              <w:bottom w:val="single" w:sz="4" w:space="0" w:color="auto"/>
              <w:right w:val="single" w:sz="4" w:space="0" w:color="auto"/>
            </w:tcBorders>
            <w:vAlign w:val="center"/>
          </w:tcPr>
          <w:p w14:paraId="59A8F1CA"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購建中固定資產</w:t>
            </w:r>
          </w:p>
        </w:tc>
        <w:tc>
          <w:tcPr>
            <w:tcW w:w="919" w:type="pct"/>
            <w:gridSpan w:val="2"/>
            <w:tcBorders>
              <w:top w:val="none" w:sz="4" w:space="0" w:color="000000"/>
              <w:left w:val="single" w:sz="4" w:space="0" w:color="auto"/>
              <w:bottom w:val="single" w:sz="4" w:space="0" w:color="auto"/>
              <w:right w:val="single" w:sz="4" w:space="0" w:color="auto"/>
            </w:tcBorders>
            <w:shd w:val="clear" w:color="auto" w:fill="auto"/>
            <w:vAlign w:val="center"/>
          </w:tcPr>
          <w:p w14:paraId="4150C732"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17,024,228,429</w:t>
            </w:r>
          </w:p>
        </w:tc>
        <w:tc>
          <w:tcPr>
            <w:tcW w:w="367" w:type="pct"/>
            <w:tcBorders>
              <w:left w:val="single" w:sz="4" w:space="0" w:color="auto"/>
              <w:bottom w:val="single" w:sz="4" w:space="0" w:color="auto"/>
              <w:right w:val="single" w:sz="4" w:space="0" w:color="auto"/>
            </w:tcBorders>
            <w:vAlign w:val="center"/>
          </w:tcPr>
          <w:p w14:paraId="52F6A9D2"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27.63</w:t>
            </w:r>
          </w:p>
        </w:tc>
        <w:tc>
          <w:tcPr>
            <w:tcW w:w="918" w:type="pct"/>
            <w:tcBorders>
              <w:bottom w:val="single" w:sz="4" w:space="0" w:color="auto"/>
              <w:right w:val="single" w:sz="4" w:space="0" w:color="auto"/>
            </w:tcBorders>
            <w:vAlign w:val="center"/>
          </w:tcPr>
          <w:p w14:paraId="5BDDC344"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5,525,784,553</w:t>
            </w:r>
          </w:p>
        </w:tc>
        <w:tc>
          <w:tcPr>
            <w:tcW w:w="367" w:type="pct"/>
            <w:tcBorders>
              <w:left w:val="single" w:sz="4" w:space="0" w:color="auto"/>
              <w:bottom w:val="single" w:sz="4" w:space="0" w:color="auto"/>
              <w:right w:val="single" w:sz="4" w:space="0" w:color="auto"/>
            </w:tcBorders>
            <w:vAlign w:val="center"/>
          </w:tcPr>
          <w:p w14:paraId="6598E9B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11.25</w:t>
            </w:r>
          </w:p>
        </w:tc>
        <w:tc>
          <w:tcPr>
            <w:tcW w:w="859" w:type="pct"/>
            <w:tcBorders>
              <w:left w:val="single" w:sz="4" w:space="0" w:color="auto"/>
              <w:bottom w:val="single" w:sz="4" w:space="0" w:color="auto"/>
              <w:right w:val="single" w:sz="4" w:space="0" w:color="auto"/>
            </w:tcBorders>
            <w:vAlign w:val="center"/>
          </w:tcPr>
          <w:p w14:paraId="364AB513"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11,498,443,876</w:t>
            </w:r>
          </w:p>
        </w:tc>
        <w:tc>
          <w:tcPr>
            <w:tcW w:w="435" w:type="pct"/>
            <w:tcBorders>
              <w:left w:val="single" w:sz="4" w:space="0" w:color="auto"/>
              <w:bottom w:val="single" w:sz="4" w:space="0" w:color="auto"/>
            </w:tcBorders>
            <w:vAlign w:val="center"/>
          </w:tcPr>
          <w:p w14:paraId="6B115817" w14:textId="77777777" w:rsidR="008222F0" w:rsidRDefault="008222F0" w:rsidP="00C164DA">
            <w:pPr>
              <w:ind w:left="-55" w:right="-1"/>
              <w:jc w:val="right"/>
              <w:rPr>
                <w:rFonts w:ascii="標楷體" w:eastAsia="標楷體" w:hAnsi="標楷體" w:cs="新細明體"/>
                <w:color w:val="000000" w:themeColor="text1"/>
                <w:sz w:val="20"/>
              </w:rPr>
            </w:pPr>
            <w:r>
              <w:rPr>
                <w:rFonts w:ascii="標楷體" w:eastAsia="標楷體" w:hAnsi="標楷體" w:hint="eastAsia"/>
                <w:color w:val="000000"/>
                <w:sz w:val="20"/>
              </w:rPr>
              <w:t>208.09</w:t>
            </w:r>
          </w:p>
        </w:tc>
      </w:tr>
    </w:tbl>
    <w:p w14:paraId="663F1179" w14:textId="28E1019B" w:rsidR="008222F0" w:rsidRDefault="008222F0" w:rsidP="008222F0">
      <w:pPr>
        <w:spacing w:line="500" w:lineRule="exact"/>
        <w:jc w:val="center"/>
        <w:rPr>
          <w:rFonts w:ascii="標楷體" w:eastAsia="標楷體" w:hAnsi="標楷體"/>
          <w:color w:val="000000" w:themeColor="text1"/>
          <w:spacing w:val="40"/>
          <w:sz w:val="32"/>
        </w:rPr>
      </w:pPr>
      <w:r>
        <w:rPr>
          <w:rFonts w:ascii="標楷體" w:eastAsia="標楷體" w:hAnsi="標楷體" w:hint="eastAsia"/>
          <w:b/>
          <w:color w:val="000000" w:themeColor="text1"/>
          <w:spacing w:val="40"/>
          <w:sz w:val="32"/>
        </w:rPr>
        <w:lastRenderedPageBreak/>
        <w:t xml:space="preserve"> </w:t>
      </w:r>
      <w:r>
        <w:rPr>
          <w:rFonts w:ascii="標楷體" w:eastAsia="標楷體" w:hAnsi="標楷體"/>
          <w:b/>
          <w:color w:val="000000" w:themeColor="text1"/>
          <w:spacing w:val="40"/>
          <w:sz w:val="32"/>
        </w:rPr>
        <w:t xml:space="preserve">   </w:t>
      </w:r>
      <w:r>
        <w:rPr>
          <w:rFonts w:ascii="標楷體" w:eastAsia="標楷體" w:hAnsi="標楷體" w:hint="eastAsia"/>
          <w:b/>
          <w:color w:val="000000" w:themeColor="text1"/>
          <w:spacing w:val="40"/>
          <w:sz w:val="32"/>
          <w:u w:val="single"/>
        </w:rPr>
        <w:t>金門縣總決算平衡表</w:t>
      </w:r>
      <w:r>
        <w:rPr>
          <w:rFonts w:ascii="標楷體" w:eastAsia="標楷體" w:hAnsi="標楷體" w:hint="eastAsia"/>
          <w:color w:val="000000" w:themeColor="text1"/>
          <w:spacing w:val="40"/>
          <w:szCs w:val="24"/>
        </w:rPr>
        <w:t>（續）</w:t>
      </w:r>
    </w:p>
    <w:tbl>
      <w:tblPr>
        <w:tblW w:w="5000" w:type="pct"/>
        <w:jc w:val="right"/>
        <w:tblCellMar>
          <w:left w:w="30" w:type="dxa"/>
          <w:right w:w="30" w:type="dxa"/>
        </w:tblCellMar>
        <w:tblLook w:val="0000" w:firstRow="0" w:lastRow="0" w:firstColumn="0" w:lastColumn="0" w:noHBand="0" w:noVBand="0"/>
      </w:tblPr>
      <w:tblGrid>
        <w:gridCol w:w="2252"/>
        <w:gridCol w:w="268"/>
        <w:gridCol w:w="1556"/>
        <w:gridCol w:w="728"/>
        <w:gridCol w:w="1822"/>
        <w:gridCol w:w="728"/>
        <w:gridCol w:w="1705"/>
        <w:gridCol w:w="863"/>
      </w:tblGrid>
      <w:tr w:rsidR="008222F0" w14:paraId="75FF942C" w14:textId="77777777" w:rsidTr="00C164DA">
        <w:trPr>
          <w:cantSplit/>
          <w:trHeight w:val="340"/>
          <w:jc w:val="right"/>
        </w:trPr>
        <w:tc>
          <w:tcPr>
            <w:tcW w:w="1270" w:type="pct"/>
            <w:gridSpan w:val="2"/>
            <w:tcBorders>
              <w:bottom w:val="single" w:sz="4" w:space="0" w:color="auto"/>
            </w:tcBorders>
            <w:vAlign w:val="center"/>
          </w:tcPr>
          <w:p w14:paraId="1C8E335D" w14:textId="77777777" w:rsidR="008222F0" w:rsidRDefault="008222F0" w:rsidP="00C164DA">
            <w:pPr>
              <w:ind w:left="-36" w:right="-22"/>
              <w:jc w:val="both"/>
              <w:rPr>
                <w:rFonts w:ascii="標楷體" w:eastAsia="標楷體" w:hAnsi="標楷體"/>
                <w:color w:val="000000" w:themeColor="text1"/>
                <w:sz w:val="20"/>
              </w:rPr>
            </w:pPr>
          </w:p>
        </w:tc>
        <w:tc>
          <w:tcPr>
            <w:tcW w:w="2436" w:type="pct"/>
            <w:gridSpan w:val="4"/>
            <w:tcBorders>
              <w:bottom w:val="single" w:sz="4" w:space="0" w:color="auto"/>
            </w:tcBorders>
            <w:vAlign w:val="center"/>
          </w:tcPr>
          <w:p w14:paraId="1655398D" w14:textId="77777777" w:rsidR="008222F0" w:rsidRDefault="008222F0" w:rsidP="00C164DA">
            <w:pPr>
              <w:spacing w:before="108"/>
              <w:jc w:val="center"/>
              <w:rPr>
                <w:rFonts w:ascii="標楷體" w:eastAsia="標楷體" w:hAnsi="標楷體"/>
                <w:color w:val="000000" w:themeColor="text1"/>
                <w:szCs w:val="24"/>
              </w:rPr>
            </w:pPr>
            <w:r>
              <w:rPr>
                <w:rFonts w:ascii="標楷體" w:eastAsia="標楷體" w:hAnsi="標楷體" w:hint="eastAsia"/>
                <w:color w:val="000000" w:themeColor="text1"/>
                <w:szCs w:val="24"/>
              </w:rPr>
              <w:t>中華民國113年12月31日</w:t>
            </w:r>
          </w:p>
        </w:tc>
        <w:tc>
          <w:tcPr>
            <w:tcW w:w="1294" w:type="pct"/>
            <w:gridSpan w:val="2"/>
            <w:tcBorders>
              <w:bottom w:val="single" w:sz="4" w:space="0" w:color="auto"/>
            </w:tcBorders>
            <w:vAlign w:val="bottom"/>
          </w:tcPr>
          <w:p w14:paraId="5E8D83A1" w14:textId="77777777" w:rsidR="008222F0" w:rsidRDefault="008222F0" w:rsidP="00C164DA">
            <w:pPr>
              <w:ind w:firstLine="35"/>
              <w:jc w:val="right"/>
              <w:rPr>
                <w:rFonts w:ascii="標楷體" w:eastAsia="標楷體" w:hAnsi="標楷體"/>
                <w:color w:val="000000" w:themeColor="text1"/>
                <w:sz w:val="20"/>
              </w:rPr>
            </w:pPr>
            <w:r>
              <w:rPr>
                <w:rFonts w:ascii="標楷體" w:eastAsia="標楷體" w:hAnsi="標楷體" w:hint="eastAsia"/>
                <w:color w:val="000000" w:themeColor="text1"/>
                <w:spacing w:val="-4"/>
                <w:sz w:val="20"/>
              </w:rPr>
              <w:t>單位：新臺幣元</w:t>
            </w:r>
          </w:p>
        </w:tc>
      </w:tr>
      <w:tr w:rsidR="008222F0" w14:paraId="23F51E38" w14:textId="77777777" w:rsidTr="00C164DA">
        <w:trPr>
          <w:cantSplit/>
          <w:trHeight w:val="340"/>
          <w:jc w:val="right"/>
        </w:trPr>
        <w:tc>
          <w:tcPr>
            <w:tcW w:w="1135" w:type="pct"/>
            <w:vMerge w:val="restart"/>
            <w:tcBorders>
              <w:top w:val="single" w:sz="4" w:space="0" w:color="auto"/>
              <w:bottom w:val="single" w:sz="4" w:space="0" w:color="auto"/>
              <w:right w:val="single" w:sz="4" w:space="0" w:color="auto"/>
            </w:tcBorders>
            <w:vAlign w:val="center"/>
          </w:tcPr>
          <w:p w14:paraId="68E45045"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科目</w:t>
            </w:r>
          </w:p>
        </w:tc>
        <w:tc>
          <w:tcPr>
            <w:tcW w:w="1286" w:type="pct"/>
            <w:gridSpan w:val="3"/>
            <w:tcBorders>
              <w:top w:val="single" w:sz="4" w:space="0" w:color="auto"/>
              <w:left w:val="single" w:sz="4" w:space="0" w:color="auto"/>
              <w:bottom w:val="single" w:sz="4" w:space="0" w:color="auto"/>
              <w:right w:val="single" w:sz="4" w:space="0" w:color="auto"/>
            </w:tcBorders>
            <w:vAlign w:val="center"/>
          </w:tcPr>
          <w:p w14:paraId="19E863AD"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113年</w:t>
            </w:r>
            <w:r>
              <w:rPr>
                <w:rFonts w:ascii="標楷體" w:eastAsia="標楷體" w:hAnsi="標楷體"/>
                <w:color w:val="000000" w:themeColor="text1"/>
                <w:sz w:val="20"/>
              </w:rPr>
              <w:t>12</w:t>
            </w:r>
            <w:r>
              <w:rPr>
                <w:rFonts w:ascii="標楷體" w:eastAsia="標楷體" w:hAnsi="標楷體" w:hint="eastAsia"/>
                <w:color w:val="000000" w:themeColor="text1"/>
                <w:sz w:val="20"/>
              </w:rPr>
              <w:t>月</w:t>
            </w:r>
            <w:r>
              <w:rPr>
                <w:rFonts w:ascii="標楷體" w:eastAsia="標楷體" w:hAnsi="標楷體"/>
                <w:color w:val="000000" w:themeColor="text1"/>
                <w:sz w:val="20"/>
              </w:rPr>
              <w:t>31</w:t>
            </w:r>
            <w:r>
              <w:rPr>
                <w:rFonts w:ascii="標楷體" w:eastAsia="標楷體" w:hAnsi="標楷體" w:hint="eastAsia"/>
                <w:color w:val="000000" w:themeColor="text1"/>
                <w:sz w:val="20"/>
              </w:rPr>
              <w:t>日</w:t>
            </w:r>
          </w:p>
        </w:tc>
        <w:tc>
          <w:tcPr>
            <w:tcW w:w="1285" w:type="pct"/>
            <w:gridSpan w:val="2"/>
            <w:tcBorders>
              <w:top w:val="single" w:sz="4" w:space="0" w:color="auto"/>
              <w:left w:val="single" w:sz="4" w:space="0" w:color="auto"/>
              <w:bottom w:val="single" w:sz="4" w:space="0" w:color="auto"/>
              <w:right w:val="single" w:sz="4" w:space="0" w:color="auto"/>
            </w:tcBorders>
            <w:vAlign w:val="center"/>
          </w:tcPr>
          <w:p w14:paraId="034499F3"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112年</w:t>
            </w:r>
            <w:r>
              <w:rPr>
                <w:rFonts w:ascii="標楷體" w:eastAsia="標楷體" w:hAnsi="標楷體"/>
                <w:color w:val="000000" w:themeColor="text1"/>
                <w:sz w:val="20"/>
              </w:rPr>
              <w:t>12</w:t>
            </w:r>
            <w:r>
              <w:rPr>
                <w:rFonts w:ascii="標楷體" w:eastAsia="標楷體" w:hAnsi="標楷體" w:hint="eastAsia"/>
                <w:color w:val="000000" w:themeColor="text1"/>
                <w:sz w:val="20"/>
              </w:rPr>
              <w:t>月</w:t>
            </w:r>
            <w:r>
              <w:rPr>
                <w:rFonts w:ascii="標楷體" w:eastAsia="標楷體" w:hAnsi="標楷體"/>
                <w:color w:val="000000" w:themeColor="text1"/>
                <w:sz w:val="20"/>
              </w:rPr>
              <w:t>31</w:t>
            </w:r>
            <w:r>
              <w:rPr>
                <w:rFonts w:ascii="標楷體" w:eastAsia="標楷體" w:hAnsi="標楷體" w:hint="eastAsia"/>
                <w:color w:val="000000" w:themeColor="text1"/>
                <w:sz w:val="20"/>
              </w:rPr>
              <w:t>日</w:t>
            </w:r>
          </w:p>
        </w:tc>
        <w:tc>
          <w:tcPr>
            <w:tcW w:w="1294" w:type="pct"/>
            <w:gridSpan w:val="2"/>
            <w:tcBorders>
              <w:top w:val="single" w:sz="4" w:space="0" w:color="auto"/>
              <w:left w:val="single" w:sz="4" w:space="0" w:color="auto"/>
              <w:bottom w:val="single" w:sz="4" w:space="0" w:color="auto"/>
            </w:tcBorders>
            <w:vAlign w:val="center"/>
          </w:tcPr>
          <w:p w14:paraId="79D2B84B"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比較增減</w:t>
            </w:r>
          </w:p>
        </w:tc>
      </w:tr>
      <w:tr w:rsidR="008222F0" w14:paraId="28981C3A" w14:textId="77777777" w:rsidTr="00654A0E">
        <w:trPr>
          <w:cantSplit/>
          <w:trHeight w:val="340"/>
          <w:jc w:val="right"/>
        </w:trPr>
        <w:tc>
          <w:tcPr>
            <w:tcW w:w="1135" w:type="pct"/>
            <w:vMerge/>
            <w:tcBorders>
              <w:top w:val="single" w:sz="4" w:space="0" w:color="auto"/>
              <w:bottom w:val="single" w:sz="4" w:space="0" w:color="auto"/>
              <w:right w:val="single" w:sz="4" w:space="0" w:color="auto"/>
            </w:tcBorders>
            <w:vAlign w:val="center"/>
          </w:tcPr>
          <w:p w14:paraId="0D951666" w14:textId="77777777" w:rsidR="008222F0" w:rsidRDefault="008222F0" w:rsidP="00C164DA">
            <w:pPr>
              <w:ind w:right="46"/>
              <w:jc w:val="distribute"/>
              <w:rPr>
                <w:rFonts w:ascii="標楷體" w:eastAsia="標楷體" w:hAnsi="標楷體"/>
                <w:color w:val="000000" w:themeColor="text1"/>
                <w:sz w:val="20"/>
              </w:rPr>
            </w:pPr>
          </w:p>
        </w:tc>
        <w:tc>
          <w:tcPr>
            <w:tcW w:w="919" w:type="pct"/>
            <w:gridSpan w:val="2"/>
            <w:tcBorders>
              <w:top w:val="single" w:sz="4" w:space="0" w:color="auto"/>
              <w:left w:val="single" w:sz="4" w:space="0" w:color="auto"/>
              <w:bottom w:val="single" w:sz="4" w:space="0" w:color="auto"/>
              <w:right w:val="single" w:sz="4" w:space="0" w:color="auto"/>
            </w:tcBorders>
            <w:vAlign w:val="center"/>
          </w:tcPr>
          <w:p w14:paraId="2B89088B"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367" w:type="pct"/>
            <w:tcBorders>
              <w:top w:val="single" w:sz="4" w:space="0" w:color="auto"/>
              <w:left w:val="single" w:sz="4" w:space="0" w:color="auto"/>
              <w:bottom w:val="single" w:sz="4" w:space="0" w:color="auto"/>
              <w:right w:val="single" w:sz="4" w:space="0" w:color="auto"/>
            </w:tcBorders>
            <w:vAlign w:val="center"/>
          </w:tcPr>
          <w:p w14:paraId="43198CE5"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918" w:type="pct"/>
            <w:tcBorders>
              <w:top w:val="single" w:sz="4" w:space="0" w:color="auto"/>
              <w:left w:val="single" w:sz="4" w:space="0" w:color="auto"/>
              <w:bottom w:val="single" w:sz="4" w:space="0" w:color="auto"/>
              <w:right w:val="single" w:sz="4" w:space="0" w:color="auto"/>
            </w:tcBorders>
            <w:vAlign w:val="center"/>
          </w:tcPr>
          <w:p w14:paraId="463F0336"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367" w:type="pct"/>
            <w:tcBorders>
              <w:top w:val="single" w:sz="4" w:space="0" w:color="auto"/>
              <w:left w:val="single" w:sz="4" w:space="0" w:color="auto"/>
              <w:bottom w:val="single" w:sz="4" w:space="0" w:color="auto"/>
              <w:right w:val="single" w:sz="4" w:space="0" w:color="auto"/>
            </w:tcBorders>
            <w:vAlign w:val="center"/>
          </w:tcPr>
          <w:p w14:paraId="7A6AF62C"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859" w:type="pct"/>
            <w:tcBorders>
              <w:top w:val="single" w:sz="4" w:space="0" w:color="auto"/>
              <w:left w:val="single" w:sz="4" w:space="0" w:color="auto"/>
              <w:bottom w:val="single" w:sz="4" w:space="0" w:color="auto"/>
              <w:right w:val="single" w:sz="4" w:space="0" w:color="auto"/>
            </w:tcBorders>
            <w:vAlign w:val="center"/>
          </w:tcPr>
          <w:p w14:paraId="7472E1BA"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435" w:type="pct"/>
            <w:tcBorders>
              <w:top w:val="single" w:sz="4" w:space="0" w:color="auto"/>
              <w:left w:val="single" w:sz="4" w:space="0" w:color="auto"/>
              <w:bottom w:val="single" w:sz="4" w:space="0" w:color="auto"/>
            </w:tcBorders>
            <w:vAlign w:val="center"/>
          </w:tcPr>
          <w:p w14:paraId="764AA490" w14:textId="77777777" w:rsidR="008222F0" w:rsidRDefault="008222F0"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8222F0" w14:paraId="186F053A" w14:textId="77777777" w:rsidTr="00654A0E">
        <w:trPr>
          <w:trHeight w:hRule="exact" w:val="567"/>
          <w:jc w:val="right"/>
        </w:trPr>
        <w:tc>
          <w:tcPr>
            <w:tcW w:w="1135" w:type="pct"/>
            <w:tcBorders>
              <w:top w:val="single" w:sz="4" w:space="0" w:color="auto"/>
              <w:right w:val="single" w:sz="4" w:space="0" w:color="auto"/>
            </w:tcBorders>
            <w:vAlign w:val="center"/>
          </w:tcPr>
          <w:p w14:paraId="6E7FB6E8" w14:textId="77777777" w:rsidR="008222F0" w:rsidRDefault="008222F0" w:rsidP="00C164DA">
            <w:pPr>
              <w:ind w:firstLine="200"/>
              <w:jc w:val="distribute"/>
              <w:rPr>
                <w:rFonts w:ascii="標楷體" w:eastAsia="標楷體" w:hAnsi="標楷體"/>
                <w:b/>
                <w:color w:val="000000" w:themeColor="text1"/>
                <w:sz w:val="20"/>
              </w:rPr>
            </w:pPr>
            <w:r>
              <w:rPr>
                <w:rFonts w:ascii="標楷體" w:eastAsia="標楷體" w:hAnsi="標楷體" w:hint="eastAsia"/>
                <w:color w:val="000000" w:themeColor="text1"/>
                <w:sz w:val="20"/>
              </w:rPr>
              <w:t>無形資產</w:t>
            </w:r>
          </w:p>
        </w:tc>
        <w:tc>
          <w:tcPr>
            <w:tcW w:w="919" w:type="pct"/>
            <w:gridSpan w:val="2"/>
            <w:tcBorders>
              <w:top w:val="single" w:sz="4" w:space="0" w:color="auto"/>
              <w:left w:val="single" w:sz="4" w:space="0" w:color="auto"/>
              <w:bottom w:val="none" w:sz="4" w:space="0" w:color="000000"/>
              <w:right w:val="single" w:sz="4" w:space="0" w:color="auto"/>
            </w:tcBorders>
            <w:shd w:val="clear" w:color="auto" w:fill="auto"/>
            <w:vAlign w:val="center"/>
          </w:tcPr>
          <w:p w14:paraId="3498DA51"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143,080,859</w:t>
            </w:r>
          </w:p>
        </w:tc>
        <w:tc>
          <w:tcPr>
            <w:tcW w:w="367" w:type="pct"/>
            <w:tcBorders>
              <w:top w:val="single" w:sz="4" w:space="0" w:color="auto"/>
              <w:left w:val="single" w:sz="4" w:space="0" w:color="auto"/>
              <w:right w:val="single" w:sz="4" w:space="0" w:color="auto"/>
            </w:tcBorders>
            <w:vAlign w:val="center"/>
          </w:tcPr>
          <w:p w14:paraId="66FC2EF7"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0.23</w:t>
            </w:r>
          </w:p>
        </w:tc>
        <w:tc>
          <w:tcPr>
            <w:tcW w:w="918" w:type="pct"/>
            <w:tcBorders>
              <w:top w:val="single" w:sz="4" w:space="0" w:color="auto"/>
              <w:right w:val="single" w:sz="4" w:space="0" w:color="auto"/>
            </w:tcBorders>
            <w:vAlign w:val="center"/>
          </w:tcPr>
          <w:p w14:paraId="73A295E4"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41,901,971</w:t>
            </w:r>
          </w:p>
        </w:tc>
        <w:tc>
          <w:tcPr>
            <w:tcW w:w="367" w:type="pct"/>
            <w:tcBorders>
              <w:top w:val="single" w:sz="4" w:space="0" w:color="auto"/>
              <w:left w:val="single" w:sz="4" w:space="0" w:color="auto"/>
              <w:right w:val="single" w:sz="4" w:space="0" w:color="auto"/>
            </w:tcBorders>
            <w:vAlign w:val="center"/>
          </w:tcPr>
          <w:p w14:paraId="3F5D35B4"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0.09</w:t>
            </w:r>
          </w:p>
        </w:tc>
        <w:tc>
          <w:tcPr>
            <w:tcW w:w="859" w:type="pct"/>
            <w:tcBorders>
              <w:top w:val="single" w:sz="4" w:space="0" w:color="auto"/>
              <w:left w:val="single" w:sz="4" w:space="0" w:color="auto"/>
              <w:right w:val="single" w:sz="4" w:space="0" w:color="auto"/>
            </w:tcBorders>
            <w:vAlign w:val="center"/>
          </w:tcPr>
          <w:p w14:paraId="75E20730"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101,178,888</w:t>
            </w:r>
          </w:p>
        </w:tc>
        <w:tc>
          <w:tcPr>
            <w:tcW w:w="435" w:type="pct"/>
            <w:tcBorders>
              <w:top w:val="single" w:sz="4" w:space="0" w:color="auto"/>
              <w:left w:val="single" w:sz="4" w:space="0" w:color="auto"/>
            </w:tcBorders>
            <w:vAlign w:val="center"/>
          </w:tcPr>
          <w:p w14:paraId="7B3AC39B"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241.47</w:t>
            </w:r>
          </w:p>
        </w:tc>
      </w:tr>
      <w:tr w:rsidR="008222F0" w14:paraId="407C7346" w14:textId="77777777" w:rsidTr="00C164DA">
        <w:trPr>
          <w:trHeight w:hRule="exact" w:val="567"/>
          <w:jc w:val="right"/>
        </w:trPr>
        <w:tc>
          <w:tcPr>
            <w:tcW w:w="1135" w:type="pct"/>
            <w:tcBorders>
              <w:right w:val="single" w:sz="4" w:space="0" w:color="auto"/>
            </w:tcBorders>
            <w:vAlign w:val="center"/>
          </w:tcPr>
          <w:p w14:paraId="7628358B" w14:textId="77777777" w:rsidR="008222F0" w:rsidRDefault="008222F0" w:rsidP="00C164DA">
            <w:pPr>
              <w:ind w:firstLine="400"/>
              <w:jc w:val="distribute"/>
              <w:rPr>
                <w:rFonts w:ascii="標楷體" w:eastAsia="標楷體" w:hAnsi="標楷體"/>
                <w:b/>
                <w:color w:val="000000" w:themeColor="text1"/>
                <w:sz w:val="20"/>
              </w:rPr>
            </w:pPr>
            <w:r>
              <w:rPr>
                <w:rFonts w:ascii="標楷體" w:eastAsia="標楷體" w:hAnsi="標楷體" w:hint="eastAsia"/>
                <w:color w:val="000000" w:themeColor="text1"/>
                <w:sz w:val="20"/>
              </w:rPr>
              <w:t>無形資產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7F9B0D87"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143,080,859</w:t>
            </w:r>
          </w:p>
        </w:tc>
        <w:tc>
          <w:tcPr>
            <w:tcW w:w="367" w:type="pct"/>
            <w:tcBorders>
              <w:left w:val="single" w:sz="4" w:space="0" w:color="auto"/>
              <w:right w:val="single" w:sz="4" w:space="0" w:color="auto"/>
            </w:tcBorders>
            <w:vAlign w:val="center"/>
          </w:tcPr>
          <w:p w14:paraId="7A62F3F1"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0.23</w:t>
            </w:r>
          </w:p>
        </w:tc>
        <w:tc>
          <w:tcPr>
            <w:tcW w:w="918" w:type="pct"/>
            <w:tcBorders>
              <w:right w:val="single" w:sz="4" w:space="0" w:color="auto"/>
            </w:tcBorders>
            <w:vAlign w:val="center"/>
          </w:tcPr>
          <w:p w14:paraId="41356727"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41,901,971</w:t>
            </w:r>
          </w:p>
        </w:tc>
        <w:tc>
          <w:tcPr>
            <w:tcW w:w="367" w:type="pct"/>
            <w:tcBorders>
              <w:left w:val="single" w:sz="4" w:space="0" w:color="auto"/>
              <w:right w:val="single" w:sz="4" w:space="0" w:color="auto"/>
            </w:tcBorders>
            <w:vAlign w:val="center"/>
          </w:tcPr>
          <w:p w14:paraId="38C30DB9"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0.09</w:t>
            </w:r>
          </w:p>
        </w:tc>
        <w:tc>
          <w:tcPr>
            <w:tcW w:w="859" w:type="pct"/>
            <w:tcBorders>
              <w:left w:val="single" w:sz="4" w:space="0" w:color="auto"/>
              <w:right w:val="single" w:sz="4" w:space="0" w:color="auto"/>
            </w:tcBorders>
            <w:vAlign w:val="center"/>
          </w:tcPr>
          <w:p w14:paraId="2DF241C8"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101,178,888</w:t>
            </w:r>
          </w:p>
        </w:tc>
        <w:tc>
          <w:tcPr>
            <w:tcW w:w="435" w:type="pct"/>
            <w:tcBorders>
              <w:left w:val="single" w:sz="4" w:space="0" w:color="auto"/>
            </w:tcBorders>
            <w:vAlign w:val="center"/>
          </w:tcPr>
          <w:p w14:paraId="41D26BC0"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241.47</w:t>
            </w:r>
          </w:p>
        </w:tc>
      </w:tr>
      <w:tr w:rsidR="008222F0" w14:paraId="69F9F55F" w14:textId="77777777" w:rsidTr="00C164DA">
        <w:trPr>
          <w:trHeight w:hRule="exact" w:val="567"/>
          <w:jc w:val="right"/>
        </w:trPr>
        <w:tc>
          <w:tcPr>
            <w:tcW w:w="1135" w:type="pct"/>
            <w:tcBorders>
              <w:right w:val="single" w:sz="4" w:space="0" w:color="auto"/>
            </w:tcBorders>
            <w:vAlign w:val="center"/>
          </w:tcPr>
          <w:p w14:paraId="015F2C0F" w14:textId="77777777" w:rsidR="008222F0" w:rsidRDefault="008222F0" w:rsidP="00C164DA">
            <w:pPr>
              <w:ind w:firstLine="200"/>
              <w:jc w:val="distribute"/>
              <w:rPr>
                <w:rFonts w:ascii="標楷體" w:eastAsia="標楷體" w:hAnsi="標楷體"/>
                <w:b/>
                <w:color w:val="000000" w:themeColor="text1"/>
                <w:sz w:val="20"/>
              </w:rPr>
            </w:pPr>
            <w:r>
              <w:rPr>
                <w:rFonts w:ascii="標楷體" w:eastAsia="標楷體" w:hAnsi="標楷體" w:hint="eastAsia"/>
                <w:color w:val="000000" w:themeColor="text1"/>
                <w:sz w:val="20"/>
              </w:rPr>
              <w:t>其他資產</w:t>
            </w:r>
          </w:p>
        </w:tc>
        <w:tc>
          <w:tcPr>
            <w:tcW w:w="919" w:type="pct"/>
            <w:gridSpan w:val="2"/>
            <w:tcBorders>
              <w:top w:val="none" w:sz="4" w:space="0" w:color="000000"/>
              <w:left w:val="single" w:sz="4" w:space="0" w:color="auto"/>
              <w:bottom w:val="none" w:sz="4" w:space="0" w:color="000000"/>
              <w:right w:val="single" w:sz="4" w:space="0" w:color="auto"/>
            </w:tcBorders>
            <w:shd w:val="clear" w:color="auto" w:fill="auto"/>
            <w:vAlign w:val="center"/>
          </w:tcPr>
          <w:p w14:paraId="3B29F6F1"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48,112,525</w:t>
            </w:r>
          </w:p>
        </w:tc>
        <w:tc>
          <w:tcPr>
            <w:tcW w:w="367" w:type="pct"/>
            <w:tcBorders>
              <w:left w:val="single" w:sz="4" w:space="0" w:color="auto"/>
              <w:right w:val="single" w:sz="4" w:space="0" w:color="auto"/>
            </w:tcBorders>
            <w:vAlign w:val="center"/>
          </w:tcPr>
          <w:p w14:paraId="53F35DEF"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0.08</w:t>
            </w:r>
          </w:p>
        </w:tc>
        <w:tc>
          <w:tcPr>
            <w:tcW w:w="918" w:type="pct"/>
            <w:tcBorders>
              <w:right w:val="single" w:sz="4" w:space="0" w:color="auto"/>
            </w:tcBorders>
            <w:vAlign w:val="center"/>
          </w:tcPr>
          <w:p w14:paraId="3A676BB9"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28,317,969</w:t>
            </w:r>
          </w:p>
        </w:tc>
        <w:tc>
          <w:tcPr>
            <w:tcW w:w="367" w:type="pct"/>
            <w:tcBorders>
              <w:left w:val="single" w:sz="4" w:space="0" w:color="auto"/>
              <w:right w:val="single" w:sz="4" w:space="0" w:color="auto"/>
            </w:tcBorders>
            <w:vAlign w:val="center"/>
          </w:tcPr>
          <w:p w14:paraId="2C9C6024"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themeColor="text1"/>
                <w:sz w:val="20"/>
              </w:rPr>
              <w:t>0.06</w:t>
            </w:r>
          </w:p>
        </w:tc>
        <w:tc>
          <w:tcPr>
            <w:tcW w:w="859" w:type="pct"/>
            <w:tcBorders>
              <w:left w:val="single" w:sz="4" w:space="0" w:color="auto"/>
              <w:right w:val="single" w:sz="4" w:space="0" w:color="auto"/>
            </w:tcBorders>
            <w:vAlign w:val="center"/>
          </w:tcPr>
          <w:p w14:paraId="062106F2"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19,794,556</w:t>
            </w:r>
          </w:p>
        </w:tc>
        <w:tc>
          <w:tcPr>
            <w:tcW w:w="435" w:type="pct"/>
            <w:tcBorders>
              <w:left w:val="single" w:sz="4" w:space="0" w:color="auto"/>
            </w:tcBorders>
            <w:vAlign w:val="center"/>
          </w:tcPr>
          <w:p w14:paraId="3C14186E"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69.90</w:t>
            </w:r>
          </w:p>
        </w:tc>
      </w:tr>
      <w:tr w:rsidR="008222F0" w14:paraId="28EAC869" w14:textId="77777777" w:rsidTr="00C164DA">
        <w:trPr>
          <w:trHeight w:hRule="exact" w:val="567"/>
          <w:jc w:val="right"/>
        </w:trPr>
        <w:tc>
          <w:tcPr>
            <w:tcW w:w="1135" w:type="pct"/>
            <w:tcBorders>
              <w:right w:val="single" w:sz="4" w:space="0" w:color="auto"/>
            </w:tcBorders>
            <w:vAlign w:val="center"/>
          </w:tcPr>
          <w:p w14:paraId="35472D4E" w14:textId="77777777" w:rsidR="008222F0" w:rsidRDefault="008222F0" w:rsidP="00C164DA">
            <w:pPr>
              <w:ind w:firstLine="400"/>
              <w:jc w:val="distribute"/>
              <w:rPr>
                <w:rFonts w:ascii="標楷體" w:eastAsia="標楷體" w:hAnsi="標楷體"/>
                <w:b/>
                <w:color w:val="000000" w:themeColor="text1"/>
                <w:sz w:val="20"/>
              </w:rPr>
            </w:pPr>
            <w:r>
              <w:rPr>
                <w:rFonts w:ascii="標楷體" w:eastAsia="標楷體" w:hAnsi="標楷體" w:hint="eastAsia"/>
                <w:color w:val="000000" w:themeColor="text1"/>
                <w:sz w:val="20"/>
              </w:rPr>
              <w:t>暫付款</w:t>
            </w:r>
          </w:p>
        </w:tc>
        <w:tc>
          <w:tcPr>
            <w:tcW w:w="919" w:type="pct"/>
            <w:gridSpan w:val="2"/>
            <w:tcBorders>
              <w:top w:val="none" w:sz="4" w:space="0" w:color="000000"/>
              <w:left w:val="single" w:sz="4" w:space="0" w:color="auto"/>
              <w:right w:val="single" w:sz="4" w:space="0" w:color="auto"/>
            </w:tcBorders>
            <w:shd w:val="clear" w:color="auto" w:fill="auto"/>
            <w:vAlign w:val="center"/>
          </w:tcPr>
          <w:p w14:paraId="06A1E37A"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22,650,315</w:t>
            </w:r>
          </w:p>
        </w:tc>
        <w:tc>
          <w:tcPr>
            <w:tcW w:w="367" w:type="pct"/>
            <w:tcBorders>
              <w:left w:val="single" w:sz="4" w:space="0" w:color="auto"/>
              <w:right w:val="single" w:sz="4" w:space="0" w:color="auto"/>
            </w:tcBorders>
            <w:vAlign w:val="center"/>
          </w:tcPr>
          <w:p w14:paraId="0BA08681"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0.04</w:t>
            </w:r>
          </w:p>
        </w:tc>
        <w:tc>
          <w:tcPr>
            <w:tcW w:w="918" w:type="pct"/>
            <w:tcBorders>
              <w:right w:val="single" w:sz="4" w:space="0" w:color="auto"/>
            </w:tcBorders>
            <w:vAlign w:val="center"/>
          </w:tcPr>
          <w:p w14:paraId="2854CBC5" w14:textId="77777777" w:rsidR="008222F0" w:rsidRDefault="008222F0" w:rsidP="00C164DA">
            <w:pPr>
              <w:jc w:val="right"/>
              <w:rPr>
                <w:rFonts w:ascii="標楷體" w:eastAsia="標楷體" w:hAnsi="標楷體"/>
                <w:b/>
                <w:color w:val="000000" w:themeColor="text1"/>
                <w:sz w:val="20"/>
              </w:rPr>
            </w:pPr>
            <w:r>
              <w:rPr>
                <w:rFonts w:ascii="標楷體" w:eastAsia="標楷體" w:hAnsi="標楷體" w:hint="eastAsia"/>
                <w:color w:val="000000" w:themeColor="text1"/>
                <w:sz w:val="20"/>
              </w:rPr>
              <w:t>27,755,759</w:t>
            </w:r>
          </w:p>
        </w:tc>
        <w:tc>
          <w:tcPr>
            <w:tcW w:w="367" w:type="pct"/>
            <w:tcBorders>
              <w:left w:val="single" w:sz="4" w:space="0" w:color="auto"/>
              <w:right w:val="single" w:sz="4" w:space="0" w:color="auto"/>
            </w:tcBorders>
            <w:vAlign w:val="center"/>
          </w:tcPr>
          <w:p w14:paraId="581A144A"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themeColor="text1"/>
                <w:sz w:val="20"/>
              </w:rPr>
              <w:t>0.06</w:t>
            </w:r>
          </w:p>
        </w:tc>
        <w:tc>
          <w:tcPr>
            <w:tcW w:w="859" w:type="pct"/>
            <w:tcBorders>
              <w:left w:val="single" w:sz="4" w:space="0" w:color="auto"/>
              <w:right w:val="single" w:sz="4" w:space="0" w:color="auto"/>
            </w:tcBorders>
            <w:vAlign w:val="center"/>
          </w:tcPr>
          <w:p w14:paraId="7B893EE9"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- 5,105,444</w:t>
            </w:r>
          </w:p>
        </w:tc>
        <w:tc>
          <w:tcPr>
            <w:tcW w:w="435" w:type="pct"/>
            <w:tcBorders>
              <w:left w:val="single" w:sz="4" w:space="0" w:color="auto"/>
            </w:tcBorders>
            <w:vAlign w:val="center"/>
          </w:tcPr>
          <w:p w14:paraId="5B3F5D4A"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- 18.39</w:t>
            </w:r>
          </w:p>
        </w:tc>
      </w:tr>
      <w:tr w:rsidR="008222F0" w14:paraId="325B6DEE" w14:textId="77777777" w:rsidTr="00C164DA">
        <w:trPr>
          <w:trHeight w:hRule="exact" w:val="567"/>
          <w:jc w:val="right"/>
        </w:trPr>
        <w:tc>
          <w:tcPr>
            <w:tcW w:w="1135" w:type="pct"/>
            <w:tcBorders>
              <w:right w:val="single" w:sz="4" w:space="0" w:color="auto"/>
            </w:tcBorders>
            <w:vAlign w:val="center"/>
          </w:tcPr>
          <w:p w14:paraId="52172688" w14:textId="77777777" w:rsidR="008222F0" w:rsidRDefault="008222F0" w:rsidP="00C164DA">
            <w:pPr>
              <w:ind w:firstLine="400"/>
              <w:jc w:val="distribute"/>
              <w:rPr>
                <w:rFonts w:ascii="標楷體" w:eastAsia="標楷體" w:hAnsi="標楷體"/>
                <w:b/>
                <w:color w:val="000000" w:themeColor="text1"/>
                <w:sz w:val="20"/>
              </w:rPr>
            </w:pPr>
            <w:proofErr w:type="gramStart"/>
            <w:r>
              <w:rPr>
                <w:rFonts w:ascii="標楷體" w:eastAsia="標楷體" w:hAnsi="標楷體" w:hint="eastAsia"/>
                <w:color w:val="000000" w:themeColor="text1"/>
                <w:sz w:val="20"/>
              </w:rPr>
              <w:t>存出保證金</w:t>
            </w:r>
            <w:proofErr w:type="gramEnd"/>
          </w:p>
        </w:tc>
        <w:tc>
          <w:tcPr>
            <w:tcW w:w="919" w:type="pct"/>
            <w:gridSpan w:val="2"/>
            <w:tcBorders>
              <w:top w:val="none" w:sz="4" w:space="0" w:color="000000"/>
              <w:left w:val="single" w:sz="4" w:space="0" w:color="auto"/>
              <w:right w:val="single" w:sz="4" w:space="0" w:color="auto"/>
            </w:tcBorders>
            <w:shd w:val="clear" w:color="auto" w:fill="auto"/>
            <w:vAlign w:val="center"/>
          </w:tcPr>
          <w:p w14:paraId="5D2E06B2"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25,462,210</w:t>
            </w:r>
          </w:p>
        </w:tc>
        <w:tc>
          <w:tcPr>
            <w:tcW w:w="367" w:type="pct"/>
            <w:tcBorders>
              <w:left w:val="single" w:sz="4" w:space="0" w:color="auto"/>
              <w:right w:val="single" w:sz="4" w:space="0" w:color="auto"/>
            </w:tcBorders>
            <w:vAlign w:val="center"/>
          </w:tcPr>
          <w:p w14:paraId="49C3CBF5"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0.04</w:t>
            </w:r>
          </w:p>
        </w:tc>
        <w:tc>
          <w:tcPr>
            <w:tcW w:w="918" w:type="pct"/>
            <w:tcBorders>
              <w:right w:val="single" w:sz="4" w:space="0" w:color="auto"/>
            </w:tcBorders>
            <w:vAlign w:val="center"/>
          </w:tcPr>
          <w:p w14:paraId="7774420E" w14:textId="77777777" w:rsidR="008222F0" w:rsidRDefault="008222F0" w:rsidP="00C164DA">
            <w:pPr>
              <w:jc w:val="right"/>
              <w:rPr>
                <w:rFonts w:ascii="標楷體" w:eastAsia="標楷體" w:hAnsi="標楷體"/>
                <w:b/>
                <w:color w:val="000000" w:themeColor="text1"/>
                <w:sz w:val="20"/>
              </w:rPr>
            </w:pPr>
            <w:r>
              <w:rPr>
                <w:rFonts w:ascii="標楷體" w:eastAsia="標楷體" w:hAnsi="標楷體" w:hint="eastAsia"/>
                <w:color w:val="000000" w:themeColor="text1"/>
                <w:sz w:val="20"/>
              </w:rPr>
              <w:t>562,210</w:t>
            </w:r>
          </w:p>
        </w:tc>
        <w:tc>
          <w:tcPr>
            <w:tcW w:w="367" w:type="pct"/>
            <w:tcBorders>
              <w:left w:val="single" w:sz="4" w:space="0" w:color="auto"/>
              <w:right w:val="single" w:sz="4" w:space="0" w:color="auto"/>
            </w:tcBorders>
            <w:vAlign w:val="center"/>
          </w:tcPr>
          <w:p w14:paraId="4216FAF0"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themeColor="text1"/>
                <w:sz w:val="20"/>
              </w:rPr>
              <w:t>0.00</w:t>
            </w:r>
          </w:p>
        </w:tc>
        <w:tc>
          <w:tcPr>
            <w:tcW w:w="859" w:type="pct"/>
            <w:tcBorders>
              <w:left w:val="single" w:sz="4" w:space="0" w:color="auto"/>
              <w:right w:val="single" w:sz="4" w:space="0" w:color="auto"/>
            </w:tcBorders>
            <w:vAlign w:val="center"/>
          </w:tcPr>
          <w:p w14:paraId="06A599BD"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color w:val="000000"/>
                <w:sz w:val="20"/>
              </w:rPr>
              <w:t>24,900,000</w:t>
            </w:r>
          </w:p>
        </w:tc>
        <w:tc>
          <w:tcPr>
            <w:tcW w:w="435" w:type="pct"/>
            <w:tcBorders>
              <w:left w:val="single" w:sz="4" w:space="0" w:color="auto"/>
            </w:tcBorders>
            <w:vAlign w:val="center"/>
          </w:tcPr>
          <w:p w14:paraId="1A07A541" w14:textId="77777777" w:rsidR="008222F0" w:rsidRPr="00226FF4" w:rsidRDefault="008222F0" w:rsidP="00C164DA">
            <w:pPr>
              <w:jc w:val="right"/>
              <w:rPr>
                <w:rFonts w:ascii="標楷體" w:eastAsia="標楷體" w:hAnsi="標楷體"/>
                <w:b/>
                <w:bCs/>
                <w:color w:val="000000" w:themeColor="text1"/>
                <w:spacing w:val="-14"/>
                <w:sz w:val="20"/>
              </w:rPr>
            </w:pPr>
            <w:r>
              <w:rPr>
                <w:rFonts w:ascii="標楷體" w:eastAsia="標楷體" w:hAnsi="標楷體" w:hint="eastAsia"/>
                <w:color w:val="000000"/>
                <w:sz w:val="20"/>
              </w:rPr>
              <w:t xml:space="preserve"> </w:t>
            </w:r>
            <w:r w:rsidRPr="00226FF4">
              <w:rPr>
                <w:rFonts w:ascii="標楷體" w:eastAsia="標楷體" w:hAnsi="標楷體" w:hint="eastAsia"/>
                <w:color w:val="000000"/>
                <w:spacing w:val="-14"/>
                <w:sz w:val="20"/>
              </w:rPr>
              <w:t xml:space="preserve">4,428.95 </w:t>
            </w:r>
          </w:p>
        </w:tc>
      </w:tr>
      <w:tr w:rsidR="008222F0" w14:paraId="6901F3DA" w14:textId="77777777" w:rsidTr="00C164DA">
        <w:trPr>
          <w:trHeight w:hRule="exact" w:val="624"/>
          <w:jc w:val="right"/>
        </w:trPr>
        <w:tc>
          <w:tcPr>
            <w:tcW w:w="1135" w:type="pct"/>
            <w:tcBorders>
              <w:right w:val="single" w:sz="4" w:space="0" w:color="auto"/>
            </w:tcBorders>
            <w:vAlign w:val="center"/>
          </w:tcPr>
          <w:p w14:paraId="78950997" w14:textId="77777777" w:rsidR="008222F0" w:rsidRDefault="008222F0" w:rsidP="00C164DA">
            <w:pPr>
              <w:jc w:val="distribute"/>
              <w:rPr>
                <w:rFonts w:ascii="標楷體" w:eastAsia="標楷體" w:hAnsi="標楷體"/>
                <w:b/>
                <w:color w:val="000000" w:themeColor="text1"/>
                <w:sz w:val="20"/>
              </w:rPr>
            </w:pPr>
            <w:r>
              <w:rPr>
                <w:rFonts w:ascii="標楷體" w:eastAsia="標楷體" w:hAnsi="標楷體" w:hint="eastAsia"/>
                <w:b/>
                <w:color w:val="000000" w:themeColor="text1"/>
                <w:sz w:val="20"/>
              </w:rPr>
              <w:t>負債</w:t>
            </w:r>
          </w:p>
        </w:tc>
        <w:tc>
          <w:tcPr>
            <w:tcW w:w="919" w:type="pct"/>
            <w:gridSpan w:val="2"/>
            <w:tcBorders>
              <w:left w:val="single" w:sz="4" w:space="0" w:color="auto"/>
              <w:right w:val="single" w:sz="4" w:space="0" w:color="auto"/>
            </w:tcBorders>
            <w:vAlign w:val="center"/>
          </w:tcPr>
          <w:p w14:paraId="089DE6A9"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1,613,902,513</w:t>
            </w:r>
          </w:p>
        </w:tc>
        <w:tc>
          <w:tcPr>
            <w:tcW w:w="367" w:type="pct"/>
            <w:tcBorders>
              <w:left w:val="single" w:sz="4" w:space="0" w:color="auto"/>
              <w:right w:val="single" w:sz="4" w:space="0" w:color="auto"/>
            </w:tcBorders>
            <w:vAlign w:val="center"/>
          </w:tcPr>
          <w:p w14:paraId="2CA69E2A"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2.62</w:t>
            </w:r>
          </w:p>
        </w:tc>
        <w:tc>
          <w:tcPr>
            <w:tcW w:w="918" w:type="pct"/>
            <w:tcBorders>
              <w:left w:val="single" w:sz="4" w:space="0" w:color="auto"/>
              <w:right w:val="single" w:sz="4" w:space="0" w:color="auto"/>
            </w:tcBorders>
            <w:vAlign w:val="center"/>
          </w:tcPr>
          <w:p w14:paraId="0F0E70A7" w14:textId="77777777" w:rsidR="008222F0" w:rsidRDefault="008222F0" w:rsidP="00C164DA">
            <w:pPr>
              <w:jc w:val="right"/>
              <w:rPr>
                <w:rFonts w:ascii="標楷體" w:eastAsia="標楷體" w:hAnsi="標楷體" w:cs="新細明體"/>
                <w:b/>
                <w:color w:val="000000" w:themeColor="text1"/>
                <w:sz w:val="20"/>
              </w:rPr>
            </w:pPr>
            <w:r>
              <w:rPr>
                <w:rFonts w:ascii="標楷體" w:eastAsia="標楷體" w:hAnsi="標楷體" w:hint="eastAsia"/>
                <w:b/>
                <w:bCs/>
                <w:color w:val="000000" w:themeColor="text1"/>
                <w:sz w:val="20"/>
              </w:rPr>
              <w:t>1,498,039,967</w:t>
            </w:r>
          </w:p>
        </w:tc>
        <w:tc>
          <w:tcPr>
            <w:tcW w:w="367" w:type="pct"/>
            <w:tcBorders>
              <w:left w:val="single" w:sz="4" w:space="0" w:color="auto"/>
            </w:tcBorders>
            <w:vAlign w:val="center"/>
          </w:tcPr>
          <w:p w14:paraId="38045D68"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themeColor="text1"/>
                <w:sz w:val="20"/>
              </w:rPr>
              <w:t>3.05</w:t>
            </w:r>
          </w:p>
        </w:tc>
        <w:tc>
          <w:tcPr>
            <w:tcW w:w="859" w:type="pct"/>
            <w:tcBorders>
              <w:left w:val="single" w:sz="4" w:space="0" w:color="auto"/>
              <w:right w:val="single" w:sz="4" w:space="0" w:color="auto"/>
            </w:tcBorders>
            <w:vAlign w:val="center"/>
          </w:tcPr>
          <w:p w14:paraId="1A80351A"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b/>
                <w:bCs/>
                <w:color w:val="000000"/>
                <w:sz w:val="20"/>
              </w:rPr>
              <w:t>115,862,546</w:t>
            </w:r>
          </w:p>
        </w:tc>
        <w:tc>
          <w:tcPr>
            <w:tcW w:w="435" w:type="pct"/>
            <w:tcBorders>
              <w:left w:val="single" w:sz="4" w:space="0" w:color="auto"/>
            </w:tcBorders>
            <w:vAlign w:val="center"/>
          </w:tcPr>
          <w:p w14:paraId="4381E383"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b/>
                <w:bCs/>
                <w:color w:val="000000"/>
                <w:sz w:val="20"/>
              </w:rPr>
              <w:t>7.73</w:t>
            </w:r>
          </w:p>
        </w:tc>
      </w:tr>
      <w:tr w:rsidR="008222F0" w14:paraId="6921C4E9" w14:textId="77777777" w:rsidTr="00C164DA">
        <w:trPr>
          <w:trHeight w:hRule="exact" w:val="567"/>
          <w:jc w:val="right"/>
        </w:trPr>
        <w:tc>
          <w:tcPr>
            <w:tcW w:w="1135" w:type="pct"/>
            <w:tcBorders>
              <w:right w:val="single" w:sz="4" w:space="0" w:color="auto"/>
            </w:tcBorders>
            <w:vAlign w:val="center"/>
          </w:tcPr>
          <w:p w14:paraId="0AF4D52E" w14:textId="77777777" w:rsidR="008222F0" w:rsidRDefault="008222F0" w:rsidP="00C164DA">
            <w:pPr>
              <w:ind w:firstLine="2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流動負債</w:t>
            </w:r>
          </w:p>
        </w:tc>
        <w:tc>
          <w:tcPr>
            <w:tcW w:w="919" w:type="pct"/>
            <w:gridSpan w:val="2"/>
            <w:tcBorders>
              <w:left w:val="single" w:sz="4" w:space="0" w:color="auto"/>
              <w:right w:val="single" w:sz="4" w:space="0" w:color="auto"/>
            </w:tcBorders>
            <w:vAlign w:val="center"/>
          </w:tcPr>
          <w:p w14:paraId="6DA2F729" w14:textId="77777777" w:rsidR="008222F0" w:rsidRPr="00126198" w:rsidRDefault="008222F0" w:rsidP="00C164DA">
            <w:pPr>
              <w:jc w:val="right"/>
              <w:rPr>
                <w:rFonts w:ascii="標楷體" w:eastAsia="標楷體" w:hAnsi="標楷體" w:cs="新細明體"/>
                <w:color w:val="000000" w:themeColor="text1"/>
                <w:sz w:val="20"/>
              </w:rPr>
            </w:pPr>
            <w:r w:rsidRPr="00126198">
              <w:rPr>
                <w:rFonts w:ascii="標楷體" w:eastAsia="標楷體" w:hAnsi="標楷體" w:hint="eastAsia"/>
                <w:color w:val="000000"/>
                <w:sz w:val="20"/>
              </w:rPr>
              <w:t>737,498,015</w:t>
            </w:r>
          </w:p>
        </w:tc>
        <w:tc>
          <w:tcPr>
            <w:tcW w:w="367" w:type="pct"/>
            <w:tcBorders>
              <w:left w:val="single" w:sz="4" w:space="0" w:color="auto"/>
              <w:right w:val="single" w:sz="4" w:space="0" w:color="auto"/>
            </w:tcBorders>
            <w:vAlign w:val="center"/>
          </w:tcPr>
          <w:p w14:paraId="1FF0DB9A" w14:textId="77777777" w:rsidR="008222F0" w:rsidRPr="00126198" w:rsidRDefault="008222F0" w:rsidP="00C164DA">
            <w:pPr>
              <w:jc w:val="right"/>
              <w:rPr>
                <w:rFonts w:ascii="標楷體" w:eastAsia="標楷體" w:hAnsi="標楷體" w:cs="新細明體"/>
                <w:color w:val="000000" w:themeColor="text1"/>
                <w:sz w:val="20"/>
              </w:rPr>
            </w:pPr>
            <w:r w:rsidRPr="00126198">
              <w:rPr>
                <w:rFonts w:ascii="標楷體" w:eastAsia="標楷體" w:hAnsi="標楷體" w:hint="eastAsia"/>
                <w:color w:val="000000"/>
                <w:sz w:val="20"/>
              </w:rPr>
              <w:t>1.20</w:t>
            </w:r>
          </w:p>
        </w:tc>
        <w:tc>
          <w:tcPr>
            <w:tcW w:w="918" w:type="pct"/>
            <w:tcBorders>
              <w:left w:val="single" w:sz="4" w:space="0" w:color="auto"/>
              <w:right w:val="single" w:sz="4" w:space="0" w:color="auto"/>
            </w:tcBorders>
            <w:vAlign w:val="center"/>
          </w:tcPr>
          <w:p w14:paraId="7625789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613,055,333</w:t>
            </w:r>
          </w:p>
        </w:tc>
        <w:tc>
          <w:tcPr>
            <w:tcW w:w="367" w:type="pct"/>
            <w:tcBorders>
              <w:left w:val="single" w:sz="4" w:space="0" w:color="auto"/>
            </w:tcBorders>
            <w:vAlign w:val="center"/>
          </w:tcPr>
          <w:p w14:paraId="169003F0"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themeColor="text1"/>
                <w:sz w:val="20"/>
              </w:rPr>
              <w:t>1.25</w:t>
            </w:r>
          </w:p>
        </w:tc>
        <w:tc>
          <w:tcPr>
            <w:tcW w:w="859" w:type="pct"/>
            <w:tcBorders>
              <w:left w:val="single" w:sz="4" w:space="0" w:color="auto"/>
              <w:right w:val="single" w:sz="4" w:space="0" w:color="auto"/>
            </w:tcBorders>
            <w:vAlign w:val="center"/>
          </w:tcPr>
          <w:p w14:paraId="2DF3C1F7"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124,442,682</w:t>
            </w:r>
          </w:p>
        </w:tc>
        <w:tc>
          <w:tcPr>
            <w:tcW w:w="435" w:type="pct"/>
            <w:tcBorders>
              <w:left w:val="single" w:sz="4" w:space="0" w:color="auto"/>
            </w:tcBorders>
            <w:vAlign w:val="center"/>
          </w:tcPr>
          <w:p w14:paraId="7B64E7E9"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20.30</w:t>
            </w:r>
          </w:p>
        </w:tc>
      </w:tr>
      <w:tr w:rsidR="008222F0" w14:paraId="013F2884" w14:textId="77777777" w:rsidTr="00C164DA">
        <w:trPr>
          <w:trHeight w:hRule="exact" w:val="567"/>
          <w:jc w:val="right"/>
        </w:trPr>
        <w:tc>
          <w:tcPr>
            <w:tcW w:w="1135" w:type="pct"/>
            <w:tcBorders>
              <w:right w:val="single" w:sz="4" w:space="0" w:color="auto"/>
            </w:tcBorders>
            <w:vAlign w:val="center"/>
          </w:tcPr>
          <w:p w14:paraId="4F8C14CE"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應付款項</w:t>
            </w:r>
          </w:p>
        </w:tc>
        <w:tc>
          <w:tcPr>
            <w:tcW w:w="919" w:type="pct"/>
            <w:gridSpan w:val="2"/>
            <w:tcBorders>
              <w:left w:val="single" w:sz="4" w:space="0" w:color="auto"/>
              <w:right w:val="single" w:sz="4" w:space="0" w:color="auto"/>
            </w:tcBorders>
            <w:vAlign w:val="center"/>
          </w:tcPr>
          <w:p w14:paraId="4C070DD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448,841,248</w:t>
            </w:r>
          </w:p>
        </w:tc>
        <w:tc>
          <w:tcPr>
            <w:tcW w:w="367" w:type="pct"/>
            <w:tcBorders>
              <w:left w:val="single" w:sz="4" w:space="0" w:color="auto"/>
              <w:right w:val="single" w:sz="4" w:space="0" w:color="auto"/>
            </w:tcBorders>
            <w:vAlign w:val="center"/>
          </w:tcPr>
          <w:p w14:paraId="45AA8CE7"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0.73</w:t>
            </w:r>
          </w:p>
        </w:tc>
        <w:tc>
          <w:tcPr>
            <w:tcW w:w="918" w:type="pct"/>
            <w:tcBorders>
              <w:left w:val="single" w:sz="4" w:space="0" w:color="auto"/>
              <w:right w:val="single" w:sz="4" w:space="0" w:color="auto"/>
            </w:tcBorders>
            <w:vAlign w:val="center"/>
          </w:tcPr>
          <w:p w14:paraId="3AEC62AB"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429,457,748</w:t>
            </w:r>
          </w:p>
        </w:tc>
        <w:tc>
          <w:tcPr>
            <w:tcW w:w="367" w:type="pct"/>
            <w:tcBorders>
              <w:left w:val="single" w:sz="4" w:space="0" w:color="auto"/>
            </w:tcBorders>
            <w:vAlign w:val="center"/>
          </w:tcPr>
          <w:p w14:paraId="1992116A"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0.87</w:t>
            </w:r>
          </w:p>
        </w:tc>
        <w:tc>
          <w:tcPr>
            <w:tcW w:w="859" w:type="pct"/>
            <w:tcBorders>
              <w:left w:val="single" w:sz="4" w:space="0" w:color="auto"/>
              <w:right w:val="single" w:sz="4" w:space="0" w:color="auto"/>
            </w:tcBorders>
            <w:vAlign w:val="center"/>
          </w:tcPr>
          <w:p w14:paraId="13B2DA70"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19,383,500</w:t>
            </w:r>
          </w:p>
        </w:tc>
        <w:tc>
          <w:tcPr>
            <w:tcW w:w="435" w:type="pct"/>
            <w:tcBorders>
              <w:left w:val="single" w:sz="4" w:space="0" w:color="auto"/>
            </w:tcBorders>
            <w:vAlign w:val="center"/>
          </w:tcPr>
          <w:p w14:paraId="4F72C6BD"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4.51</w:t>
            </w:r>
          </w:p>
        </w:tc>
      </w:tr>
      <w:tr w:rsidR="008222F0" w14:paraId="733CF499" w14:textId="77777777" w:rsidTr="00C164DA">
        <w:trPr>
          <w:trHeight w:hRule="exact" w:val="567"/>
          <w:jc w:val="right"/>
        </w:trPr>
        <w:tc>
          <w:tcPr>
            <w:tcW w:w="1135" w:type="pct"/>
            <w:tcBorders>
              <w:right w:val="single" w:sz="4" w:space="0" w:color="auto"/>
            </w:tcBorders>
            <w:vAlign w:val="center"/>
          </w:tcPr>
          <w:p w14:paraId="6F01F9FC" w14:textId="77777777" w:rsidR="008222F0" w:rsidRDefault="008222F0" w:rsidP="00C164DA">
            <w:pPr>
              <w:ind w:firstLine="400"/>
              <w:jc w:val="distribute"/>
              <w:rPr>
                <w:rFonts w:ascii="標楷體" w:eastAsia="標楷體" w:hAnsi="標楷體"/>
                <w:color w:val="000000" w:themeColor="text1"/>
                <w:sz w:val="20"/>
              </w:rPr>
            </w:pPr>
            <w:r>
              <w:rPr>
                <w:rFonts w:ascii="標楷體" w:eastAsia="標楷體" w:hAnsi="標楷體" w:hint="eastAsia"/>
                <w:color w:val="000000" w:themeColor="text1"/>
                <w:sz w:val="20"/>
              </w:rPr>
              <w:t>預收其他政府款</w:t>
            </w:r>
          </w:p>
        </w:tc>
        <w:tc>
          <w:tcPr>
            <w:tcW w:w="919" w:type="pct"/>
            <w:gridSpan w:val="2"/>
            <w:tcBorders>
              <w:left w:val="single" w:sz="4" w:space="0" w:color="auto"/>
              <w:right w:val="single" w:sz="4" w:space="0" w:color="auto"/>
            </w:tcBorders>
            <w:vAlign w:val="center"/>
          </w:tcPr>
          <w:p w14:paraId="39E034EE"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288,656,767</w:t>
            </w:r>
          </w:p>
        </w:tc>
        <w:tc>
          <w:tcPr>
            <w:tcW w:w="367" w:type="pct"/>
            <w:tcBorders>
              <w:left w:val="single" w:sz="4" w:space="0" w:color="auto"/>
              <w:right w:val="single" w:sz="4" w:space="0" w:color="auto"/>
            </w:tcBorders>
            <w:vAlign w:val="center"/>
          </w:tcPr>
          <w:p w14:paraId="695B618E"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0.47</w:t>
            </w:r>
          </w:p>
        </w:tc>
        <w:tc>
          <w:tcPr>
            <w:tcW w:w="918" w:type="pct"/>
            <w:tcBorders>
              <w:left w:val="single" w:sz="4" w:space="0" w:color="auto"/>
              <w:right w:val="single" w:sz="4" w:space="0" w:color="auto"/>
            </w:tcBorders>
            <w:vAlign w:val="center"/>
          </w:tcPr>
          <w:p w14:paraId="71BA6F48"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183,597,585</w:t>
            </w:r>
          </w:p>
        </w:tc>
        <w:tc>
          <w:tcPr>
            <w:tcW w:w="367" w:type="pct"/>
            <w:tcBorders>
              <w:left w:val="single" w:sz="4" w:space="0" w:color="auto"/>
            </w:tcBorders>
            <w:vAlign w:val="center"/>
          </w:tcPr>
          <w:p w14:paraId="184C102D"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0.37</w:t>
            </w:r>
          </w:p>
        </w:tc>
        <w:tc>
          <w:tcPr>
            <w:tcW w:w="859" w:type="pct"/>
            <w:tcBorders>
              <w:left w:val="single" w:sz="4" w:space="0" w:color="auto"/>
              <w:right w:val="single" w:sz="4" w:space="0" w:color="auto"/>
            </w:tcBorders>
            <w:vAlign w:val="center"/>
          </w:tcPr>
          <w:p w14:paraId="39153AEE"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105,059,182</w:t>
            </w:r>
          </w:p>
        </w:tc>
        <w:tc>
          <w:tcPr>
            <w:tcW w:w="435" w:type="pct"/>
            <w:tcBorders>
              <w:left w:val="single" w:sz="4" w:space="0" w:color="auto"/>
            </w:tcBorders>
            <w:vAlign w:val="center"/>
          </w:tcPr>
          <w:p w14:paraId="7E829938" w14:textId="77777777" w:rsidR="008222F0" w:rsidRDefault="008222F0" w:rsidP="00C164DA">
            <w:pPr>
              <w:ind w:left="-41"/>
              <w:jc w:val="right"/>
              <w:rPr>
                <w:rFonts w:ascii="標楷體" w:eastAsia="標楷體" w:hAnsi="標楷體"/>
                <w:color w:val="000000" w:themeColor="text1"/>
                <w:sz w:val="20"/>
              </w:rPr>
            </w:pPr>
            <w:r>
              <w:rPr>
                <w:rFonts w:ascii="標楷體" w:eastAsia="標楷體" w:hAnsi="標楷體" w:hint="eastAsia"/>
                <w:color w:val="000000"/>
                <w:sz w:val="20"/>
              </w:rPr>
              <w:t>57.22</w:t>
            </w:r>
          </w:p>
        </w:tc>
      </w:tr>
      <w:tr w:rsidR="008222F0" w14:paraId="0DCF03E5" w14:textId="77777777" w:rsidTr="00C164DA">
        <w:trPr>
          <w:trHeight w:hRule="exact" w:val="624"/>
          <w:jc w:val="right"/>
        </w:trPr>
        <w:tc>
          <w:tcPr>
            <w:tcW w:w="1135" w:type="pct"/>
            <w:tcBorders>
              <w:right w:val="single" w:sz="4" w:space="0" w:color="auto"/>
            </w:tcBorders>
            <w:vAlign w:val="center"/>
          </w:tcPr>
          <w:p w14:paraId="04808A25" w14:textId="77777777" w:rsidR="008222F0" w:rsidRDefault="008222F0" w:rsidP="00C164DA">
            <w:pPr>
              <w:ind w:firstLine="2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其他負債</w:t>
            </w:r>
          </w:p>
        </w:tc>
        <w:tc>
          <w:tcPr>
            <w:tcW w:w="919" w:type="pct"/>
            <w:gridSpan w:val="2"/>
            <w:tcBorders>
              <w:left w:val="single" w:sz="4" w:space="0" w:color="auto"/>
              <w:right w:val="single" w:sz="4" w:space="0" w:color="auto"/>
            </w:tcBorders>
            <w:vAlign w:val="center"/>
          </w:tcPr>
          <w:p w14:paraId="52406AF5" w14:textId="77777777" w:rsidR="008222F0" w:rsidRPr="00126198" w:rsidRDefault="008222F0" w:rsidP="00C164DA">
            <w:pPr>
              <w:jc w:val="right"/>
              <w:rPr>
                <w:rFonts w:ascii="標楷體" w:eastAsia="標楷體" w:hAnsi="標楷體" w:cs="新細明體"/>
                <w:color w:val="000000" w:themeColor="text1"/>
                <w:sz w:val="20"/>
              </w:rPr>
            </w:pPr>
            <w:r w:rsidRPr="00126198">
              <w:rPr>
                <w:rFonts w:ascii="標楷體" w:eastAsia="標楷體" w:hAnsi="標楷體" w:hint="eastAsia"/>
                <w:color w:val="000000"/>
                <w:sz w:val="20"/>
              </w:rPr>
              <w:t>876,404,498</w:t>
            </w:r>
          </w:p>
        </w:tc>
        <w:tc>
          <w:tcPr>
            <w:tcW w:w="367" w:type="pct"/>
            <w:tcBorders>
              <w:left w:val="single" w:sz="4" w:space="0" w:color="auto"/>
              <w:right w:val="single" w:sz="4" w:space="0" w:color="auto"/>
            </w:tcBorders>
            <w:vAlign w:val="center"/>
          </w:tcPr>
          <w:p w14:paraId="0C5417B7" w14:textId="77777777" w:rsidR="008222F0" w:rsidRPr="00126198" w:rsidRDefault="008222F0" w:rsidP="00C164DA">
            <w:pPr>
              <w:jc w:val="right"/>
              <w:rPr>
                <w:rFonts w:ascii="標楷體" w:eastAsia="標楷體" w:hAnsi="標楷體" w:cs="新細明體"/>
                <w:color w:val="000000" w:themeColor="text1"/>
                <w:sz w:val="20"/>
              </w:rPr>
            </w:pPr>
            <w:r w:rsidRPr="00126198">
              <w:rPr>
                <w:rFonts w:ascii="標楷體" w:eastAsia="標楷體" w:hAnsi="標楷體" w:hint="eastAsia"/>
                <w:color w:val="000000"/>
                <w:sz w:val="20"/>
              </w:rPr>
              <w:t>1.42</w:t>
            </w:r>
          </w:p>
        </w:tc>
        <w:tc>
          <w:tcPr>
            <w:tcW w:w="918" w:type="pct"/>
            <w:tcBorders>
              <w:left w:val="single" w:sz="4" w:space="0" w:color="auto"/>
              <w:right w:val="single" w:sz="4" w:space="0" w:color="auto"/>
            </w:tcBorders>
            <w:vAlign w:val="center"/>
          </w:tcPr>
          <w:p w14:paraId="111E91BD"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884,984,634</w:t>
            </w:r>
          </w:p>
        </w:tc>
        <w:tc>
          <w:tcPr>
            <w:tcW w:w="367" w:type="pct"/>
            <w:tcBorders>
              <w:left w:val="single" w:sz="4" w:space="0" w:color="auto"/>
            </w:tcBorders>
            <w:vAlign w:val="center"/>
          </w:tcPr>
          <w:p w14:paraId="5CC9B35C"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themeColor="text1"/>
                <w:sz w:val="20"/>
              </w:rPr>
              <w:t>1.80</w:t>
            </w:r>
          </w:p>
        </w:tc>
        <w:tc>
          <w:tcPr>
            <w:tcW w:w="859" w:type="pct"/>
            <w:tcBorders>
              <w:left w:val="single" w:sz="4" w:space="0" w:color="auto"/>
              <w:right w:val="single" w:sz="4" w:space="0" w:color="auto"/>
            </w:tcBorders>
            <w:vAlign w:val="center"/>
          </w:tcPr>
          <w:p w14:paraId="40F2B700" w14:textId="77777777" w:rsidR="008222F0" w:rsidRPr="00226FF4" w:rsidRDefault="008222F0" w:rsidP="00C164DA">
            <w:pPr>
              <w:jc w:val="right"/>
              <w:rPr>
                <w:rFonts w:ascii="標楷體" w:eastAsia="標楷體" w:hAnsi="標楷體"/>
                <w:color w:val="000000" w:themeColor="text1"/>
                <w:sz w:val="20"/>
              </w:rPr>
            </w:pPr>
            <w:r w:rsidRPr="00226FF4">
              <w:rPr>
                <w:rFonts w:ascii="標楷體" w:eastAsia="標楷體" w:hAnsi="標楷體" w:hint="eastAsia"/>
                <w:color w:val="000000"/>
                <w:sz w:val="20"/>
              </w:rPr>
              <w:t>-</w:t>
            </w:r>
            <w:r>
              <w:rPr>
                <w:rFonts w:ascii="標楷體" w:eastAsia="標楷體" w:hAnsi="標楷體" w:hint="eastAsia"/>
                <w:color w:val="000000"/>
                <w:sz w:val="20"/>
              </w:rPr>
              <w:t xml:space="preserve"> </w:t>
            </w:r>
            <w:r w:rsidRPr="00226FF4">
              <w:rPr>
                <w:rFonts w:ascii="標楷體" w:eastAsia="標楷體" w:hAnsi="標楷體" w:hint="eastAsia"/>
                <w:color w:val="000000"/>
                <w:sz w:val="20"/>
              </w:rPr>
              <w:t>8,580,136</w:t>
            </w:r>
          </w:p>
        </w:tc>
        <w:tc>
          <w:tcPr>
            <w:tcW w:w="435" w:type="pct"/>
            <w:tcBorders>
              <w:left w:val="single" w:sz="4" w:space="0" w:color="auto"/>
            </w:tcBorders>
            <w:vAlign w:val="center"/>
          </w:tcPr>
          <w:p w14:paraId="3A634807" w14:textId="77777777" w:rsidR="008222F0" w:rsidRPr="00226FF4" w:rsidRDefault="008222F0" w:rsidP="00C164DA">
            <w:pPr>
              <w:ind w:left="-41"/>
              <w:jc w:val="right"/>
              <w:rPr>
                <w:rFonts w:ascii="標楷體" w:eastAsia="標楷體" w:hAnsi="標楷體"/>
                <w:color w:val="000000" w:themeColor="text1"/>
                <w:sz w:val="20"/>
              </w:rPr>
            </w:pPr>
            <w:r w:rsidRPr="00226FF4">
              <w:rPr>
                <w:rFonts w:ascii="標楷體" w:eastAsia="標楷體" w:hAnsi="標楷體" w:hint="eastAsia"/>
                <w:color w:val="000000"/>
                <w:sz w:val="20"/>
              </w:rPr>
              <w:t>-</w:t>
            </w:r>
            <w:r>
              <w:rPr>
                <w:rFonts w:ascii="標楷體" w:eastAsia="標楷體" w:hAnsi="標楷體" w:hint="eastAsia"/>
                <w:color w:val="000000"/>
                <w:sz w:val="20"/>
              </w:rPr>
              <w:t xml:space="preserve"> </w:t>
            </w:r>
            <w:r w:rsidRPr="00226FF4">
              <w:rPr>
                <w:rFonts w:ascii="標楷體" w:eastAsia="標楷體" w:hAnsi="標楷體" w:hint="eastAsia"/>
                <w:color w:val="000000"/>
                <w:sz w:val="20"/>
              </w:rPr>
              <w:t>0.97</w:t>
            </w:r>
          </w:p>
        </w:tc>
      </w:tr>
      <w:tr w:rsidR="008222F0" w14:paraId="5CA9D45D" w14:textId="77777777" w:rsidTr="00C164DA">
        <w:trPr>
          <w:trHeight w:hRule="exact" w:val="624"/>
          <w:jc w:val="right"/>
        </w:trPr>
        <w:tc>
          <w:tcPr>
            <w:tcW w:w="1135" w:type="pct"/>
            <w:tcBorders>
              <w:right w:val="single" w:sz="4" w:space="0" w:color="auto"/>
            </w:tcBorders>
            <w:vAlign w:val="center"/>
          </w:tcPr>
          <w:p w14:paraId="59D52961"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cs="新細明體" w:hint="eastAsia"/>
                <w:color w:val="000000" w:themeColor="text1"/>
                <w:sz w:val="20"/>
              </w:rPr>
              <w:t>遞延收入</w:t>
            </w:r>
          </w:p>
        </w:tc>
        <w:tc>
          <w:tcPr>
            <w:tcW w:w="919" w:type="pct"/>
            <w:gridSpan w:val="2"/>
            <w:tcBorders>
              <w:left w:val="single" w:sz="4" w:space="0" w:color="auto"/>
              <w:right w:val="single" w:sz="4" w:space="0" w:color="auto"/>
            </w:tcBorders>
            <w:vAlign w:val="center"/>
          </w:tcPr>
          <w:p w14:paraId="61A14920"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28,701,844</w:t>
            </w:r>
          </w:p>
        </w:tc>
        <w:tc>
          <w:tcPr>
            <w:tcW w:w="367" w:type="pct"/>
            <w:tcBorders>
              <w:left w:val="single" w:sz="4" w:space="0" w:color="auto"/>
              <w:right w:val="single" w:sz="4" w:space="0" w:color="auto"/>
            </w:tcBorders>
            <w:vAlign w:val="center"/>
          </w:tcPr>
          <w:p w14:paraId="037F3722"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0.05</w:t>
            </w:r>
          </w:p>
        </w:tc>
        <w:tc>
          <w:tcPr>
            <w:tcW w:w="918" w:type="pct"/>
            <w:tcBorders>
              <w:left w:val="single" w:sz="4" w:space="0" w:color="auto"/>
              <w:right w:val="single" w:sz="4" w:space="0" w:color="auto"/>
            </w:tcBorders>
            <w:vAlign w:val="center"/>
          </w:tcPr>
          <w:p w14:paraId="4272B30C"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29,042,159</w:t>
            </w:r>
          </w:p>
        </w:tc>
        <w:tc>
          <w:tcPr>
            <w:tcW w:w="367" w:type="pct"/>
            <w:tcBorders>
              <w:left w:val="single" w:sz="4" w:space="0" w:color="auto"/>
            </w:tcBorders>
            <w:vAlign w:val="center"/>
          </w:tcPr>
          <w:p w14:paraId="454BA6D4"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0.06</w:t>
            </w:r>
          </w:p>
        </w:tc>
        <w:tc>
          <w:tcPr>
            <w:tcW w:w="859" w:type="pct"/>
            <w:tcBorders>
              <w:left w:val="single" w:sz="4" w:space="0" w:color="auto"/>
              <w:right w:val="single" w:sz="4" w:space="0" w:color="auto"/>
            </w:tcBorders>
            <w:vAlign w:val="center"/>
          </w:tcPr>
          <w:p w14:paraId="024BFA32"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- 340,315</w:t>
            </w:r>
          </w:p>
        </w:tc>
        <w:tc>
          <w:tcPr>
            <w:tcW w:w="435" w:type="pct"/>
            <w:tcBorders>
              <w:left w:val="single" w:sz="4" w:space="0" w:color="auto"/>
            </w:tcBorders>
            <w:vAlign w:val="center"/>
          </w:tcPr>
          <w:p w14:paraId="37CA0836"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- 1.17</w:t>
            </w:r>
          </w:p>
        </w:tc>
      </w:tr>
      <w:tr w:rsidR="008222F0" w14:paraId="5ABC348D" w14:textId="77777777" w:rsidTr="00C164DA">
        <w:trPr>
          <w:trHeight w:hRule="exact" w:val="624"/>
          <w:jc w:val="right"/>
        </w:trPr>
        <w:tc>
          <w:tcPr>
            <w:tcW w:w="1135" w:type="pct"/>
            <w:tcBorders>
              <w:right w:val="single" w:sz="4" w:space="0" w:color="auto"/>
            </w:tcBorders>
            <w:vAlign w:val="center"/>
          </w:tcPr>
          <w:p w14:paraId="7A44CEF8"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存入保證金</w:t>
            </w:r>
          </w:p>
        </w:tc>
        <w:tc>
          <w:tcPr>
            <w:tcW w:w="919" w:type="pct"/>
            <w:gridSpan w:val="2"/>
            <w:tcBorders>
              <w:left w:val="single" w:sz="4" w:space="0" w:color="auto"/>
              <w:right w:val="single" w:sz="4" w:space="0" w:color="auto"/>
            </w:tcBorders>
            <w:vAlign w:val="center"/>
          </w:tcPr>
          <w:p w14:paraId="3CC50278"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249,573,675</w:t>
            </w:r>
          </w:p>
        </w:tc>
        <w:tc>
          <w:tcPr>
            <w:tcW w:w="367" w:type="pct"/>
            <w:tcBorders>
              <w:left w:val="single" w:sz="4" w:space="0" w:color="auto"/>
              <w:right w:val="single" w:sz="4" w:space="0" w:color="auto"/>
            </w:tcBorders>
            <w:vAlign w:val="center"/>
          </w:tcPr>
          <w:p w14:paraId="6CFC9187"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0.41</w:t>
            </w:r>
          </w:p>
        </w:tc>
        <w:tc>
          <w:tcPr>
            <w:tcW w:w="918" w:type="pct"/>
            <w:tcBorders>
              <w:left w:val="single" w:sz="4" w:space="0" w:color="auto"/>
              <w:right w:val="single" w:sz="4" w:space="0" w:color="auto"/>
            </w:tcBorders>
            <w:vAlign w:val="center"/>
          </w:tcPr>
          <w:p w14:paraId="3067E360"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264,018,263</w:t>
            </w:r>
          </w:p>
        </w:tc>
        <w:tc>
          <w:tcPr>
            <w:tcW w:w="367" w:type="pct"/>
            <w:tcBorders>
              <w:left w:val="single" w:sz="4" w:space="0" w:color="auto"/>
            </w:tcBorders>
            <w:vAlign w:val="center"/>
          </w:tcPr>
          <w:p w14:paraId="1C8AB31E"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0.54</w:t>
            </w:r>
          </w:p>
        </w:tc>
        <w:tc>
          <w:tcPr>
            <w:tcW w:w="859" w:type="pct"/>
            <w:tcBorders>
              <w:left w:val="single" w:sz="4" w:space="0" w:color="auto"/>
              <w:right w:val="single" w:sz="4" w:space="0" w:color="auto"/>
            </w:tcBorders>
            <w:vAlign w:val="center"/>
          </w:tcPr>
          <w:p w14:paraId="10064631"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- 14,444,588</w:t>
            </w:r>
          </w:p>
        </w:tc>
        <w:tc>
          <w:tcPr>
            <w:tcW w:w="435" w:type="pct"/>
            <w:tcBorders>
              <w:left w:val="single" w:sz="4" w:space="0" w:color="auto"/>
            </w:tcBorders>
            <w:vAlign w:val="center"/>
          </w:tcPr>
          <w:p w14:paraId="5BBF736E"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- 5.47</w:t>
            </w:r>
          </w:p>
        </w:tc>
      </w:tr>
      <w:tr w:rsidR="008222F0" w14:paraId="236B16BB" w14:textId="77777777" w:rsidTr="00C164DA">
        <w:trPr>
          <w:trHeight w:hRule="exact" w:val="624"/>
          <w:jc w:val="right"/>
        </w:trPr>
        <w:tc>
          <w:tcPr>
            <w:tcW w:w="1135" w:type="pct"/>
            <w:tcBorders>
              <w:right w:val="single" w:sz="4" w:space="0" w:color="auto"/>
            </w:tcBorders>
            <w:vAlign w:val="center"/>
          </w:tcPr>
          <w:p w14:paraId="0138ED27" w14:textId="77777777" w:rsidR="008222F0" w:rsidRDefault="008222F0" w:rsidP="00C164DA">
            <w:pPr>
              <w:ind w:firstLine="400"/>
              <w:jc w:val="distribute"/>
              <w:rPr>
                <w:rFonts w:ascii="標楷體" w:eastAsia="標楷體" w:hAnsi="標楷體" w:cs="新細明體"/>
                <w:color w:val="000000" w:themeColor="text1"/>
                <w:sz w:val="20"/>
              </w:rPr>
            </w:pPr>
            <w:r>
              <w:rPr>
                <w:rFonts w:ascii="標楷體" w:eastAsia="標楷體" w:hAnsi="標楷體" w:hint="eastAsia"/>
                <w:color w:val="000000" w:themeColor="text1"/>
                <w:sz w:val="20"/>
              </w:rPr>
              <w:t>應付保管款</w:t>
            </w:r>
          </w:p>
        </w:tc>
        <w:tc>
          <w:tcPr>
            <w:tcW w:w="919" w:type="pct"/>
            <w:gridSpan w:val="2"/>
            <w:tcBorders>
              <w:left w:val="single" w:sz="4" w:space="0" w:color="auto"/>
              <w:right w:val="single" w:sz="4" w:space="0" w:color="auto"/>
            </w:tcBorders>
            <w:vAlign w:val="center"/>
          </w:tcPr>
          <w:p w14:paraId="7FEEA22B"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sz w:val="20"/>
              </w:rPr>
              <w:t>598,128,979</w:t>
            </w:r>
          </w:p>
        </w:tc>
        <w:tc>
          <w:tcPr>
            <w:tcW w:w="367" w:type="pct"/>
            <w:tcBorders>
              <w:left w:val="single" w:sz="4" w:space="0" w:color="auto"/>
              <w:right w:val="single" w:sz="4" w:space="0" w:color="auto"/>
            </w:tcBorders>
            <w:vAlign w:val="center"/>
          </w:tcPr>
          <w:p w14:paraId="00D043E3" w14:textId="77777777" w:rsidR="008222F0" w:rsidRDefault="008222F0" w:rsidP="00C164DA">
            <w:pPr>
              <w:jc w:val="right"/>
              <w:rPr>
                <w:rFonts w:ascii="標楷體" w:eastAsia="標楷體" w:hAnsi="標楷體" w:cs="新細明體"/>
                <w:bCs/>
                <w:color w:val="000000" w:themeColor="text1"/>
                <w:sz w:val="20"/>
              </w:rPr>
            </w:pPr>
            <w:r>
              <w:rPr>
                <w:rFonts w:ascii="標楷體" w:eastAsia="標楷體" w:hAnsi="標楷體" w:hint="eastAsia"/>
                <w:color w:val="000000"/>
                <w:sz w:val="20"/>
              </w:rPr>
              <w:t>0.97</w:t>
            </w:r>
          </w:p>
        </w:tc>
        <w:tc>
          <w:tcPr>
            <w:tcW w:w="918" w:type="pct"/>
            <w:tcBorders>
              <w:left w:val="single" w:sz="4" w:space="0" w:color="auto"/>
              <w:right w:val="single" w:sz="4" w:space="0" w:color="auto"/>
            </w:tcBorders>
            <w:vAlign w:val="center"/>
          </w:tcPr>
          <w:p w14:paraId="50C908A5"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591,924,212</w:t>
            </w:r>
          </w:p>
        </w:tc>
        <w:tc>
          <w:tcPr>
            <w:tcW w:w="367" w:type="pct"/>
            <w:tcBorders>
              <w:left w:val="single" w:sz="4" w:space="0" w:color="auto"/>
            </w:tcBorders>
            <w:vAlign w:val="center"/>
          </w:tcPr>
          <w:p w14:paraId="4B5D9016" w14:textId="77777777" w:rsidR="008222F0" w:rsidRDefault="008222F0" w:rsidP="00C164DA">
            <w:pPr>
              <w:jc w:val="right"/>
              <w:rPr>
                <w:rFonts w:ascii="標楷體" w:eastAsia="標楷體" w:hAnsi="標楷體" w:cs="新細明體"/>
                <w:color w:val="000000" w:themeColor="text1"/>
                <w:sz w:val="20"/>
              </w:rPr>
            </w:pPr>
            <w:r>
              <w:rPr>
                <w:rFonts w:ascii="標楷體" w:eastAsia="標楷體" w:hAnsi="標楷體" w:hint="eastAsia"/>
                <w:color w:val="000000" w:themeColor="text1"/>
                <w:sz w:val="20"/>
              </w:rPr>
              <w:t>1.21</w:t>
            </w:r>
          </w:p>
        </w:tc>
        <w:tc>
          <w:tcPr>
            <w:tcW w:w="859" w:type="pct"/>
            <w:tcBorders>
              <w:left w:val="single" w:sz="4" w:space="0" w:color="auto"/>
              <w:right w:val="single" w:sz="4" w:space="0" w:color="auto"/>
            </w:tcBorders>
            <w:vAlign w:val="center"/>
          </w:tcPr>
          <w:p w14:paraId="5F6D81BE"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6,204,767</w:t>
            </w:r>
          </w:p>
        </w:tc>
        <w:tc>
          <w:tcPr>
            <w:tcW w:w="435" w:type="pct"/>
            <w:tcBorders>
              <w:left w:val="single" w:sz="4" w:space="0" w:color="auto"/>
            </w:tcBorders>
            <w:vAlign w:val="center"/>
          </w:tcPr>
          <w:p w14:paraId="0717497E" w14:textId="77777777" w:rsidR="008222F0" w:rsidRDefault="008222F0" w:rsidP="00C164DA">
            <w:pPr>
              <w:jc w:val="right"/>
              <w:rPr>
                <w:rFonts w:ascii="標楷體" w:eastAsia="標楷體" w:hAnsi="標楷體"/>
                <w:color w:val="000000" w:themeColor="text1"/>
                <w:sz w:val="20"/>
              </w:rPr>
            </w:pPr>
            <w:r>
              <w:rPr>
                <w:rFonts w:ascii="標楷體" w:eastAsia="標楷體" w:hAnsi="標楷體" w:hint="eastAsia"/>
                <w:color w:val="000000"/>
                <w:sz w:val="20"/>
              </w:rPr>
              <w:t>1.05</w:t>
            </w:r>
          </w:p>
        </w:tc>
      </w:tr>
      <w:tr w:rsidR="008222F0" w14:paraId="79BE162C" w14:textId="77777777" w:rsidTr="00654A0E">
        <w:trPr>
          <w:trHeight w:hRule="exact" w:val="624"/>
          <w:jc w:val="right"/>
        </w:trPr>
        <w:tc>
          <w:tcPr>
            <w:tcW w:w="1135" w:type="pct"/>
            <w:tcBorders>
              <w:right w:val="single" w:sz="4" w:space="0" w:color="auto"/>
            </w:tcBorders>
            <w:vAlign w:val="center"/>
          </w:tcPr>
          <w:p w14:paraId="5E53C100" w14:textId="77777777" w:rsidR="008222F0" w:rsidRDefault="008222F0" w:rsidP="00C164DA">
            <w:pPr>
              <w:jc w:val="distribute"/>
              <w:rPr>
                <w:rFonts w:ascii="標楷體" w:eastAsia="標楷體" w:hAnsi="標楷體"/>
                <w:b/>
                <w:color w:val="000000" w:themeColor="text1"/>
                <w:sz w:val="20"/>
              </w:rPr>
            </w:pPr>
            <w:r>
              <w:rPr>
                <w:rFonts w:ascii="標楷體" w:eastAsia="標楷體" w:hAnsi="標楷體" w:hint="eastAsia"/>
                <w:b/>
                <w:color w:val="000000" w:themeColor="text1"/>
                <w:sz w:val="20"/>
              </w:rPr>
              <w:t>淨資產</w:t>
            </w:r>
          </w:p>
        </w:tc>
        <w:tc>
          <w:tcPr>
            <w:tcW w:w="919" w:type="pct"/>
            <w:gridSpan w:val="2"/>
            <w:tcBorders>
              <w:left w:val="single" w:sz="4" w:space="0" w:color="auto"/>
              <w:right w:val="single" w:sz="4" w:space="0" w:color="auto"/>
            </w:tcBorders>
            <w:vAlign w:val="center"/>
          </w:tcPr>
          <w:p w14:paraId="4E1FF843"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59,997,930,880</w:t>
            </w:r>
          </w:p>
        </w:tc>
        <w:tc>
          <w:tcPr>
            <w:tcW w:w="367" w:type="pct"/>
            <w:tcBorders>
              <w:left w:val="single" w:sz="4" w:space="0" w:color="auto"/>
              <w:right w:val="single" w:sz="4" w:space="0" w:color="auto"/>
            </w:tcBorders>
            <w:vAlign w:val="center"/>
          </w:tcPr>
          <w:p w14:paraId="3B840552"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97.38</w:t>
            </w:r>
          </w:p>
        </w:tc>
        <w:tc>
          <w:tcPr>
            <w:tcW w:w="918" w:type="pct"/>
            <w:tcBorders>
              <w:left w:val="single" w:sz="4" w:space="0" w:color="auto"/>
              <w:right w:val="single" w:sz="4" w:space="0" w:color="auto"/>
            </w:tcBorders>
            <w:vAlign w:val="center"/>
          </w:tcPr>
          <w:p w14:paraId="52CCF29B" w14:textId="77777777" w:rsidR="008222F0" w:rsidRDefault="008222F0" w:rsidP="00C164DA">
            <w:pPr>
              <w:jc w:val="right"/>
              <w:rPr>
                <w:rFonts w:ascii="標楷體" w:eastAsia="標楷體" w:hAnsi="標楷體" w:cs="新細明體"/>
                <w:b/>
                <w:color w:val="000000" w:themeColor="text1"/>
                <w:sz w:val="20"/>
              </w:rPr>
            </w:pPr>
            <w:r>
              <w:rPr>
                <w:rFonts w:ascii="標楷體" w:eastAsia="標楷體" w:hAnsi="標楷體" w:hint="eastAsia"/>
                <w:b/>
                <w:bCs/>
                <w:color w:val="000000" w:themeColor="text1"/>
                <w:sz w:val="20"/>
              </w:rPr>
              <w:t>47,602,238,450</w:t>
            </w:r>
          </w:p>
        </w:tc>
        <w:tc>
          <w:tcPr>
            <w:tcW w:w="367" w:type="pct"/>
            <w:tcBorders>
              <w:left w:val="single" w:sz="4" w:space="0" w:color="auto"/>
            </w:tcBorders>
            <w:vAlign w:val="center"/>
          </w:tcPr>
          <w:p w14:paraId="1B83F9A8"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themeColor="text1"/>
                <w:sz w:val="20"/>
              </w:rPr>
              <w:t>96.95</w:t>
            </w:r>
          </w:p>
        </w:tc>
        <w:tc>
          <w:tcPr>
            <w:tcW w:w="859" w:type="pct"/>
            <w:tcBorders>
              <w:left w:val="single" w:sz="4" w:space="0" w:color="auto"/>
              <w:right w:val="single" w:sz="4" w:space="0" w:color="auto"/>
            </w:tcBorders>
            <w:vAlign w:val="center"/>
          </w:tcPr>
          <w:p w14:paraId="310D513D" w14:textId="77777777" w:rsidR="008222F0" w:rsidRPr="00226FF4" w:rsidRDefault="008222F0" w:rsidP="00C164DA">
            <w:pPr>
              <w:jc w:val="right"/>
              <w:rPr>
                <w:rFonts w:ascii="標楷體" w:eastAsia="標楷體" w:hAnsi="標楷體"/>
                <w:b/>
                <w:bCs/>
                <w:color w:val="000000" w:themeColor="text1"/>
                <w:sz w:val="20"/>
              </w:rPr>
            </w:pPr>
            <w:r w:rsidRPr="00226FF4">
              <w:rPr>
                <w:rFonts w:ascii="標楷體" w:eastAsia="標楷體" w:hAnsi="標楷體" w:hint="eastAsia"/>
                <w:b/>
                <w:bCs/>
                <w:color w:val="000000"/>
                <w:sz w:val="20"/>
              </w:rPr>
              <w:t>12,395,692,430</w:t>
            </w:r>
          </w:p>
        </w:tc>
        <w:tc>
          <w:tcPr>
            <w:tcW w:w="435" w:type="pct"/>
            <w:tcBorders>
              <w:left w:val="single" w:sz="4" w:space="0" w:color="auto"/>
            </w:tcBorders>
            <w:vAlign w:val="center"/>
          </w:tcPr>
          <w:p w14:paraId="66F25545" w14:textId="77777777" w:rsidR="008222F0" w:rsidRDefault="008222F0" w:rsidP="00C164DA">
            <w:pPr>
              <w:jc w:val="right"/>
              <w:rPr>
                <w:rFonts w:ascii="標楷體" w:eastAsia="標楷體" w:hAnsi="標楷體"/>
                <w:b/>
                <w:bCs/>
                <w:color w:val="000000" w:themeColor="text1"/>
                <w:sz w:val="20"/>
              </w:rPr>
            </w:pPr>
            <w:r>
              <w:rPr>
                <w:rFonts w:ascii="標楷體" w:eastAsia="標楷體" w:hAnsi="標楷體" w:hint="eastAsia"/>
                <w:b/>
                <w:bCs/>
                <w:color w:val="000000"/>
                <w:sz w:val="20"/>
              </w:rPr>
              <w:t>26.04</w:t>
            </w:r>
          </w:p>
        </w:tc>
      </w:tr>
      <w:tr w:rsidR="008222F0" w14:paraId="171BB1F7" w14:textId="77777777" w:rsidTr="00654A0E">
        <w:trPr>
          <w:trHeight w:hRule="exact" w:val="624"/>
          <w:jc w:val="right"/>
        </w:trPr>
        <w:tc>
          <w:tcPr>
            <w:tcW w:w="1135" w:type="pct"/>
            <w:tcBorders>
              <w:bottom w:val="single" w:sz="4" w:space="0" w:color="auto"/>
              <w:right w:val="single" w:sz="4" w:space="0" w:color="auto"/>
            </w:tcBorders>
            <w:vAlign w:val="center"/>
          </w:tcPr>
          <w:p w14:paraId="0C659B96" w14:textId="77777777" w:rsidR="008222F0" w:rsidRDefault="008222F0" w:rsidP="00C164DA">
            <w:pPr>
              <w:jc w:val="distribute"/>
              <w:rPr>
                <w:rFonts w:ascii="標楷體" w:eastAsia="標楷體" w:hAnsi="標楷體"/>
                <w:b/>
                <w:color w:val="000000" w:themeColor="text1"/>
                <w:sz w:val="20"/>
              </w:rPr>
            </w:pPr>
            <w:r>
              <w:rPr>
                <w:rFonts w:ascii="標楷體" w:eastAsia="標楷體" w:hAnsi="標楷體" w:hint="eastAsia"/>
                <w:b/>
                <w:color w:val="000000" w:themeColor="text1"/>
                <w:sz w:val="20"/>
              </w:rPr>
              <w:t>負債及淨資產合計</w:t>
            </w:r>
          </w:p>
        </w:tc>
        <w:tc>
          <w:tcPr>
            <w:tcW w:w="919" w:type="pct"/>
            <w:gridSpan w:val="2"/>
            <w:tcBorders>
              <w:left w:val="single" w:sz="4" w:space="0" w:color="auto"/>
              <w:bottom w:val="single" w:sz="4" w:space="0" w:color="auto"/>
              <w:right w:val="single" w:sz="4" w:space="0" w:color="auto"/>
            </w:tcBorders>
            <w:vAlign w:val="center"/>
          </w:tcPr>
          <w:p w14:paraId="310E77E0"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61,611,833,393</w:t>
            </w:r>
          </w:p>
        </w:tc>
        <w:tc>
          <w:tcPr>
            <w:tcW w:w="367" w:type="pct"/>
            <w:tcBorders>
              <w:left w:val="single" w:sz="4" w:space="0" w:color="auto"/>
              <w:bottom w:val="single" w:sz="4" w:space="0" w:color="auto"/>
              <w:right w:val="single" w:sz="4" w:space="0" w:color="auto"/>
            </w:tcBorders>
            <w:vAlign w:val="center"/>
          </w:tcPr>
          <w:p w14:paraId="13199090"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100.00</w:t>
            </w:r>
          </w:p>
        </w:tc>
        <w:tc>
          <w:tcPr>
            <w:tcW w:w="918" w:type="pct"/>
            <w:tcBorders>
              <w:left w:val="single" w:sz="4" w:space="0" w:color="auto"/>
              <w:bottom w:val="single" w:sz="4" w:space="0" w:color="auto"/>
              <w:right w:val="single" w:sz="4" w:space="0" w:color="auto"/>
            </w:tcBorders>
            <w:vAlign w:val="center"/>
          </w:tcPr>
          <w:p w14:paraId="56CBA307" w14:textId="77777777" w:rsidR="008222F0" w:rsidRDefault="008222F0" w:rsidP="00C164DA">
            <w:pPr>
              <w:ind w:right="24"/>
              <w:jc w:val="right"/>
              <w:rPr>
                <w:rFonts w:ascii="標楷體" w:eastAsia="標楷體" w:hAnsi="標楷體"/>
                <w:b/>
                <w:color w:val="000000" w:themeColor="text1"/>
                <w:sz w:val="20"/>
              </w:rPr>
            </w:pPr>
            <w:r>
              <w:rPr>
                <w:rFonts w:ascii="標楷體" w:eastAsia="標楷體" w:hAnsi="標楷體" w:hint="eastAsia"/>
                <w:b/>
                <w:bCs/>
                <w:color w:val="000000" w:themeColor="text1"/>
                <w:sz w:val="20"/>
              </w:rPr>
              <w:t>49,100,278,417</w:t>
            </w:r>
          </w:p>
        </w:tc>
        <w:tc>
          <w:tcPr>
            <w:tcW w:w="367" w:type="pct"/>
            <w:tcBorders>
              <w:left w:val="single" w:sz="4" w:space="0" w:color="auto"/>
              <w:bottom w:val="single" w:sz="4" w:space="0" w:color="auto"/>
            </w:tcBorders>
            <w:vAlign w:val="center"/>
          </w:tcPr>
          <w:p w14:paraId="5D3A1EA8" w14:textId="77777777" w:rsidR="008222F0" w:rsidRDefault="008222F0" w:rsidP="00C164DA">
            <w:pPr>
              <w:jc w:val="right"/>
              <w:rPr>
                <w:rFonts w:ascii="標楷體" w:eastAsia="標楷體" w:hAnsi="標楷體" w:cs="新細明體"/>
                <w:b/>
                <w:bCs/>
                <w:color w:val="000000" w:themeColor="text1"/>
                <w:sz w:val="20"/>
              </w:rPr>
            </w:pPr>
            <w:r>
              <w:rPr>
                <w:rFonts w:ascii="標楷體" w:eastAsia="標楷體" w:hAnsi="標楷體" w:hint="eastAsia"/>
                <w:b/>
                <w:bCs/>
                <w:color w:val="000000" w:themeColor="text1"/>
                <w:sz w:val="20"/>
              </w:rPr>
              <w:t>100.00</w:t>
            </w:r>
          </w:p>
        </w:tc>
        <w:tc>
          <w:tcPr>
            <w:tcW w:w="859" w:type="pct"/>
            <w:tcBorders>
              <w:left w:val="single" w:sz="4" w:space="0" w:color="auto"/>
              <w:bottom w:val="single" w:sz="4" w:space="0" w:color="auto"/>
              <w:right w:val="single" w:sz="4" w:space="0" w:color="auto"/>
            </w:tcBorders>
            <w:vAlign w:val="center"/>
          </w:tcPr>
          <w:p w14:paraId="19B6E814" w14:textId="77777777" w:rsidR="008222F0" w:rsidRPr="00226FF4" w:rsidRDefault="008222F0" w:rsidP="00C164DA">
            <w:pPr>
              <w:jc w:val="right"/>
              <w:rPr>
                <w:rFonts w:ascii="標楷體" w:eastAsia="標楷體" w:hAnsi="標楷體"/>
                <w:b/>
                <w:bCs/>
                <w:color w:val="000000" w:themeColor="text1"/>
                <w:sz w:val="20"/>
              </w:rPr>
            </w:pPr>
            <w:r w:rsidRPr="00226FF4">
              <w:rPr>
                <w:rFonts w:ascii="標楷體" w:eastAsia="標楷體" w:hAnsi="標楷體" w:hint="eastAsia"/>
                <w:b/>
                <w:bCs/>
                <w:color w:val="000000"/>
                <w:sz w:val="20"/>
              </w:rPr>
              <w:t>12,511,554,976</w:t>
            </w:r>
          </w:p>
        </w:tc>
        <w:tc>
          <w:tcPr>
            <w:tcW w:w="435" w:type="pct"/>
            <w:tcBorders>
              <w:left w:val="single" w:sz="4" w:space="0" w:color="auto"/>
              <w:bottom w:val="single" w:sz="4" w:space="0" w:color="auto"/>
            </w:tcBorders>
            <w:vAlign w:val="center"/>
          </w:tcPr>
          <w:p w14:paraId="18F200F7" w14:textId="77777777" w:rsidR="008222F0" w:rsidRDefault="008222F0" w:rsidP="00C164DA">
            <w:pPr>
              <w:ind w:left="-55" w:right="-1"/>
              <w:jc w:val="right"/>
              <w:rPr>
                <w:rFonts w:ascii="標楷體" w:eastAsia="標楷體" w:hAnsi="標楷體" w:cs="新細明體"/>
                <w:b/>
                <w:bCs/>
                <w:color w:val="000000" w:themeColor="text1"/>
                <w:sz w:val="20"/>
              </w:rPr>
            </w:pPr>
            <w:r>
              <w:rPr>
                <w:rFonts w:ascii="標楷體" w:eastAsia="標楷體" w:hAnsi="標楷體" w:hint="eastAsia"/>
                <w:b/>
                <w:bCs/>
                <w:color w:val="000000"/>
                <w:sz w:val="20"/>
              </w:rPr>
              <w:t>25.48</w:t>
            </w:r>
          </w:p>
        </w:tc>
      </w:tr>
    </w:tbl>
    <w:p w14:paraId="1C8706FB" w14:textId="77777777" w:rsidR="008222F0" w:rsidRDefault="008222F0" w:rsidP="008222F0">
      <w:pPr>
        <w:spacing w:beforeLines="10" w:before="36" w:line="240" w:lineRule="exact"/>
        <w:ind w:left="363" w:hanging="363"/>
        <w:jc w:val="both"/>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：依金門縣總決算平衡表附註：113年底保管有價證券及應付保管有價證券各為147</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439</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797元、保證品及應付保證品各為</w:t>
      </w:r>
      <w:r>
        <w:rPr>
          <w:rFonts w:ascii="標楷體" w:eastAsia="標楷體" w:hAnsi="標楷體"/>
          <w:color w:val="000000" w:themeColor="text1"/>
          <w:sz w:val="18"/>
          <w:szCs w:val="18"/>
        </w:rPr>
        <w:t>19</w:t>
      </w:r>
      <w:r>
        <w:rPr>
          <w:rFonts w:ascii="標楷體" w:eastAsia="標楷體" w:hAnsi="標楷體" w:hint="eastAsia"/>
          <w:color w:val="000000" w:themeColor="text1"/>
          <w:sz w:val="18"/>
          <w:szCs w:val="18"/>
        </w:rPr>
        <w:t>9</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873</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939元</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債權憑證及待抵銷債權憑證各為</w:t>
      </w:r>
      <w:r>
        <w:rPr>
          <w:rFonts w:ascii="標楷體" w:eastAsia="標楷體" w:hAnsi="標楷體"/>
          <w:color w:val="000000" w:themeColor="text1"/>
          <w:sz w:val="18"/>
          <w:szCs w:val="18"/>
        </w:rPr>
        <w:t>3,7</w:t>
      </w:r>
      <w:r>
        <w:rPr>
          <w:rFonts w:ascii="標楷體" w:eastAsia="標楷體" w:hAnsi="標楷體" w:hint="eastAsia"/>
          <w:color w:val="000000" w:themeColor="text1"/>
          <w:sz w:val="18"/>
          <w:szCs w:val="18"/>
        </w:rPr>
        <w:t>3</w:t>
      </w:r>
      <w:r>
        <w:rPr>
          <w:rFonts w:ascii="標楷體" w:eastAsia="標楷體" w:hAnsi="標楷體"/>
          <w:color w:val="000000" w:themeColor="text1"/>
          <w:sz w:val="18"/>
          <w:szCs w:val="18"/>
        </w:rPr>
        <w:t>5</w:t>
      </w:r>
      <w:r>
        <w:rPr>
          <w:rFonts w:ascii="標楷體" w:eastAsia="標楷體" w:hAnsi="標楷體" w:hint="eastAsia"/>
          <w:color w:val="000000" w:themeColor="text1"/>
          <w:sz w:val="18"/>
          <w:szCs w:val="18"/>
        </w:rPr>
        <w:t>元。</w:t>
      </w:r>
    </w:p>
    <w:p w14:paraId="03239225" w14:textId="73C9400B" w:rsidR="008222F0" w:rsidRPr="00126198" w:rsidRDefault="008222F0" w:rsidP="00BE56DA">
      <w:pPr>
        <w:spacing w:before="72" w:line="460" w:lineRule="exact"/>
        <w:ind w:firstLine="482"/>
        <w:jc w:val="both"/>
        <w:rPr>
          <w:rFonts w:ascii="標楷體" w:eastAsia="標楷體" w:hAnsi="標楷體"/>
          <w:szCs w:val="24"/>
        </w:rPr>
      </w:pPr>
      <w:proofErr w:type="gramStart"/>
      <w:r w:rsidRPr="00126198">
        <w:rPr>
          <w:rFonts w:ascii="標楷體" w:eastAsia="標楷體" w:hAnsi="標楷體" w:hint="eastAsia"/>
          <w:szCs w:val="24"/>
        </w:rPr>
        <w:t>本室審核113</w:t>
      </w:r>
      <w:proofErr w:type="gramEnd"/>
      <w:r w:rsidRPr="00126198">
        <w:rPr>
          <w:rFonts w:ascii="標楷體" w:eastAsia="標楷體" w:hAnsi="標楷體" w:hint="eastAsia"/>
          <w:szCs w:val="24"/>
        </w:rPr>
        <w:t>年度金門縣總決算、附屬單位決算及綜計表（營業及非營業部分）結果，計修正總決算淨增列歲入決算實現及應收數16</w:t>
      </w:r>
      <w:r w:rsidRPr="00126198">
        <w:rPr>
          <w:rFonts w:ascii="標楷體" w:eastAsia="標楷體" w:hAnsi="標楷體"/>
          <w:szCs w:val="24"/>
        </w:rPr>
        <w:t>,</w:t>
      </w:r>
      <w:r w:rsidRPr="00126198">
        <w:rPr>
          <w:rFonts w:ascii="標楷體" w:eastAsia="標楷體" w:hAnsi="標楷體" w:hint="eastAsia"/>
          <w:szCs w:val="24"/>
        </w:rPr>
        <w:t>993</w:t>
      </w:r>
      <w:r w:rsidRPr="00126198">
        <w:rPr>
          <w:rFonts w:ascii="標楷體" w:eastAsia="標楷體" w:hAnsi="標楷體"/>
          <w:szCs w:val="24"/>
        </w:rPr>
        <w:t>,</w:t>
      </w:r>
      <w:r w:rsidRPr="00126198">
        <w:rPr>
          <w:rFonts w:ascii="標楷體" w:eastAsia="標楷體" w:hAnsi="標楷體" w:hint="eastAsia"/>
          <w:szCs w:val="24"/>
        </w:rPr>
        <w:t>71</w:t>
      </w:r>
      <w:r w:rsidRPr="00126198">
        <w:rPr>
          <w:rFonts w:ascii="標楷體" w:eastAsia="標楷體" w:hAnsi="標楷體"/>
          <w:szCs w:val="24"/>
        </w:rPr>
        <w:t>4</w:t>
      </w:r>
      <w:r w:rsidRPr="00126198">
        <w:rPr>
          <w:rFonts w:ascii="標楷體" w:eastAsia="標楷體" w:hAnsi="標楷體" w:hint="eastAsia"/>
          <w:szCs w:val="24"/>
        </w:rPr>
        <w:t>元、</w:t>
      </w:r>
      <w:proofErr w:type="gramStart"/>
      <w:r w:rsidRPr="00126198">
        <w:rPr>
          <w:rFonts w:ascii="標楷體" w:eastAsia="標楷體" w:hAnsi="標楷體" w:hint="eastAsia"/>
          <w:szCs w:val="24"/>
        </w:rPr>
        <w:t>減列歲出</w:t>
      </w:r>
      <w:proofErr w:type="gramEnd"/>
      <w:r w:rsidRPr="00126198">
        <w:rPr>
          <w:rFonts w:ascii="標楷體" w:eastAsia="標楷體" w:hAnsi="標楷體" w:hint="eastAsia"/>
          <w:szCs w:val="24"/>
        </w:rPr>
        <w:t>決算實現</w:t>
      </w:r>
      <w:r>
        <w:rPr>
          <w:rFonts w:ascii="標楷體" w:eastAsia="標楷體" w:hAnsi="標楷體" w:hint="eastAsia"/>
          <w:szCs w:val="24"/>
        </w:rPr>
        <w:t>數128</w:t>
      </w:r>
      <w:r w:rsidRPr="00126198">
        <w:rPr>
          <w:rFonts w:ascii="標楷體" w:eastAsia="標楷體" w:hAnsi="標楷體" w:hint="eastAsia"/>
          <w:szCs w:val="24"/>
        </w:rPr>
        <w:t>,</w:t>
      </w:r>
      <w:r>
        <w:rPr>
          <w:rFonts w:ascii="標楷體" w:eastAsia="標楷體" w:hAnsi="標楷體" w:hint="eastAsia"/>
          <w:szCs w:val="24"/>
        </w:rPr>
        <w:t>74</w:t>
      </w:r>
      <w:r w:rsidRPr="00126198">
        <w:rPr>
          <w:rFonts w:ascii="標楷體" w:eastAsia="標楷體" w:hAnsi="標楷體" w:hint="eastAsia"/>
          <w:szCs w:val="24"/>
        </w:rPr>
        <w:t>8元；更正減列交通及運輸設備128</w:t>
      </w:r>
      <w:r w:rsidRPr="00126198">
        <w:rPr>
          <w:rFonts w:ascii="標楷體" w:eastAsia="標楷體" w:hAnsi="標楷體"/>
          <w:szCs w:val="24"/>
        </w:rPr>
        <w:t>,163,696</w:t>
      </w:r>
      <w:r>
        <w:rPr>
          <w:rFonts w:ascii="標楷體" w:eastAsia="標楷體" w:hAnsi="標楷體" w:hint="eastAsia"/>
          <w:szCs w:val="24"/>
        </w:rPr>
        <w:t>元</w:t>
      </w:r>
      <w:r w:rsidRPr="00126198">
        <w:rPr>
          <w:rFonts w:ascii="標楷體" w:eastAsia="標楷體" w:hAnsi="標楷體" w:hint="eastAsia"/>
          <w:szCs w:val="24"/>
        </w:rPr>
        <w:t>、累計折舊</w:t>
      </w:r>
      <w:r w:rsidR="00654A0E">
        <w:rPr>
          <w:rFonts w:ascii="標楷體" w:eastAsia="標楷體" w:hAnsi="標楷體" w:hint="eastAsia"/>
          <w:szCs w:val="24"/>
        </w:rPr>
        <w:t>－</w:t>
      </w:r>
      <w:r w:rsidRPr="00126198">
        <w:rPr>
          <w:rFonts w:ascii="標楷體" w:eastAsia="標楷體" w:hAnsi="標楷體" w:hint="eastAsia"/>
          <w:szCs w:val="24"/>
        </w:rPr>
        <w:t>交通及運輸設備41</w:t>
      </w:r>
      <w:r w:rsidRPr="00126198">
        <w:rPr>
          <w:rFonts w:ascii="標楷體" w:eastAsia="標楷體" w:hAnsi="標楷體"/>
          <w:szCs w:val="24"/>
        </w:rPr>
        <w:t>,</w:t>
      </w:r>
      <w:r w:rsidRPr="00126198">
        <w:rPr>
          <w:rFonts w:ascii="標楷體" w:eastAsia="標楷體" w:hAnsi="標楷體" w:hint="eastAsia"/>
          <w:szCs w:val="24"/>
        </w:rPr>
        <w:t>022</w:t>
      </w:r>
      <w:r w:rsidRPr="00126198">
        <w:rPr>
          <w:rFonts w:ascii="標楷體" w:eastAsia="標楷體" w:hAnsi="標楷體"/>
          <w:szCs w:val="24"/>
        </w:rPr>
        <w:t>,</w:t>
      </w:r>
      <w:r w:rsidRPr="00126198">
        <w:rPr>
          <w:rFonts w:ascii="標楷體" w:eastAsia="標楷體" w:hAnsi="標楷體" w:hint="eastAsia"/>
          <w:szCs w:val="24"/>
        </w:rPr>
        <w:t>014元，決算審核修（</w:t>
      </w:r>
      <w:r>
        <w:rPr>
          <w:rFonts w:ascii="標楷體" w:eastAsia="標楷體" w:hAnsi="標楷體" w:hint="eastAsia"/>
          <w:szCs w:val="24"/>
        </w:rPr>
        <w:t>更</w:t>
      </w:r>
      <w:r w:rsidRPr="00126198">
        <w:rPr>
          <w:rFonts w:ascii="標楷體" w:eastAsia="標楷體" w:hAnsi="標楷體" w:hint="eastAsia"/>
          <w:szCs w:val="24"/>
        </w:rPr>
        <w:t>）正後之資產總額615億4,181萬餘元、負債總額16億1,390萬餘元、淨資產為599億2</w:t>
      </w:r>
      <w:r w:rsidRPr="00126198">
        <w:rPr>
          <w:rFonts w:ascii="標楷體" w:eastAsia="標楷體" w:hAnsi="標楷體"/>
          <w:szCs w:val="24"/>
        </w:rPr>
        <w:t>,</w:t>
      </w:r>
      <w:r w:rsidRPr="00126198">
        <w:rPr>
          <w:rFonts w:ascii="標楷體" w:eastAsia="標楷體" w:hAnsi="標楷體" w:hint="eastAsia"/>
          <w:szCs w:val="24"/>
        </w:rPr>
        <w:t>791萬餘元。有關修正</w:t>
      </w:r>
      <w:r>
        <w:rPr>
          <w:rFonts w:ascii="標楷體" w:eastAsia="標楷體" w:hAnsi="標楷體" w:hint="eastAsia"/>
          <w:szCs w:val="24"/>
        </w:rPr>
        <w:t>、更正</w:t>
      </w:r>
      <w:r w:rsidRPr="00126198">
        <w:rPr>
          <w:rFonts w:ascii="標楷體" w:eastAsia="標楷體" w:hAnsi="標楷體" w:hint="eastAsia"/>
          <w:szCs w:val="24"/>
        </w:rPr>
        <w:t>增減情形，</w:t>
      </w:r>
      <w:proofErr w:type="gramStart"/>
      <w:r w:rsidRPr="00126198">
        <w:rPr>
          <w:rFonts w:ascii="標楷體" w:eastAsia="標楷體" w:hAnsi="標楷體" w:hint="eastAsia"/>
          <w:szCs w:val="24"/>
        </w:rPr>
        <w:t>請詳總決算</w:t>
      </w:r>
      <w:proofErr w:type="gramEnd"/>
      <w:r w:rsidRPr="00126198">
        <w:rPr>
          <w:rFonts w:ascii="標楷體" w:eastAsia="標楷體" w:hAnsi="標楷體" w:hint="eastAsia"/>
          <w:szCs w:val="24"/>
        </w:rPr>
        <w:t>審定後平衡表</w:t>
      </w:r>
      <w:proofErr w:type="gramStart"/>
      <w:r w:rsidRPr="00126198">
        <w:rPr>
          <w:rFonts w:ascii="標楷體" w:eastAsia="標楷體" w:hAnsi="標楷體" w:hint="eastAsia"/>
          <w:szCs w:val="24"/>
        </w:rPr>
        <w:t>［</w:t>
      </w:r>
      <w:proofErr w:type="gramEnd"/>
      <w:r w:rsidRPr="00126198">
        <w:rPr>
          <w:rFonts w:ascii="標楷體" w:eastAsia="標楷體" w:hAnsi="標楷體" w:hint="eastAsia"/>
          <w:szCs w:val="24"/>
        </w:rPr>
        <w:t>請至審計部全球資訊網之總決算審核報告查詢平台</w:t>
      </w:r>
      <w:proofErr w:type="gramStart"/>
      <w:r w:rsidR="001A6618">
        <w:rPr>
          <w:rFonts w:ascii="標楷體" w:eastAsia="標楷體" w:hAnsi="標楷體"/>
          <w:szCs w:val="24"/>
        </w:rPr>
        <w:t>（</w:t>
      </w:r>
      <w:proofErr w:type="gramEnd"/>
      <w:r w:rsidRPr="00126198">
        <w:rPr>
          <w:rFonts w:ascii="標楷體" w:eastAsia="標楷體" w:hAnsi="標楷體"/>
          <w:szCs w:val="24"/>
        </w:rPr>
        <w:t>https://auditreport.audit.gov.tw/</w:t>
      </w:r>
      <w:proofErr w:type="gramStart"/>
      <w:r w:rsidR="001A6618">
        <w:rPr>
          <w:rFonts w:ascii="標楷體" w:eastAsia="標楷體" w:hAnsi="標楷體"/>
          <w:szCs w:val="24"/>
        </w:rPr>
        <w:t>）</w:t>
      </w:r>
      <w:proofErr w:type="gramEnd"/>
      <w:r w:rsidRPr="00126198">
        <w:rPr>
          <w:rFonts w:ascii="標楷體" w:eastAsia="標楷體" w:hAnsi="標楷體" w:hint="eastAsia"/>
          <w:szCs w:val="24"/>
        </w:rPr>
        <w:t>查閱</w:t>
      </w:r>
      <w:proofErr w:type="gramStart"/>
      <w:r w:rsidRPr="00126198">
        <w:rPr>
          <w:rFonts w:ascii="標楷體" w:eastAsia="標楷體" w:hAnsi="標楷體" w:hint="eastAsia"/>
          <w:szCs w:val="24"/>
        </w:rPr>
        <w:t>］</w:t>
      </w:r>
      <w:proofErr w:type="gramEnd"/>
      <w:r w:rsidRPr="00126198">
        <w:rPr>
          <w:rFonts w:ascii="標楷體" w:eastAsia="標楷體" w:hAnsi="標楷體" w:hint="eastAsia"/>
          <w:szCs w:val="24"/>
        </w:rPr>
        <w:t>。</w:t>
      </w:r>
    </w:p>
    <w:p w14:paraId="6F2D09DA" w14:textId="77777777" w:rsidR="00BE56DA" w:rsidRPr="004739AC" w:rsidRDefault="00BE56DA" w:rsidP="00BE56DA">
      <w:pPr>
        <w:widowControl/>
        <w:overflowPunct w:val="0"/>
        <w:spacing w:line="520" w:lineRule="exact"/>
        <w:jc w:val="both"/>
        <w:outlineLvl w:val="2"/>
        <w:rPr>
          <w:rFonts w:ascii="標楷體" w:eastAsia="標楷體"/>
          <w:b/>
          <w:color w:val="000000" w:themeColor="text1"/>
          <w:sz w:val="36"/>
          <w:szCs w:val="36"/>
        </w:rPr>
      </w:pPr>
      <w:proofErr w:type="gramStart"/>
      <w:r w:rsidRPr="004739AC">
        <w:rPr>
          <w:rFonts w:ascii="標楷體" w:eastAsia="標楷體" w:hint="eastAsia"/>
          <w:b/>
          <w:color w:val="000000" w:themeColor="text1"/>
          <w:sz w:val="36"/>
          <w:szCs w:val="36"/>
        </w:rPr>
        <w:lastRenderedPageBreak/>
        <w:t>附</w:t>
      </w:r>
      <w:proofErr w:type="gramEnd"/>
      <w:r w:rsidRPr="004739AC">
        <w:rPr>
          <w:rFonts w:ascii="標楷體" w:eastAsia="標楷體" w:hint="eastAsia"/>
          <w:b/>
          <w:color w:val="000000" w:themeColor="text1"/>
          <w:sz w:val="36"/>
          <w:szCs w:val="36"/>
        </w:rPr>
        <w:t>：財產目錄之查核</w:t>
      </w:r>
    </w:p>
    <w:p w14:paraId="2DDFD487" w14:textId="77777777" w:rsidR="00BE56DA" w:rsidRPr="004739AC" w:rsidRDefault="00BE56DA" w:rsidP="00BE56DA">
      <w:pPr>
        <w:overflowPunct w:val="0"/>
        <w:snapToGrid w:val="0"/>
        <w:spacing w:line="520" w:lineRule="exact"/>
        <w:ind w:firstLineChars="200" w:firstLine="480"/>
        <w:jc w:val="both"/>
        <w:rPr>
          <w:rFonts w:ascii="標楷體" w:eastAsia="標楷體" w:hAnsi="標楷體"/>
          <w:color w:val="000000" w:themeColor="text1"/>
        </w:rPr>
      </w:pPr>
      <w:proofErr w:type="gramStart"/>
      <w:r w:rsidRPr="004739AC">
        <w:rPr>
          <w:rFonts w:ascii="標楷體" w:eastAsia="標楷體" w:hAnsi="標楷體" w:hint="eastAsia"/>
          <w:color w:val="000000" w:themeColor="text1"/>
        </w:rPr>
        <w:t>113</w:t>
      </w:r>
      <w:proofErr w:type="gramEnd"/>
      <w:r w:rsidRPr="004739AC">
        <w:rPr>
          <w:rFonts w:ascii="標楷體" w:eastAsia="標楷體" w:hAnsi="標楷體" w:hint="eastAsia"/>
          <w:color w:val="000000" w:themeColor="text1"/>
        </w:rPr>
        <w:t>年度金門縣總決算財產目錄，</w:t>
      </w:r>
      <w:proofErr w:type="gramStart"/>
      <w:r w:rsidRPr="004739AC">
        <w:rPr>
          <w:rFonts w:ascii="標楷體" w:eastAsia="標楷體" w:hAnsi="標楷體" w:hint="eastAsia"/>
          <w:color w:val="000000" w:themeColor="text1"/>
        </w:rPr>
        <w:t>計列縣有</w:t>
      </w:r>
      <w:proofErr w:type="gramEnd"/>
      <w:r w:rsidRPr="004739AC">
        <w:rPr>
          <w:rFonts w:ascii="標楷體" w:eastAsia="標楷體" w:hAnsi="標楷體" w:hint="eastAsia"/>
          <w:color w:val="000000" w:themeColor="text1"/>
        </w:rPr>
        <w:t>財產總值344億8,</w:t>
      </w:r>
      <w:r w:rsidRPr="004739AC">
        <w:rPr>
          <w:rFonts w:ascii="標楷體" w:eastAsia="標楷體" w:hAnsi="標楷體"/>
          <w:color w:val="000000" w:themeColor="text1"/>
        </w:rPr>
        <w:t>276</w:t>
      </w:r>
      <w:r w:rsidRPr="004739AC">
        <w:rPr>
          <w:rFonts w:ascii="標楷體" w:eastAsia="標楷體" w:hAnsi="標楷體" w:hint="eastAsia"/>
          <w:color w:val="000000" w:themeColor="text1"/>
        </w:rPr>
        <w:t>萬餘元（其中珍貴財產總值</w:t>
      </w:r>
      <w:r w:rsidRPr="004739AC">
        <w:rPr>
          <w:rFonts w:ascii="標楷體" w:eastAsia="標楷體" w:hAnsi="標楷體" w:hint="eastAsia"/>
          <w:color w:val="000000" w:themeColor="text1"/>
          <w:szCs w:val="24"/>
        </w:rPr>
        <w:t>1億2,620萬餘元</w:t>
      </w:r>
      <w:r w:rsidRPr="004739AC">
        <w:rPr>
          <w:rFonts w:ascii="標楷體" w:eastAsia="標楷體" w:hAnsi="標楷體" w:hint="eastAsia"/>
          <w:color w:val="000000" w:themeColor="text1"/>
        </w:rPr>
        <w:t>），分為公用財產、非公用財產2類；公用財產又分為公務用、公共用及事業用財產等3部分。有關縣有財產業務之重要審核意見，已於總決算審核報告「乙、決算審核結果」各主管</w:t>
      </w:r>
      <w:proofErr w:type="gramStart"/>
      <w:r w:rsidRPr="004739AC">
        <w:rPr>
          <w:rFonts w:ascii="標楷體" w:eastAsia="標楷體" w:hAnsi="標楷體" w:hint="eastAsia"/>
          <w:color w:val="000000" w:themeColor="text1"/>
        </w:rPr>
        <w:t>篇項下列述</w:t>
      </w:r>
      <w:proofErr w:type="gramEnd"/>
      <w:r w:rsidRPr="004739AC">
        <w:rPr>
          <w:rFonts w:ascii="標楷體" w:eastAsia="標楷體" w:hAnsi="標楷體" w:hint="eastAsia"/>
          <w:color w:val="000000" w:themeColor="text1"/>
        </w:rPr>
        <w:t>，茲將財產目錄之內容，分述如次：</w:t>
      </w:r>
    </w:p>
    <w:p w14:paraId="7EE8FAE8" w14:textId="77777777" w:rsidR="00BE56DA" w:rsidRPr="004739AC" w:rsidRDefault="00BE56DA" w:rsidP="00BE56DA">
      <w:pPr>
        <w:overflowPunct w:val="0"/>
        <w:snapToGrid w:val="0"/>
        <w:spacing w:beforeLines="20" w:before="72" w:afterLines="20" w:after="72" w:line="520" w:lineRule="exact"/>
        <w:ind w:leftChars="100" w:left="240"/>
        <w:jc w:val="both"/>
        <w:outlineLvl w:val="2"/>
        <w:rPr>
          <w:rFonts w:ascii="標楷體" w:eastAsia="標楷體" w:hAnsi="標楷體"/>
          <w:b/>
          <w:color w:val="000000" w:themeColor="text1"/>
          <w:sz w:val="32"/>
          <w:szCs w:val="32"/>
        </w:rPr>
      </w:pPr>
      <w:r w:rsidRPr="004739AC">
        <w:rPr>
          <w:rFonts w:ascii="標楷體" w:eastAsia="標楷體" w:hAnsi="標楷體" w:hint="eastAsia"/>
          <w:b/>
          <w:color w:val="000000" w:themeColor="text1"/>
          <w:sz w:val="32"/>
          <w:szCs w:val="32"/>
        </w:rPr>
        <w:t>一、公用財產</w:t>
      </w:r>
    </w:p>
    <w:p w14:paraId="4AEE9B81" w14:textId="77777777" w:rsidR="00BE56DA" w:rsidRPr="004739AC" w:rsidRDefault="00BE56DA" w:rsidP="00BE56DA">
      <w:pPr>
        <w:overflowPunct w:val="0"/>
        <w:spacing w:line="520" w:lineRule="exact"/>
        <w:ind w:firstLineChars="200" w:firstLine="480"/>
        <w:jc w:val="both"/>
        <w:rPr>
          <w:rFonts w:ascii="標楷體" w:eastAsia="標楷體" w:hAnsi="標楷體"/>
          <w:color w:val="000000" w:themeColor="text1"/>
          <w:szCs w:val="24"/>
        </w:rPr>
      </w:pPr>
      <w:proofErr w:type="gramStart"/>
      <w:r w:rsidRPr="004739AC">
        <w:rPr>
          <w:rFonts w:ascii="標楷體" w:eastAsia="標楷體" w:hAnsi="標楷體" w:hint="eastAsia"/>
          <w:color w:val="000000" w:themeColor="text1"/>
          <w:szCs w:val="24"/>
        </w:rPr>
        <w:t>113</w:t>
      </w:r>
      <w:proofErr w:type="gramEnd"/>
      <w:r w:rsidRPr="004739AC">
        <w:rPr>
          <w:rFonts w:ascii="標楷體" w:eastAsia="標楷體" w:hAnsi="標楷體" w:hint="eastAsia"/>
          <w:color w:val="000000" w:themeColor="text1"/>
          <w:szCs w:val="24"/>
        </w:rPr>
        <w:t>年度總決算財產目錄列公用財產總值334億577萬餘元（其中珍貴財產總值1億2,620萬餘元</w:t>
      </w:r>
      <w:r w:rsidRPr="004739AC">
        <w:rPr>
          <w:rFonts w:ascii="標楷體" w:eastAsia="標楷體" w:hAnsi="標楷體"/>
          <w:color w:val="000000" w:themeColor="text1"/>
          <w:szCs w:val="24"/>
        </w:rPr>
        <w:t>）</w:t>
      </w:r>
      <w:r w:rsidRPr="004739AC">
        <w:rPr>
          <w:rFonts w:ascii="標楷體" w:eastAsia="標楷體" w:hAnsi="標楷體" w:hint="eastAsia"/>
          <w:color w:val="000000" w:themeColor="text1"/>
          <w:szCs w:val="24"/>
        </w:rPr>
        <w:t>，</w:t>
      </w:r>
      <w:proofErr w:type="gramStart"/>
      <w:r w:rsidRPr="004739AC">
        <w:rPr>
          <w:rFonts w:ascii="標楷體" w:eastAsia="標楷體" w:hAnsi="標楷體" w:hint="eastAsia"/>
          <w:color w:val="000000" w:themeColor="text1"/>
          <w:szCs w:val="24"/>
        </w:rPr>
        <w:t>占</w:t>
      </w:r>
      <w:r w:rsidRPr="004739AC">
        <w:rPr>
          <w:rFonts w:ascii="標楷體" w:eastAsia="標楷體" w:hAnsi="標楷體" w:hint="eastAsia"/>
          <w:color w:val="000000" w:themeColor="text1"/>
        </w:rPr>
        <w:t>縣有</w:t>
      </w:r>
      <w:proofErr w:type="gramEnd"/>
      <w:r w:rsidRPr="004739AC">
        <w:rPr>
          <w:rFonts w:ascii="標楷體" w:eastAsia="標楷體" w:hAnsi="標楷體" w:hint="eastAsia"/>
          <w:color w:val="000000" w:themeColor="text1"/>
        </w:rPr>
        <w:t>財產總值</w:t>
      </w:r>
      <w:r w:rsidRPr="004739AC">
        <w:rPr>
          <w:rFonts w:ascii="標楷體" w:eastAsia="標楷體" w:hAnsi="標楷體"/>
          <w:color w:val="000000" w:themeColor="text1"/>
          <w:szCs w:val="24"/>
        </w:rPr>
        <w:t>96.</w:t>
      </w:r>
      <w:r w:rsidRPr="004739AC">
        <w:rPr>
          <w:rFonts w:ascii="標楷體" w:eastAsia="標楷體" w:hAnsi="標楷體" w:hint="eastAsia"/>
          <w:color w:val="000000" w:themeColor="text1"/>
          <w:szCs w:val="24"/>
        </w:rPr>
        <w:t>88％，較</w:t>
      </w:r>
      <w:proofErr w:type="gramStart"/>
      <w:r w:rsidRPr="004739AC">
        <w:rPr>
          <w:rFonts w:ascii="標楷體" w:eastAsia="標楷體" w:hAnsi="標楷體" w:hint="eastAsia"/>
          <w:color w:val="000000" w:themeColor="text1"/>
          <w:szCs w:val="24"/>
        </w:rPr>
        <w:t>1</w:t>
      </w:r>
      <w:r w:rsidRPr="004739AC">
        <w:rPr>
          <w:rFonts w:ascii="標楷體" w:eastAsia="標楷體" w:hAnsi="標楷體"/>
          <w:color w:val="000000" w:themeColor="text1"/>
          <w:szCs w:val="24"/>
        </w:rPr>
        <w:t>1</w:t>
      </w:r>
      <w:r w:rsidRPr="004739AC">
        <w:rPr>
          <w:rFonts w:ascii="標楷體" w:eastAsia="標楷體" w:hAnsi="標楷體" w:hint="eastAsia"/>
          <w:color w:val="000000" w:themeColor="text1"/>
          <w:szCs w:val="24"/>
        </w:rPr>
        <w:t>2</w:t>
      </w:r>
      <w:proofErr w:type="gramEnd"/>
      <w:r w:rsidRPr="004739AC">
        <w:rPr>
          <w:rFonts w:ascii="標楷體" w:eastAsia="標楷體" w:hAnsi="標楷體" w:hint="eastAsia"/>
          <w:color w:val="000000" w:themeColor="text1"/>
          <w:szCs w:val="24"/>
        </w:rPr>
        <w:t>年度決算列數319億2,</w:t>
      </w:r>
      <w:r w:rsidRPr="004739AC">
        <w:rPr>
          <w:rFonts w:ascii="標楷體" w:eastAsia="標楷體" w:hAnsi="標楷體"/>
          <w:color w:val="000000" w:themeColor="text1"/>
          <w:szCs w:val="24"/>
        </w:rPr>
        <w:t>499</w:t>
      </w:r>
      <w:r w:rsidRPr="004739AC">
        <w:rPr>
          <w:rFonts w:ascii="標楷體" w:eastAsia="標楷體" w:hAnsi="標楷體" w:hint="eastAsia"/>
          <w:color w:val="000000" w:themeColor="text1"/>
          <w:szCs w:val="24"/>
        </w:rPr>
        <w:t>萬餘元，增加</w:t>
      </w:r>
      <w:r w:rsidRPr="004739AC">
        <w:rPr>
          <w:rFonts w:ascii="標楷體" w:eastAsia="標楷體" w:hAnsi="標楷體"/>
          <w:color w:val="000000" w:themeColor="text1"/>
          <w:szCs w:val="24"/>
        </w:rPr>
        <w:t>14</w:t>
      </w:r>
      <w:r w:rsidRPr="004739AC">
        <w:rPr>
          <w:rFonts w:ascii="標楷體" w:eastAsia="標楷體" w:hAnsi="標楷體" w:hint="eastAsia"/>
          <w:color w:val="000000" w:themeColor="text1"/>
          <w:szCs w:val="24"/>
        </w:rPr>
        <w:t>億</w:t>
      </w:r>
      <w:r w:rsidRPr="004739AC">
        <w:rPr>
          <w:rFonts w:ascii="標楷體" w:eastAsia="標楷體" w:hAnsi="標楷體"/>
          <w:color w:val="000000" w:themeColor="text1"/>
          <w:szCs w:val="24"/>
        </w:rPr>
        <w:t>8,077</w:t>
      </w:r>
      <w:r w:rsidRPr="004739AC">
        <w:rPr>
          <w:rFonts w:ascii="標楷體" w:eastAsia="標楷體" w:hAnsi="標楷體" w:hint="eastAsia"/>
          <w:color w:val="000000" w:themeColor="text1"/>
          <w:szCs w:val="24"/>
        </w:rPr>
        <w:t>萬餘元，約</w:t>
      </w:r>
      <w:r w:rsidRPr="004739AC">
        <w:rPr>
          <w:rFonts w:ascii="標楷體" w:eastAsia="標楷體" w:hAnsi="標楷體"/>
          <w:color w:val="000000" w:themeColor="text1"/>
          <w:szCs w:val="24"/>
        </w:rPr>
        <w:t>4.64</w:t>
      </w:r>
      <w:r w:rsidRPr="004739AC">
        <w:rPr>
          <w:rFonts w:ascii="標楷體" w:eastAsia="標楷體" w:hAnsi="標楷體" w:hint="eastAsia"/>
          <w:color w:val="000000" w:themeColor="text1"/>
          <w:szCs w:val="24"/>
        </w:rPr>
        <w:t>％。</w:t>
      </w:r>
      <w:proofErr w:type="gramStart"/>
      <w:r w:rsidRPr="004739AC">
        <w:rPr>
          <w:rFonts w:ascii="標楷體" w:eastAsia="標楷體" w:hAnsi="標楷體" w:hint="eastAsia"/>
          <w:color w:val="000000" w:themeColor="text1"/>
          <w:szCs w:val="24"/>
        </w:rPr>
        <w:t>茲按公務</w:t>
      </w:r>
      <w:proofErr w:type="gramEnd"/>
      <w:r w:rsidRPr="004739AC">
        <w:rPr>
          <w:rFonts w:ascii="標楷體" w:eastAsia="標楷體" w:hAnsi="標楷體" w:hint="eastAsia"/>
          <w:color w:val="000000" w:themeColor="text1"/>
          <w:szCs w:val="24"/>
        </w:rPr>
        <w:t>用、公共用及事業用財產3部分，分述如次：</w:t>
      </w:r>
    </w:p>
    <w:p w14:paraId="3ED07C34" w14:textId="77777777" w:rsidR="00BE56DA" w:rsidRPr="004739AC" w:rsidRDefault="00BE56DA" w:rsidP="00BE56DA">
      <w:pPr>
        <w:overflowPunct w:val="0"/>
        <w:snapToGrid w:val="0"/>
        <w:spacing w:beforeLines="10" w:before="36" w:afterLines="10" w:after="36" w:line="520" w:lineRule="exact"/>
        <w:ind w:firstLineChars="200" w:firstLine="561"/>
        <w:jc w:val="both"/>
        <w:rPr>
          <w:rFonts w:ascii="標楷體" w:eastAsia="標楷體" w:hAnsi="標楷體"/>
          <w:b/>
          <w:color w:val="000000" w:themeColor="text1"/>
          <w:sz w:val="28"/>
          <w:szCs w:val="28"/>
        </w:rPr>
      </w:pPr>
      <w:r w:rsidRPr="004739AC">
        <w:rPr>
          <w:rFonts w:ascii="標楷體" w:eastAsia="標楷體" w:hAnsi="標楷體" w:hint="eastAsia"/>
          <w:b/>
          <w:color w:val="000000" w:themeColor="text1"/>
          <w:sz w:val="28"/>
          <w:szCs w:val="28"/>
        </w:rPr>
        <w:t>（一）公務用財產</w:t>
      </w:r>
    </w:p>
    <w:p w14:paraId="5F39B6A6" w14:textId="77777777" w:rsidR="00BE56DA" w:rsidRPr="004739AC" w:rsidRDefault="00BE56DA" w:rsidP="00BE56DA">
      <w:pPr>
        <w:overflowPunct w:val="0"/>
        <w:spacing w:line="520" w:lineRule="exact"/>
        <w:ind w:firstLineChars="200" w:firstLine="480"/>
        <w:jc w:val="both"/>
        <w:rPr>
          <w:rFonts w:ascii="標楷體" w:eastAsia="標楷體" w:hAnsi="標楷體"/>
          <w:color w:val="000000" w:themeColor="text1"/>
          <w:szCs w:val="24"/>
        </w:rPr>
      </w:pPr>
      <w:proofErr w:type="gramStart"/>
      <w:r w:rsidRPr="004739AC">
        <w:rPr>
          <w:rFonts w:ascii="標楷體" w:eastAsia="標楷體" w:hAnsi="標楷體" w:hint="eastAsia"/>
          <w:color w:val="000000" w:themeColor="text1"/>
          <w:szCs w:val="24"/>
        </w:rPr>
        <w:t>11</w:t>
      </w:r>
      <w:r w:rsidRPr="004739AC">
        <w:rPr>
          <w:rFonts w:ascii="標楷體" w:eastAsia="標楷體" w:hAnsi="標楷體"/>
          <w:color w:val="000000" w:themeColor="text1"/>
          <w:szCs w:val="24"/>
        </w:rPr>
        <w:t>3</w:t>
      </w:r>
      <w:proofErr w:type="gramEnd"/>
      <w:r w:rsidRPr="004739AC">
        <w:rPr>
          <w:rFonts w:ascii="標楷體" w:eastAsia="標楷體" w:hAnsi="標楷體" w:hint="eastAsia"/>
          <w:color w:val="000000" w:themeColor="text1"/>
          <w:szCs w:val="24"/>
        </w:rPr>
        <w:t>年度總決算財產目錄列公務用財產總值</w:t>
      </w:r>
      <w:r w:rsidRPr="004739AC">
        <w:rPr>
          <w:rFonts w:ascii="標楷體" w:eastAsia="標楷體" w:hAnsi="標楷體"/>
          <w:color w:val="000000" w:themeColor="text1"/>
          <w:szCs w:val="24"/>
        </w:rPr>
        <w:t>77</w:t>
      </w:r>
      <w:r w:rsidRPr="004739AC">
        <w:rPr>
          <w:rFonts w:ascii="標楷體" w:eastAsia="標楷體" w:hAnsi="標楷體" w:hint="eastAsia"/>
          <w:color w:val="000000" w:themeColor="text1"/>
          <w:szCs w:val="24"/>
        </w:rPr>
        <w:t>億</w:t>
      </w:r>
      <w:r w:rsidRPr="004739AC">
        <w:rPr>
          <w:rFonts w:ascii="標楷體" w:eastAsia="標楷體" w:hAnsi="標楷體"/>
          <w:color w:val="000000" w:themeColor="text1"/>
          <w:szCs w:val="24"/>
        </w:rPr>
        <w:t>5,003</w:t>
      </w:r>
      <w:r w:rsidRPr="004739AC">
        <w:rPr>
          <w:rFonts w:ascii="標楷體" w:eastAsia="標楷體" w:hAnsi="標楷體" w:hint="eastAsia"/>
          <w:color w:val="000000" w:themeColor="text1"/>
          <w:szCs w:val="24"/>
        </w:rPr>
        <w:t>萬餘元，</w:t>
      </w:r>
      <w:proofErr w:type="gramStart"/>
      <w:r w:rsidRPr="004739AC">
        <w:rPr>
          <w:rFonts w:ascii="標楷體" w:eastAsia="標楷體" w:hAnsi="標楷體" w:hint="eastAsia"/>
          <w:color w:val="000000" w:themeColor="text1"/>
          <w:szCs w:val="24"/>
        </w:rPr>
        <w:t>占</w:t>
      </w:r>
      <w:r w:rsidRPr="004739AC">
        <w:rPr>
          <w:rFonts w:ascii="標楷體" w:eastAsia="標楷體" w:hAnsi="標楷體" w:hint="eastAsia"/>
          <w:color w:val="000000" w:themeColor="text1"/>
        </w:rPr>
        <w:t>縣有</w:t>
      </w:r>
      <w:proofErr w:type="gramEnd"/>
      <w:r w:rsidRPr="004739AC">
        <w:rPr>
          <w:rFonts w:ascii="標楷體" w:eastAsia="標楷體" w:hAnsi="標楷體" w:hint="eastAsia"/>
          <w:color w:val="000000" w:themeColor="text1"/>
        </w:rPr>
        <w:t>財產總值</w:t>
      </w:r>
      <w:r w:rsidRPr="004739AC">
        <w:rPr>
          <w:rFonts w:ascii="標楷體" w:eastAsia="標楷體" w:hAnsi="標楷體"/>
          <w:color w:val="000000" w:themeColor="text1"/>
        </w:rPr>
        <w:t>22.48</w:t>
      </w:r>
      <w:r w:rsidRPr="004739AC">
        <w:rPr>
          <w:rFonts w:ascii="標楷體" w:eastAsia="標楷體" w:hAnsi="標楷體" w:hint="eastAsia"/>
          <w:color w:val="000000" w:themeColor="text1"/>
          <w:szCs w:val="24"/>
        </w:rPr>
        <w:t>％，較</w:t>
      </w:r>
      <w:proofErr w:type="gramStart"/>
      <w:r w:rsidRPr="00A1329D">
        <w:rPr>
          <w:rFonts w:ascii="標楷體" w:eastAsia="標楷體" w:hAnsi="標楷體" w:hint="eastAsia"/>
          <w:color w:val="000000" w:themeColor="text1"/>
          <w:szCs w:val="24"/>
        </w:rPr>
        <w:t>11</w:t>
      </w:r>
      <w:r w:rsidRPr="00A1329D">
        <w:rPr>
          <w:rFonts w:ascii="標楷體" w:eastAsia="標楷體" w:hAnsi="標楷體"/>
          <w:color w:val="000000" w:themeColor="text1"/>
          <w:szCs w:val="24"/>
        </w:rPr>
        <w:t>2</w:t>
      </w:r>
      <w:proofErr w:type="gramEnd"/>
      <w:r w:rsidRPr="00A1329D">
        <w:rPr>
          <w:rFonts w:ascii="標楷體" w:eastAsia="標楷體" w:hAnsi="標楷體" w:hint="eastAsia"/>
          <w:color w:val="000000" w:themeColor="text1"/>
          <w:szCs w:val="24"/>
        </w:rPr>
        <w:t>年度決算列數68億</w:t>
      </w:r>
      <w:r w:rsidRPr="00A1329D">
        <w:rPr>
          <w:rFonts w:ascii="標楷體" w:eastAsia="標楷體" w:hAnsi="標楷體"/>
          <w:color w:val="000000" w:themeColor="text1"/>
          <w:szCs w:val="24"/>
        </w:rPr>
        <w:t>8,887</w:t>
      </w:r>
      <w:r w:rsidRPr="00A1329D">
        <w:rPr>
          <w:rFonts w:ascii="標楷體" w:eastAsia="標楷體" w:hAnsi="標楷體" w:hint="eastAsia"/>
          <w:color w:val="000000" w:themeColor="text1"/>
          <w:szCs w:val="24"/>
        </w:rPr>
        <w:t>萬餘元，增加8億</w:t>
      </w:r>
      <w:r w:rsidRPr="00A1329D">
        <w:rPr>
          <w:rFonts w:ascii="標楷體" w:eastAsia="標楷體" w:hAnsi="標楷體"/>
          <w:color w:val="000000" w:themeColor="text1"/>
          <w:szCs w:val="24"/>
        </w:rPr>
        <w:t>6,115</w:t>
      </w:r>
      <w:r w:rsidRPr="00A1329D">
        <w:rPr>
          <w:rFonts w:ascii="標楷體" w:eastAsia="標楷體" w:hAnsi="標楷體" w:hint="eastAsia"/>
          <w:color w:val="000000" w:themeColor="text1"/>
          <w:szCs w:val="24"/>
        </w:rPr>
        <w:t>萬餘元，約</w:t>
      </w:r>
      <w:r w:rsidRPr="00A1329D">
        <w:rPr>
          <w:rFonts w:ascii="標楷體" w:eastAsia="標楷體" w:hAnsi="標楷體"/>
          <w:color w:val="000000" w:themeColor="text1"/>
          <w:szCs w:val="24"/>
        </w:rPr>
        <w:t>12.50</w:t>
      </w:r>
      <w:r w:rsidRPr="00A1329D">
        <w:rPr>
          <w:rFonts w:ascii="標楷體" w:eastAsia="標楷體" w:hAnsi="標楷體" w:hint="eastAsia"/>
          <w:color w:val="000000" w:themeColor="text1"/>
          <w:szCs w:val="24"/>
        </w:rPr>
        <w:t>％，主要係新建</w:t>
      </w:r>
      <w:r>
        <w:rPr>
          <w:rFonts w:ascii="標楷體" w:eastAsia="標楷體" w:hAnsi="標楷體" w:hint="eastAsia"/>
          <w:color w:val="000000" w:themeColor="text1"/>
          <w:szCs w:val="24"/>
        </w:rPr>
        <w:t>污</w:t>
      </w:r>
      <w:r w:rsidRPr="00A1329D">
        <w:rPr>
          <w:rFonts w:ascii="標楷體" w:eastAsia="標楷體" w:hAnsi="標楷體" w:hint="eastAsia"/>
          <w:color w:val="000000" w:themeColor="text1"/>
          <w:szCs w:val="24"/>
        </w:rPr>
        <w:t>水地下輸送管路、</w:t>
      </w:r>
      <w:r>
        <w:rPr>
          <w:rFonts w:ascii="標楷體" w:eastAsia="標楷體" w:hAnsi="標楷體" w:hint="eastAsia"/>
          <w:color w:val="000000" w:themeColor="text1"/>
          <w:szCs w:val="24"/>
        </w:rPr>
        <w:t>金門縣</w:t>
      </w:r>
      <w:r w:rsidRPr="00A1329D">
        <w:rPr>
          <w:rFonts w:ascii="標楷體" w:eastAsia="標楷體" w:hAnsi="標楷體" w:hint="eastAsia"/>
          <w:color w:val="000000" w:themeColor="text1"/>
          <w:szCs w:val="24"/>
        </w:rPr>
        <w:t>議會</w:t>
      </w:r>
      <w:r w:rsidRPr="004739AC">
        <w:rPr>
          <w:rFonts w:ascii="標楷體" w:eastAsia="標楷體" w:hAnsi="標楷體" w:hint="eastAsia"/>
          <w:color w:val="000000" w:themeColor="text1"/>
          <w:szCs w:val="24"/>
        </w:rPr>
        <w:t>及部分學校新建房屋等所致。</w:t>
      </w:r>
    </w:p>
    <w:p w14:paraId="4420DD64" w14:textId="77777777" w:rsidR="00BE56DA" w:rsidRPr="004739AC" w:rsidRDefault="00BE56DA" w:rsidP="00BE56DA">
      <w:pPr>
        <w:overflowPunct w:val="0"/>
        <w:snapToGrid w:val="0"/>
        <w:spacing w:beforeLines="10" w:before="36" w:afterLines="10" w:after="36" w:line="520" w:lineRule="exact"/>
        <w:ind w:firstLineChars="200" w:firstLine="561"/>
        <w:jc w:val="both"/>
        <w:rPr>
          <w:rFonts w:ascii="標楷體" w:eastAsia="標楷體" w:hAnsi="標楷體"/>
          <w:b/>
          <w:color w:val="000000" w:themeColor="text1"/>
          <w:sz w:val="28"/>
          <w:szCs w:val="28"/>
        </w:rPr>
      </w:pPr>
      <w:r w:rsidRPr="004739AC">
        <w:rPr>
          <w:rFonts w:ascii="標楷體" w:eastAsia="標楷體" w:hAnsi="標楷體" w:hint="eastAsia"/>
          <w:b/>
          <w:color w:val="000000" w:themeColor="text1"/>
          <w:sz w:val="28"/>
          <w:szCs w:val="28"/>
        </w:rPr>
        <w:t>（二）公共用財產</w:t>
      </w:r>
    </w:p>
    <w:p w14:paraId="3BDA0C10" w14:textId="77777777" w:rsidR="00BE56DA" w:rsidRPr="005838A5" w:rsidRDefault="00BE56DA" w:rsidP="00BE56DA">
      <w:pPr>
        <w:overflowPunct w:val="0"/>
        <w:spacing w:line="520" w:lineRule="exact"/>
        <w:ind w:firstLineChars="200" w:firstLine="480"/>
        <w:jc w:val="both"/>
        <w:rPr>
          <w:rFonts w:ascii="標楷體" w:eastAsia="標楷體" w:hAnsi="標楷體" w:cs="新細明體"/>
          <w:b/>
          <w:bCs/>
          <w:color w:val="FF0000"/>
          <w:szCs w:val="24"/>
        </w:rPr>
      </w:pPr>
      <w:proofErr w:type="gramStart"/>
      <w:r w:rsidRPr="004739AC">
        <w:rPr>
          <w:rFonts w:ascii="標楷體" w:eastAsia="標楷體" w:hAnsi="標楷體" w:hint="eastAsia"/>
          <w:color w:val="000000" w:themeColor="text1"/>
          <w:szCs w:val="24"/>
        </w:rPr>
        <w:t>113</w:t>
      </w:r>
      <w:proofErr w:type="gramEnd"/>
      <w:r w:rsidRPr="004739AC">
        <w:rPr>
          <w:rFonts w:ascii="標楷體" w:eastAsia="標楷體" w:hAnsi="標楷體" w:hint="eastAsia"/>
          <w:color w:val="000000" w:themeColor="text1"/>
          <w:szCs w:val="24"/>
        </w:rPr>
        <w:t>年度總決算財產目錄列公共用財產總值</w:t>
      </w:r>
      <w:r w:rsidRPr="004739AC">
        <w:rPr>
          <w:rFonts w:ascii="標楷體" w:eastAsia="標楷體" w:hAnsi="標楷體"/>
          <w:color w:val="000000" w:themeColor="text1"/>
          <w:szCs w:val="24"/>
        </w:rPr>
        <w:t>95</w:t>
      </w:r>
      <w:r w:rsidRPr="004739AC">
        <w:rPr>
          <w:rFonts w:ascii="標楷體" w:eastAsia="標楷體" w:hAnsi="標楷體" w:hint="eastAsia"/>
          <w:color w:val="000000" w:themeColor="text1"/>
          <w:szCs w:val="24"/>
        </w:rPr>
        <w:t>億7,</w:t>
      </w:r>
      <w:r w:rsidRPr="004739AC">
        <w:rPr>
          <w:rFonts w:ascii="標楷體" w:eastAsia="標楷體" w:hAnsi="標楷體"/>
          <w:color w:val="000000" w:themeColor="text1"/>
          <w:szCs w:val="24"/>
        </w:rPr>
        <w:t>452</w:t>
      </w:r>
      <w:r w:rsidRPr="004739AC">
        <w:rPr>
          <w:rFonts w:ascii="標楷體" w:eastAsia="標楷體" w:hAnsi="標楷體" w:hint="eastAsia"/>
          <w:color w:val="000000" w:themeColor="text1"/>
          <w:szCs w:val="24"/>
        </w:rPr>
        <w:t>萬餘元（其中珍貴財產總值1億2,6</w:t>
      </w:r>
      <w:r w:rsidRPr="004739AC">
        <w:rPr>
          <w:rFonts w:ascii="標楷體" w:eastAsia="標楷體" w:hAnsi="標楷體"/>
          <w:color w:val="000000" w:themeColor="text1"/>
          <w:szCs w:val="24"/>
        </w:rPr>
        <w:t>20</w:t>
      </w:r>
      <w:r w:rsidRPr="004739AC">
        <w:rPr>
          <w:rFonts w:ascii="標楷體" w:eastAsia="標楷體" w:hAnsi="標楷體" w:hint="eastAsia"/>
          <w:color w:val="000000" w:themeColor="text1"/>
          <w:szCs w:val="24"/>
        </w:rPr>
        <w:t>萬餘元），</w:t>
      </w:r>
      <w:proofErr w:type="gramStart"/>
      <w:r w:rsidRPr="004739AC">
        <w:rPr>
          <w:rFonts w:ascii="標楷體" w:eastAsia="標楷體" w:hAnsi="標楷體" w:hint="eastAsia"/>
          <w:color w:val="000000" w:themeColor="text1"/>
          <w:szCs w:val="24"/>
        </w:rPr>
        <w:t>占</w:t>
      </w:r>
      <w:r w:rsidRPr="004739AC">
        <w:rPr>
          <w:rFonts w:ascii="標楷體" w:eastAsia="標楷體" w:hAnsi="標楷體" w:hint="eastAsia"/>
          <w:color w:val="000000" w:themeColor="text1"/>
        </w:rPr>
        <w:t>縣有</w:t>
      </w:r>
      <w:proofErr w:type="gramEnd"/>
      <w:r w:rsidRPr="004739AC">
        <w:rPr>
          <w:rFonts w:ascii="標楷體" w:eastAsia="標楷體" w:hAnsi="標楷體" w:hint="eastAsia"/>
          <w:color w:val="000000" w:themeColor="text1"/>
        </w:rPr>
        <w:t>財產總值</w:t>
      </w:r>
      <w:r w:rsidRPr="004739AC">
        <w:rPr>
          <w:rFonts w:ascii="標楷體" w:eastAsia="標楷體" w:hAnsi="標楷體"/>
          <w:color w:val="000000" w:themeColor="text1"/>
          <w:szCs w:val="24"/>
        </w:rPr>
        <w:t>27.77</w:t>
      </w:r>
      <w:r w:rsidRPr="004739AC">
        <w:rPr>
          <w:rFonts w:ascii="標楷體" w:eastAsia="標楷體" w:hAnsi="標楷體" w:hint="eastAsia"/>
          <w:color w:val="000000" w:themeColor="text1"/>
          <w:szCs w:val="24"/>
        </w:rPr>
        <w:t>％，較</w:t>
      </w:r>
      <w:proofErr w:type="gramStart"/>
      <w:r w:rsidRPr="004739AC">
        <w:rPr>
          <w:rFonts w:ascii="標楷體" w:eastAsia="標楷體" w:hAnsi="標楷體" w:hint="eastAsia"/>
          <w:color w:val="000000" w:themeColor="text1"/>
          <w:szCs w:val="24"/>
        </w:rPr>
        <w:t>112</w:t>
      </w:r>
      <w:proofErr w:type="gramEnd"/>
      <w:r w:rsidRPr="004739AC">
        <w:rPr>
          <w:rFonts w:ascii="標楷體" w:eastAsia="標楷體" w:hAnsi="標楷體" w:hint="eastAsia"/>
          <w:color w:val="000000" w:themeColor="text1"/>
          <w:szCs w:val="24"/>
        </w:rPr>
        <w:t>年度決算列數</w:t>
      </w:r>
      <w:r w:rsidRPr="004739AC">
        <w:rPr>
          <w:rFonts w:ascii="標楷體" w:eastAsia="標楷體" w:hAnsi="標楷體"/>
          <w:color w:val="000000" w:themeColor="text1"/>
          <w:szCs w:val="24"/>
        </w:rPr>
        <w:t>95</w:t>
      </w:r>
      <w:r w:rsidRPr="004739AC">
        <w:rPr>
          <w:rFonts w:ascii="標楷體" w:eastAsia="標楷體" w:hAnsi="標楷體" w:hint="eastAsia"/>
          <w:color w:val="000000" w:themeColor="text1"/>
          <w:szCs w:val="24"/>
        </w:rPr>
        <w:t>億3</w:t>
      </w:r>
      <w:r w:rsidRPr="004739AC">
        <w:rPr>
          <w:rFonts w:ascii="標楷體" w:eastAsia="標楷體" w:hAnsi="標楷體"/>
          <w:color w:val="000000" w:themeColor="text1"/>
          <w:szCs w:val="24"/>
        </w:rPr>
        <w:t>,159</w:t>
      </w:r>
      <w:r w:rsidRPr="004739AC">
        <w:rPr>
          <w:rFonts w:ascii="標楷體" w:eastAsia="標楷體" w:hAnsi="標楷體" w:hint="eastAsia"/>
          <w:color w:val="000000" w:themeColor="text1"/>
          <w:szCs w:val="24"/>
        </w:rPr>
        <w:t>萬餘元，增加4</w:t>
      </w:r>
      <w:r w:rsidRPr="004739AC">
        <w:rPr>
          <w:rFonts w:ascii="標楷體" w:eastAsia="標楷體" w:hAnsi="標楷體"/>
          <w:color w:val="000000" w:themeColor="text1"/>
          <w:szCs w:val="24"/>
        </w:rPr>
        <w:t>,292</w:t>
      </w:r>
      <w:r w:rsidRPr="004739AC">
        <w:rPr>
          <w:rFonts w:ascii="標楷體" w:eastAsia="標楷體" w:hAnsi="標楷體" w:hint="eastAsia"/>
          <w:color w:val="000000" w:themeColor="text1"/>
          <w:szCs w:val="24"/>
        </w:rPr>
        <w:t>萬</w:t>
      </w:r>
      <w:r w:rsidRPr="004E4A02">
        <w:rPr>
          <w:rFonts w:ascii="標楷體" w:eastAsia="標楷體" w:hAnsi="標楷體" w:hint="eastAsia"/>
          <w:color w:val="000000" w:themeColor="text1"/>
          <w:szCs w:val="24"/>
        </w:rPr>
        <w:t>餘元，約</w:t>
      </w:r>
      <w:r w:rsidRPr="004E4A02">
        <w:rPr>
          <w:rFonts w:ascii="標楷體" w:eastAsia="標楷體" w:hAnsi="標楷體"/>
          <w:color w:val="000000" w:themeColor="text1"/>
          <w:szCs w:val="24"/>
        </w:rPr>
        <w:t>0.45</w:t>
      </w:r>
      <w:r w:rsidRPr="004E4A02">
        <w:rPr>
          <w:rFonts w:ascii="標楷體" w:eastAsia="標楷體" w:hAnsi="標楷體" w:hint="eastAsia"/>
          <w:color w:val="000000" w:themeColor="text1"/>
          <w:szCs w:val="24"/>
        </w:rPr>
        <w:t>％，主要係縣有土地移撥至金門縣中和五眷村改建基金、</w:t>
      </w:r>
      <w:r>
        <w:rPr>
          <w:rFonts w:ascii="標楷體" w:eastAsia="標楷體" w:hAnsi="標楷體" w:hint="eastAsia"/>
          <w:color w:val="000000" w:themeColor="text1"/>
          <w:szCs w:val="24"/>
        </w:rPr>
        <w:t>金門縣實施平均地權基金</w:t>
      </w:r>
      <w:r w:rsidRPr="004E4A02">
        <w:rPr>
          <w:rFonts w:ascii="標楷體" w:eastAsia="標楷體" w:hAnsi="標楷體" w:hint="eastAsia"/>
          <w:color w:val="000000" w:themeColor="text1"/>
          <w:szCs w:val="24"/>
        </w:rPr>
        <w:t>重劃土地價值增加等所致。</w:t>
      </w:r>
    </w:p>
    <w:p w14:paraId="370D8746" w14:textId="77777777" w:rsidR="00BE56DA" w:rsidRPr="00074EE3" w:rsidRDefault="00BE56DA" w:rsidP="00BE56DA">
      <w:pPr>
        <w:overflowPunct w:val="0"/>
        <w:snapToGrid w:val="0"/>
        <w:spacing w:beforeLines="10" w:before="36" w:afterLines="10" w:after="36" w:line="520" w:lineRule="exact"/>
        <w:ind w:firstLineChars="200" w:firstLine="561"/>
        <w:jc w:val="both"/>
        <w:rPr>
          <w:rFonts w:ascii="標楷體" w:eastAsia="標楷體" w:hAnsi="標楷體"/>
          <w:b/>
          <w:color w:val="000000" w:themeColor="text1"/>
          <w:sz w:val="28"/>
          <w:szCs w:val="28"/>
        </w:rPr>
      </w:pPr>
      <w:r w:rsidRPr="00074EE3">
        <w:rPr>
          <w:rFonts w:ascii="標楷體" w:eastAsia="標楷體" w:hAnsi="標楷體" w:hint="eastAsia"/>
          <w:b/>
          <w:color w:val="000000" w:themeColor="text1"/>
          <w:sz w:val="28"/>
          <w:szCs w:val="28"/>
        </w:rPr>
        <w:t>（三）事業用財產</w:t>
      </w:r>
    </w:p>
    <w:p w14:paraId="1D0B4A85" w14:textId="77777777" w:rsidR="00BE56DA" w:rsidRPr="00005BD0" w:rsidRDefault="00BE56DA" w:rsidP="00BE56DA">
      <w:pPr>
        <w:overflowPunct w:val="0"/>
        <w:spacing w:line="520" w:lineRule="exact"/>
        <w:ind w:firstLineChars="200" w:firstLine="480"/>
        <w:jc w:val="both"/>
        <w:rPr>
          <w:rFonts w:ascii="標楷體" w:eastAsia="標楷體" w:hAnsi="標楷體"/>
          <w:color w:val="000000" w:themeColor="text1"/>
          <w:szCs w:val="24"/>
        </w:rPr>
      </w:pPr>
      <w:proofErr w:type="gramStart"/>
      <w:r w:rsidRPr="00005BD0">
        <w:rPr>
          <w:rFonts w:ascii="標楷體" w:eastAsia="標楷體" w:hAnsi="標楷體" w:hint="eastAsia"/>
          <w:color w:val="000000" w:themeColor="text1"/>
          <w:szCs w:val="24"/>
        </w:rPr>
        <w:t>113</w:t>
      </w:r>
      <w:proofErr w:type="gramEnd"/>
      <w:r w:rsidRPr="00005BD0">
        <w:rPr>
          <w:rFonts w:ascii="標楷體" w:eastAsia="標楷體" w:hAnsi="標楷體" w:hint="eastAsia"/>
          <w:color w:val="000000" w:themeColor="text1"/>
          <w:szCs w:val="24"/>
        </w:rPr>
        <w:t>年度總決算財產目錄列事業用財產總值160億8,</w:t>
      </w:r>
      <w:r w:rsidRPr="00005BD0">
        <w:rPr>
          <w:rFonts w:ascii="標楷體" w:eastAsia="標楷體" w:hAnsi="標楷體"/>
          <w:color w:val="000000" w:themeColor="text1"/>
          <w:szCs w:val="24"/>
        </w:rPr>
        <w:t>121</w:t>
      </w:r>
      <w:r w:rsidRPr="00005BD0">
        <w:rPr>
          <w:rFonts w:ascii="標楷體" w:eastAsia="標楷體" w:hAnsi="標楷體" w:hint="eastAsia"/>
          <w:color w:val="000000" w:themeColor="text1"/>
          <w:szCs w:val="24"/>
        </w:rPr>
        <w:t>萬餘元，</w:t>
      </w:r>
      <w:proofErr w:type="gramStart"/>
      <w:r w:rsidRPr="00005BD0">
        <w:rPr>
          <w:rFonts w:ascii="標楷體" w:eastAsia="標楷體" w:hAnsi="標楷體" w:hint="eastAsia"/>
          <w:color w:val="000000" w:themeColor="text1"/>
          <w:szCs w:val="24"/>
        </w:rPr>
        <w:t>占</w:t>
      </w:r>
      <w:r w:rsidRPr="00005BD0">
        <w:rPr>
          <w:rFonts w:ascii="標楷體" w:eastAsia="標楷體" w:hAnsi="標楷體" w:hint="eastAsia"/>
          <w:color w:val="000000" w:themeColor="text1"/>
        </w:rPr>
        <w:t>縣有</w:t>
      </w:r>
      <w:proofErr w:type="gramEnd"/>
      <w:r w:rsidRPr="00005BD0">
        <w:rPr>
          <w:rFonts w:ascii="標楷體" w:eastAsia="標楷體" w:hAnsi="標楷體" w:hint="eastAsia"/>
          <w:color w:val="000000" w:themeColor="text1"/>
        </w:rPr>
        <w:t>財產總值</w:t>
      </w:r>
      <w:r w:rsidRPr="00005BD0">
        <w:rPr>
          <w:rFonts w:ascii="標楷體" w:eastAsia="標楷體" w:hAnsi="標楷體"/>
          <w:color w:val="000000" w:themeColor="text1"/>
          <w:szCs w:val="24"/>
        </w:rPr>
        <w:t>46.64</w:t>
      </w:r>
      <w:r w:rsidRPr="00005BD0">
        <w:rPr>
          <w:rFonts w:ascii="標楷體" w:eastAsia="標楷體" w:hAnsi="標楷體" w:hint="eastAsia"/>
          <w:color w:val="000000" w:themeColor="text1"/>
          <w:szCs w:val="24"/>
        </w:rPr>
        <w:t>％，較</w:t>
      </w:r>
      <w:proofErr w:type="gramStart"/>
      <w:r w:rsidRPr="00005BD0">
        <w:rPr>
          <w:rFonts w:ascii="標楷體" w:eastAsia="標楷體" w:hAnsi="標楷體" w:hint="eastAsia"/>
          <w:color w:val="000000" w:themeColor="text1"/>
          <w:szCs w:val="24"/>
        </w:rPr>
        <w:t>11</w:t>
      </w:r>
      <w:r w:rsidRPr="00005BD0">
        <w:rPr>
          <w:rFonts w:ascii="標楷體" w:eastAsia="標楷體" w:hAnsi="標楷體"/>
          <w:color w:val="000000" w:themeColor="text1"/>
          <w:szCs w:val="24"/>
        </w:rPr>
        <w:t>2</w:t>
      </w:r>
      <w:proofErr w:type="gramEnd"/>
      <w:r w:rsidRPr="00005BD0">
        <w:rPr>
          <w:rFonts w:ascii="標楷體" w:eastAsia="標楷體" w:hAnsi="標楷體" w:hint="eastAsia"/>
          <w:color w:val="000000" w:themeColor="text1"/>
          <w:szCs w:val="24"/>
        </w:rPr>
        <w:t>年度決算列數</w:t>
      </w:r>
      <w:r w:rsidRPr="00005BD0">
        <w:rPr>
          <w:rFonts w:ascii="標楷體" w:eastAsia="標楷體" w:hAnsi="標楷體"/>
          <w:color w:val="000000" w:themeColor="text1"/>
          <w:szCs w:val="24"/>
        </w:rPr>
        <w:t>155</w:t>
      </w:r>
      <w:r w:rsidRPr="00005BD0">
        <w:rPr>
          <w:rFonts w:ascii="標楷體" w:eastAsia="標楷體" w:hAnsi="標楷體" w:hint="eastAsia"/>
          <w:color w:val="000000" w:themeColor="text1"/>
          <w:szCs w:val="24"/>
        </w:rPr>
        <w:t>億</w:t>
      </w:r>
      <w:r w:rsidRPr="00005BD0">
        <w:rPr>
          <w:rFonts w:ascii="標楷體" w:eastAsia="標楷體" w:hAnsi="標楷體"/>
          <w:color w:val="000000" w:themeColor="text1"/>
          <w:szCs w:val="24"/>
        </w:rPr>
        <w:t>452</w:t>
      </w:r>
      <w:r w:rsidRPr="00005BD0">
        <w:rPr>
          <w:rFonts w:ascii="標楷體" w:eastAsia="標楷體" w:hAnsi="標楷體" w:hint="eastAsia"/>
          <w:color w:val="000000" w:themeColor="text1"/>
          <w:szCs w:val="24"/>
        </w:rPr>
        <w:t>萬餘元，增加</w:t>
      </w:r>
      <w:r w:rsidRPr="00005BD0">
        <w:rPr>
          <w:rFonts w:ascii="標楷體" w:eastAsia="標楷體" w:hAnsi="標楷體"/>
          <w:color w:val="000000" w:themeColor="text1"/>
          <w:szCs w:val="24"/>
        </w:rPr>
        <w:t>5</w:t>
      </w:r>
      <w:r w:rsidRPr="00005BD0">
        <w:rPr>
          <w:rFonts w:ascii="標楷體" w:eastAsia="標楷體" w:hAnsi="標楷體" w:hint="eastAsia"/>
          <w:color w:val="000000" w:themeColor="text1"/>
          <w:szCs w:val="24"/>
        </w:rPr>
        <w:t>億7</w:t>
      </w:r>
      <w:r w:rsidRPr="00005BD0">
        <w:rPr>
          <w:rFonts w:ascii="標楷體" w:eastAsia="標楷體" w:hAnsi="標楷體"/>
          <w:color w:val="000000" w:themeColor="text1"/>
          <w:szCs w:val="24"/>
        </w:rPr>
        <w:t>,669</w:t>
      </w:r>
      <w:r w:rsidRPr="00005BD0">
        <w:rPr>
          <w:rFonts w:ascii="標楷體" w:eastAsia="標楷體" w:hAnsi="標楷體" w:hint="eastAsia"/>
          <w:color w:val="000000" w:themeColor="text1"/>
          <w:szCs w:val="24"/>
        </w:rPr>
        <w:t>萬餘元，約</w:t>
      </w:r>
      <w:r w:rsidRPr="00005BD0">
        <w:rPr>
          <w:rFonts w:ascii="標楷體" w:eastAsia="標楷體" w:hAnsi="標楷體"/>
          <w:color w:val="000000" w:themeColor="text1"/>
          <w:szCs w:val="24"/>
        </w:rPr>
        <w:t>3.72</w:t>
      </w:r>
      <w:r w:rsidRPr="00005BD0">
        <w:rPr>
          <w:rFonts w:ascii="標楷體" w:eastAsia="標楷體" w:hAnsi="標楷體" w:hint="eastAsia"/>
          <w:color w:val="000000" w:themeColor="text1"/>
          <w:szCs w:val="24"/>
        </w:rPr>
        <w:t>％，主要係金門縣公共車船管理處受贈電動巴士、金門縣自來水廠價購自來水設備</w:t>
      </w:r>
      <w:r w:rsidRPr="00005BD0">
        <w:rPr>
          <w:rFonts w:ascii="標楷體" w:eastAsia="標楷體" w:hAnsi="標楷體" w:cs="標楷體" w:hint="eastAsia"/>
          <w:color w:val="000000" w:themeColor="text1"/>
          <w:szCs w:val="24"/>
        </w:rPr>
        <w:t>等</w:t>
      </w:r>
      <w:r w:rsidRPr="00005BD0">
        <w:rPr>
          <w:rFonts w:ascii="標楷體" w:eastAsia="標楷體" w:hAnsi="標楷體" w:hint="eastAsia"/>
          <w:color w:val="000000" w:themeColor="text1"/>
          <w:szCs w:val="24"/>
        </w:rPr>
        <w:t>所致。</w:t>
      </w:r>
    </w:p>
    <w:p w14:paraId="55368BBC" w14:textId="77777777" w:rsidR="00BE56DA" w:rsidRPr="00005BD0" w:rsidRDefault="00BE56DA" w:rsidP="00BE56DA">
      <w:pPr>
        <w:overflowPunct w:val="0"/>
        <w:snapToGrid w:val="0"/>
        <w:spacing w:beforeLines="15" w:before="54" w:afterLines="15" w:after="54" w:line="520" w:lineRule="exact"/>
        <w:ind w:leftChars="100" w:left="240"/>
        <w:jc w:val="both"/>
        <w:outlineLvl w:val="2"/>
        <w:rPr>
          <w:rFonts w:ascii="標楷體" w:eastAsia="標楷體" w:hAnsi="標楷體"/>
          <w:b/>
          <w:color w:val="000000" w:themeColor="text1"/>
          <w:sz w:val="32"/>
          <w:szCs w:val="32"/>
        </w:rPr>
      </w:pPr>
      <w:r w:rsidRPr="00005BD0">
        <w:rPr>
          <w:rFonts w:ascii="標楷體" w:eastAsia="標楷體" w:hAnsi="標楷體" w:hint="eastAsia"/>
          <w:b/>
          <w:color w:val="000000" w:themeColor="text1"/>
          <w:sz w:val="32"/>
          <w:szCs w:val="32"/>
        </w:rPr>
        <w:t>二、非公用財產</w:t>
      </w:r>
    </w:p>
    <w:p w14:paraId="289B86B6" w14:textId="77777777" w:rsidR="00BE56DA" w:rsidRPr="00B15BF4" w:rsidRDefault="00BE56DA" w:rsidP="00BE56DA">
      <w:pPr>
        <w:overflowPunct w:val="0"/>
        <w:spacing w:line="520" w:lineRule="exact"/>
        <w:ind w:firstLineChars="200" w:firstLine="480"/>
        <w:jc w:val="both"/>
        <w:rPr>
          <w:rFonts w:ascii="標楷體" w:eastAsia="標楷體" w:hAnsi="標楷體"/>
          <w:color w:val="FF0000"/>
          <w:szCs w:val="24"/>
        </w:rPr>
      </w:pPr>
      <w:proofErr w:type="gramStart"/>
      <w:r w:rsidRPr="00005BD0">
        <w:rPr>
          <w:rFonts w:ascii="標楷體" w:eastAsia="標楷體" w:hAnsi="標楷體" w:hint="eastAsia"/>
          <w:color w:val="000000" w:themeColor="text1"/>
          <w:szCs w:val="24"/>
        </w:rPr>
        <w:t>113</w:t>
      </w:r>
      <w:proofErr w:type="gramEnd"/>
      <w:r w:rsidRPr="00005BD0">
        <w:rPr>
          <w:rFonts w:ascii="標楷體" w:eastAsia="標楷體" w:hAnsi="標楷體" w:hint="eastAsia"/>
          <w:color w:val="000000" w:themeColor="text1"/>
          <w:szCs w:val="24"/>
        </w:rPr>
        <w:t>年度總決算</w:t>
      </w:r>
      <w:proofErr w:type="gramStart"/>
      <w:r w:rsidRPr="00005BD0">
        <w:rPr>
          <w:rFonts w:ascii="標楷體" w:eastAsia="標楷體" w:hAnsi="標楷體" w:hint="eastAsia"/>
          <w:color w:val="000000" w:themeColor="text1"/>
          <w:szCs w:val="24"/>
        </w:rPr>
        <w:t>財產目錄列非公用</w:t>
      </w:r>
      <w:proofErr w:type="gramEnd"/>
      <w:r w:rsidRPr="00005BD0">
        <w:rPr>
          <w:rFonts w:ascii="標楷體" w:eastAsia="標楷體" w:hAnsi="標楷體" w:hint="eastAsia"/>
          <w:color w:val="000000" w:themeColor="text1"/>
          <w:szCs w:val="24"/>
        </w:rPr>
        <w:t>財產總值1</w:t>
      </w:r>
      <w:r w:rsidRPr="00005BD0">
        <w:rPr>
          <w:rFonts w:ascii="標楷體" w:eastAsia="標楷體" w:hAnsi="標楷體"/>
          <w:color w:val="000000" w:themeColor="text1"/>
          <w:szCs w:val="24"/>
        </w:rPr>
        <w:t>0</w:t>
      </w:r>
      <w:r w:rsidRPr="00005BD0">
        <w:rPr>
          <w:rFonts w:ascii="標楷體" w:eastAsia="標楷體" w:hAnsi="標楷體" w:hint="eastAsia"/>
          <w:color w:val="000000" w:themeColor="text1"/>
          <w:szCs w:val="24"/>
        </w:rPr>
        <w:t>億7,</w:t>
      </w:r>
      <w:r w:rsidRPr="00005BD0">
        <w:rPr>
          <w:rFonts w:ascii="標楷體" w:eastAsia="標楷體" w:hAnsi="標楷體"/>
          <w:color w:val="000000" w:themeColor="text1"/>
          <w:szCs w:val="24"/>
        </w:rPr>
        <w:t>699</w:t>
      </w:r>
      <w:r w:rsidRPr="00005BD0">
        <w:rPr>
          <w:rFonts w:ascii="標楷體" w:eastAsia="標楷體" w:hAnsi="標楷體" w:hint="eastAsia"/>
          <w:color w:val="000000" w:themeColor="text1"/>
          <w:szCs w:val="24"/>
        </w:rPr>
        <w:t>萬餘元，</w:t>
      </w:r>
      <w:proofErr w:type="gramStart"/>
      <w:r w:rsidRPr="00005BD0">
        <w:rPr>
          <w:rFonts w:ascii="標楷體" w:eastAsia="標楷體" w:hAnsi="標楷體" w:hint="eastAsia"/>
          <w:color w:val="000000" w:themeColor="text1"/>
          <w:szCs w:val="24"/>
        </w:rPr>
        <w:t>占</w:t>
      </w:r>
      <w:r w:rsidRPr="00005BD0">
        <w:rPr>
          <w:rFonts w:ascii="標楷體" w:eastAsia="標楷體" w:hAnsi="標楷體" w:hint="eastAsia"/>
          <w:color w:val="000000" w:themeColor="text1"/>
        </w:rPr>
        <w:t>縣有</w:t>
      </w:r>
      <w:proofErr w:type="gramEnd"/>
      <w:r w:rsidRPr="00005BD0">
        <w:rPr>
          <w:rFonts w:ascii="標楷體" w:eastAsia="標楷體" w:hAnsi="標楷體" w:hint="eastAsia"/>
          <w:color w:val="000000" w:themeColor="text1"/>
        </w:rPr>
        <w:t>財產總值</w:t>
      </w:r>
      <w:r w:rsidRPr="00005BD0">
        <w:rPr>
          <w:rFonts w:ascii="標楷體" w:eastAsia="標楷體" w:hAnsi="標楷體"/>
          <w:color w:val="000000" w:themeColor="text1"/>
          <w:szCs w:val="24"/>
        </w:rPr>
        <w:t>3.12</w:t>
      </w:r>
      <w:r w:rsidRPr="00005BD0">
        <w:rPr>
          <w:rFonts w:ascii="標楷體" w:eastAsia="標楷體" w:hAnsi="標楷體" w:hint="eastAsia"/>
          <w:color w:val="000000" w:themeColor="text1"/>
          <w:szCs w:val="24"/>
        </w:rPr>
        <w:t>％，</w:t>
      </w:r>
      <w:r w:rsidRPr="00797F27">
        <w:rPr>
          <w:rFonts w:ascii="標楷體" w:eastAsia="標楷體" w:hAnsi="標楷體" w:hint="eastAsia"/>
          <w:color w:val="000000" w:themeColor="text1"/>
          <w:szCs w:val="24"/>
        </w:rPr>
        <w:t>較</w:t>
      </w:r>
      <w:proofErr w:type="gramStart"/>
      <w:r w:rsidRPr="00797F27">
        <w:rPr>
          <w:rFonts w:ascii="標楷體" w:eastAsia="標楷體" w:hAnsi="標楷體" w:hint="eastAsia"/>
          <w:color w:val="000000" w:themeColor="text1"/>
          <w:szCs w:val="24"/>
        </w:rPr>
        <w:t>1</w:t>
      </w:r>
      <w:r w:rsidRPr="00797F27">
        <w:rPr>
          <w:rFonts w:ascii="標楷體" w:eastAsia="標楷體" w:hAnsi="標楷體"/>
          <w:color w:val="000000" w:themeColor="text1"/>
          <w:szCs w:val="24"/>
        </w:rPr>
        <w:t>12</w:t>
      </w:r>
      <w:proofErr w:type="gramEnd"/>
      <w:r w:rsidRPr="00797F27">
        <w:rPr>
          <w:rFonts w:ascii="標楷體" w:eastAsia="標楷體" w:hAnsi="標楷體" w:hint="eastAsia"/>
          <w:color w:val="000000" w:themeColor="text1"/>
          <w:szCs w:val="24"/>
        </w:rPr>
        <w:t>年度決算列數1</w:t>
      </w:r>
      <w:r w:rsidRPr="00797F27">
        <w:rPr>
          <w:rFonts w:ascii="標楷體" w:eastAsia="標楷體" w:hAnsi="標楷體"/>
          <w:color w:val="000000" w:themeColor="text1"/>
          <w:szCs w:val="24"/>
        </w:rPr>
        <w:t>0</w:t>
      </w:r>
      <w:r w:rsidRPr="00797F27">
        <w:rPr>
          <w:rFonts w:ascii="標楷體" w:eastAsia="標楷體" w:hAnsi="標楷體" w:hint="eastAsia"/>
          <w:color w:val="000000" w:themeColor="text1"/>
          <w:szCs w:val="24"/>
        </w:rPr>
        <w:t>億5</w:t>
      </w:r>
      <w:r w:rsidRPr="00797F27">
        <w:rPr>
          <w:rFonts w:ascii="標楷體" w:eastAsia="標楷體" w:hAnsi="標楷體"/>
          <w:color w:val="000000" w:themeColor="text1"/>
          <w:szCs w:val="24"/>
        </w:rPr>
        <w:t>,394</w:t>
      </w:r>
      <w:r w:rsidRPr="00797F27">
        <w:rPr>
          <w:rFonts w:ascii="標楷體" w:eastAsia="標楷體" w:hAnsi="標楷體" w:hint="eastAsia"/>
          <w:color w:val="000000" w:themeColor="text1"/>
          <w:szCs w:val="24"/>
        </w:rPr>
        <w:t>萬餘元，增加</w:t>
      </w:r>
      <w:r w:rsidRPr="00797F27">
        <w:rPr>
          <w:rFonts w:ascii="標楷體" w:eastAsia="標楷體" w:hAnsi="標楷體"/>
          <w:color w:val="000000" w:themeColor="text1"/>
          <w:szCs w:val="24"/>
        </w:rPr>
        <w:t>2,304</w:t>
      </w:r>
      <w:r w:rsidRPr="00797F27">
        <w:rPr>
          <w:rFonts w:ascii="標楷體" w:eastAsia="標楷體" w:hAnsi="標楷體" w:hint="eastAsia"/>
          <w:color w:val="000000" w:themeColor="text1"/>
          <w:szCs w:val="24"/>
        </w:rPr>
        <w:t>萬餘元，約2.19％，主要係土地</w:t>
      </w:r>
      <w:r>
        <w:rPr>
          <w:rFonts w:ascii="標楷體" w:eastAsia="標楷體" w:hAnsi="標楷體" w:hint="eastAsia"/>
          <w:color w:val="000000" w:themeColor="text1"/>
          <w:szCs w:val="24"/>
        </w:rPr>
        <w:t>公告</w:t>
      </w:r>
      <w:r w:rsidRPr="00797F27">
        <w:rPr>
          <w:rFonts w:ascii="標楷體" w:eastAsia="標楷體" w:hAnsi="標楷體" w:hint="eastAsia"/>
          <w:color w:val="000000" w:themeColor="text1"/>
          <w:szCs w:val="24"/>
        </w:rPr>
        <w:t>現值調整</w:t>
      </w:r>
      <w:r>
        <w:rPr>
          <w:rFonts w:ascii="標楷體" w:eastAsia="標楷體" w:hAnsi="標楷體" w:hint="eastAsia"/>
          <w:color w:val="000000" w:themeColor="text1"/>
          <w:szCs w:val="24"/>
        </w:rPr>
        <w:t>，增加土地價值</w:t>
      </w:r>
      <w:r w:rsidRPr="00797F27">
        <w:rPr>
          <w:rFonts w:ascii="標楷體" w:eastAsia="標楷體" w:hAnsi="標楷體" w:hint="eastAsia"/>
          <w:color w:val="000000" w:themeColor="text1"/>
          <w:szCs w:val="24"/>
        </w:rPr>
        <w:t>所致。</w:t>
      </w:r>
    </w:p>
    <w:p w14:paraId="7EE57939" w14:textId="77777777" w:rsidR="00BE56DA" w:rsidRDefault="00BE56DA" w:rsidP="00DA1AE6">
      <w:pPr>
        <w:spacing w:line="422" w:lineRule="exact"/>
        <w:outlineLvl w:val="1"/>
        <w:rPr>
          <w:rFonts w:ascii="標楷體" w:eastAsia="標楷體" w:hAnsi="標楷體"/>
          <w:b/>
          <w:color w:val="000000" w:themeColor="text1"/>
          <w:sz w:val="36"/>
        </w:rPr>
      </w:pPr>
      <w:r w:rsidRPr="007A6F99">
        <w:rPr>
          <w:rFonts w:ascii="標楷體" w:eastAsia="標楷體" w:hAnsi="標楷體" w:hint="eastAsia"/>
          <w:b/>
          <w:color w:val="000000" w:themeColor="text1"/>
          <w:sz w:val="36"/>
        </w:rPr>
        <w:lastRenderedPageBreak/>
        <w:t>參、主管機關監督政府捐助之財團法人之查核</w:t>
      </w:r>
    </w:p>
    <w:p w14:paraId="44688D66" w14:textId="77777777" w:rsidR="00BE56DA" w:rsidRDefault="00BE56DA" w:rsidP="00DA1AE6">
      <w:pPr>
        <w:widowControl/>
        <w:spacing w:line="422" w:lineRule="exact"/>
        <w:ind w:firstLine="482"/>
        <w:jc w:val="both"/>
        <w:rPr>
          <w:rFonts w:ascii="標楷體" w:eastAsia="標楷體"/>
          <w:strike/>
          <w:color w:val="000000" w:themeColor="text1"/>
        </w:rPr>
      </w:pPr>
      <w:r>
        <w:rPr>
          <w:rFonts w:ascii="標楷體" w:eastAsia="標楷體" w:hint="eastAsia"/>
          <w:color w:val="000000" w:themeColor="text1"/>
        </w:rPr>
        <w:t>政府捐助之財團法人依預算法第41條第3項規定，每年應由各該主管機關就以前年度捐助之效益評估，併入決算辦理。總決算編製作業手冊亦規定，各主管機關須於單位決算編製「對各部門捐助財團法人之效益評估表」。</w:t>
      </w:r>
      <w:proofErr w:type="gramStart"/>
      <w:r>
        <w:rPr>
          <w:rFonts w:ascii="標楷體" w:eastAsia="標楷體" w:hint="eastAsia"/>
          <w:color w:val="000000" w:themeColor="text1"/>
        </w:rPr>
        <w:t>11</w:t>
      </w:r>
      <w:r>
        <w:rPr>
          <w:rFonts w:ascii="標楷體" w:eastAsia="標楷體"/>
          <w:color w:val="000000" w:themeColor="text1"/>
        </w:rPr>
        <w:t>3</w:t>
      </w:r>
      <w:proofErr w:type="gramEnd"/>
      <w:r>
        <w:rPr>
          <w:rFonts w:ascii="標楷體" w:eastAsia="標楷體" w:hint="eastAsia"/>
          <w:color w:val="000000" w:themeColor="text1"/>
        </w:rPr>
        <w:t>年度各單位決算編製之「對各部門捐助財團法人之效益評估表」列政府捐助之財團法人總計4個，基金總額1億</w:t>
      </w:r>
      <w:r>
        <w:rPr>
          <w:rFonts w:ascii="標楷體" w:eastAsia="標楷體"/>
          <w:color w:val="000000" w:themeColor="text1"/>
        </w:rPr>
        <w:t>275</w:t>
      </w:r>
      <w:r>
        <w:rPr>
          <w:rFonts w:ascii="標楷體" w:eastAsia="標楷體" w:hint="eastAsia"/>
          <w:color w:val="000000" w:themeColor="text1"/>
        </w:rPr>
        <w:t>萬餘元（詳政府捐助財團法人明細表），其中接受政府捐助基金9,500萬元，占基金總額1億</w:t>
      </w:r>
      <w:r>
        <w:rPr>
          <w:rFonts w:ascii="標楷體" w:eastAsia="標楷體"/>
          <w:color w:val="000000" w:themeColor="text1"/>
        </w:rPr>
        <w:t>275</w:t>
      </w:r>
      <w:r>
        <w:rPr>
          <w:rFonts w:ascii="標楷體" w:eastAsia="標楷體" w:hint="eastAsia"/>
          <w:color w:val="000000" w:themeColor="text1"/>
        </w:rPr>
        <w:t>萬餘元之</w:t>
      </w:r>
      <w:r>
        <w:rPr>
          <w:rFonts w:ascii="標楷體" w:eastAsia="標楷體"/>
          <w:color w:val="000000" w:themeColor="text1"/>
        </w:rPr>
        <w:t>92.45</w:t>
      </w:r>
      <w:r>
        <w:rPr>
          <w:rFonts w:ascii="標楷體" w:eastAsia="標楷體" w:hint="eastAsia"/>
          <w:color w:val="000000" w:themeColor="text1"/>
        </w:rPr>
        <w:t>％。另</w:t>
      </w:r>
      <w:proofErr w:type="gramStart"/>
      <w:r>
        <w:rPr>
          <w:rFonts w:ascii="標楷體" w:eastAsia="標楷體" w:hint="eastAsia"/>
          <w:color w:val="000000" w:themeColor="text1"/>
        </w:rPr>
        <w:t>11</w:t>
      </w:r>
      <w:r>
        <w:rPr>
          <w:rFonts w:ascii="標楷體" w:eastAsia="標楷體"/>
          <w:color w:val="000000" w:themeColor="text1"/>
        </w:rPr>
        <w:t>3</w:t>
      </w:r>
      <w:proofErr w:type="gramEnd"/>
      <w:r>
        <w:rPr>
          <w:rFonts w:ascii="標楷體" w:eastAsia="標楷體" w:hint="eastAsia"/>
          <w:color w:val="000000" w:themeColor="text1"/>
        </w:rPr>
        <w:t>年度接受政府捐助經費（不含捐助基金，以下同）</w:t>
      </w:r>
      <w:r>
        <w:rPr>
          <w:rFonts w:ascii="標楷體" w:eastAsia="標楷體"/>
          <w:color w:val="000000" w:themeColor="text1"/>
        </w:rPr>
        <w:t>62</w:t>
      </w:r>
      <w:r>
        <w:rPr>
          <w:rFonts w:ascii="標楷體" w:eastAsia="標楷體" w:hint="eastAsia"/>
          <w:color w:val="000000" w:themeColor="text1"/>
        </w:rPr>
        <w:t>萬元。茲</w:t>
      </w:r>
      <w:proofErr w:type="gramStart"/>
      <w:r>
        <w:rPr>
          <w:rFonts w:ascii="標楷體" w:eastAsia="標楷體" w:hint="eastAsia"/>
          <w:color w:val="000000" w:themeColor="text1"/>
        </w:rPr>
        <w:t>將本室審核</w:t>
      </w:r>
      <w:proofErr w:type="gramEnd"/>
      <w:r>
        <w:rPr>
          <w:rFonts w:ascii="標楷體" w:eastAsia="標楷體" w:hint="eastAsia"/>
          <w:color w:val="000000" w:themeColor="text1"/>
        </w:rPr>
        <w:t>情形分述如次：</w:t>
      </w:r>
    </w:p>
    <w:p w14:paraId="7A05481C" w14:textId="77777777" w:rsidR="00BE56DA" w:rsidRDefault="00BE56DA" w:rsidP="00DA1AE6">
      <w:pPr>
        <w:pStyle w:val="afff1"/>
        <w:spacing w:line="422" w:lineRule="exact"/>
        <w:ind w:firstLine="240"/>
        <w:rPr>
          <w:b w:val="0"/>
          <w:color w:val="000000" w:themeColor="text1"/>
          <w:sz w:val="24"/>
        </w:rPr>
      </w:pPr>
      <w:r>
        <w:rPr>
          <w:rFonts w:hint="eastAsia"/>
          <w:b w:val="0"/>
          <w:color w:val="000000" w:themeColor="text1"/>
          <w:sz w:val="24"/>
        </w:rPr>
        <w:t>一、縣政府主管政府捐助之財團法人計2個，基金總額</w:t>
      </w:r>
      <w:r>
        <w:rPr>
          <w:b w:val="0"/>
          <w:color w:val="000000" w:themeColor="text1"/>
          <w:sz w:val="24"/>
        </w:rPr>
        <w:t>2,775</w:t>
      </w:r>
      <w:r>
        <w:rPr>
          <w:rFonts w:hint="eastAsia"/>
          <w:b w:val="0"/>
          <w:color w:val="000000" w:themeColor="text1"/>
          <w:sz w:val="24"/>
        </w:rPr>
        <w:t>萬餘元，其中接受政府捐助基金2,000萬元，占</w:t>
      </w:r>
      <w:r>
        <w:rPr>
          <w:b w:val="0"/>
          <w:color w:val="000000" w:themeColor="text1"/>
          <w:sz w:val="24"/>
        </w:rPr>
        <w:t>72.06</w:t>
      </w:r>
      <w:r>
        <w:rPr>
          <w:rFonts w:hint="eastAsia"/>
          <w:b w:val="0"/>
          <w:color w:val="000000" w:themeColor="text1"/>
          <w:sz w:val="24"/>
        </w:rPr>
        <w:t>％，經主管機關評估結果，尚能符合捐助目的。營運結果，短</w:t>
      </w:r>
      <w:proofErr w:type="gramStart"/>
      <w:r>
        <w:rPr>
          <w:rFonts w:hint="eastAsia"/>
          <w:b w:val="0"/>
          <w:color w:val="000000" w:themeColor="text1"/>
          <w:sz w:val="24"/>
        </w:rPr>
        <w:t>絀</w:t>
      </w:r>
      <w:proofErr w:type="gramEnd"/>
      <w:r>
        <w:rPr>
          <w:rFonts w:hint="eastAsia"/>
          <w:b w:val="0"/>
          <w:color w:val="000000" w:themeColor="text1"/>
          <w:sz w:val="24"/>
        </w:rPr>
        <w:t>者1個、賸餘者1個；</w:t>
      </w:r>
      <w:proofErr w:type="gramStart"/>
      <w:r>
        <w:rPr>
          <w:rFonts w:hAnsi="標楷體" w:hint="eastAsia"/>
          <w:b w:val="0"/>
          <w:color w:val="000000" w:themeColor="text1"/>
          <w:sz w:val="24"/>
        </w:rPr>
        <w:t>113</w:t>
      </w:r>
      <w:proofErr w:type="gramEnd"/>
      <w:r>
        <w:rPr>
          <w:rFonts w:hint="eastAsia"/>
          <w:b w:val="0"/>
          <w:color w:val="000000" w:themeColor="text1"/>
          <w:sz w:val="24"/>
        </w:rPr>
        <w:t>年度接受政府捐助經費合計42萬元，其中占各該財團法人年度收入比率逾50</w:t>
      </w:r>
      <w:r>
        <w:rPr>
          <w:rFonts w:hAnsi="標楷體" w:hint="eastAsia"/>
          <w:b w:val="0"/>
          <w:color w:val="000000" w:themeColor="text1"/>
          <w:sz w:val="24"/>
        </w:rPr>
        <w:t>％</w:t>
      </w:r>
      <w:r>
        <w:rPr>
          <w:rFonts w:hint="eastAsia"/>
          <w:b w:val="0"/>
          <w:color w:val="000000" w:themeColor="text1"/>
          <w:sz w:val="24"/>
        </w:rPr>
        <w:t>者1個。</w:t>
      </w:r>
    </w:p>
    <w:p w14:paraId="37AC5402" w14:textId="77777777" w:rsidR="00BE56DA" w:rsidRDefault="00BE56DA" w:rsidP="00DA1AE6">
      <w:pPr>
        <w:pStyle w:val="afff1"/>
        <w:spacing w:line="422" w:lineRule="exact"/>
        <w:ind w:firstLine="240"/>
        <w:rPr>
          <w:b w:val="0"/>
          <w:color w:val="000000" w:themeColor="text1"/>
          <w:sz w:val="24"/>
        </w:rPr>
      </w:pPr>
      <w:r>
        <w:rPr>
          <w:rFonts w:hint="eastAsia"/>
          <w:b w:val="0"/>
          <w:color w:val="000000" w:themeColor="text1"/>
          <w:sz w:val="24"/>
        </w:rPr>
        <w:t>二、文化局主管政府捐助之財團法人2個，基金總額7,500萬元，悉數由政府捐助，經主管機關評估結果，尚能符合捐助目的。營運結果，短</w:t>
      </w:r>
      <w:proofErr w:type="gramStart"/>
      <w:r>
        <w:rPr>
          <w:rFonts w:hint="eastAsia"/>
          <w:b w:val="0"/>
          <w:color w:val="000000" w:themeColor="text1"/>
          <w:sz w:val="24"/>
        </w:rPr>
        <w:t>絀</w:t>
      </w:r>
      <w:proofErr w:type="gramEnd"/>
      <w:r>
        <w:rPr>
          <w:rFonts w:hint="eastAsia"/>
          <w:b w:val="0"/>
          <w:color w:val="000000" w:themeColor="text1"/>
          <w:sz w:val="24"/>
        </w:rPr>
        <w:t>者1個、賸餘者1個；</w:t>
      </w:r>
      <w:proofErr w:type="gramStart"/>
      <w:r>
        <w:rPr>
          <w:rFonts w:hAnsi="標楷體" w:hint="eastAsia"/>
          <w:b w:val="0"/>
          <w:color w:val="000000" w:themeColor="text1"/>
          <w:sz w:val="24"/>
        </w:rPr>
        <w:t>113</w:t>
      </w:r>
      <w:proofErr w:type="gramEnd"/>
      <w:r>
        <w:rPr>
          <w:rFonts w:hint="eastAsia"/>
          <w:b w:val="0"/>
          <w:color w:val="000000" w:themeColor="text1"/>
          <w:sz w:val="24"/>
        </w:rPr>
        <w:t>年度接受政府捐助經費者1個，計20萬元，占該財團法人年度收入比率未逾50</w:t>
      </w:r>
      <w:r>
        <w:rPr>
          <w:rFonts w:hAnsi="標楷體" w:hint="eastAsia"/>
          <w:b w:val="0"/>
          <w:color w:val="000000" w:themeColor="text1"/>
          <w:sz w:val="24"/>
        </w:rPr>
        <w:t>％</w:t>
      </w:r>
      <w:r>
        <w:rPr>
          <w:rFonts w:hint="eastAsia"/>
          <w:b w:val="0"/>
          <w:color w:val="000000" w:themeColor="text1"/>
          <w:sz w:val="24"/>
        </w:rPr>
        <w:t>。</w:t>
      </w:r>
    </w:p>
    <w:p w14:paraId="691F91B0" w14:textId="77777777" w:rsidR="00BE56DA" w:rsidRDefault="00BE56DA" w:rsidP="00DA1AE6">
      <w:pPr>
        <w:widowControl/>
        <w:spacing w:line="422" w:lineRule="exact"/>
        <w:ind w:firstLine="482"/>
        <w:jc w:val="both"/>
        <w:rPr>
          <w:rFonts w:ascii="標楷體" w:eastAsia="標楷體"/>
          <w:color w:val="000000" w:themeColor="text1"/>
        </w:rPr>
      </w:pPr>
      <w:r>
        <w:rPr>
          <w:rFonts w:ascii="標楷體" w:eastAsia="標楷體" w:hint="eastAsia"/>
          <w:color w:val="000000" w:themeColor="text1"/>
        </w:rPr>
        <w:t>茲將前揭財團法人基金規模、政府捐助基金金額、政府捐助基金以外金額占年度收入比率及餘</w:t>
      </w:r>
      <w:proofErr w:type="gramStart"/>
      <w:r>
        <w:rPr>
          <w:rFonts w:ascii="標楷體" w:eastAsia="標楷體" w:hint="eastAsia"/>
          <w:color w:val="000000" w:themeColor="text1"/>
        </w:rPr>
        <w:t>絀</w:t>
      </w:r>
      <w:proofErr w:type="gramEnd"/>
      <w:r>
        <w:rPr>
          <w:rFonts w:ascii="標楷體" w:eastAsia="標楷體" w:hint="eastAsia"/>
          <w:color w:val="000000" w:themeColor="text1"/>
        </w:rPr>
        <w:t>等資料，列表如次：</w:t>
      </w:r>
    </w:p>
    <w:p w14:paraId="7B24F948" w14:textId="02406700" w:rsidR="00BE56DA" w:rsidRDefault="00BE56DA" w:rsidP="00BE56DA">
      <w:pPr>
        <w:widowControl/>
        <w:jc w:val="center"/>
        <w:rPr>
          <w:rFonts w:ascii="標楷體" w:eastAsia="標楷體" w:hAnsi="標楷體"/>
          <w:b/>
          <w:color w:val="000000" w:themeColor="text1"/>
          <w:u w:val="single"/>
        </w:rPr>
      </w:pPr>
      <w:r>
        <w:rPr>
          <w:rFonts w:ascii="標楷體" w:eastAsia="標楷體" w:hAnsi="標楷體" w:hint="eastAsia"/>
          <w:b/>
          <w:color w:val="000000" w:themeColor="text1"/>
          <w:u w:val="single"/>
        </w:rPr>
        <w:t>政府捐助財團法人明細表</w:t>
      </w:r>
    </w:p>
    <w:p w14:paraId="547C3205" w14:textId="77777777" w:rsidR="00BE56DA" w:rsidRDefault="00BE56DA" w:rsidP="00BE56DA">
      <w:pPr>
        <w:widowControl/>
        <w:jc w:val="center"/>
        <w:rPr>
          <w:rFonts w:ascii="標楷體" w:eastAsia="標楷體" w:hAnsi="標楷體"/>
          <w:color w:val="000000" w:themeColor="text1"/>
          <w:sz w:val="22"/>
          <w:szCs w:val="22"/>
        </w:rPr>
      </w:pPr>
      <w:r>
        <w:rPr>
          <w:rFonts w:ascii="標楷體" w:eastAsia="標楷體" w:hAnsi="標楷體" w:hint="eastAsia"/>
          <w:color w:val="000000" w:themeColor="text1"/>
          <w:sz w:val="22"/>
          <w:szCs w:val="22"/>
        </w:rPr>
        <w:t>中華民國</w:t>
      </w:r>
      <w:proofErr w:type="gramStart"/>
      <w:r>
        <w:rPr>
          <w:rFonts w:ascii="標楷體" w:eastAsia="標楷體" w:hAnsi="標楷體" w:hint="eastAsia"/>
          <w:color w:val="000000" w:themeColor="text1"/>
          <w:sz w:val="22"/>
          <w:szCs w:val="22"/>
        </w:rPr>
        <w:t>113</w:t>
      </w:r>
      <w:proofErr w:type="gramEnd"/>
      <w:r>
        <w:rPr>
          <w:rFonts w:ascii="標楷體" w:eastAsia="標楷體" w:hAnsi="標楷體" w:hint="eastAsia"/>
          <w:color w:val="000000" w:themeColor="text1"/>
          <w:sz w:val="22"/>
          <w:szCs w:val="22"/>
        </w:rPr>
        <w:t>年度</w:t>
      </w:r>
    </w:p>
    <w:p w14:paraId="3B97D530" w14:textId="77777777" w:rsidR="00BE56DA" w:rsidRDefault="00BE56DA" w:rsidP="00BE56DA">
      <w:pPr>
        <w:widowControl/>
        <w:spacing w:line="240" w:lineRule="exact"/>
        <w:jc w:val="right"/>
        <w:rPr>
          <w:rFonts w:ascii="標楷體" w:eastAsia="標楷體"/>
          <w:color w:val="000000" w:themeColor="text1"/>
        </w:rPr>
      </w:pPr>
      <w:r>
        <w:rPr>
          <w:rFonts w:ascii="標楷體" w:eastAsia="標楷體" w:hAnsi="標楷體" w:hint="eastAsia"/>
          <w:color w:val="000000" w:themeColor="text1"/>
          <w:sz w:val="20"/>
        </w:rPr>
        <w:t>單位：新臺幣千元、％</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3"/>
        <w:gridCol w:w="992"/>
        <w:gridCol w:w="993"/>
        <w:gridCol w:w="708"/>
        <w:gridCol w:w="709"/>
        <w:gridCol w:w="709"/>
        <w:gridCol w:w="702"/>
        <w:gridCol w:w="574"/>
        <w:gridCol w:w="567"/>
        <w:gridCol w:w="708"/>
        <w:gridCol w:w="709"/>
        <w:gridCol w:w="764"/>
      </w:tblGrid>
      <w:tr w:rsidR="00BE56DA" w14:paraId="4E349FA4" w14:textId="77777777" w:rsidTr="00807FDD">
        <w:trPr>
          <w:trHeight w:val="155"/>
        </w:trPr>
        <w:tc>
          <w:tcPr>
            <w:tcW w:w="1843" w:type="dxa"/>
            <w:vMerge w:val="restart"/>
            <w:tcBorders>
              <w:top w:val="single" w:sz="4" w:space="0" w:color="auto"/>
              <w:left w:val="none" w:sz="4" w:space="0" w:color="000000"/>
              <w:bottom w:val="single" w:sz="4" w:space="0" w:color="auto"/>
              <w:right w:val="single" w:sz="4" w:space="0" w:color="auto"/>
            </w:tcBorders>
            <w:vAlign w:val="center"/>
          </w:tcPr>
          <w:p w14:paraId="4ADA7771" w14:textId="77777777" w:rsidR="00BE56DA" w:rsidRDefault="00BE56DA" w:rsidP="00C164DA">
            <w:pPr>
              <w:jc w:val="distribute"/>
              <w:rPr>
                <w:rFonts w:ascii="標楷體" w:eastAsia="標楷體" w:hAnsi="標楷體"/>
                <w:color w:val="000000" w:themeColor="text1"/>
                <w:sz w:val="20"/>
              </w:rPr>
            </w:pPr>
            <w:r>
              <w:rPr>
                <w:rFonts w:ascii="標楷體" w:eastAsia="標楷體" w:hAnsi="標楷體" w:hint="eastAsia"/>
                <w:color w:val="000000" w:themeColor="text1"/>
                <w:sz w:val="20"/>
              </w:rPr>
              <w:t>財團法人名稱</w:t>
            </w:r>
          </w:p>
        </w:tc>
        <w:tc>
          <w:tcPr>
            <w:tcW w:w="1985" w:type="dxa"/>
            <w:gridSpan w:val="2"/>
            <w:vMerge w:val="restart"/>
            <w:tcBorders>
              <w:top w:val="single" w:sz="4" w:space="0" w:color="auto"/>
              <w:left w:val="single" w:sz="4" w:space="0" w:color="auto"/>
              <w:right w:val="single" w:sz="4" w:space="0" w:color="auto"/>
            </w:tcBorders>
            <w:vAlign w:val="center"/>
          </w:tcPr>
          <w:p w14:paraId="3A24FE32"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基金規模</w:t>
            </w:r>
          </w:p>
        </w:tc>
        <w:tc>
          <w:tcPr>
            <w:tcW w:w="2828" w:type="dxa"/>
            <w:gridSpan w:val="4"/>
            <w:tcBorders>
              <w:top w:val="single" w:sz="4" w:space="0" w:color="auto"/>
              <w:left w:val="single" w:sz="4" w:space="0" w:color="auto"/>
              <w:bottom w:val="single" w:sz="4" w:space="0" w:color="auto"/>
              <w:right w:val="single" w:sz="4" w:space="0" w:color="auto"/>
            </w:tcBorders>
            <w:vAlign w:val="center"/>
          </w:tcPr>
          <w:p w14:paraId="38389D54"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政府捐助基金</w:t>
            </w:r>
          </w:p>
        </w:tc>
        <w:tc>
          <w:tcPr>
            <w:tcW w:w="3322" w:type="dxa"/>
            <w:gridSpan w:val="5"/>
            <w:tcBorders>
              <w:top w:val="single" w:sz="4" w:space="0" w:color="auto"/>
              <w:left w:val="single" w:sz="4" w:space="0" w:color="auto"/>
              <w:bottom w:val="single" w:sz="4" w:space="0" w:color="auto"/>
              <w:right w:val="none" w:sz="4" w:space="0" w:color="000000"/>
            </w:tcBorders>
            <w:vAlign w:val="center"/>
          </w:tcPr>
          <w:p w14:paraId="6EF87F32" w14:textId="77777777" w:rsidR="00BE56DA" w:rsidRDefault="00BE56DA" w:rsidP="00807FDD">
            <w:pPr>
              <w:snapToGrid w:val="0"/>
              <w:jc w:val="distribute"/>
              <w:rPr>
                <w:rFonts w:ascii="標楷體" w:eastAsia="標楷體" w:hAnsi="標楷體"/>
                <w:color w:val="000000" w:themeColor="text1"/>
                <w:sz w:val="20"/>
              </w:rPr>
            </w:pPr>
            <w:proofErr w:type="gramStart"/>
            <w:r>
              <w:rPr>
                <w:rFonts w:ascii="標楷體" w:eastAsia="標楷體" w:hAnsi="標楷體" w:hint="eastAsia"/>
                <w:color w:val="000000" w:themeColor="text1"/>
                <w:sz w:val="20"/>
              </w:rPr>
              <w:t>113</w:t>
            </w:r>
            <w:proofErr w:type="gramEnd"/>
            <w:r>
              <w:rPr>
                <w:rFonts w:ascii="標楷體" w:eastAsia="標楷體" w:hAnsi="標楷體" w:hint="eastAsia"/>
                <w:color w:val="000000" w:themeColor="text1"/>
                <w:sz w:val="20"/>
              </w:rPr>
              <w:t>年度營運概況</w:t>
            </w:r>
          </w:p>
        </w:tc>
      </w:tr>
      <w:tr w:rsidR="00BE56DA" w14:paraId="03F1332B" w14:textId="77777777" w:rsidTr="00807FDD">
        <w:trPr>
          <w:trHeight w:val="153"/>
        </w:trPr>
        <w:tc>
          <w:tcPr>
            <w:tcW w:w="1843" w:type="dxa"/>
            <w:vMerge/>
            <w:tcBorders>
              <w:top w:val="single" w:sz="4" w:space="0" w:color="auto"/>
              <w:left w:val="none" w:sz="4" w:space="0" w:color="000000"/>
              <w:bottom w:val="single" w:sz="4" w:space="0" w:color="auto"/>
              <w:right w:val="single" w:sz="4" w:space="0" w:color="auto"/>
            </w:tcBorders>
            <w:vAlign w:val="center"/>
          </w:tcPr>
          <w:p w14:paraId="53DD47CB" w14:textId="77777777" w:rsidR="00BE56DA" w:rsidRDefault="00BE56DA" w:rsidP="00C164DA">
            <w:pPr>
              <w:widowControl/>
              <w:jc w:val="both"/>
              <w:rPr>
                <w:rFonts w:ascii="標楷體" w:eastAsia="標楷體" w:hAnsi="標楷體"/>
                <w:color w:val="000000" w:themeColor="text1"/>
                <w:sz w:val="20"/>
              </w:rPr>
            </w:pPr>
          </w:p>
        </w:tc>
        <w:tc>
          <w:tcPr>
            <w:tcW w:w="1985" w:type="dxa"/>
            <w:gridSpan w:val="2"/>
            <w:vMerge/>
            <w:tcBorders>
              <w:left w:val="single" w:sz="4" w:space="0" w:color="auto"/>
              <w:right w:val="single" w:sz="4" w:space="0" w:color="auto"/>
            </w:tcBorders>
            <w:vAlign w:val="center"/>
          </w:tcPr>
          <w:p w14:paraId="6B182231" w14:textId="77777777" w:rsidR="00BE56DA" w:rsidRDefault="00BE56DA" w:rsidP="00807FDD">
            <w:pPr>
              <w:snapToGrid w:val="0"/>
              <w:jc w:val="distribute"/>
              <w:rPr>
                <w:rFonts w:ascii="標楷體" w:eastAsia="標楷體" w:hAnsi="標楷體"/>
                <w:color w:val="000000" w:themeColor="text1"/>
                <w:sz w:val="20"/>
              </w:rPr>
            </w:pPr>
          </w:p>
        </w:tc>
        <w:tc>
          <w:tcPr>
            <w:tcW w:w="1417" w:type="dxa"/>
            <w:gridSpan w:val="2"/>
            <w:tcBorders>
              <w:top w:val="single" w:sz="4" w:space="0" w:color="auto"/>
              <w:left w:val="single" w:sz="4" w:space="0" w:color="auto"/>
              <w:right w:val="single" w:sz="4" w:space="0" w:color="auto"/>
            </w:tcBorders>
            <w:vAlign w:val="center"/>
          </w:tcPr>
          <w:p w14:paraId="17E49DC6"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創立時</w:t>
            </w:r>
          </w:p>
        </w:tc>
        <w:tc>
          <w:tcPr>
            <w:tcW w:w="1411" w:type="dxa"/>
            <w:gridSpan w:val="2"/>
            <w:tcBorders>
              <w:top w:val="single" w:sz="4" w:space="0" w:color="auto"/>
              <w:left w:val="single" w:sz="4" w:space="0" w:color="auto"/>
              <w:right w:val="single" w:sz="4" w:space="0" w:color="auto"/>
            </w:tcBorders>
            <w:vAlign w:val="center"/>
          </w:tcPr>
          <w:p w14:paraId="38858507"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累計</w:t>
            </w:r>
          </w:p>
        </w:tc>
        <w:tc>
          <w:tcPr>
            <w:tcW w:w="2558" w:type="dxa"/>
            <w:gridSpan w:val="4"/>
            <w:tcBorders>
              <w:top w:val="single" w:sz="4" w:space="0" w:color="auto"/>
              <w:left w:val="single" w:sz="4" w:space="0" w:color="auto"/>
              <w:right w:val="single" w:sz="4" w:space="0" w:color="auto"/>
            </w:tcBorders>
            <w:vAlign w:val="center"/>
          </w:tcPr>
          <w:p w14:paraId="754D3E0C"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政府捐助基金以外金額</w:t>
            </w:r>
          </w:p>
        </w:tc>
        <w:tc>
          <w:tcPr>
            <w:tcW w:w="764" w:type="dxa"/>
            <w:vMerge w:val="restart"/>
            <w:tcBorders>
              <w:top w:val="single" w:sz="4" w:space="0" w:color="auto"/>
              <w:left w:val="single" w:sz="4" w:space="0" w:color="auto"/>
              <w:bottom w:val="single" w:sz="4" w:space="0" w:color="auto"/>
              <w:right w:val="none" w:sz="4" w:space="0" w:color="000000"/>
            </w:tcBorders>
            <w:vAlign w:val="center"/>
          </w:tcPr>
          <w:p w14:paraId="2F5250C4"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餘</w:t>
            </w:r>
            <w:proofErr w:type="gramStart"/>
            <w:r>
              <w:rPr>
                <w:rFonts w:ascii="標楷體" w:eastAsia="標楷體" w:hAnsi="標楷體" w:hint="eastAsia"/>
                <w:color w:val="000000" w:themeColor="text1"/>
                <w:sz w:val="20"/>
              </w:rPr>
              <w:t>絀</w:t>
            </w:r>
            <w:proofErr w:type="gramEnd"/>
          </w:p>
        </w:tc>
      </w:tr>
      <w:tr w:rsidR="00BE56DA" w14:paraId="69E86B46" w14:textId="77777777" w:rsidTr="00807FDD">
        <w:trPr>
          <w:trHeight w:val="674"/>
        </w:trPr>
        <w:tc>
          <w:tcPr>
            <w:tcW w:w="1843" w:type="dxa"/>
            <w:vMerge/>
            <w:tcBorders>
              <w:top w:val="single" w:sz="4" w:space="0" w:color="auto"/>
              <w:left w:val="none" w:sz="4" w:space="0" w:color="000000"/>
              <w:bottom w:val="single" w:sz="4" w:space="0" w:color="auto"/>
              <w:right w:val="single" w:sz="4" w:space="0" w:color="auto"/>
            </w:tcBorders>
            <w:vAlign w:val="center"/>
          </w:tcPr>
          <w:p w14:paraId="5744A26E" w14:textId="77777777" w:rsidR="00BE56DA" w:rsidRDefault="00BE56DA" w:rsidP="00C164DA">
            <w:pPr>
              <w:widowControl/>
              <w:rPr>
                <w:rFonts w:ascii="標楷體" w:eastAsia="標楷體" w:hAnsi="標楷體"/>
                <w:color w:val="000000" w:themeColor="text1"/>
                <w:sz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F183D6F"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創立基金</w:t>
            </w:r>
          </w:p>
          <w:p w14:paraId="5FF9C59B"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總額</w:t>
            </w:r>
          </w:p>
        </w:tc>
        <w:tc>
          <w:tcPr>
            <w:tcW w:w="993" w:type="dxa"/>
            <w:tcBorders>
              <w:top w:val="single" w:sz="4" w:space="0" w:color="auto"/>
              <w:left w:val="single" w:sz="4" w:space="0" w:color="auto"/>
              <w:bottom w:val="single" w:sz="4" w:space="0" w:color="auto"/>
              <w:right w:val="single" w:sz="4" w:space="0" w:color="auto"/>
            </w:tcBorders>
            <w:vAlign w:val="center"/>
          </w:tcPr>
          <w:p w14:paraId="0C1EB5EF"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期末基金</w:t>
            </w:r>
          </w:p>
          <w:p w14:paraId="11365783"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總額</w:t>
            </w:r>
          </w:p>
        </w:tc>
        <w:tc>
          <w:tcPr>
            <w:tcW w:w="708" w:type="dxa"/>
            <w:tcBorders>
              <w:top w:val="single" w:sz="4" w:space="0" w:color="auto"/>
              <w:left w:val="single" w:sz="4" w:space="0" w:color="auto"/>
              <w:bottom w:val="single" w:sz="4" w:space="0" w:color="auto"/>
              <w:right w:val="single" w:sz="4" w:space="0" w:color="auto"/>
            </w:tcBorders>
            <w:vAlign w:val="center"/>
          </w:tcPr>
          <w:p w14:paraId="6CC7ED37"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709" w:type="dxa"/>
            <w:tcBorders>
              <w:top w:val="single" w:sz="4" w:space="0" w:color="auto"/>
              <w:left w:val="single" w:sz="4" w:space="0" w:color="auto"/>
              <w:bottom w:val="single" w:sz="4" w:space="0" w:color="auto"/>
              <w:right w:val="single" w:sz="4" w:space="0" w:color="auto"/>
            </w:tcBorders>
            <w:vAlign w:val="center"/>
          </w:tcPr>
          <w:p w14:paraId="4CE452C3"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占創立基金總額比率</w:t>
            </w:r>
          </w:p>
        </w:tc>
        <w:tc>
          <w:tcPr>
            <w:tcW w:w="709" w:type="dxa"/>
            <w:tcBorders>
              <w:top w:val="single" w:sz="4" w:space="0" w:color="auto"/>
              <w:left w:val="single" w:sz="4" w:space="0" w:color="auto"/>
              <w:bottom w:val="single" w:sz="4" w:space="0" w:color="auto"/>
              <w:right w:val="single" w:sz="4" w:space="0" w:color="auto"/>
            </w:tcBorders>
            <w:vAlign w:val="center"/>
          </w:tcPr>
          <w:p w14:paraId="6E47DF60"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702" w:type="dxa"/>
            <w:tcBorders>
              <w:top w:val="single" w:sz="4" w:space="0" w:color="auto"/>
              <w:left w:val="single" w:sz="4" w:space="0" w:color="auto"/>
              <w:bottom w:val="single" w:sz="4" w:space="0" w:color="auto"/>
              <w:right w:val="single" w:sz="4" w:space="0" w:color="auto"/>
            </w:tcBorders>
            <w:vAlign w:val="center"/>
          </w:tcPr>
          <w:p w14:paraId="56514C3A"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占期末基金總額比率</w:t>
            </w:r>
          </w:p>
        </w:tc>
        <w:tc>
          <w:tcPr>
            <w:tcW w:w="574" w:type="dxa"/>
            <w:tcBorders>
              <w:top w:val="single" w:sz="4" w:space="0" w:color="auto"/>
              <w:left w:val="single" w:sz="4" w:space="0" w:color="auto"/>
              <w:bottom w:val="single" w:sz="4" w:space="0" w:color="auto"/>
              <w:right w:val="single" w:sz="4" w:space="0" w:color="auto"/>
            </w:tcBorders>
            <w:vAlign w:val="center"/>
          </w:tcPr>
          <w:p w14:paraId="07E62BB5"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捐助</w:t>
            </w:r>
          </w:p>
          <w:p w14:paraId="2427820B"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567" w:type="dxa"/>
            <w:tcBorders>
              <w:top w:val="single" w:sz="4" w:space="0" w:color="auto"/>
              <w:left w:val="single" w:sz="4" w:space="0" w:color="auto"/>
              <w:bottom w:val="single" w:sz="4" w:space="0" w:color="auto"/>
              <w:right w:val="single" w:sz="4" w:space="0" w:color="auto"/>
            </w:tcBorders>
            <w:vAlign w:val="center"/>
          </w:tcPr>
          <w:p w14:paraId="1AB497D2"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委辦</w:t>
            </w:r>
          </w:p>
          <w:p w14:paraId="1D311321"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金額</w:t>
            </w:r>
          </w:p>
        </w:tc>
        <w:tc>
          <w:tcPr>
            <w:tcW w:w="708" w:type="dxa"/>
            <w:tcBorders>
              <w:top w:val="single" w:sz="4" w:space="0" w:color="auto"/>
              <w:left w:val="single" w:sz="4" w:space="0" w:color="auto"/>
              <w:bottom w:val="single" w:sz="4" w:space="0" w:color="auto"/>
              <w:right w:val="single" w:sz="4" w:space="0" w:color="auto"/>
            </w:tcBorders>
            <w:vAlign w:val="center"/>
          </w:tcPr>
          <w:p w14:paraId="7EB7A988"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合計</w:t>
            </w:r>
          </w:p>
        </w:tc>
        <w:tc>
          <w:tcPr>
            <w:tcW w:w="709" w:type="dxa"/>
            <w:tcBorders>
              <w:top w:val="single" w:sz="4" w:space="0" w:color="auto"/>
              <w:left w:val="single" w:sz="4" w:space="0" w:color="auto"/>
              <w:bottom w:val="single" w:sz="4" w:space="0" w:color="auto"/>
              <w:right w:val="single" w:sz="4" w:space="0" w:color="auto"/>
            </w:tcBorders>
            <w:vAlign w:val="center"/>
          </w:tcPr>
          <w:p w14:paraId="66EFD0B9"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占年度</w:t>
            </w:r>
          </w:p>
          <w:p w14:paraId="19272F0A"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收入</w:t>
            </w:r>
          </w:p>
          <w:p w14:paraId="0F444058" w14:textId="77777777" w:rsidR="00BE56DA" w:rsidRDefault="00BE56DA" w:rsidP="00807FDD">
            <w:pPr>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比率</w:t>
            </w:r>
          </w:p>
        </w:tc>
        <w:tc>
          <w:tcPr>
            <w:tcW w:w="764" w:type="dxa"/>
            <w:vMerge/>
            <w:tcBorders>
              <w:top w:val="single" w:sz="4" w:space="0" w:color="auto"/>
              <w:left w:val="single" w:sz="4" w:space="0" w:color="auto"/>
              <w:bottom w:val="single" w:sz="4" w:space="0" w:color="auto"/>
              <w:right w:val="none" w:sz="4" w:space="0" w:color="000000"/>
            </w:tcBorders>
            <w:vAlign w:val="center"/>
          </w:tcPr>
          <w:p w14:paraId="48651BCD" w14:textId="77777777" w:rsidR="00BE56DA" w:rsidRDefault="00BE56DA" w:rsidP="00C164DA">
            <w:pPr>
              <w:widowControl/>
              <w:rPr>
                <w:rFonts w:ascii="標楷體" w:eastAsia="標楷體" w:hAnsi="標楷體"/>
                <w:color w:val="000000" w:themeColor="text1"/>
                <w:sz w:val="20"/>
              </w:rPr>
            </w:pPr>
          </w:p>
        </w:tc>
      </w:tr>
      <w:tr w:rsidR="00BE56DA" w14:paraId="6F17E270" w14:textId="77777777" w:rsidTr="00807FDD">
        <w:trPr>
          <w:trHeight w:val="340"/>
        </w:trPr>
        <w:tc>
          <w:tcPr>
            <w:tcW w:w="1843" w:type="dxa"/>
            <w:tcBorders>
              <w:top w:val="single" w:sz="4" w:space="0" w:color="auto"/>
              <w:left w:val="none" w:sz="4" w:space="0" w:color="000000"/>
              <w:bottom w:val="none" w:sz="4" w:space="0" w:color="000000"/>
              <w:right w:val="single" w:sz="4" w:space="0" w:color="auto"/>
            </w:tcBorders>
            <w:vAlign w:val="center"/>
          </w:tcPr>
          <w:p w14:paraId="14685A89" w14:textId="77777777" w:rsidR="00BE56DA" w:rsidRDefault="00BE56DA" w:rsidP="00C164DA">
            <w:pPr>
              <w:rPr>
                <w:rFonts w:ascii="標楷體" w:eastAsia="標楷體" w:hAnsi="標楷體"/>
                <w:b/>
                <w:color w:val="000000" w:themeColor="text1"/>
                <w:sz w:val="20"/>
              </w:rPr>
            </w:pPr>
            <w:r>
              <w:rPr>
                <w:rFonts w:ascii="標楷體" w:eastAsia="標楷體" w:hAnsi="標楷體" w:hint="eastAsia"/>
                <w:b/>
                <w:color w:val="000000" w:themeColor="text1"/>
                <w:spacing w:val="300"/>
                <w:sz w:val="20"/>
              </w:rPr>
              <w:t>總</w:t>
            </w:r>
            <w:r>
              <w:rPr>
                <w:rFonts w:ascii="標楷體" w:eastAsia="標楷體" w:hAnsi="標楷體" w:hint="eastAsia"/>
                <w:b/>
                <w:color w:val="000000" w:themeColor="text1"/>
                <w:sz w:val="20"/>
              </w:rPr>
              <w:t>計（4個）</w:t>
            </w:r>
          </w:p>
        </w:tc>
        <w:tc>
          <w:tcPr>
            <w:tcW w:w="992" w:type="dxa"/>
            <w:tcBorders>
              <w:top w:val="single" w:sz="4" w:space="0" w:color="auto"/>
              <w:left w:val="single" w:sz="4" w:space="0" w:color="auto"/>
              <w:bottom w:val="none" w:sz="4" w:space="0" w:color="000000"/>
              <w:right w:val="single" w:sz="4" w:space="0" w:color="auto"/>
            </w:tcBorders>
            <w:vAlign w:val="center"/>
          </w:tcPr>
          <w:p w14:paraId="02660826"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99,000</w:t>
            </w:r>
          </w:p>
        </w:tc>
        <w:tc>
          <w:tcPr>
            <w:tcW w:w="993" w:type="dxa"/>
            <w:tcBorders>
              <w:top w:val="single" w:sz="4" w:space="0" w:color="auto"/>
              <w:left w:val="single" w:sz="4" w:space="0" w:color="auto"/>
              <w:bottom w:val="none" w:sz="4" w:space="0" w:color="000000"/>
              <w:right w:val="single" w:sz="4" w:space="0" w:color="auto"/>
            </w:tcBorders>
            <w:vAlign w:val="center"/>
          </w:tcPr>
          <w:p w14:paraId="1F534D22"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102,755</w:t>
            </w:r>
          </w:p>
        </w:tc>
        <w:tc>
          <w:tcPr>
            <w:tcW w:w="708" w:type="dxa"/>
            <w:tcBorders>
              <w:top w:val="single" w:sz="4" w:space="0" w:color="auto"/>
              <w:left w:val="single" w:sz="4" w:space="0" w:color="auto"/>
              <w:bottom w:val="none" w:sz="4" w:space="0" w:color="000000"/>
              <w:right w:val="single" w:sz="4" w:space="0" w:color="auto"/>
            </w:tcBorders>
            <w:vAlign w:val="center"/>
          </w:tcPr>
          <w:p w14:paraId="59C2D516"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95,000</w:t>
            </w:r>
          </w:p>
        </w:tc>
        <w:tc>
          <w:tcPr>
            <w:tcW w:w="709" w:type="dxa"/>
            <w:tcBorders>
              <w:top w:val="single" w:sz="4" w:space="0" w:color="auto"/>
              <w:left w:val="single" w:sz="4" w:space="0" w:color="auto"/>
              <w:bottom w:val="none" w:sz="4" w:space="0" w:color="000000"/>
              <w:right w:val="single" w:sz="4" w:space="0" w:color="auto"/>
            </w:tcBorders>
            <w:vAlign w:val="center"/>
          </w:tcPr>
          <w:p w14:paraId="2275A5A1"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95.96</w:t>
            </w:r>
          </w:p>
        </w:tc>
        <w:tc>
          <w:tcPr>
            <w:tcW w:w="709" w:type="dxa"/>
            <w:tcBorders>
              <w:top w:val="single" w:sz="4" w:space="0" w:color="auto"/>
              <w:left w:val="single" w:sz="4" w:space="0" w:color="auto"/>
              <w:bottom w:val="none" w:sz="4" w:space="0" w:color="000000"/>
              <w:right w:val="single" w:sz="4" w:space="0" w:color="auto"/>
            </w:tcBorders>
            <w:vAlign w:val="center"/>
          </w:tcPr>
          <w:p w14:paraId="165FD5E7"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95,000</w:t>
            </w:r>
          </w:p>
        </w:tc>
        <w:tc>
          <w:tcPr>
            <w:tcW w:w="702" w:type="dxa"/>
            <w:tcBorders>
              <w:top w:val="single" w:sz="4" w:space="0" w:color="auto"/>
              <w:left w:val="single" w:sz="4" w:space="0" w:color="auto"/>
              <w:bottom w:val="none" w:sz="4" w:space="0" w:color="000000"/>
              <w:right w:val="single" w:sz="4" w:space="0" w:color="auto"/>
            </w:tcBorders>
            <w:vAlign w:val="center"/>
          </w:tcPr>
          <w:p w14:paraId="759DAC2C"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92.45</w:t>
            </w:r>
          </w:p>
        </w:tc>
        <w:tc>
          <w:tcPr>
            <w:tcW w:w="574" w:type="dxa"/>
            <w:tcBorders>
              <w:top w:val="single" w:sz="4" w:space="0" w:color="auto"/>
              <w:left w:val="single" w:sz="4" w:space="0" w:color="auto"/>
              <w:bottom w:val="none" w:sz="4" w:space="0" w:color="000000"/>
              <w:right w:val="single" w:sz="4" w:space="0" w:color="auto"/>
            </w:tcBorders>
            <w:vAlign w:val="center"/>
          </w:tcPr>
          <w:p w14:paraId="3CE30919"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620</w:t>
            </w:r>
          </w:p>
        </w:tc>
        <w:tc>
          <w:tcPr>
            <w:tcW w:w="567" w:type="dxa"/>
            <w:tcBorders>
              <w:top w:val="single" w:sz="4" w:space="0" w:color="auto"/>
              <w:left w:val="single" w:sz="4" w:space="0" w:color="auto"/>
              <w:bottom w:val="none" w:sz="4" w:space="0" w:color="000000"/>
              <w:right w:val="single" w:sz="4" w:space="0" w:color="auto"/>
            </w:tcBorders>
            <w:vAlign w:val="center"/>
          </w:tcPr>
          <w:p w14:paraId="6CE0DA52"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w:t>
            </w:r>
          </w:p>
        </w:tc>
        <w:tc>
          <w:tcPr>
            <w:tcW w:w="708" w:type="dxa"/>
            <w:tcBorders>
              <w:top w:val="single" w:sz="4" w:space="0" w:color="auto"/>
              <w:left w:val="single" w:sz="4" w:space="0" w:color="auto"/>
              <w:bottom w:val="none" w:sz="4" w:space="0" w:color="000000"/>
              <w:right w:val="single" w:sz="4" w:space="0" w:color="auto"/>
            </w:tcBorders>
            <w:vAlign w:val="center"/>
          </w:tcPr>
          <w:p w14:paraId="09247E9E"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6</w:t>
            </w:r>
            <w:r>
              <w:rPr>
                <w:rFonts w:ascii="細明體" w:eastAsia="細明體" w:hAnsi="細明體"/>
                <w:b/>
                <w:bCs/>
                <w:color w:val="000000" w:themeColor="text1"/>
                <w:sz w:val="18"/>
                <w:szCs w:val="18"/>
              </w:rPr>
              <w:t>20</w:t>
            </w:r>
          </w:p>
        </w:tc>
        <w:tc>
          <w:tcPr>
            <w:tcW w:w="709" w:type="dxa"/>
            <w:tcBorders>
              <w:top w:val="single" w:sz="4" w:space="0" w:color="auto"/>
              <w:left w:val="single" w:sz="4" w:space="0" w:color="auto"/>
              <w:bottom w:val="none" w:sz="4" w:space="0" w:color="000000"/>
              <w:right w:val="single" w:sz="4" w:space="0" w:color="auto"/>
            </w:tcBorders>
            <w:vAlign w:val="center"/>
          </w:tcPr>
          <w:p w14:paraId="581A2C91"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2</w:t>
            </w:r>
            <w:r>
              <w:rPr>
                <w:rFonts w:ascii="細明體" w:eastAsia="細明體" w:hAnsi="細明體"/>
                <w:b/>
                <w:bCs/>
                <w:color w:val="000000" w:themeColor="text1"/>
                <w:sz w:val="18"/>
                <w:szCs w:val="18"/>
              </w:rPr>
              <w:t>7.89</w:t>
            </w:r>
          </w:p>
        </w:tc>
        <w:tc>
          <w:tcPr>
            <w:tcW w:w="764" w:type="dxa"/>
            <w:tcBorders>
              <w:top w:val="single" w:sz="4" w:space="0" w:color="auto"/>
              <w:left w:val="single" w:sz="4" w:space="0" w:color="auto"/>
              <w:bottom w:val="none" w:sz="4" w:space="0" w:color="000000"/>
              <w:right w:val="none" w:sz="4" w:space="0" w:color="000000"/>
            </w:tcBorders>
            <w:vAlign w:val="center"/>
          </w:tcPr>
          <w:p w14:paraId="7F2CA737" w14:textId="77777777" w:rsidR="00BE56DA" w:rsidRDefault="00BE56DA" w:rsidP="00C164DA">
            <w:pPr>
              <w:jc w:val="right"/>
              <w:rPr>
                <w:rFonts w:ascii="細明體" w:eastAsia="細明體" w:hAnsi="細明體"/>
                <w:b/>
                <w:bCs/>
                <w:color w:val="000000" w:themeColor="text1"/>
                <w:sz w:val="18"/>
                <w:szCs w:val="18"/>
                <w:highlight w:val="yellow"/>
              </w:rPr>
            </w:pPr>
            <w:r>
              <w:rPr>
                <w:rFonts w:ascii="細明體" w:eastAsia="細明體" w:hAnsi="細明體"/>
                <w:b/>
                <w:bCs/>
                <w:color w:val="000000" w:themeColor="text1"/>
                <w:sz w:val="18"/>
                <w:szCs w:val="18"/>
              </w:rPr>
              <w:t>- 5,153</w:t>
            </w:r>
          </w:p>
        </w:tc>
      </w:tr>
      <w:tr w:rsidR="00BE56DA" w14:paraId="6400DB72" w14:textId="77777777" w:rsidTr="00807FDD">
        <w:trPr>
          <w:trHeight w:val="340"/>
        </w:trPr>
        <w:tc>
          <w:tcPr>
            <w:tcW w:w="1843" w:type="dxa"/>
            <w:tcBorders>
              <w:top w:val="none" w:sz="4" w:space="0" w:color="000000"/>
              <w:left w:val="none" w:sz="4" w:space="0" w:color="000000"/>
              <w:bottom w:val="none" w:sz="4" w:space="0" w:color="000000"/>
              <w:right w:val="single" w:sz="4" w:space="0" w:color="auto"/>
            </w:tcBorders>
            <w:vAlign w:val="center"/>
          </w:tcPr>
          <w:p w14:paraId="0256CD77" w14:textId="77777777" w:rsidR="00BE56DA" w:rsidRDefault="00BE56DA" w:rsidP="00C164DA">
            <w:pPr>
              <w:rPr>
                <w:rFonts w:ascii="標楷體" w:eastAsia="標楷體" w:hAnsi="標楷體"/>
                <w:b/>
                <w:color w:val="000000" w:themeColor="text1"/>
                <w:sz w:val="20"/>
              </w:rPr>
            </w:pPr>
            <w:r>
              <w:rPr>
                <w:rFonts w:ascii="標楷體" w:eastAsia="標楷體" w:hAnsi="標楷體" w:hint="eastAsia"/>
                <w:b/>
                <w:color w:val="000000" w:themeColor="text1"/>
                <w:sz w:val="20"/>
              </w:rPr>
              <w:t>縣政府主管（2個）</w:t>
            </w:r>
          </w:p>
        </w:tc>
        <w:tc>
          <w:tcPr>
            <w:tcW w:w="992" w:type="dxa"/>
            <w:tcBorders>
              <w:top w:val="none" w:sz="4" w:space="0" w:color="000000"/>
              <w:left w:val="single" w:sz="4" w:space="0" w:color="auto"/>
              <w:bottom w:val="none" w:sz="4" w:space="0" w:color="000000"/>
              <w:right w:val="single" w:sz="4" w:space="0" w:color="auto"/>
            </w:tcBorders>
            <w:vAlign w:val="center"/>
          </w:tcPr>
          <w:p w14:paraId="5714FB90"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24,000</w:t>
            </w:r>
          </w:p>
        </w:tc>
        <w:tc>
          <w:tcPr>
            <w:tcW w:w="993" w:type="dxa"/>
            <w:tcBorders>
              <w:top w:val="none" w:sz="4" w:space="0" w:color="000000"/>
              <w:left w:val="single" w:sz="4" w:space="0" w:color="auto"/>
              <w:bottom w:val="none" w:sz="4" w:space="0" w:color="000000"/>
              <w:right w:val="single" w:sz="4" w:space="0" w:color="auto"/>
            </w:tcBorders>
            <w:vAlign w:val="center"/>
          </w:tcPr>
          <w:p w14:paraId="5B039908"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27,755</w:t>
            </w:r>
          </w:p>
        </w:tc>
        <w:tc>
          <w:tcPr>
            <w:tcW w:w="708" w:type="dxa"/>
            <w:tcBorders>
              <w:top w:val="none" w:sz="4" w:space="0" w:color="000000"/>
              <w:left w:val="single" w:sz="4" w:space="0" w:color="auto"/>
              <w:bottom w:val="none" w:sz="4" w:space="0" w:color="000000"/>
              <w:right w:val="single" w:sz="4" w:space="0" w:color="auto"/>
            </w:tcBorders>
            <w:vAlign w:val="center"/>
          </w:tcPr>
          <w:p w14:paraId="3412B0F5"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20,000</w:t>
            </w:r>
          </w:p>
        </w:tc>
        <w:tc>
          <w:tcPr>
            <w:tcW w:w="709" w:type="dxa"/>
            <w:tcBorders>
              <w:top w:val="none" w:sz="4" w:space="0" w:color="000000"/>
              <w:left w:val="single" w:sz="4" w:space="0" w:color="auto"/>
              <w:bottom w:val="none" w:sz="4" w:space="0" w:color="000000"/>
              <w:right w:val="single" w:sz="4" w:space="0" w:color="auto"/>
            </w:tcBorders>
            <w:vAlign w:val="center"/>
          </w:tcPr>
          <w:p w14:paraId="4C1B73CE"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543686A4"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20,000</w:t>
            </w:r>
          </w:p>
        </w:tc>
        <w:tc>
          <w:tcPr>
            <w:tcW w:w="702" w:type="dxa"/>
            <w:tcBorders>
              <w:top w:val="none" w:sz="4" w:space="0" w:color="000000"/>
              <w:left w:val="single" w:sz="4" w:space="0" w:color="auto"/>
              <w:bottom w:val="none" w:sz="4" w:space="0" w:color="000000"/>
              <w:right w:val="single" w:sz="4" w:space="0" w:color="auto"/>
            </w:tcBorders>
            <w:vAlign w:val="center"/>
          </w:tcPr>
          <w:p w14:paraId="4AD8357E"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72.06</w:t>
            </w:r>
          </w:p>
        </w:tc>
        <w:tc>
          <w:tcPr>
            <w:tcW w:w="574" w:type="dxa"/>
            <w:tcBorders>
              <w:top w:val="none" w:sz="4" w:space="0" w:color="000000"/>
              <w:left w:val="single" w:sz="4" w:space="0" w:color="auto"/>
              <w:bottom w:val="none" w:sz="4" w:space="0" w:color="000000"/>
              <w:right w:val="single" w:sz="4" w:space="0" w:color="auto"/>
            </w:tcBorders>
            <w:vAlign w:val="center"/>
          </w:tcPr>
          <w:p w14:paraId="6388FC89"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4</w:t>
            </w:r>
            <w:r>
              <w:rPr>
                <w:rFonts w:ascii="細明體" w:eastAsia="細明體" w:hAnsi="細明體"/>
                <w:b/>
                <w:bCs/>
                <w:color w:val="000000" w:themeColor="text1"/>
                <w:sz w:val="18"/>
                <w:szCs w:val="18"/>
              </w:rPr>
              <w:t>20</w:t>
            </w:r>
          </w:p>
        </w:tc>
        <w:tc>
          <w:tcPr>
            <w:tcW w:w="567" w:type="dxa"/>
            <w:tcBorders>
              <w:top w:val="none" w:sz="4" w:space="0" w:color="000000"/>
              <w:left w:val="single" w:sz="4" w:space="0" w:color="auto"/>
              <w:bottom w:val="none" w:sz="4" w:space="0" w:color="000000"/>
              <w:right w:val="single" w:sz="4" w:space="0" w:color="auto"/>
            </w:tcBorders>
            <w:vAlign w:val="center"/>
          </w:tcPr>
          <w:p w14:paraId="194D04D7"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w:t>
            </w:r>
          </w:p>
        </w:tc>
        <w:tc>
          <w:tcPr>
            <w:tcW w:w="708" w:type="dxa"/>
            <w:tcBorders>
              <w:top w:val="none" w:sz="4" w:space="0" w:color="000000"/>
              <w:left w:val="single" w:sz="4" w:space="0" w:color="auto"/>
              <w:bottom w:val="none" w:sz="4" w:space="0" w:color="000000"/>
              <w:right w:val="single" w:sz="4" w:space="0" w:color="auto"/>
            </w:tcBorders>
            <w:vAlign w:val="center"/>
          </w:tcPr>
          <w:p w14:paraId="3ABF6341"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4</w:t>
            </w:r>
            <w:r>
              <w:rPr>
                <w:rFonts w:ascii="細明體" w:eastAsia="細明體" w:hAnsi="細明體"/>
                <w:b/>
                <w:bCs/>
                <w:color w:val="000000" w:themeColor="text1"/>
                <w:sz w:val="18"/>
                <w:szCs w:val="18"/>
              </w:rPr>
              <w:t>20</w:t>
            </w:r>
          </w:p>
        </w:tc>
        <w:tc>
          <w:tcPr>
            <w:tcW w:w="709" w:type="dxa"/>
            <w:tcBorders>
              <w:top w:val="none" w:sz="4" w:space="0" w:color="000000"/>
              <w:left w:val="single" w:sz="4" w:space="0" w:color="auto"/>
              <w:bottom w:val="none" w:sz="4" w:space="0" w:color="000000"/>
              <w:right w:val="single" w:sz="4" w:space="0" w:color="auto"/>
            </w:tcBorders>
            <w:vAlign w:val="center"/>
          </w:tcPr>
          <w:p w14:paraId="5B4F8276"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4</w:t>
            </w:r>
            <w:r>
              <w:rPr>
                <w:rFonts w:ascii="細明體" w:eastAsia="細明體" w:hAnsi="細明體"/>
                <w:b/>
                <w:bCs/>
                <w:color w:val="000000" w:themeColor="text1"/>
                <w:sz w:val="18"/>
                <w:szCs w:val="18"/>
              </w:rPr>
              <w:t>8.90</w:t>
            </w:r>
          </w:p>
        </w:tc>
        <w:tc>
          <w:tcPr>
            <w:tcW w:w="764" w:type="dxa"/>
            <w:tcBorders>
              <w:top w:val="none" w:sz="4" w:space="0" w:color="000000"/>
              <w:left w:val="single" w:sz="4" w:space="0" w:color="auto"/>
              <w:bottom w:val="none" w:sz="4" w:space="0" w:color="000000"/>
              <w:right w:val="none" w:sz="4" w:space="0" w:color="000000"/>
            </w:tcBorders>
            <w:vAlign w:val="center"/>
          </w:tcPr>
          <w:p w14:paraId="144CDE82"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- 111</w:t>
            </w:r>
          </w:p>
        </w:tc>
      </w:tr>
      <w:tr w:rsidR="00BE56DA" w14:paraId="568C49F8" w14:textId="77777777" w:rsidTr="00807FDD">
        <w:trPr>
          <w:trHeight w:val="340"/>
        </w:trPr>
        <w:tc>
          <w:tcPr>
            <w:tcW w:w="1843" w:type="dxa"/>
            <w:tcBorders>
              <w:top w:val="none" w:sz="4" w:space="0" w:color="000000"/>
              <w:left w:val="none" w:sz="4" w:space="0" w:color="000000"/>
              <w:bottom w:val="none" w:sz="4" w:space="0" w:color="000000"/>
              <w:right w:val="single" w:sz="4" w:space="0" w:color="auto"/>
            </w:tcBorders>
            <w:vAlign w:val="center"/>
          </w:tcPr>
          <w:p w14:paraId="0FEF836D" w14:textId="77777777" w:rsidR="00BE56DA" w:rsidRDefault="00BE56DA" w:rsidP="00C164DA">
            <w:pPr>
              <w:ind w:left="120"/>
              <w:jc w:val="both"/>
              <w:rPr>
                <w:rFonts w:ascii="標楷體" w:eastAsia="標楷體" w:hAnsi="標楷體"/>
                <w:b/>
                <w:color w:val="000000" w:themeColor="text1"/>
                <w:sz w:val="20"/>
              </w:rPr>
            </w:pPr>
            <w:r>
              <w:rPr>
                <w:rFonts w:ascii="標楷體" w:eastAsia="標楷體" w:hAnsi="標楷體" w:hint="eastAsia"/>
                <w:b/>
                <w:color w:val="000000" w:themeColor="text1"/>
                <w:sz w:val="20"/>
              </w:rPr>
              <w:t>1.發生短</w:t>
            </w:r>
            <w:proofErr w:type="gramStart"/>
            <w:r>
              <w:rPr>
                <w:rFonts w:ascii="標楷體" w:eastAsia="標楷體" w:hAnsi="標楷體" w:hint="eastAsia"/>
                <w:b/>
                <w:color w:val="000000" w:themeColor="text1"/>
                <w:sz w:val="20"/>
              </w:rPr>
              <w:t>絀</w:t>
            </w:r>
            <w:proofErr w:type="gramEnd"/>
          </w:p>
        </w:tc>
        <w:tc>
          <w:tcPr>
            <w:tcW w:w="992" w:type="dxa"/>
            <w:tcBorders>
              <w:top w:val="none" w:sz="4" w:space="0" w:color="000000"/>
              <w:left w:val="single" w:sz="4" w:space="0" w:color="auto"/>
              <w:bottom w:val="none" w:sz="4" w:space="0" w:color="000000"/>
              <w:right w:val="single" w:sz="4" w:space="0" w:color="auto"/>
            </w:tcBorders>
            <w:vAlign w:val="center"/>
          </w:tcPr>
          <w:p w14:paraId="7291AC5C" w14:textId="77777777" w:rsidR="00BE56DA" w:rsidRDefault="00BE56DA" w:rsidP="00C164DA">
            <w:pPr>
              <w:jc w:val="right"/>
              <w:rPr>
                <w:rFonts w:ascii="細明體" w:eastAsia="細明體" w:hAnsi="細明體"/>
                <w:b/>
                <w:color w:val="000000" w:themeColor="text1"/>
                <w:sz w:val="18"/>
                <w:szCs w:val="18"/>
              </w:rPr>
            </w:pPr>
          </w:p>
        </w:tc>
        <w:tc>
          <w:tcPr>
            <w:tcW w:w="993" w:type="dxa"/>
            <w:tcBorders>
              <w:top w:val="none" w:sz="4" w:space="0" w:color="000000"/>
              <w:left w:val="single" w:sz="4" w:space="0" w:color="auto"/>
              <w:bottom w:val="none" w:sz="4" w:space="0" w:color="000000"/>
              <w:right w:val="single" w:sz="4" w:space="0" w:color="auto"/>
            </w:tcBorders>
            <w:vAlign w:val="center"/>
          </w:tcPr>
          <w:p w14:paraId="598E355D"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one" w:sz="4" w:space="0" w:color="000000"/>
              <w:right w:val="single" w:sz="4" w:space="0" w:color="auto"/>
            </w:tcBorders>
            <w:vAlign w:val="center"/>
          </w:tcPr>
          <w:p w14:paraId="3FA21903"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48A654F7"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30166F82" w14:textId="77777777" w:rsidR="00BE56DA" w:rsidRDefault="00BE56DA" w:rsidP="00C164DA">
            <w:pPr>
              <w:jc w:val="right"/>
              <w:rPr>
                <w:rFonts w:ascii="細明體" w:eastAsia="細明體" w:hAnsi="細明體"/>
                <w:b/>
                <w:color w:val="000000" w:themeColor="text1"/>
                <w:sz w:val="18"/>
                <w:szCs w:val="18"/>
              </w:rPr>
            </w:pPr>
          </w:p>
        </w:tc>
        <w:tc>
          <w:tcPr>
            <w:tcW w:w="702" w:type="dxa"/>
            <w:tcBorders>
              <w:top w:val="none" w:sz="4" w:space="0" w:color="000000"/>
              <w:left w:val="single" w:sz="4" w:space="0" w:color="auto"/>
              <w:bottom w:val="none" w:sz="4" w:space="0" w:color="000000"/>
              <w:right w:val="single" w:sz="4" w:space="0" w:color="auto"/>
            </w:tcBorders>
            <w:vAlign w:val="center"/>
          </w:tcPr>
          <w:p w14:paraId="67C097A7" w14:textId="77777777" w:rsidR="00BE56DA" w:rsidRDefault="00BE56DA" w:rsidP="00C164DA">
            <w:pPr>
              <w:jc w:val="right"/>
              <w:rPr>
                <w:rFonts w:ascii="細明體" w:eastAsia="細明體" w:hAnsi="細明體"/>
                <w:b/>
                <w:color w:val="000000" w:themeColor="text1"/>
                <w:sz w:val="18"/>
                <w:szCs w:val="18"/>
              </w:rPr>
            </w:pPr>
          </w:p>
        </w:tc>
        <w:tc>
          <w:tcPr>
            <w:tcW w:w="574" w:type="dxa"/>
            <w:tcBorders>
              <w:top w:val="none" w:sz="4" w:space="0" w:color="000000"/>
              <w:left w:val="single" w:sz="4" w:space="0" w:color="auto"/>
              <w:bottom w:val="none" w:sz="4" w:space="0" w:color="000000"/>
              <w:right w:val="single" w:sz="4" w:space="0" w:color="auto"/>
            </w:tcBorders>
            <w:vAlign w:val="center"/>
          </w:tcPr>
          <w:p w14:paraId="6286E22B" w14:textId="77777777" w:rsidR="00BE56DA" w:rsidRDefault="00BE56DA" w:rsidP="00C164DA">
            <w:pPr>
              <w:jc w:val="right"/>
              <w:rPr>
                <w:rFonts w:ascii="細明體" w:eastAsia="細明體" w:hAnsi="細明體"/>
                <w:b/>
                <w:color w:val="000000" w:themeColor="text1"/>
                <w:sz w:val="18"/>
                <w:szCs w:val="18"/>
              </w:rPr>
            </w:pPr>
          </w:p>
        </w:tc>
        <w:tc>
          <w:tcPr>
            <w:tcW w:w="567" w:type="dxa"/>
            <w:tcBorders>
              <w:top w:val="none" w:sz="4" w:space="0" w:color="000000"/>
              <w:left w:val="single" w:sz="4" w:space="0" w:color="auto"/>
              <w:bottom w:val="none" w:sz="4" w:space="0" w:color="000000"/>
              <w:right w:val="single" w:sz="4" w:space="0" w:color="auto"/>
            </w:tcBorders>
            <w:vAlign w:val="center"/>
          </w:tcPr>
          <w:p w14:paraId="6B9F792A"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one" w:sz="4" w:space="0" w:color="000000"/>
              <w:right w:val="single" w:sz="4" w:space="0" w:color="auto"/>
            </w:tcBorders>
            <w:vAlign w:val="center"/>
          </w:tcPr>
          <w:p w14:paraId="5FF82F86"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4F441DD7" w14:textId="77777777" w:rsidR="00BE56DA" w:rsidRDefault="00BE56DA" w:rsidP="00C164DA">
            <w:pPr>
              <w:jc w:val="right"/>
              <w:rPr>
                <w:rFonts w:ascii="細明體" w:eastAsia="細明體" w:hAnsi="細明體"/>
                <w:b/>
                <w:color w:val="000000" w:themeColor="text1"/>
                <w:sz w:val="18"/>
                <w:szCs w:val="18"/>
              </w:rPr>
            </w:pPr>
          </w:p>
        </w:tc>
        <w:tc>
          <w:tcPr>
            <w:tcW w:w="764" w:type="dxa"/>
            <w:tcBorders>
              <w:top w:val="none" w:sz="4" w:space="0" w:color="000000"/>
              <w:left w:val="single" w:sz="4" w:space="0" w:color="auto"/>
              <w:bottom w:val="none" w:sz="4" w:space="0" w:color="000000"/>
              <w:right w:val="none" w:sz="4" w:space="0" w:color="000000"/>
            </w:tcBorders>
            <w:vAlign w:val="center"/>
          </w:tcPr>
          <w:p w14:paraId="0339AC1B" w14:textId="77777777" w:rsidR="00BE56DA" w:rsidRDefault="00BE56DA" w:rsidP="00C164DA">
            <w:pPr>
              <w:jc w:val="right"/>
              <w:rPr>
                <w:rFonts w:ascii="細明體" w:eastAsia="細明體" w:hAnsi="細明體"/>
                <w:b/>
                <w:color w:val="000000" w:themeColor="text1"/>
                <w:sz w:val="18"/>
                <w:szCs w:val="18"/>
              </w:rPr>
            </w:pPr>
          </w:p>
        </w:tc>
      </w:tr>
      <w:tr w:rsidR="00BE56DA" w14:paraId="6F279932" w14:textId="77777777" w:rsidTr="00807FDD">
        <w:trPr>
          <w:trHeight w:val="431"/>
        </w:trPr>
        <w:tc>
          <w:tcPr>
            <w:tcW w:w="1843" w:type="dxa"/>
            <w:tcBorders>
              <w:top w:val="none" w:sz="4" w:space="0" w:color="000000"/>
              <w:left w:val="none" w:sz="4" w:space="0" w:color="000000"/>
              <w:bottom w:val="none" w:sz="4" w:space="0" w:color="000000"/>
              <w:right w:val="single" w:sz="4" w:space="0" w:color="auto"/>
            </w:tcBorders>
            <w:vAlign w:val="center"/>
          </w:tcPr>
          <w:p w14:paraId="5EFE97D8" w14:textId="77777777" w:rsidR="00BE56DA" w:rsidRDefault="00BE56DA" w:rsidP="00807FDD">
            <w:pPr>
              <w:spacing w:line="240" w:lineRule="exact"/>
              <w:ind w:left="340"/>
              <w:jc w:val="distribute"/>
              <w:rPr>
                <w:rFonts w:ascii="標楷體" w:eastAsia="標楷體" w:hAnsi="標楷體"/>
                <w:color w:val="000000" w:themeColor="text1"/>
                <w:sz w:val="20"/>
              </w:rPr>
            </w:pPr>
            <w:r>
              <w:rPr>
                <w:rFonts w:ascii="標楷體" w:eastAsia="標楷體" w:hAnsi="標楷體" w:hint="eastAsia"/>
                <w:color w:val="000000" w:themeColor="text1"/>
                <w:spacing w:val="10"/>
                <w:sz w:val="20"/>
              </w:rPr>
              <w:t>金門高職文</w:t>
            </w:r>
            <w:r>
              <w:rPr>
                <w:rFonts w:ascii="標楷體" w:eastAsia="標楷體" w:hAnsi="標楷體" w:hint="eastAsia"/>
                <w:color w:val="000000" w:themeColor="text1"/>
                <w:sz w:val="20"/>
              </w:rPr>
              <w:t>教</w:t>
            </w:r>
            <w:r>
              <w:rPr>
                <w:rFonts w:ascii="標楷體" w:eastAsia="標楷體" w:hAnsi="標楷體" w:hint="eastAsia"/>
                <w:color w:val="000000" w:themeColor="text1"/>
                <w:spacing w:val="175"/>
                <w:sz w:val="20"/>
              </w:rPr>
              <w:t>基金</w:t>
            </w:r>
            <w:r>
              <w:rPr>
                <w:rFonts w:ascii="標楷體" w:eastAsia="標楷體" w:hAnsi="標楷體" w:hint="eastAsia"/>
                <w:color w:val="000000" w:themeColor="text1"/>
                <w:sz w:val="20"/>
              </w:rPr>
              <w:t>會</w:t>
            </w:r>
          </w:p>
        </w:tc>
        <w:tc>
          <w:tcPr>
            <w:tcW w:w="992" w:type="dxa"/>
            <w:tcBorders>
              <w:top w:val="none" w:sz="4" w:space="0" w:color="000000"/>
              <w:left w:val="single" w:sz="4" w:space="0" w:color="auto"/>
              <w:bottom w:val="none" w:sz="4" w:space="0" w:color="000000"/>
              <w:right w:val="single" w:sz="4" w:space="0" w:color="auto"/>
            </w:tcBorders>
            <w:vAlign w:val="center"/>
          </w:tcPr>
          <w:p w14:paraId="681427C3"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12,000</w:t>
            </w:r>
          </w:p>
        </w:tc>
        <w:tc>
          <w:tcPr>
            <w:tcW w:w="993" w:type="dxa"/>
            <w:tcBorders>
              <w:top w:val="none" w:sz="4" w:space="0" w:color="000000"/>
              <w:left w:val="single" w:sz="4" w:space="0" w:color="auto"/>
              <w:bottom w:val="none" w:sz="4" w:space="0" w:color="000000"/>
              <w:right w:val="single" w:sz="4" w:space="0" w:color="auto"/>
            </w:tcBorders>
            <w:vAlign w:val="center"/>
          </w:tcPr>
          <w:p w14:paraId="68464C10"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13</w:t>
            </w:r>
            <w:r>
              <w:rPr>
                <w:rFonts w:ascii="細明體" w:eastAsia="細明體" w:hAnsi="細明體"/>
                <w:color w:val="000000" w:themeColor="text1"/>
                <w:sz w:val="18"/>
                <w:szCs w:val="18"/>
              </w:rPr>
              <w:t>,</w:t>
            </w:r>
            <w:r>
              <w:rPr>
                <w:rFonts w:ascii="細明體" w:eastAsia="細明體" w:hAnsi="細明體" w:hint="eastAsia"/>
                <w:color w:val="000000" w:themeColor="text1"/>
                <w:sz w:val="18"/>
                <w:szCs w:val="18"/>
              </w:rPr>
              <w:t>228</w:t>
            </w:r>
          </w:p>
        </w:tc>
        <w:tc>
          <w:tcPr>
            <w:tcW w:w="708" w:type="dxa"/>
            <w:tcBorders>
              <w:top w:val="none" w:sz="4" w:space="0" w:color="000000"/>
              <w:left w:val="single" w:sz="4" w:space="0" w:color="auto"/>
              <w:bottom w:val="none" w:sz="4" w:space="0" w:color="000000"/>
              <w:right w:val="single" w:sz="4" w:space="0" w:color="auto"/>
            </w:tcBorders>
            <w:vAlign w:val="center"/>
          </w:tcPr>
          <w:p w14:paraId="6BE0F50D"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3025DB80"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37628701"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2" w:type="dxa"/>
            <w:tcBorders>
              <w:top w:val="none" w:sz="4" w:space="0" w:color="000000"/>
              <w:left w:val="single" w:sz="4" w:space="0" w:color="auto"/>
              <w:bottom w:val="none" w:sz="4" w:space="0" w:color="000000"/>
              <w:right w:val="single" w:sz="4" w:space="0" w:color="auto"/>
            </w:tcBorders>
            <w:vAlign w:val="center"/>
          </w:tcPr>
          <w:p w14:paraId="59E21278"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75.60</w:t>
            </w:r>
          </w:p>
        </w:tc>
        <w:tc>
          <w:tcPr>
            <w:tcW w:w="574" w:type="dxa"/>
            <w:tcBorders>
              <w:top w:val="none" w:sz="4" w:space="0" w:color="000000"/>
              <w:left w:val="single" w:sz="4" w:space="0" w:color="auto"/>
              <w:bottom w:val="none" w:sz="4" w:space="0" w:color="000000"/>
              <w:right w:val="single" w:sz="4" w:space="0" w:color="auto"/>
            </w:tcBorders>
            <w:vAlign w:val="center"/>
          </w:tcPr>
          <w:p w14:paraId="50EB6F04"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w:t>
            </w:r>
            <w:r>
              <w:rPr>
                <w:rFonts w:ascii="細明體" w:eastAsia="細明體" w:hAnsi="細明體"/>
                <w:color w:val="000000" w:themeColor="text1"/>
                <w:sz w:val="18"/>
                <w:szCs w:val="18"/>
              </w:rPr>
              <w:t>60</w:t>
            </w:r>
          </w:p>
        </w:tc>
        <w:tc>
          <w:tcPr>
            <w:tcW w:w="567" w:type="dxa"/>
            <w:tcBorders>
              <w:top w:val="none" w:sz="4" w:space="0" w:color="000000"/>
              <w:left w:val="single" w:sz="4" w:space="0" w:color="auto"/>
              <w:bottom w:val="none" w:sz="4" w:space="0" w:color="000000"/>
              <w:right w:val="single" w:sz="4" w:space="0" w:color="auto"/>
            </w:tcBorders>
            <w:vAlign w:val="center"/>
          </w:tcPr>
          <w:p w14:paraId="730EDC18"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08" w:type="dxa"/>
            <w:tcBorders>
              <w:top w:val="none" w:sz="4" w:space="0" w:color="000000"/>
              <w:left w:val="single" w:sz="4" w:space="0" w:color="auto"/>
              <w:bottom w:val="none" w:sz="4" w:space="0" w:color="000000"/>
              <w:right w:val="single" w:sz="4" w:space="0" w:color="auto"/>
            </w:tcBorders>
            <w:vAlign w:val="center"/>
          </w:tcPr>
          <w:p w14:paraId="1C1E7749"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w:t>
            </w:r>
            <w:r>
              <w:rPr>
                <w:rFonts w:ascii="細明體" w:eastAsia="細明體" w:hAnsi="細明體"/>
                <w:color w:val="000000" w:themeColor="text1"/>
                <w:sz w:val="18"/>
                <w:szCs w:val="18"/>
              </w:rPr>
              <w:t>60</w:t>
            </w:r>
          </w:p>
        </w:tc>
        <w:tc>
          <w:tcPr>
            <w:tcW w:w="709" w:type="dxa"/>
            <w:tcBorders>
              <w:top w:val="none" w:sz="4" w:space="0" w:color="000000"/>
              <w:left w:val="single" w:sz="4" w:space="0" w:color="auto"/>
              <w:bottom w:val="none" w:sz="4" w:space="0" w:color="000000"/>
              <w:right w:val="single" w:sz="4" w:space="0" w:color="auto"/>
            </w:tcBorders>
            <w:vAlign w:val="center"/>
          </w:tcPr>
          <w:p w14:paraId="57D2FB04"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6</w:t>
            </w:r>
            <w:r>
              <w:rPr>
                <w:rFonts w:ascii="細明體" w:eastAsia="細明體" w:hAnsi="細明體"/>
                <w:color w:val="000000" w:themeColor="text1"/>
                <w:sz w:val="18"/>
                <w:szCs w:val="18"/>
              </w:rPr>
              <w:t>3.51</w:t>
            </w:r>
          </w:p>
        </w:tc>
        <w:tc>
          <w:tcPr>
            <w:tcW w:w="764" w:type="dxa"/>
            <w:tcBorders>
              <w:top w:val="none" w:sz="4" w:space="0" w:color="000000"/>
              <w:left w:val="single" w:sz="4" w:space="0" w:color="auto"/>
              <w:bottom w:val="none" w:sz="4" w:space="0" w:color="000000"/>
              <w:right w:val="none" w:sz="4" w:space="0" w:color="000000"/>
            </w:tcBorders>
            <w:vAlign w:val="center"/>
          </w:tcPr>
          <w:p w14:paraId="53F4BDF1"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- 115</w:t>
            </w:r>
          </w:p>
        </w:tc>
      </w:tr>
      <w:tr w:rsidR="00BE56DA" w14:paraId="0ECBFEB6" w14:textId="77777777" w:rsidTr="00C164DA">
        <w:trPr>
          <w:trHeight w:val="20"/>
        </w:trPr>
        <w:tc>
          <w:tcPr>
            <w:tcW w:w="1843" w:type="dxa"/>
            <w:tcBorders>
              <w:top w:val="none" w:sz="4" w:space="0" w:color="000000"/>
              <w:left w:val="none" w:sz="4" w:space="0" w:color="000000"/>
              <w:bottom w:val="none" w:sz="4" w:space="0" w:color="000000"/>
              <w:right w:val="single" w:sz="4" w:space="0" w:color="auto"/>
            </w:tcBorders>
            <w:vAlign w:val="center"/>
          </w:tcPr>
          <w:p w14:paraId="5D2CFA6A" w14:textId="77777777" w:rsidR="00BE56DA" w:rsidRDefault="00BE56DA" w:rsidP="00C164DA">
            <w:pPr>
              <w:ind w:left="120"/>
              <w:jc w:val="both"/>
              <w:rPr>
                <w:rFonts w:ascii="標楷體" w:eastAsia="標楷體" w:hAnsi="標楷體"/>
                <w:b/>
                <w:color w:val="000000" w:themeColor="text1"/>
                <w:sz w:val="20"/>
              </w:rPr>
            </w:pPr>
            <w:r>
              <w:rPr>
                <w:rFonts w:ascii="標楷體" w:eastAsia="標楷體" w:hAnsi="標楷體"/>
                <w:b/>
                <w:color w:val="000000" w:themeColor="text1"/>
                <w:sz w:val="20"/>
              </w:rPr>
              <w:t>2</w:t>
            </w:r>
            <w:r>
              <w:rPr>
                <w:rFonts w:ascii="標楷體" w:eastAsia="標楷體" w:hAnsi="標楷體" w:hint="eastAsia"/>
                <w:b/>
                <w:color w:val="000000" w:themeColor="text1"/>
                <w:sz w:val="20"/>
              </w:rPr>
              <w:t>.獲有賸餘</w:t>
            </w:r>
          </w:p>
        </w:tc>
        <w:tc>
          <w:tcPr>
            <w:tcW w:w="992" w:type="dxa"/>
            <w:tcBorders>
              <w:top w:val="none" w:sz="4" w:space="0" w:color="000000"/>
              <w:left w:val="single" w:sz="4" w:space="0" w:color="auto"/>
              <w:bottom w:val="none" w:sz="4" w:space="0" w:color="000000"/>
              <w:right w:val="single" w:sz="4" w:space="0" w:color="auto"/>
            </w:tcBorders>
            <w:vAlign w:val="center"/>
          </w:tcPr>
          <w:p w14:paraId="218F9A0A" w14:textId="77777777" w:rsidR="00BE56DA" w:rsidRDefault="00BE56DA" w:rsidP="00C164DA">
            <w:pPr>
              <w:jc w:val="right"/>
              <w:rPr>
                <w:rFonts w:ascii="細明體" w:eastAsia="細明體" w:hAnsi="細明體"/>
                <w:b/>
                <w:color w:val="000000" w:themeColor="text1"/>
                <w:sz w:val="18"/>
                <w:szCs w:val="18"/>
              </w:rPr>
            </w:pPr>
          </w:p>
        </w:tc>
        <w:tc>
          <w:tcPr>
            <w:tcW w:w="993" w:type="dxa"/>
            <w:tcBorders>
              <w:top w:val="none" w:sz="4" w:space="0" w:color="000000"/>
              <w:left w:val="single" w:sz="4" w:space="0" w:color="auto"/>
              <w:bottom w:val="none" w:sz="4" w:space="0" w:color="000000"/>
              <w:right w:val="single" w:sz="4" w:space="0" w:color="auto"/>
            </w:tcBorders>
            <w:vAlign w:val="center"/>
          </w:tcPr>
          <w:p w14:paraId="1D1529D5"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one" w:sz="4" w:space="0" w:color="000000"/>
              <w:right w:val="single" w:sz="4" w:space="0" w:color="auto"/>
            </w:tcBorders>
            <w:vAlign w:val="center"/>
          </w:tcPr>
          <w:p w14:paraId="4FF28CB2"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270C6AF9"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227091EC" w14:textId="77777777" w:rsidR="00BE56DA" w:rsidRDefault="00BE56DA" w:rsidP="00C164DA">
            <w:pPr>
              <w:jc w:val="right"/>
              <w:rPr>
                <w:rFonts w:ascii="細明體" w:eastAsia="細明體" w:hAnsi="細明體"/>
                <w:b/>
                <w:color w:val="000000" w:themeColor="text1"/>
                <w:sz w:val="18"/>
                <w:szCs w:val="18"/>
              </w:rPr>
            </w:pPr>
          </w:p>
        </w:tc>
        <w:tc>
          <w:tcPr>
            <w:tcW w:w="702" w:type="dxa"/>
            <w:tcBorders>
              <w:top w:val="none" w:sz="4" w:space="0" w:color="000000"/>
              <w:left w:val="single" w:sz="4" w:space="0" w:color="auto"/>
              <w:bottom w:val="none" w:sz="4" w:space="0" w:color="000000"/>
              <w:right w:val="single" w:sz="4" w:space="0" w:color="auto"/>
            </w:tcBorders>
            <w:vAlign w:val="center"/>
          </w:tcPr>
          <w:p w14:paraId="539ADECE" w14:textId="77777777" w:rsidR="00BE56DA" w:rsidRDefault="00BE56DA" w:rsidP="00C164DA">
            <w:pPr>
              <w:jc w:val="right"/>
              <w:rPr>
                <w:rFonts w:ascii="細明體" w:eastAsia="細明體" w:hAnsi="細明體"/>
                <w:b/>
                <w:color w:val="000000" w:themeColor="text1"/>
                <w:sz w:val="18"/>
                <w:szCs w:val="18"/>
              </w:rPr>
            </w:pPr>
          </w:p>
        </w:tc>
        <w:tc>
          <w:tcPr>
            <w:tcW w:w="574" w:type="dxa"/>
            <w:tcBorders>
              <w:top w:val="none" w:sz="4" w:space="0" w:color="000000"/>
              <w:left w:val="single" w:sz="4" w:space="0" w:color="auto"/>
              <w:bottom w:val="none" w:sz="4" w:space="0" w:color="000000"/>
              <w:right w:val="single" w:sz="4" w:space="0" w:color="auto"/>
            </w:tcBorders>
            <w:vAlign w:val="center"/>
          </w:tcPr>
          <w:p w14:paraId="77625707" w14:textId="77777777" w:rsidR="00BE56DA" w:rsidRDefault="00BE56DA" w:rsidP="00C164DA">
            <w:pPr>
              <w:jc w:val="right"/>
              <w:rPr>
                <w:rFonts w:ascii="細明體" w:eastAsia="細明體" w:hAnsi="細明體"/>
                <w:b/>
                <w:color w:val="000000" w:themeColor="text1"/>
                <w:sz w:val="18"/>
                <w:szCs w:val="18"/>
              </w:rPr>
            </w:pPr>
          </w:p>
        </w:tc>
        <w:tc>
          <w:tcPr>
            <w:tcW w:w="567" w:type="dxa"/>
            <w:tcBorders>
              <w:top w:val="none" w:sz="4" w:space="0" w:color="000000"/>
              <w:left w:val="single" w:sz="4" w:space="0" w:color="auto"/>
              <w:bottom w:val="none" w:sz="4" w:space="0" w:color="000000"/>
              <w:right w:val="single" w:sz="4" w:space="0" w:color="auto"/>
            </w:tcBorders>
            <w:vAlign w:val="center"/>
          </w:tcPr>
          <w:p w14:paraId="12B1B1B7"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one" w:sz="4" w:space="0" w:color="000000"/>
              <w:right w:val="single" w:sz="4" w:space="0" w:color="auto"/>
            </w:tcBorders>
            <w:vAlign w:val="center"/>
          </w:tcPr>
          <w:p w14:paraId="45FB6ADC"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one" w:sz="4" w:space="0" w:color="000000"/>
              <w:right w:val="single" w:sz="4" w:space="0" w:color="auto"/>
            </w:tcBorders>
            <w:vAlign w:val="center"/>
          </w:tcPr>
          <w:p w14:paraId="593F484C" w14:textId="77777777" w:rsidR="00BE56DA" w:rsidRDefault="00BE56DA" w:rsidP="00C164DA">
            <w:pPr>
              <w:jc w:val="right"/>
              <w:rPr>
                <w:rFonts w:ascii="細明體" w:eastAsia="細明體" w:hAnsi="細明體"/>
                <w:b/>
                <w:color w:val="000000" w:themeColor="text1"/>
                <w:sz w:val="18"/>
                <w:szCs w:val="18"/>
              </w:rPr>
            </w:pPr>
          </w:p>
        </w:tc>
        <w:tc>
          <w:tcPr>
            <w:tcW w:w="764" w:type="dxa"/>
            <w:tcBorders>
              <w:top w:val="none" w:sz="4" w:space="0" w:color="000000"/>
              <w:left w:val="single" w:sz="4" w:space="0" w:color="auto"/>
              <w:bottom w:val="none" w:sz="4" w:space="0" w:color="000000"/>
              <w:right w:val="none" w:sz="4" w:space="0" w:color="000000"/>
            </w:tcBorders>
            <w:vAlign w:val="center"/>
          </w:tcPr>
          <w:p w14:paraId="6BC5654C" w14:textId="77777777" w:rsidR="00BE56DA" w:rsidRDefault="00BE56DA" w:rsidP="00C164DA">
            <w:pPr>
              <w:jc w:val="right"/>
              <w:rPr>
                <w:rFonts w:ascii="細明體" w:eastAsia="細明體" w:hAnsi="細明體"/>
                <w:b/>
                <w:color w:val="000000" w:themeColor="text1"/>
                <w:sz w:val="18"/>
                <w:szCs w:val="18"/>
              </w:rPr>
            </w:pPr>
          </w:p>
        </w:tc>
      </w:tr>
      <w:tr w:rsidR="00BE56DA" w14:paraId="2235D416" w14:textId="77777777" w:rsidTr="00C164DA">
        <w:trPr>
          <w:trHeight w:val="20"/>
        </w:trPr>
        <w:tc>
          <w:tcPr>
            <w:tcW w:w="1843" w:type="dxa"/>
            <w:tcBorders>
              <w:top w:val="none" w:sz="4" w:space="0" w:color="000000"/>
              <w:left w:val="none" w:sz="4" w:space="0" w:color="000000"/>
              <w:bottom w:val="none" w:sz="4" w:space="0" w:color="000000"/>
              <w:right w:val="single" w:sz="4" w:space="0" w:color="auto"/>
            </w:tcBorders>
            <w:vAlign w:val="center"/>
          </w:tcPr>
          <w:p w14:paraId="42F74763" w14:textId="77777777" w:rsidR="00BE56DA" w:rsidRDefault="00BE56DA" w:rsidP="00807FDD">
            <w:pPr>
              <w:spacing w:line="240" w:lineRule="exact"/>
              <w:ind w:left="340"/>
              <w:jc w:val="distribute"/>
              <w:rPr>
                <w:rFonts w:ascii="標楷體" w:eastAsia="標楷體" w:hAnsi="標楷體"/>
                <w:color w:val="000000" w:themeColor="text1"/>
                <w:sz w:val="20"/>
              </w:rPr>
            </w:pPr>
            <w:r>
              <w:rPr>
                <w:rFonts w:ascii="標楷體" w:eastAsia="標楷體" w:hAnsi="標楷體" w:hint="eastAsia"/>
                <w:color w:val="000000" w:themeColor="text1"/>
                <w:spacing w:val="10"/>
                <w:sz w:val="20"/>
              </w:rPr>
              <w:t>金門高中校</w:t>
            </w:r>
            <w:r w:rsidRPr="00807FDD">
              <w:rPr>
                <w:rFonts w:ascii="標楷體" w:eastAsia="標楷體" w:hAnsi="標楷體" w:hint="eastAsia"/>
                <w:color w:val="000000" w:themeColor="text1"/>
                <w:spacing w:val="10"/>
                <w:sz w:val="20"/>
              </w:rPr>
              <w:t>務發展基金會</w:t>
            </w:r>
          </w:p>
        </w:tc>
        <w:tc>
          <w:tcPr>
            <w:tcW w:w="992" w:type="dxa"/>
            <w:tcBorders>
              <w:top w:val="none" w:sz="4" w:space="0" w:color="000000"/>
              <w:left w:val="single" w:sz="4" w:space="0" w:color="auto"/>
              <w:bottom w:val="none" w:sz="4" w:space="0" w:color="000000"/>
              <w:right w:val="single" w:sz="4" w:space="0" w:color="auto"/>
            </w:tcBorders>
            <w:vAlign w:val="center"/>
          </w:tcPr>
          <w:p w14:paraId="237A6E71"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12,000</w:t>
            </w:r>
          </w:p>
        </w:tc>
        <w:tc>
          <w:tcPr>
            <w:tcW w:w="993" w:type="dxa"/>
            <w:tcBorders>
              <w:top w:val="none" w:sz="4" w:space="0" w:color="000000"/>
              <w:left w:val="single" w:sz="4" w:space="0" w:color="auto"/>
              <w:bottom w:val="none" w:sz="4" w:space="0" w:color="000000"/>
              <w:right w:val="single" w:sz="4" w:space="0" w:color="auto"/>
            </w:tcBorders>
            <w:vAlign w:val="center"/>
          </w:tcPr>
          <w:p w14:paraId="2AEBB7D9"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14</w:t>
            </w:r>
            <w:r>
              <w:rPr>
                <w:rFonts w:ascii="細明體" w:eastAsia="細明體" w:hAnsi="細明體"/>
                <w:color w:val="000000" w:themeColor="text1"/>
                <w:sz w:val="18"/>
                <w:szCs w:val="18"/>
              </w:rPr>
              <w:t>,</w:t>
            </w:r>
            <w:r>
              <w:rPr>
                <w:rFonts w:ascii="細明體" w:eastAsia="細明體" w:hAnsi="細明體" w:hint="eastAsia"/>
                <w:color w:val="000000" w:themeColor="text1"/>
                <w:sz w:val="18"/>
                <w:szCs w:val="18"/>
              </w:rPr>
              <w:t>527</w:t>
            </w:r>
          </w:p>
        </w:tc>
        <w:tc>
          <w:tcPr>
            <w:tcW w:w="708" w:type="dxa"/>
            <w:tcBorders>
              <w:top w:val="none" w:sz="4" w:space="0" w:color="000000"/>
              <w:left w:val="single" w:sz="4" w:space="0" w:color="auto"/>
              <w:bottom w:val="none" w:sz="4" w:space="0" w:color="000000"/>
              <w:right w:val="single" w:sz="4" w:space="0" w:color="auto"/>
            </w:tcBorders>
            <w:vAlign w:val="center"/>
          </w:tcPr>
          <w:p w14:paraId="2FF8CEA8"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771CE02A"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83.33</w:t>
            </w:r>
          </w:p>
        </w:tc>
        <w:tc>
          <w:tcPr>
            <w:tcW w:w="709" w:type="dxa"/>
            <w:tcBorders>
              <w:top w:val="none" w:sz="4" w:space="0" w:color="000000"/>
              <w:left w:val="single" w:sz="4" w:space="0" w:color="auto"/>
              <w:bottom w:val="none" w:sz="4" w:space="0" w:color="000000"/>
              <w:right w:val="single" w:sz="4" w:space="0" w:color="auto"/>
            </w:tcBorders>
            <w:vAlign w:val="center"/>
          </w:tcPr>
          <w:p w14:paraId="29D0A2FF"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2" w:type="dxa"/>
            <w:tcBorders>
              <w:top w:val="none" w:sz="4" w:space="0" w:color="000000"/>
              <w:left w:val="single" w:sz="4" w:space="0" w:color="auto"/>
              <w:bottom w:val="none" w:sz="4" w:space="0" w:color="000000"/>
              <w:right w:val="single" w:sz="4" w:space="0" w:color="auto"/>
            </w:tcBorders>
            <w:vAlign w:val="center"/>
          </w:tcPr>
          <w:p w14:paraId="4409CE4E"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68.84</w:t>
            </w:r>
          </w:p>
        </w:tc>
        <w:tc>
          <w:tcPr>
            <w:tcW w:w="574" w:type="dxa"/>
            <w:tcBorders>
              <w:top w:val="none" w:sz="4" w:space="0" w:color="000000"/>
              <w:left w:val="single" w:sz="4" w:space="0" w:color="auto"/>
              <w:bottom w:val="none" w:sz="4" w:space="0" w:color="000000"/>
              <w:right w:val="single" w:sz="4" w:space="0" w:color="auto"/>
            </w:tcBorders>
            <w:vAlign w:val="center"/>
          </w:tcPr>
          <w:p w14:paraId="473C4C9E"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60</w:t>
            </w:r>
          </w:p>
        </w:tc>
        <w:tc>
          <w:tcPr>
            <w:tcW w:w="567" w:type="dxa"/>
            <w:tcBorders>
              <w:top w:val="none" w:sz="4" w:space="0" w:color="000000"/>
              <w:left w:val="single" w:sz="4" w:space="0" w:color="auto"/>
              <w:bottom w:val="none" w:sz="4" w:space="0" w:color="000000"/>
              <w:right w:val="single" w:sz="4" w:space="0" w:color="auto"/>
            </w:tcBorders>
            <w:vAlign w:val="center"/>
          </w:tcPr>
          <w:p w14:paraId="6F5431C5"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08" w:type="dxa"/>
            <w:tcBorders>
              <w:top w:val="none" w:sz="4" w:space="0" w:color="000000"/>
              <w:left w:val="single" w:sz="4" w:space="0" w:color="auto"/>
              <w:bottom w:val="none" w:sz="4" w:space="0" w:color="000000"/>
              <w:right w:val="single" w:sz="4" w:space="0" w:color="auto"/>
            </w:tcBorders>
            <w:vAlign w:val="center"/>
          </w:tcPr>
          <w:p w14:paraId="0C0653BF"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60</w:t>
            </w:r>
          </w:p>
        </w:tc>
        <w:tc>
          <w:tcPr>
            <w:tcW w:w="709" w:type="dxa"/>
            <w:tcBorders>
              <w:top w:val="none" w:sz="4" w:space="0" w:color="000000"/>
              <w:left w:val="single" w:sz="4" w:space="0" w:color="auto"/>
              <w:bottom w:val="none" w:sz="4" w:space="0" w:color="000000"/>
              <w:right w:val="single" w:sz="4" w:space="0" w:color="auto"/>
            </w:tcBorders>
            <w:vAlign w:val="center"/>
          </w:tcPr>
          <w:p w14:paraId="69C77F8E"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20.55</w:t>
            </w:r>
          </w:p>
        </w:tc>
        <w:tc>
          <w:tcPr>
            <w:tcW w:w="764" w:type="dxa"/>
            <w:tcBorders>
              <w:top w:val="none" w:sz="4" w:space="0" w:color="000000"/>
              <w:left w:val="single" w:sz="4" w:space="0" w:color="auto"/>
              <w:bottom w:val="none" w:sz="4" w:space="0" w:color="000000"/>
              <w:right w:val="none" w:sz="4" w:space="0" w:color="000000"/>
            </w:tcBorders>
            <w:vAlign w:val="center"/>
          </w:tcPr>
          <w:p w14:paraId="25755B21"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3</w:t>
            </w:r>
          </w:p>
        </w:tc>
      </w:tr>
      <w:tr w:rsidR="00BE56DA" w14:paraId="7E18778D" w14:textId="77777777" w:rsidTr="00C164DA">
        <w:trPr>
          <w:trHeight w:val="20"/>
        </w:trPr>
        <w:tc>
          <w:tcPr>
            <w:tcW w:w="1843" w:type="dxa"/>
            <w:tcBorders>
              <w:top w:val="none" w:sz="4" w:space="0" w:color="000000"/>
              <w:left w:val="none" w:sz="4" w:space="0" w:color="000000"/>
              <w:bottom w:val="none" w:sz="4" w:space="0" w:color="000000"/>
              <w:right w:val="single" w:sz="4" w:space="0" w:color="auto"/>
            </w:tcBorders>
            <w:vAlign w:val="center"/>
          </w:tcPr>
          <w:p w14:paraId="06161455" w14:textId="77777777" w:rsidR="00BE56DA" w:rsidRDefault="00BE56DA" w:rsidP="00C164DA">
            <w:pPr>
              <w:rPr>
                <w:rFonts w:ascii="標楷體" w:eastAsia="標楷體" w:hAnsi="標楷體"/>
                <w:b/>
                <w:color w:val="000000" w:themeColor="text1"/>
                <w:sz w:val="20"/>
              </w:rPr>
            </w:pPr>
            <w:r>
              <w:rPr>
                <w:rFonts w:ascii="標楷體" w:eastAsia="標楷體" w:hAnsi="標楷體" w:hint="eastAsia"/>
                <w:b/>
                <w:color w:val="000000" w:themeColor="text1"/>
                <w:sz w:val="20"/>
              </w:rPr>
              <w:t>文化局主管（2個）</w:t>
            </w:r>
          </w:p>
        </w:tc>
        <w:tc>
          <w:tcPr>
            <w:tcW w:w="992" w:type="dxa"/>
            <w:tcBorders>
              <w:top w:val="none" w:sz="4" w:space="0" w:color="000000"/>
              <w:left w:val="single" w:sz="4" w:space="0" w:color="auto"/>
              <w:bottom w:val="none" w:sz="4" w:space="0" w:color="000000"/>
              <w:right w:val="single" w:sz="4" w:space="0" w:color="auto"/>
            </w:tcBorders>
            <w:vAlign w:val="center"/>
          </w:tcPr>
          <w:p w14:paraId="1816A72C"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75,000</w:t>
            </w:r>
          </w:p>
        </w:tc>
        <w:tc>
          <w:tcPr>
            <w:tcW w:w="993" w:type="dxa"/>
            <w:tcBorders>
              <w:top w:val="none" w:sz="4" w:space="0" w:color="000000"/>
              <w:left w:val="single" w:sz="4" w:space="0" w:color="auto"/>
              <w:bottom w:val="none" w:sz="4" w:space="0" w:color="000000"/>
              <w:right w:val="single" w:sz="4" w:space="0" w:color="auto"/>
            </w:tcBorders>
            <w:vAlign w:val="center"/>
          </w:tcPr>
          <w:p w14:paraId="3817EF7E"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75,000</w:t>
            </w:r>
          </w:p>
        </w:tc>
        <w:tc>
          <w:tcPr>
            <w:tcW w:w="708" w:type="dxa"/>
            <w:tcBorders>
              <w:top w:val="none" w:sz="4" w:space="0" w:color="000000"/>
              <w:left w:val="single" w:sz="4" w:space="0" w:color="auto"/>
              <w:bottom w:val="none" w:sz="4" w:space="0" w:color="000000"/>
              <w:right w:val="single" w:sz="4" w:space="0" w:color="auto"/>
            </w:tcBorders>
            <w:vAlign w:val="center"/>
          </w:tcPr>
          <w:p w14:paraId="094B8A92"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75,000</w:t>
            </w:r>
          </w:p>
        </w:tc>
        <w:tc>
          <w:tcPr>
            <w:tcW w:w="709" w:type="dxa"/>
            <w:tcBorders>
              <w:top w:val="none" w:sz="4" w:space="0" w:color="000000"/>
              <w:left w:val="single" w:sz="4" w:space="0" w:color="auto"/>
              <w:bottom w:val="none" w:sz="4" w:space="0" w:color="000000"/>
              <w:right w:val="single" w:sz="4" w:space="0" w:color="auto"/>
            </w:tcBorders>
            <w:vAlign w:val="center"/>
          </w:tcPr>
          <w:p w14:paraId="320FB5B1"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100.00</w:t>
            </w:r>
          </w:p>
        </w:tc>
        <w:tc>
          <w:tcPr>
            <w:tcW w:w="709" w:type="dxa"/>
            <w:tcBorders>
              <w:top w:val="none" w:sz="4" w:space="0" w:color="000000"/>
              <w:left w:val="single" w:sz="4" w:space="0" w:color="auto"/>
              <w:bottom w:val="none" w:sz="4" w:space="0" w:color="000000"/>
              <w:right w:val="single" w:sz="4" w:space="0" w:color="auto"/>
            </w:tcBorders>
            <w:vAlign w:val="center"/>
          </w:tcPr>
          <w:p w14:paraId="1FBA190D"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75,000</w:t>
            </w:r>
          </w:p>
        </w:tc>
        <w:tc>
          <w:tcPr>
            <w:tcW w:w="702" w:type="dxa"/>
            <w:tcBorders>
              <w:top w:val="none" w:sz="4" w:space="0" w:color="000000"/>
              <w:left w:val="single" w:sz="4" w:space="0" w:color="auto"/>
              <w:bottom w:val="none" w:sz="4" w:space="0" w:color="000000"/>
              <w:right w:val="single" w:sz="4" w:space="0" w:color="auto"/>
            </w:tcBorders>
            <w:vAlign w:val="center"/>
          </w:tcPr>
          <w:p w14:paraId="415FC1B8"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100.00</w:t>
            </w:r>
          </w:p>
        </w:tc>
        <w:tc>
          <w:tcPr>
            <w:tcW w:w="574" w:type="dxa"/>
            <w:tcBorders>
              <w:top w:val="none" w:sz="4" w:space="0" w:color="000000"/>
              <w:left w:val="single" w:sz="4" w:space="0" w:color="auto"/>
              <w:bottom w:val="none" w:sz="4" w:space="0" w:color="000000"/>
              <w:right w:val="single" w:sz="4" w:space="0" w:color="auto"/>
            </w:tcBorders>
            <w:vAlign w:val="center"/>
          </w:tcPr>
          <w:p w14:paraId="119779F3"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200</w:t>
            </w:r>
          </w:p>
        </w:tc>
        <w:tc>
          <w:tcPr>
            <w:tcW w:w="567" w:type="dxa"/>
            <w:tcBorders>
              <w:top w:val="none" w:sz="4" w:space="0" w:color="000000"/>
              <w:left w:val="single" w:sz="4" w:space="0" w:color="auto"/>
              <w:bottom w:val="none" w:sz="4" w:space="0" w:color="000000"/>
              <w:right w:val="single" w:sz="4" w:space="0" w:color="auto"/>
            </w:tcBorders>
            <w:vAlign w:val="center"/>
          </w:tcPr>
          <w:p w14:paraId="7B2E2B67"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hint="eastAsia"/>
                <w:b/>
                <w:bCs/>
                <w:color w:val="000000" w:themeColor="text1"/>
                <w:sz w:val="18"/>
                <w:szCs w:val="18"/>
              </w:rPr>
              <w:t>－</w:t>
            </w:r>
          </w:p>
        </w:tc>
        <w:tc>
          <w:tcPr>
            <w:tcW w:w="708" w:type="dxa"/>
            <w:tcBorders>
              <w:top w:val="none" w:sz="4" w:space="0" w:color="000000"/>
              <w:left w:val="single" w:sz="4" w:space="0" w:color="auto"/>
              <w:bottom w:val="none" w:sz="4" w:space="0" w:color="000000"/>
              <w:right w:val="single" w:sz="4" w:space="0" w:color="auto"/>
            </w:tcBorders>
            <w:vAlign w:val="center"/>
          </w:tcPr>
          <w:p w14:paraId="3543FD3D"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200</w:t>
            </w:r>
          </w:p>
        </w:tc>
        <w:tc>
          <w:tcPr>
            <w:tcW w:w="709" w:type="dxa"/>
            <w:tcBorders>
              <w:top w:val="none" w:sz="4" w:space="0" w:color="000000"/>
              <w:left w:val="single" w:sz="4" w:space="0" w:color="auto"/>
              <w:bottom w:val="none" w:sz="4" w:space="0" w:color="000000"/>
              <w:right w:val="single" w:sz="4" w:space="0" w:color="auto"/>
            </w:tcBorders>
            <w:vAlign w:val="center"/>
          </w:tcPr>
          <w:p w14:paraId="0C56D984" w14:textId="77777777" w:rsidR="00BE56DA" w:rsidRDefault="00BE56DA" w:rsidP="00C164DA">
            <w:pPr>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14.66</w:t>
            </w:r>
          </w:p>
        </w:tc>
        <w:tc>
          <w:tcPr>
            <w:tcW w:w="764" w:type="dxa"/>
            <w:tcBorders>
              <w:top w:val="none" w:sz="4" w:space="0" w:color="000000"/>
              <w:left w:val="single" w:sz="4" w:space="0" w:color="auto"/>
              <w:bottom w:val="none" w:sz="4" w:space="0" w:color="000000"/>
              <w:right w:val="none" w:sz="4" w:space="0" w:color="000000"/>
            </w:tcBorders>
            <w:vAlign w:val="center"/>
          </w:tcPr>
          <w:p w14:paraId="7AE353F2" w14:textId="77777777" w:rsidR="00BE56DA" w:rsidRDefault="00BE56DA" w:rsidP="00C164DA">
            <w:pPr>
              <w:wordWrap w:val="0"/>
              <w:jc w:val="right"/>
              <w:rPr>
                <w:rFonts w:ascii="細明體" w:eastAsia="細明體" w:hAnsi="細明體"/>
                <w:b/>
                <w:bCs/>
                <w:color w:val="000000" w:themeColor="text1"/>
                <w:sz w:val="18"/>
                <w:szCs w:val="18"/>
              </w:rPr>
            </w:pPr>
            <w:r>
              <w:rPr>
                <w:rFonts w:ascii="細明體" w:eastAsia="細明體" w:hAnsi="細明體"/>
                <w:b/>
                <w:bCs/>
                <w:color w:val="000000" w:themeColor="text1"/>
                <w:sz w:val="18"/>
                <w:szCs w:val="18"/>
              </w:rPr>
              <w:t>- 5,042</w:t>
            </w:r>
          </w:p>
        </w:tc>
      </w:tr>
      <w:tr w:rsidR="00BE56DA" w14:paraId="45A12326" w14:textId="77777777" w:rsidTr="00C164DA">
        <w:trPr>
          <w:trHeight w:val="20"/>
        </w:trPr>
        <w:tc>
          <w:tcPr>
            <w:tcW w:w="1843" w:type="dxa"/>
            <w:tcBorders>
              <w:top w:val="none" w:sz="4" w:space="0" w:color="000000"/>
              <w:left w:val="none" w:sz="4" w:space="0" w:color="000000"/>
              <w:bottom w:val="nil"/>
              <w:right w:val="single" w:sz="4" w:space="0" w:color="auto"/>
            </w:tcBorders>
            <w:vAlign w:val="center"/>
          </w:tcPr>
          <w:p w14:paraId="0BAF5A2E" w14:textId="77777777" w:rsidR="00BE56DA" w:rsidRDefault="00BE56DA" w:rsidP="00C164DA">
            <w:pPr>
              <w:ind w:left="120"/>
              <w:jc w:val="both"/>
              <w:rPr>
                <w:rFonts w:ascii="標楷體" w:eastAsia="標楷體" w:hAnsi="標楷體"/>
                <w:b/>
                <w:color w:val="000000" w:themeColor="text1"/>
                <w:sz w:val="20"/>
              </w:rPr>
            </w:pPr>
            <w:r>
              <w:rPr>
                <w:rFonts w:ascii="標楷體" w:eastAsia="標楷體" w:hAnsi="標楷體" w:hint="eastAsia"/>
                <w:b/>
                <w:color w:val="000000" w:themeColor="text1"/>
                <w:sz w:val="20"/>
              </w:rPr>
              <w:t>1.發生短</w:t>
            </w:r>
            <w:proofErr w:type="gramStart"/>
            <w:r>
              <w:rPr>
                <w:rFonts w:ascii="標楷體" w:eastAsia="標楷體" w:hAnsi="標楷體" w:hint="eastAsia"/>
                <w:b/>
                <w:color w:val="000000" w:themeColor="text1"/>
                <w:sz w:val="20"/>
              </w:rPr>
              <w:t>絀</w:t>
            </w:r>
            <w:proofErr w:type="gramEnd"/>
          </w:p>
        </w:tc>
        <w:tc>
          <w:tcPr>
            <w:tcW w:w="992" w:type="dxa"/>
            <w:tcBorders>
              <w:top w:val="none" w:sz="4" w:space="0" w:color="000000"/>
              <w:left w:val="single" w:sz="4" w:space="0" w:color="auto"/>
              <w:bottom w:val="nil"/>
              <w:right w:val="single" w:sz="4" w:space="0" w:color="auto"/>
            </w:tcBorders>
            <w:vAlign w:val="center"/>
          </w:tcPr>
          <w:p w14:paraId="61235739" w14:textId="77777777" w:rsidR="00BE56DA" w:rsidRDefault="00BE56DA" w:rsidP="00C164DA">
            <w:pPr>
              <w:jc w:val="right"/>
              <w:rPr>
                <w:rFonts w:ascii="細明體" w:eastAsia="細明體" w:hAnsi="細明體"/>
                <w:b/>
                <w:color w:val="000000" w:themeColor="text1"/>
                <w:sz w:val="18"/>
                <w:szCs w:val="18"/>
              </w:rPr>
            </w:pPr>
          </w:p>
        </w:tc>
        <w:tc>
          <w:tcPr>
            <w:tcW w:w="993" w:type="dxa"/>
            <w:tcBorders>
              <w:top w:val="none" w:sz="4" w:space="0" w:color="000000"/>
              <w:left w:val="single" w:sz="4" w:space="0" w:color="auto"/>
              <w:bottom w:val="nil"/>
              <w:right w:val="single" w:sz="4" w:space="0" w:color="auto"/>
            </w:tcBorders>
            <w:vAlign w:val="center"/>
          </w:tcPr>
          <w:p w14:paraId="23D60E9C"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il"/>
              <w:right w:val="single" w:sz="4" w:space="0" w:color="auto"/>
            </w:tcBorders>
            <w:vAlign w:val="center"/>
          </w:tcPr>
          <w:p w14:paraId="65FB3589"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il"/>
              <w:right w:val="single" w:sz="4" w:space="0" w:color="auto"/>
            </w:tcBorders>
            <w:vAlign w:val="center"/>
          </w:tcPr>
          <w:p w14:paraId="7141B1D1"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il"/>
              <w:right w:val="single" w:sz="4" w:space="0" w:color="auto"/>
            </w:tcBorders>
            <w:vAlign w:val="center"/>
          </w:tcPr>
          <w:p w14:paraId="004F9218" w14:textId="77777777" w:rsidR="00BE56DA" w:rsidRDefault="00BE56DA" w:rsidP="00C164DA">
            <w:pPr>
              <w:jc w:val="right"/>
              <w:rPr>
                <w:rFonts w:ascii="細明體" w:eastAsia="細明體" w:hAnsi="細明體"/>
                <w:b/>
                <w:color w:val="000000" w:themeColor="text1"/>
                <w:sz w:val="18"/>
                <w:szCs w:val="18"/>
              </w:rPr>
            </w:pPr>
          </w:p>
        </w:tc>
        <w:tc>
          <w:tcPr>
            <w:tcW w:w="702" w:type="dxa"/>
            <w:tcBorders>
              <w:top w:val="none" w:sz="4" w:space="0" w:color="000000"/>
              <w:left w:val="single" w:sz="4" w:space="0" w:color="auto"/>
              <w:bottom w:val="nil"/>
              <w:right w:val="single" w:sz="4" w:space="0" w:color="auto"/>
            </w:tcBorders>
            <w:vAlign w:val="center"/>
          </w:tcPr>
          <w:p w14:paraId="07A45D3E" w14:textId="77777777" w:rsidR="00BE56DA" w:rsidRDefault="00BE56DA" w:rsidP="00C164DA">
            <w:pPr>
              <w:jc w:val="right"/>
              <w:rPr>
                <w:rFonts w:ascii="細明體" w:eastAsia="細明體" w:hAnsi="細明體"/>
                <w:b/>
                <w:color w:val="000000" w:themeColor="text1"/>
                <w:sz w:val="18"/>
                <w:szCs w:val="18"/>
              </w:rPr>
            </w:pPr>
          </w:p>
        </w:tc>
        <w:tc>
          <w:tcPr>
            <w:tcW w:w="574" w:type="dxa"/>
            <w:tcBorders>
              <w:top w:val="none" w:sz="4" w:space="0" w:color="000000"/>
              <w:left w:val="single" w:sz="4" w:space="0" w:color="auto"/>
              <w:bottom w:val="nil"/>
              <w:right w:val="single" w:sz="4" w:space="0" w:color="auto"/>
            </w:tcBorders>
            <w:vAlign w:val="center"/>
          </w:tcPr>
          <w:p w14:paraId="4799C1AE" w14:textId="77777777" w:rsidR="00BE56DA" w:rsidRDefault="00BE56DA" w:rsidP="00C164DA">
            <w:pPr>
              <w:jc w:val="right"/>
              <w:rPr>
                <w:rFonts w:ascii="細明體" w:eastAsia="細明體" w:hAnsi="細明體"/>
                <w:b/>
                <w:color w:val="000000" w:themeColor="text1"/>
                <w:sz w:val="18"/>
                <w:szCs w:val="18"/>
              </w:rPr>
            </w:pPr>
          </w:p>
        </w:tc>
        <w:tc>
          <w:tcPr>
            <w:tcW w:w="567" w:type="dxa"/>
            <w:tcBorders>
              <w:top w:val="none" w:sz="4" w:space="0" w:color="000000"/>
              <w:left w:val="single" w:sz="4" w:space="0" w:color="auto"/>
              <w:bottom w:val="nil"/>
              <w:right w:val="single" w:sz="4" w:space="0" w:color="auto"/>
            </w:tcBorders>
            <w:vAlign w:val="center"/>
          </w:tcPr>
          <w:p w14:paraId="70A8143A"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one" w:sz="4" w:space="0" w:color="000000"/>
              <w:left w:val="single" w:sz="4" w:space="0" w:color="auto"/>
              <w:bottom w:val="nil"/>
              <w:right w:val="single" w:sz="4" w:space="0" w:color="auto"/>
            </w:tcBorders>
            <w:vAlign w:val="center"/>
          </w:tcPr>
          <w:p w14:paraId="7B1CF8CA"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one" w:sz="4" w:space="0" w:color="000000"/>
              <w:left w:val="single" w:sz="4" w:space="0" w:color="auto"/>
              <w:bottom w:val="nil"/>
              <w:right w:val="single" w:sz="4" w:space="0" w:color="auto"/>
            </w:tcBorders>
            <w:vAlign w:val="center"/>
          </w:tcPr>
          <w:p w14:paraId="21816A2D" w14:textId="77777777" w:rsidR="00BE56DA" w:rsidRDefault="00BE56DA" w:rsidP="00C164DA">
            <w:pPr>
              <w:jc w:val="right"/>
              <w:rPr>
                <w:rFonts w:ascii="細明體" w:eastAsia="細明體" w:hAnsi="細明體"/>
                <w:b/>
                <w:color w:val="000000" w:themeColor="text1"/>
                <w:sz w:val="18"/>
                <w:szCs w:val="18"/>
              </w:rPr>
            </w:pPr>
          </w:p>
        </w:tc>
        <w:tc>
          <w:tcPr>
            <w:tcW w:w="764" w:type="dxa"/>
            <w:tcBorders>
              <w:top w:val="none" w:sz="4" w:space="0" w:color="000000"/>
              <w:left w:val="single" w:sz="4" w:space="0" w:color="auto"/>
              <w:bottom w:val="nil"/>
              <w:right w:val="none" w:sz="4" w:space="0" w:color="000000"/>
            </w:tcBorders>
            <w:vAlign w:val="center"/>
          </w:tcPr>
          <w:p w14:paraId="7CD2FF82" w14:textId="77777777" w:rsidR="00BE56DA" w:rsidRDefault="00BE56DA" w:rsidP="00C164DA">
            <w:pPr>
              <w:jc w:val="right"/>
              <w:rPr>
                <w:rFonts w:ascii="細明體" w:eastAsia="細明體" w:hAnsi="細明體"/>
                <w:b/>
                <w:color w:val="000000" w:themeColor="text1"/>
                <w:sz w:val="18"/>
                <w:szCs w:val="18"/>
              </w:rPr>
            </w:pPr>
          </w:p>
        </w:tc>
      </w:tr>
      <w:tr w:rsidR="00BE56DA" w14:paraId="7A14D5CE" w14:textId="77777777" w:rsidTr="00C164DA">
        <w:trPr>
          <w:trHeight w:val="20"/>
        </w:trPr>
        <w:tc>
          <w:tcPr>
            <w:tcW w:w="1843" w:type="dxa"/>
            <w:tcBorders>
              <w:top w:val="nil"/>
              <w:left w:val="nil"/>
              <w:bottom w:val="nil"/>
              <w:right w:val="single" w:sz="4" w:space="0" w:color="auto"/>
            </w:tcBorders>
            <w:vAlign w:val="center"/>
          </w:tcPr>
          <w:p w14:paraId="51CE4BA2" w14:textId="77777777" w:rsidR="00BE56DA" w:rsidRDefault="00BE56DA" w:rsidP="00807FDD">
            <w:pPr>
              <w:spacing w:line="240" w:lineRule="exact"/>
              <w:ind w:left="340"/>
              <w:jc w:val="distribute"/>
              <w:rPr>
                <w:rFonts w:ascii="標楷體" w:eastAsia="標楷體" w:hAnsi="標楷體"/>
                <w:color w:val="000000" w:themeColor="text1"/>
                <w:sz w:val="20"/>
              </w:rPr>
            </w:pPr>
            <w:r>
              <w:rPr>
                <w:rFonts w:ascii="標楷體" w:eastAsia="標楷體" w:hAnsi="標楷體" w:hint="eastAsia"/>
                <w:color w:val="000000" w:themeColor="text1"/>
                <w:spacing w:val="10"/>
                <w:sz w:val="20"/>
              </w:rPr>
              <w:t>金門酒廠胡</w:t>
            </w:r>
            <w:r>
              <w:rPr>
                <w:rFonts w:ascii="標楷體" w:eastAsia="標楷體" w:hAnsi="標楷體" w:hint="eastAsia"/>
                <w:color w:val="000000" w:themeColor="text1"/>
                <w:sz w:val="20"/>
              </w:rPr>
              <w:t>璉</w:t>
            </w:r>
            <w:r w:rsidRPr="00470D65">
              <w:rPr>
                <w:rFonts w:ascii="標楷體" w:eastAsia="標楷體" w:hAnsi="標楷體" w:hint="eastAsia"/>
                <w:color w:val="000000" w:themeColor="text1"/>
                <w:spacing w:val="10"/>
                <w:sz w:val="20"/>
              </w:rPr>
              <w:t>文化藝術</w:t>
            </w:r>
            <w:r>
              <w:rPr>
                <w:rFonts w:ascii="標楷體" w:eastAsia="標楷體" w:hAnsi="標楷體" w:hint="eastAsia"/>
                <w:color w:val="000000" w:themeColor="text1"/>
                <w:spacing w:val="-8"/>
                <w:sz w:val="20"/>
              </w:rPr>
              <w:t>基金會</w:t>
            </w:r>
          </w:p>
        </w:tc>
        <w:tc>
          <w:tcPr>
            <w:tcW w:w="992" w:type="dxa"/>
            <w:tcBorders>
              <w:top w:val="nil"/>
              <w:left w:val="single" w:sz="4" w:space="0" w:color="auto"/>
              <w:bottom w:val="nil"/>
              <w:right w:val="single" w:sz="4" w:space="0" w:color="auto"/>
            </w:tcBorders>
            <w:vAlign w:val="center"/>
          </w:tcPr>
          <w:p w14:paraId="72387617"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30,000</w:t>
            </w:r>
          </w:p>
        </w:tc>
        <w:tc>
          <w:tcPr>
            <w:tcW w:w="993" w:type="dxa"/>
            <w:tcBorders>
              <w:top w:val="nil"/>
              <w:left w:val="single" w:sz="4" w:space="0" w:color="auto"/>
              <w:bottom w:val="nil"/>
              <w:right w:val="single" w:sz="4" w:space="0" w:color="auto"/>
            </w:tcBorders>
            <w:vAlign w:val="center"/>
          </w:tcPr>
          <w:p w14:paraId="7B17544D"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30,000</w:t>
            </w:r>
          </w:p>
        </w:tc>
        <w:tc>
          <w:tcPr>
            <w:tcW w:w="708" w:type="dxa"/>
            <w:tcBorders>
              <w:top w:val="nil"/>
              <w:left w:val="single" w:sz="4" w:space="0" w:color="auto"/>
              <w:bottom w:val="nil"/>
              <w:right w:val="single" w:sz="4" w:space="0" w:color="auto"/>
            </w:tcBorders>
            <w:vAlign w:val="center"/>
          </w:tcPr>
          <w:p w14:paraId="490A093B"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30,000</w:t>
            </w:r>
          </w:p>
        </w:tc>
        <w:tc>
          <w:tcPr>
            <w:tcW w:w="709" w:type="dxa"/>
            <w:tcBorders>
              <w:top w:val="nil"/>
              <w:left w:val="single" w:sz="4" w:space="0" w:color="auto"/>
              <w:bottom w:val="nil"/>
              <w:right w:val="single" w:sz="4" w:space="0" w:color="auto"/>
            </w:tcBorders>
            <w:vAlign w:val="center"/>
          </w:tcPr>
          <w:p w14:paraId="2110EEA2"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9" w:type="dxa"/>
            <w:tcBorders>
              <w:top w:val="nil"/>
              <w:left w:val="single" w:sz="4" w:space="0" w:color="auto"/>
              <w:bottom w:val="nil"/>
              <w:right w:val="single" w:sz="4" w:space="0" w:color="auto"/>
            </w:tcBorders>
            <w:vAlign w:val="center"/>
          </w:tcPr>
          <w:p w14:paraId="219F7A4C"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30,000</w:t>
            </w:r>
          </w:p>
        </w:tc>
        <w:tc>
          <w:tcPr>
            <w:tcW w:w="702" w:type="dxa"/>
            <w:tcBorders>
              <w:top w:val="nil"/>
              <w:left w:val="single" w:sz="4" w:space="0" w:color="auto"/>
              <w:bottom w:val="nil"/>
              <w:right w:val="single" w:sz="4" w:space="0" w:color="auto"/>
            </w:tcBorders>
            <w:vAlign w:val="center"/>
          </w:tcPr>
          <w:p w14:paraId="7E2366FC"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574" w:type="dxa"/>
            <w:tcBorders>
              <w:top w:val="nil"/>
              <w:left w:val="single" w:sz="4" w:space="0" w:color="auto"/>
              <w:bottom w:val="nil"/>
              <w:right w:val="single" w:sz="4" w:space="0" w:color="auto"/>
            </w:tcBorders>
            <w:vAlign w:val="center"/>
          </w:tcPr>
          <w:p w14:paraId="2F32C649"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200</w:t>
            </w:r>
          </w:p>
        </w:tc>
        <w:tc>
          <w:tcPr>
            <w:tcW w:w="567" w:type="dxa"/>
            <w:tcBorders>
              <w:top w:val="nil"/>
              <w:left w:val="single" w:sz="4" w:space="0" w:color="auto"/>
              <w:bottom w:val="nil"/>
              <w:right w:val="single" w:sz="4" w:space="0" w:color="auto"/>
            </w:tcBorders>
            <w:vAlign w:val="center"/>
          </w:tcPr>
          <w:p w14:paraId="49EDB85C"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08" w:type="dxa"/>
            <w:tcBorders>
              <w:top w:val="nil"/>
              <w:left w:val="single" w:sz="4" w:space="0" w:color="auto"/>
              <w:bottom w:val="nil"/>
              <w:right w:val="single" w:sz="4" w:space="0" w:color="auto"/>
            </w:tcBorders>
            <w:vAlign w:val="center"/>
          </w:tcPr>
          <w:p w14:paraId="3FC67318"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200</w:t>
            </w:r>
          </w:p>
        </w:tc>
        <w:tc>
          <w:tcPr>
            <w:tcW w:w="709" w:type="dxa"/>
            <w:tcBorders>
              <w:top w:val="nil"/>
              <w:left w:val="single" w:sz="4" w:space="0" w:color="auto"/>
              <w:bottom w:val="nil"/>
              <w:right w:val="single" w:sz="4" w:space="0" w:color="auto"/>
            </w:tcBorders>
            <w:vAlign w:val="center"/>
          </w:tcPr>
          <w:p w14:paraId="3B3A391C"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21.13</w:t>
            </w:r>
          </w:p>
        </w:tc>
        <w:tc>
          <w:tcPr>
            <w:tcW w:w="764" w:type="dxa"/>
            <w:tcBorders>
              <w:top w:val="nil"/>
              <w:left w:val="single" w:sz="4" w:space="0" w:color="auto"/>
              <w:bottom w:val="nil"/>
              <w:right w:val="nil"/>
            </w:tcBorders>
            <w:vAlign w:val="center"/>
          </w:tcPr>
          <w:p w14:paraId="43ADB566"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- 5,459</w:t>
            </w:r>
          </w:p>
        </w:tc>
      </w:tr>
      <w:tr w:rsidR="00BE56DA" w14:paraId="3673F2BF" w14:textId="77777777" w:rsidTr="00C164DA">
        <w:trPr>
          <w:trHeight w:val="20"/>
        </w:trPr>
        <w:tc>
          <w:tcPr>
            <w:tcW w:w="1843" w:type="dxa"/>
            <w:tcBorders>
              <w:top w:val="nil"/>
              <w:left w:val="none" w:sz="4" w:space="0" w:color="000000"/>
              <w:bottom w:val="nil"/>
              <w:right w:val="single" w:sz="4" w:space="0" w:color="auto"/>
            </w:tcBorders>
            <w:vAlign w:val="center"/>
          </w:tcPr>
          <w:p w14:paraId="0C5B322E" w14:textId="77777777" w:rsidR="00BE56DA" w:rsidRDefault="00BE56DA" w:rsidP="00C164DA">
            <w:pPr>
              <w:ind w:left="120"/>
              <w:jc w:val="both"/>
              <w:rPr>
                <w:rFonts w:ascii="標楷體" w:eastAsia="標楷體" w:hAnsi="標楷體"/>
                <w:b/>
                <w:color w:val="000000" w:themeColor="text1"/>
                <w:sz w:val="20"/>
              </w:rPr>
            </w:pPr>
            <w:r>
              <w:rPr>
                <w:rFonts w:ascii="標楷體" w:eastAsia="標楷體" w:hAnsi="標楷體"/>
                <w:b/>
                <w:color w:val="000000" w:themeColor="text1"/>
                <w:sz w:val="20"/>
              </w:rPr>
              <w:t>2</w:t>
            </w:r>
            <w:r>
              <w:rPr>
                <w:rFonts w:ascii="標楷體" w:eastAsia="標楷體" w:hAnsi="標楷體" w:hint="eastAsia"/>
                <w:b/>
                <w:color w:val="000000" w:themeColor="text1"/>
                <w:sz w:val="20"/>
              </w:rPr>
              <w:t>.獲有賸餘</w:t>
            </w:r>
          </w:p>
        </w:tc>
        <w:tc>
          <w:tcPr>
            <w:tcW w:w="992" w:type="dxa"/>
            <w:tcBorders>
              <w:top w:val="nil"/>
              <w:left w:val="single" w:sz="4" w:space="0" w:color="auto"/>
              <w:bottom w:val="nil"/>
              <w:right w:val="single" w:sz="4" w:space="0" w:color="auto"/>
            </w:tcBorders>
            <w:vAlign w:val="center"/>
          </w:tcPr>
          <w:p w14:paraId="21A0C962" w14:textId="77777777" w:rsidR="00BE56DA" w:rsidRDefault="00BE56DA" w:rsidP="00C164DA">
            <w:pPr>
              <w:jc w:val="right"/>
              <w:rPr>
                <w:rFonts w:ascii="細明體" w:eastAsia="細明體" w:hAnsi="細明體"/>
                <w:b/>
                <w:color w:val="000000" w:themeColor="text1"/>
                <w:sz w:val="18"/>
                <w:szCs w:val="18"/>
              </w:rPr>
            </w:pPr>
          </w:p>
        </w:tc>
        <w:tc>
          <w:tcPr>
            <w:tcW w:w="993" w:type="dxa"/>
            <w:tcBorders>
              <w:top w:val="nil"/>
              <w:left w:val="single" w:sz="4" w:space="0" w:color="auto"/>
              <w:bottom w:val="nil"/>
              <w:right w:val="single" w:sz="4" w:space="0" w:color="auto"/>
            </w:tcBorders>
            <w:vAlign w:val="center"/>
          </w:tcPr>
          <w:p w14:paraId="305A70B2"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il"/>
              <w:left w:val="single" w:sz="4" w:space="0" w:color="auto"/>
              <w:bottom w:val="nil"/>
              <w:right w:val="single" w:sz="4" w:space="0" w:color="auto"/>
            </w:tcBorders>
            <w:vAlign w:val="center"/>
          </w:tcPr>
          <w:p w14:paraId="18A22A11"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il"/>
              <w:left w:val="single" w:sz="4" w:space="0" w:color="auto"/>
              <w:bottom w:val="nil"/>
              <w:right w:val="single" w:sz="4" w:space="0" w:color="auto"/>
            </w:tcBorders>
            <w:vAlign w:val="center"/>
          </w:tcPr>
          <w:p w14:paraId="20349A01"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il"/>
              <w:left w:val="single" w:sz="4" w:space="0" w:color="auto"/>
              <w:bottom w:val="nil"/>
              <w:right w:val="single" w:sz="4" w:space="0" w:color="auto"/>
            </w:tcBorders>
            <w:vAlign w:val="center"/>
          </w:tcPr>
          <w:p w14:paraId="1D04EB50" w14:textId="77777777" w:rsidR="00BE56DA" w:rsidRDefault="00BE56DA" w:rsidP="00C164DA">
            <w:pPr>
              <w:jc w:val="right"/>
              <w:rPr>
                <w:rFonts w:ascii="細明體" w:eastAsia="細明體" w:hAnsi="細明體"/>
                <w:b/>
                <w:color w:val="000000" w:themeColor="text1"/>
                <w:sz w:val="18"/>
                <w:szCs w:val="18"/>
              </w:rPr>
            </w:pPr>
          </w:p>
        </w:tc>
        <w:tc>
          <w:tcPr>
            <w:tcW w:w="702" w:type="dxa"/>
            <w:tcBorders>
              <w:top w:val="nil"/>
              <w:left w:val="single" w:sz="4" w:space="0" w:color="auto"/>
              <w:bottom w:val="nil"/>
              <w:right w:val="single" w:sz="4" w:space="0" w:color="auto"/>
            </w:tcBorders>
            <w:vAlign w:val="center"/>
          </w:tcPr>
          <w:p w14:paraId="60C41275" w14:textId="77777777" w:rsidR="00BE56DA" w:rsidRDefault="00BE56DA" w:rsidP="00C164DA">
            <w:pPr>
              <w:jc w:val="right"/>
              <w:rPr>
                <w:rFonts w:ascii="細明體" w:eastAsia="細明體" w:hAnsi="細明體"/>
                <w:b/>
                <w:color w:val="000000" w:themeColor="text1"/>
                <w:sz w:val="18"/>
                <w:szCs w:val="18"/>
              </w:rPr>
            </w:pPr>
          </w:p>
        </w:tc>
        <w:tc>
          <w:tcPr>
            <w:tcW w:w="574" w:type="dxa"/>
            <w:tcBorders>
              <w:top w:val="nil"/>
              <w:left w:val="single" w:sz="4" w:space="0" w:color="auto"/>
              <w:bottom w:val="nil"/>
              <w:right w:val="single" w:sz="4" w:space="0" w:color="auto"/>
            </w:tcBorders>
            <w:vAlign w:val="center"/>
          </w:tcPr>
          <w:p w14:paraId="5D050DC2" w14:textId="77777777" w:rsidR="00BE56DA" w:rsidRDefault="00BE56DA" w:rsidP="00C164DA">
            <w:pPr>
              <w:jc w:val="right"/>
              <w:rPr>
                <w:rFonts w:ascii="細明體" w:eastAsia="細明體" w:hAnsi="細明體"/>
                <w:b/>
                <w:color w:val="000000" w:themeColor="text1"/>
                <w:sz w:val="18"/>
                <w:szCs w:val="18"/>
              </w:rPr>
            </w:pPr>
          </w:p>
        </w:tc>
        <w:tc>
          <w:tcPr>
            <w:tcW w:w="567" w:type="dxa"/>
            <w:tcBorders>
              <w:top w:val="nil"/>
              <w:left w:val="single" w:sz="4" w:space="0" w:color="auto"/>
              <w:bottom w:val="nil"/>
              <w:right w:val="single" w:sz="4" w:space="0" w:color="auto"/>
            </w:tcBorders>
            <w:vAlign w:val="center"/>
          </w:tcPr>
          <w:p w14:paraId="25EDC3F7" w14:textId="77777777" w:rsidR="00BE56DA" w:rsidRDefault="00BE56DA" w:rsidP="00C164DA">
            <w:pPr>
              <w:jc w:val="right"/>
              <w:rPr>
                <w:rFonts w:ascii="細明體" w:eastAsia="細明體" w:hAnsi="細明體"/>
                <w:b/>
                <w:color w:val="000000" w:themeColor="text1"/>
                <w:sz w:val="18"/>
                <w:szCs w:val="18"/>
              </w:rPr>
            </w:pPr>
          </w:p>
        </w:tc>
        <w:tc>
          <w:tcPr>
            <w:tcW w:w="708" w:type="dxa"/>
            <w:tcBorders>
              <w:top w:val="nil"/>
              <w:left w:val="single" w:sz="4" w:space="0" w:color="auto"/>
              <w:bottom w:val="nil"/>
              <w:right w:val="single" w:sz="4" w:space="0" w:color="auto"/>
            </w:tcBorders>
            <w:vAlign w:val="center"/>
          </w:tcPr>
          <w:p w14:paraId="2D839134" w14:textId="77777777" w:rsidR="00BE56DA" w:rsidRDefault="00BE56DA" w:rsidP="00C164DA">
            <w:pPr>
              <w:jc w:val="right"/>
              <w:rPr>
                <w:rFonts w:ascii="細明體" w:eastAsia="細明體" w:hAnsi="細明體"/>
                <w:b/>
                <w:color w:val="000000" w:themeColor="text1"/>
                <w:sz w:val="18"/>
                <w:szCs w:val="18"/>
              </w:rPr>
            </w:pPr>
          </w:p>
        </w:tc>
        <w:tc>
          <w:tcPr>
            <w:tcW w:w="709" w:type="dxa"/>
            <w:tcBorders>
              <w:top w:val="nil"/>
              <w:left w:val="single" w:sz="4" w:space="0" w:color="auto"/>
              <w:bottom w:val="nil"/>
              <w:right w:val="single" w:sz="4" w:space="0" w:color="auto"/>
            </w:tcBorders>
            <w:vAlign w:val="center"/>
          </w:tcPr>
          <w:p w14:paraId="2B6653C1" w14:textId="77777777" w:rsidR="00BE56DA" w:rsidRDefault="00BE56DA" w:rsidP="00C164DA">
            <w:pPr>
              <w:jc w:val="right"/>
              <w:rPr>
                <w:rFonts w:ascii="細明體" w:eastAsia="細明體" w:hAnsi="細明體"/>
                <w:b/>
                <w:color w:val="000000" w:themeColor="text1"/>
                <w:sz w:val="18"/>
                <w:szCs w:val="18"/>
              </w:rPr>
            </w:pPr>
          </w:p>
        </w:tc>
        <w:tc>
          <w:tcPr>
            <w:tcW w:w="764" w:type="dxa"/>
            <w:tcBorders>
              <w:top w:val="nil"/>
              <w:left w:val="single" w:sz="4" w:space="0" w:color="auto"/>
              <w:bottom w:val="nil"/>
              <w:right w:val="none" w:sz="4" w:space="0" w:color="000000"/>
            </w:tcBorders>
            <w:vAlign w:val="center"/>
          </w:tcPr>
          <w:p w14:paraId="0FA7E11E" w14:textId="77777777" w:rsidR="00BE56DA" w:rsidRDefault="00BE56DA" w:rsidP="00C164DA">
            <w:pPr>
              <w:jc w:val="right"/>
              <w:rPr>
                <w:rFonts w:ascii="細明體" w:eastAsia="細明體" w:hAnsi="細明體"/>
                <w:b/>
                <w:color w:val="000000" w:themeColor="text1"/>
                <w:sz w:val="18"/>
                <w:szCs w:val="18"/>
              </w:rPr>
            </w:pPr>
          </w:p>
        </w:tc>
      </w:tr>
      <w:tr w:rsidR="00BE56DA" w14:paraId="0A45D386" w14:textId="77777777" w:rsidTr="00C164DA">
        <w:trPr>
          <w:trHeight w:val="20"/>
        </w:trPr>
        <w:tc>
          <w:tcPr>
            <w:tcW w:w="1843" w:type="dxa"/>
            <w:tcBorders>
              <w:top w:val="nil"/>
              <w:left w:val="nil"/>
              <w:bottom w:val="single" w:sz="4" w:space="0" w:color="000000"/>
              <w:right w:val="single" w:sz="4" w:space="0" w:color="auto"/>
            </w:tcBorders>
            <w:vAlign w:val="center"/>
          </w:tcPr>
          <w:p w14:paraId="193461BB" w14:textId="77777777" w:rsidR="00BE56DA" w:rsidRDefault="00BE56DA" w:rsidP="00807FDD">
            <w:pPr>
              <w:spacing w:line="240" w:lineRule="exact"/>
              <w:ind w:left="340"/>
              <w:jc w:val="distribute"/>
              <w:rPr>
                <w:rFonts w:ascii="標楷體" w:eastAsia="標楷體" w:hAnsi="標楷體"/>
                <w:color w:val="000000" w:themeColor="text1"/>
                <w:sz w:val="20"/>
              </w:rPr>
            </w:pPr>
            <w:r>
              <w:rPr>
                <w:rFonts w:ascii="標楷體" w:eastAsia="標楷體" w:hAnsi="標楷體" w:hint="eastAsia"/>
                <w:color w:val="000000" w:themeColor="text1"/>
                <w:spacing w:val="10"/>
                <w:sz w:val="20"/>
              </w:rPr>
              <w:t>金門縣社教</w:t>
            </w:r>
            <w:r>
              <w:rPr>
                <w:rFonts w:ascii="標楷體" w:eastAsia="標楷體" w:hAnsi="標楷體" w:hint="eastAsia"/>
                <w:color w:val="000000" w:themeColor="text1"/>
                <w:sz w:val="20"/>
              </w:rPr>
              <w:t>文</w:t>
            </w:r>
            <w:r>
              <w:rPr>
                <w:rFonts w:ascii="標楷體" w:eastAsia="標楷體" w:hAnsi="標楷體" w:hint="eastAsia"/>
                <w:color w:val="000000" w:themeColor="text1"/>
                <w:spacing w:val="10"/>
                <w:sz w:val="20"/>
              </w:rPr>
              <w:t>化活動基金</w:t>
            </w:r>
            <w:r>
              <w:rPr>
                <w:rFonts w:ascii="標楷體" w:eastAsia="標楷體" w:hAnsi="標楷體" w:hint="eastAsia"/>
                <w:color w:val="000000" w:themeColor="text1"/>
                <w:sz w:val="20"/>
              </w:rPr>
              <w:t>會</w:t>
            </w:r>
          </w:p>
        </w:tc>
        <w:tc>
          <w:tcPr>
            <w:tcW w:w="992" w:type="dxa"/>
            <w:tcBorders>
              <w:top w:val="nil"/>
              <w:left w:val="single" w:sz="4" w:space="0" w:color="auto"/>
              <w:bottom w:val="single" w:sz="4" w:space="0" w:color="000000"/>
              <w:right w:val="single" w:sz="4" w:space="0" w:color="auto"/>
            </w:tcBorders>
            <w:vAlign w:val="center"/>
          </w:tcPr>
          <w:p w14:paraId="0995FC55"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45,000</w:t>
            </w:r>
          </w:p>
        </w:tc>
        <w:tc>
          <w:tcPr>
            <w:tcW w:w="993" w:type="dxa"/>
            <w:tcBorders>
              <w:top w:val="nil"/>
              <w:left w:val="single" w:sz="4" w:space="0" w:color="auto"/>
              <w:bottom w:val="single" w:sz="4" w:space="0" w:color="000000"/>
              <w:right w:val="single" w:sz="4" w:space="0" w:color="auto"/>
            </w:tcBorders>
            <w:vAlign w:val="center"/>
          </w:tcPr>
          <w:p w14:paraId="59FE0199"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45,000</w:t>
            </w:r>
          </w:p>
        </w:tc>
        <w:tc>
          <w:tcPr>
            <w:tcW w:w="708" w:type="dxa"/>
            <w:tcBorders>
              <w:top w:val="nil"/>
              <w:left w:val="single" w:sz="4" w:space="0" w:color="auto"/>
              <w:bottom w:val="single" w:sz="4" w:space="0" w:color="000000"/>
              <w:right w:val="single" w:sz="4" w:space="0" w:color="auto"/>
            </w:tcBorders>
            <w:vAlign w:val="center"/>
          </w:tcPr>
          <w:p w14:paraId="009037AF"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45,000</w:t>
            </w:r>
          </w:p>
        </w:tc>
        <w:tc>
          <w:tcPr>
            <w:tcW w:w="709" w:type="dxa"/>
            <w:tcBorders>
              <w:top w:val="nil"/>
              <w:left w:val="single" w:sz="4" w:space="0" w:color="auto"/>
              <w:bottom w:val="single" w:sz="4" w:space="0" w:color="000000"/>
              <w:right w:val="single" w:sz="4" w:space="0" w:color="auto"/>
            </w:tcBorders>
            <w:vAlign w:val="center"/>
          </w:tcPr>
          <w:p w14:paraId="37B4D3AC"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709" w:type="dxa"/>
            <w:tcBorders>
              <w:top w:val="nil"/>
              <w:left w:val="single" w:sz="4" w:space="0" w:color="auto"/>
              <w:bottom w:val="single" w:sz="4" w:space="0" w:color="000000"/>
              <w:right w:val="single" w:sz="4" w:space="0" w:color="auto"/>
            </w:tcBorders>
            <w:vAlign w:val="center"/>
          </w:tcPr>
          <w:p w14:paraId="2F292F93"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45,000</w:t>
            </w:r>
          </w:p>
        </w:tc>
        <w:tc>
          <w:tcPr>
            <w:tcW w:w="702" w:type="dxa"/>
            <w:tcBorders>
              <w:top w:val="nil"/>
              <w:left w:val="single" w:sz="4" w:space="0" w:color="auto"/>
              <w:bottom w:val="single" w:sz="4" w:space="0" w:color="000000"/>
              <w:right w:val="single" w:sz="4" w:space="0" w:color="auto"/>
            </w:tcBorders>
            <w:vAlign w:val="center"/>
          </w:tcPr>
          <w:p w14:paraId="5A12E149"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100.00</w:t>
            </w:r>
          </w:p>
        </w:tc>
        <w:tc>
          <w:tcPr>
            <w:tcW w:w="574" w:type="dxa"/>
            <w:tcBorders>
              <w:top w:val="nil"/>
              <w:left w:val="single" w:sz="4" w:space="0" w:color="auto"/>
              <w:bottom w:val="single" w:sz="4" w:space="0" w:color="000000"/>
              <w:right w:val="single" w:sz="4" w:space="0" w:color="auto"/>
            </w:tcBorders>
            <w:vAlign w:val="center"/>
          </w:tcPr>
          <w:p w14:paraId="215980EB"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567" w:type="dxa"/>
            <w:tcBorders>
              <w:top w:val="nil"/>
              <w:left w:val="single" w:sz="4" w:space="0" w:color="auto"/>
              <w:bottom w:val="single" w:sz="4" w:space="0" w:color="000000"/>
              <w:right w:val="single" w:sz="4" w:space="0" w:color="auto"/>
            </w:tcBorders>
            <w:vAlign w:val="center"/>
          </w:tcPr>
          <w:p w14:paraId="01B37138"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08" w:type="dxa"/>
            <w:tcBorders>
              <w:top w:val="nil"/>
              <w:left w:val="single" w:sz="4" w:space="0" w:color="auto"/>
              <w:bottom w:val="single" w:sz="4" w:space="0" w:color="000000"/>
              <w:right w:val="single" w:sz="4" w:space="0" w:color="auto"/>
            </w:tcBorders>
            <w:vAlign w:val="center"/>
          </w:tcPr>
          <w:p w14:paraId="5C0B2D83"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09" w:type="dxa"/>
            <w:tcBorders>
              <w:top w:val="nil"/>
              <w:left w:val="single" w:sz="4" w:space="0" w:color="auto"/>
              <w:bottom w:val="single" w:sz="4" w:space="0" w:color="000000"/>
              <w:right w:val="single" w:sz="4" w:space="0" w:color="auto"/>
            </w:tcBorders>
            <w:vAlign w:val="center"/>
          </w:tcPr>
          <w:p w14:paraId="33DDCEF6"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hint="eastAsia"/>
                <w:color w:val="000000" w:themeColor="text1"/>
                <w:sz w:val="18"/>
                <w:szCs w:val="18"/>
              </w:rPr>
              <w:t>－</w:t>
            </w:r>
          </w:p>
        </w:tc>
        <w:tc>
          <w:tcPr>
            <w:tcW w:w="764" w:type="dxa"/>
            <w:tcBorders>
              <w:top w:val="nil"/>
              <w:left w:val="single" w:sz="4" w:space="0" w:color="auto"/>
              <w:bottom w:val="single" w:sz="4" w:space="0" w:color="000000"/>
              <w:right w:val="nil"/>
            </w:tcBorders>
            <w:vAlign w:val="center"/>
          </w:tcPr>
          <w:p w14:paraId="5F599213" w14:textId="77777777" w:rsidR="00BE56DA" w:rsidRDefault="00BE56DA" w:rsidP="00C164DA">
            <w:pPr>
              <w:jc w:val="right"/>
              <w:rPr>
                <w:rFonts w:ascii="細明體" w:eastAsia="細明體" w:hAnsi="細明體"/>
                <w:color w:val="000000" w:themeColor="text1"/>
                <w:sz w:val="18"/>
                <w:szCs w:val="18"/>
              </w:rPr>
            </w:pPr>
            <w:r>
              <w:rPr>
                <w:rFonts w:ascii="細明體" w:eastAsia="細明體" w:hAnsi="細明體"/>
                <w:color w:val="000000" w:themeColor="text1"/>
                <w:sz w:val="18"/>
                <w:szCs w:val="18"/>
              </w:rPr>
              <w:t>417</w:t>
            </w:r>
          </w:p>
        </w:tc>
      </w:tr>
    </w:tbl>
    <w:p w14:paraId="33D06F62" w14:textId="77777777" w:rsidR="00BE56DA" w:rsidRDefault="00BE56DA" w:rsidP="00BE56DA">
      <w:pPr>
        <w:spacing w:line="240" w:lineRule="exact"/>
        <w:jc w:val="both"/>
        <w:rPr>
          <w:rFonts w:ascii="標楷體" w:eastAsia="標楷體" w:hAnsi="標楷體"/>
          <w:color w:val="000000" w:themeColor="text1"/>
          <w:sz w:val="18"/>
        </w:rPr>
      </w:pPr>
      <w:proofErr w:type="gramStart"/>
      <w:r>
        <w:rPr>
          <w:rFonts w:ascii="標楷體" w:eastAsia="標楷體" w:hAnsi="標楷體" w:hint="eastAsia"/>
          <w:color w:val="000000" w:themeColor="text1"/>
          <w:sz w:val="18"/>
        </w:rPr>
        <w:t>註</w:t>
      </w:r>
      <w:proofErr w:type="gramEnd"/>
      <w:r>
        <w:rPr>
          <w:rFonts w:ascii="標楷體" w:eastAsia="標楷體" w:hAnsi="標楷體" w:hint="eastAsia"/>
          <w:color w:val="000000" w:themeColor="text1"/>
          <w:sz w:val="18"/>
        </w:rPr>
        <w:t>：1.本表係依各主管決算編製之「對各部門捐助財團法人之效益評估表」彙編。</w:t>
      </w:r>
    </w:p>
    <w:p w14:paraId="699844CE" w14:textId="77777777" w:rsidR="008F6F13" w:rsidRDefault="00BE56DA" w:rsidP="008F6F13">
      <w:pPr>
        <w:spacing w:line="240" w:lineRule="exact"/>
        <w:ind w:firstLine="360"/>
        <w:rPr>
          <w:color w:val="000000" w:themeColor="text1"/>
        </w:rPr>
      </w:pPr>
      <w:r>
        <w:rPr>
          <w:rFonts w:ascii="標楷體" w:eastAsia="標楷體" w:hAnsi="標楷體" w:hint="eastAsia"/>
          <w:color w:val="000000" w:themeColor="text1"/>
          <w:sz w:val="18"/>
        </w:rPr>
        <w:t xml:space="preserve">2.「基金規模」及「政府捐助基金金額」欄，係依財團法人基金計算及認定基準辦法規定填列。 </w:t>
      </w:r>
    </w:p>
    <w:p w14:paraId="654AAC55" w14:textId="7F93F12D" w:rsidR="008F6F13" w:rsidRPr="008F6F13" w:rsidRDefault="008F6F13" w:rsidP="00570872">
      <w:pPr>
        <w:spacing w:line="476" w:lineRule="exact"/>
        <w:outlineLvl w:val="1"/>
        <w:rPr>
          <w:rFonts w:ascii="標楷體" w:eastAsia="標楷體" w:hAnsi="標楷體"/>
          <w:b/>
          <w:color w:val="000000" w:themeColor="text1"/>
          <w:sz w:val="36"/>
        </w:rPr>
      </w:pPr>
      <w:r w:rsidRPr="008F6F13">
        <w:rPr>
          <w:rFonts w:ascii="標楷體" w:eastAsia="標楷體" w:hAnsi="標楷體" w:hint="eastAsia"/>
          <w:b/>
          <w:color w:val="000000" w:themeColor="text1"/>
          <w:sz w:val="36"/>
        </w:rPr>
        <w:lastRenderedPageBreak/>
        <w:t>肆、重大公共建設計畫及採購執行情形之查核</w:t>
      </w:r>
    </w:p>
    <w:p w14:paraId="7CC22D64" w14:textId="77777777" w:rsidR="008F6F13" w:rsidRPr="00EB3AEF" w:rsidRDefault="008F6F13" w:rsidP="00570872">
      <w:pPr>
        <w:spacing w:line="476" w:lineRule="exact"/>
        <w:ind w:firstLineChars="200" w:firstLine="480"/>
        <w:jc w:val="both"/>
        <w:rPr>
          <w:rFonts w:ascii="標楷體" w:eastAsia="標楷體" w:hAnsi="標楷體"/>
          <w:b/>
          <w:sz w:val="32"/>
          <w:szCs w:val="32"/>
        </w:rPr>
      </w:pPr>
      <w:r>
        <w:rPr>
          <w:rFonts w:ascii="標楷體" w:eastAsia="標楷體" w:hAnsi="標楷體" w:hint="eastAsia"/>
          <w:szCs w:val="24"/>
        </w:rPr>
        <w:t>縣</w:t>
      </w:r>
      <w:r w:rsidRPr="00634B92">
        <w:rPr>
          <w:rFonts w:ascii="標楷體" w:eastAsia="標楷體" w:hAnsi="標楷體" w:hint="eastAsia"/>
          <w:szCs w:val="24"/>
        </w:rPr>
        <w:t>政府為帶動區域發展，打造幸福宜居城市，提供</w:t>
      </w:r>
      <w:r>
        <w:rPr>
          <w:rFonts w:ascii="標楷體" w:eastAsia="標楷體" w:hAnsi="標楷體" w:hint="eastAsia"/>
          <w:szCs w:val="24"/>
        </w:rPr>
        <w:t>縣</w:t>
      </w:r>
      <w:r w:rsidRPr="00634B92">
        <w:rPr>
          <w:rFonts w:ascii="標楷體" w:eastAsia="標楷體" w:hAnsi="標楷體" w:hint="eastAsia"/>
          <w:szCs w:val="24"/>
        </w:rPr>
        <w:t>民優質生活環境，投入鉅額建設經費於重大公共建設計畫及採購。</w:t>
      </w:r>
      <w:proofErr w:type="gramStart"/>
      <w:r w:rsidRPr="00634B92">
        <w:rPr>
          <w:rFonts w:ascii="標楷體" w:eastAsia="標楷體" w:hAnsi="標楷體"/>
          <w:szCs w:val="24"/>
        </w:rPr>
        <w:t>1</w:t>
      </w:r>
      <w:r>
        <w:rPr>
          <w:rFonts w:ascii="標楷體" w:eastAsia="標楷體" w:hAnsi="標楷體" w:hint="eastAsia"/>
          <w:szCs w:val="24"/>
        </w:rPr>
        <w:t>1</w:t>
      </w:r>
      <w:r>
        <w:rPr>
          <w:rFonts w:ascii="標楷體" w:eastAsia="標楷體" w:hAnsi="標楷體"/>
          <w:szCs w:val="24"/>
        </w:rPr>
        <w:t>3</w:t>
      </w:r>
      <w:proofErr w:type="gramEnd"/>
      <w:r w:rsidRPr="00634B92">
        <w:rPr>
          <w:rFonts w:ascii="標楷體" w:eastAsia="標楷體" w:hAnsi="標楷體" w:hint="eastAsia"/>
          <w:szCs w:val="24"/>
        </w:rPr>
        <w:t>年度經本</w:t>
      </w:r>
      <w:r>
        <w:rPr>
          <w:rFonts w:ascii="標楷體" w:eastAsia="標楷體" w:hAnsi="標楷體" w:hint="eastAsia"/>
          <w:szCs w:val="24"/>
        </w:rPr>
        <w:t>室</w:t>
      </w:r>
      <w:proofErr w:type="gramStart"/>
      <w:r w:rsidRPr="00634B92">
        <w:rPr>
          <w:rFonts w:ascii="標楷體" w:eastAsia="標楷體" w:hAnsi="標楷體" w:hint="eastAsia"/>
          <w:szCs w:val="24"/>
        </w:rPr>
        <w:t>賡</w:t>
      </w:r>
      <w:proofErr w:type="gramEnd"/>
      <w:r w:rsidRPr="00634B92">
        <w:rPr>
          <w:rFonts w:ascii="標楷體" w:eastAsia="標楷體" w:hAnsi="標楷體" w:hint="eastAsia"/>
          <w:szCs w:val="24"/>
        </w:rPr>
        <w:t>續針對</w:t>
      </w:r>
      <w:r>
        <w:rPr>
          <w:rFonts w:ascii="標楷體" w:eastAsia="標楷體" w:hAnsi="標楷體" w:hint="eastAsia"/>
          <w:szCs w:val="24"/>
        </w:rPr>
        <w:t>縣</w:t>
      </w:r>
      <w:r w:rsidRPr="00634B92">
        <w:rPr>
          <w:rFonts w:ascii="標楷體" w:eastAsia="標楷體" w:hAnsi="標楷體" w:hint="eastAsia"/>
          <w:szCs w:val="24"/>
        </w:rPr>
        <w:t>政府所屬各機關辦理重大公共建設計畫及採購作業加強查核，茲將其執行情形說明如次</w:t>
      </w:r>
      <w:r w:rsidRPr="00EB3AEF">
        <w:rPr>
          <w:rFonts w:ascii="標楷體" w:eastAsia="標楷體" w:hAnsi="標楷體" w:hint="eastAsia"/>
          <w:szCs w:val="24"/>
        </w:rPr>
        <w:t>：</w:t>
      </w:r>
    </w:p>
    <w:p w14:paraId="4054407A" w14:textId="77777777" w:rsidR="008F6F13" w:rsidRPr="00EB3AEF" w:rsidRDefault="008F6F13" w:rsidP="00570872">
      <w:pPr>
        <w:spacing w:beforeLines="20" w:before="72" w:afterLines="20" w:after="72" w:line="476" w:lineRule="exact"/>
        <w:ind w:firstLineChars="100" w:firstLine="320"/>
        <w:jc w:val="both"/>
        <w:rPr>
          <w:rFonts w:ascii="標楷體" w:eastAsia="標楷體" w:hAnsi="標楷體"/>
          <w:b/>
          <w:sz w:val="32"/>
          <w:szCs w:val="32"/>
        </w:rPr>
      </w:pPr>
      <w:r w:rsidRPr="00EB3AEF">
        <w:rPr>
          <w:rFonts w:ascii="標楷體" w:eastAsia="標楷體" w:hAnsi="標楷體" w:hint="eastAsia"/>
          <w:b/>
          <w:sz w:val="32"/>
          <w:szCs w:val="32"/>
        </w:rPr>
        <w:t>一、</w:t>
      </w:r>
      <w:r w:rsidRPr="00EB3AEF">
        <w:rPr>
          <w:rFonts w:ascii="標楷體" w:eastAsia="標楷體" w:hAnsi="標楷體" w:hint="eastAsia"/>
          <w:b/>
          <w:sz w:val="32"/>
          <w:szCs w:val="32"/>
          <w:lang w:eastAsia="zh-HK"/>
        </w:rPr>
        <w:t>縣政府所屬各機關</w:t>
      </w:r>
      <w:r w:rsidRPr="00EB3AEF">
        <w:rPr>
          <w:rFonts w:ascii="標楷體" w:eastAsia="標楷體" w:hAnsi="標楷體" w:hint="eastAsia"/>
          <w:b/>
          <w:snapToGrid w:val="0"/>
          <w:kern w:val="0"/>
          <w:sz w:val="32"/>
          <w:szCs w:val="32"/>
        </w:rPr>
        <w:t>重大公共建設計畫執行情形</w:t>
      </w:r>
      <w:r w:rsidRPr="00EB3AEF">
        <w:rPr>
          <w:rFonts w:ascii="標楷體" w:eastAsia="標楷體" w:hAnsi="標楷體" w:hint="eastAsia"/>
          <w:b/>
          <w:snapToGrid w:val="0"/>
          <w:kern w:val="0"/>
          <w:sz w:val="32"/>
          <w:szCs w:val="32"/>
          <w:lang w:eastAsia="zh-HK"/>
        </w:rPr>
        <w:t>之查核</w:t>
      </w:r>
    </w:p>
    <w:p w14:paraId="7B3A5891" w14:textId="77777777" w:rsidR="008F6F13" w:rsidRPr="00EB3AEF" w:rsidRDefault="008F6F13" w:rsidP="00570872">
      <w:pPr>
        <w:widowControl/>
        <w:overflowPunct w:val="0"/>
        <w:spacing w:line="476" w:lineRule="exact"/>
        <w:ind w:firstLineChars="200" w:firstLine="561"/>
        <w:jc w:val="both"/>
        <w:rPr>
          <w:rFonts w:ascii="標楷體" w:eastAsia="標楷體" w:hAnsi="標楷體"/>
          <w:b/>
          <w:snapToGrid w:val="0"/>
          <w:kern w:val="0"/>
          <w:sz w:val="28"/>
          <w:szCs w:val="24"/>
        </w:rPr>
      </w:pPr>
      <w:r>
        <w:rPr>
          <w:rFonts w:ascii="標楷體" w:eastAsia="標楷體" w:hint="eastAsia"/>
          <w:b/>
          <w:sz w:val="28"/>
          <w:szCs w:val="24"/>
        </w:rPr>
        <w:t>（</w:t>
      </w:r>
      <w:r w:rsidRPr="00EB3AEF">
        <w:rPr>
          <w:rFonts w:ascii="標楷體" w:eastAsia="標楷體" w:hint="eastAsia"/>
          <w:b/>
          <w:sz w:val="28"/>
          <w:szCs w:val="24"/>
        </w:rPr>
        <w:t>一</w:t>
      </w:r>
      <w:r>
        <w:rPr>
          <w:rFonts w:ascii="標楷體" w:eastAsia="標楷體" w:hint="eastAsia"/>
          <w:b/>
          <w:sz w:val="28"/>
          <w:szCs w:val="24"/>
        </w:rPr>
        <w:t>）</w:t>
      </w:r>
      <w:r w:rsidRPr="00EB3AEF">
        <w:rPr>
          <w:rFonts w:ascii="標楷體" w:eastAsia="標楷體" w:hint="eastAsia"/>
          <w:b/>
          <w:sz w:val="28"/>
          <w:szCs w:val="24"/>
        </w:rPr>
        <w:t>縣政府所屬</w:t>
      </w:r>
      <w:r w:rsidRPr="00EB3AEF">
        <w:rPr>
          <w:rFonts w:ascii="標楷體" w:eastAsia="標楷體" w:hint="eastAsia"/>
          <w:b/>
          <w:sz w:val="28"/>
          <w:szCs w:val="24"/>
          <w:lang w:eastAsia="zh-HK"/>
        </w:rPr>
        <w:t>各</w:t>
      </w:r>
      <w:r w:rsidRPr="00EB3AEF">
        <w:rPr>
          <w:rFonts w:ascii="標楷體" w:eastAsia="標楷體" w:hint="eastAsia"/>
          <w:b/>
          <w:sz w:val="28"/>
          <w:szCs w:val="24"/>
        </w:rPr>
        <w:t>機關重大公共建設計畫執行情形</w:t>
      </w:r>
    </w:p>
    <w:p w14:paraId="5107B581" w14:textId="77777777" w:rsidR="008F6F13" w:rsidRDefault="008F6F13" w:rsidP="00570872">
      <w:pPr>
        <w:spacing w:line="476"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w:t>
      </w:r>
      <w:r>
        <w:rPr>
          <w:rFonts w:ascii="標楷體" w:eastAsia="標楷體" w:hAnsi="標楷體"/>
          <w:szCs w:val="24"/>
        </w:rPr>
        <w:t>3</w:t>
      </w:r>
      <w:proofErr w:type="gramEnd"/>
      <w:r w:rsidRPr="00EB3AEF">
        <w:rPr>
          <w:rFonts w:ascii="標楷體" w:eastAsia="標楷體" w:hAnsi="標楷體" w:hint="eastAsia"/>
          <w:szCs w:val="24"/>
        </w:rPr>
        <w:t>年度縣政府所屬機關重大公共建設計畫</w:t>
      </w:r>
      <w:r>
        <w:rPr>
          <w:rFonts w:ascii="標楷體" w:eastAsia="標楷體" w:hAnsi="標楷體" w:hint="eastAsia"/>
          <w:szCs w:val="24"/>
        </w:rPr>
        <w:t>總經費達5</w:t>
      </w:r>
      <w:r>
        <w:rPr>
          <w:rFonts w:ascii="標楷體" w:eastAsia="標楷體" w:hAnsi="標楷體"/>
          <w:szCs w:val="24"/>
        </w:rPr>
        <w:t>,</w:t>
      </w:r>
      <w:r>
        <w:rPr>
          <w:rFonts w:ascii="標楷體" w:eastAsia="標楷體" w:hAnsi="標楷體" w:hint="eastAsia"/>
          <w:szCs w:val="24"/>
        </w:rPr>
        <w:t>000萬元以上</w:t>
      </w:r>
      <w:r w:rsidRPr="00EB3AEF">
        <w:rPr>
          <w:rFonts w:ascii="標楷體" w:eastAsia="標楷體" w:hAnsi="標楷體" w:hint="eastAsia"/>
          <w:szCs w:val="24"/>
        </w:rPr>
        <w:t>，由</w:t>
      </w:r>
      <w:proofErr w:type="gramStart"/>
      <w:r w:rsidRPr="00EB3AEF">
        <w:rPr>
          <w:rFonts w:ascii="標楷體" w:eastAsia="標楷體" w:hAnsi="標楷體" w:hint="eastAsia"/>
          <w:szCs w:val="24"/>
        </w:rPr>
        <w:t>本室列</w:t>
      </w:r>
      <w:proofErr w:type="gramEnd"/>
      <w:r w:rsidRPr="00EB3AEF">
        <w:rPr>
          <w:rFonts w:ascii="標楷體" w:eastAsia="標楷體" w:hAnsi="標楷體" w:hint="eastAsia"/>
          <w:szCs w:val="24"/>
        </w:rPr>
        <w:t>管者計有</w:t>
      </w:r>
      <w:r>
        <w:rPr>
          <w:rFonts w:ascii="標楷體" w:eastAsia="標楷體" w:hAnsi="標楷體" w:hint="eastAsia"/>
          <w:szCs w:val="24"/>
        </w:rPr>
        <w:t>2</w:t>
      </w:r>
      <w:r>
        <w:rPr>
          <w:rFonts w:ascii="標楷體" w:eastAsia="標楷體" w:hAnsi="標楷體"/>
          <w:szCs w:val="24"/>
        </w:rPr>
        <w:t>7</w:t>
      </w:r>
      <w:r>
        <w:rPr>
          <w:rFonts w:ascii="標楷體" w:eastAsia="標楷體" w:hAnsi="標楷體" w:hint="eastAsia"/>
          <w:szCs w:val="24"/>
        </w:rPr>
        <w:t>項</w:t>
      </w:r>
      <w:r w:rsidRPr="00EB3AEF">
        <w:rPr>
          <w:rFonts w:ascii="標楷體" w:eastAsia="標楷體" w:hAnsi="標楷體" w:hint="eastAsia"/>
          <w:szCs w:val="24"/>
        </w:rPr>
        <w:t>，分</w:t>
      </w:r>
      <w:r>
        <w:rPr>
          <w:rFonts w:ascii="標楷體" w:eastAsia="標楷體" w:hAnsi="標楷體" w:hint="eastAsia"/>
          <w:szCs w:val="24"/>
        </w:rPr>
        <w:t>別由</w:t>
      </w:r>
      <w:r w:rsidRPr="00EB3AEF">
        <w:rPr>
          <w:rFonts w:ascii="標楷體" w:eastAsia="標楷體" w:hAnsi="標楷體" w:hint="eastAsia"/>
          <w:szCs w:val="24"/>
        </w:rPr>
        <w:t>縣政府</w:t>
      </w:r>
      <w:r>
        <w:rPr>
          <w:rFonts w:ascii="標楷體" w:eastAsia="標楷體" w:hAnsi="標楷體" w:hint="eastAsia"/>
          <w:szCs w:val="24"/>
        </w:rPr>
        <w:t>、教育處、工務處、觀光處及警察局等5個</w:t>
      </w:r>
      <w:r w:rsidRPr="00EB3AEF">
        <w:rPr>
          <w:rFonts w:ascii="標楷體" w:eastAsia="標楷體" w:hAnsi="標楷體" w:hint="eastAsia"/>
          <w:szCs w:val="24"/>
        </w:rPr>
        <w:t>主管</w:t>
      </w:r>
      <w:r>
        <w:rPr>
          <w:rFonts w:ascii="標楷體" w:eastAsia="標楷體" w:hAnsi="標楷體" w:hint="eastAsia"/>
          <w:szCs w:val="24"/>
        </w:rPr>
        <w:t>機關辦理</w:t>
      </w:r>
      <w:r w:rsidRPr="00EB3AEF">
        <w:rPr>
          <w:rFonts w:ascii="標楷體" w:eastAsia="標楷體" w:hAnsi="標楷體" w:hint="eastAsia"/>
          <w:szCs w:val="24"/>
        </w:rPr>
        <w:t>，年度可支用預算數</w:t>
      </w:r>
      <w:r>
        <w:rPr>
          <w:rFonts w:ascii="標楷體" w:eastAsia="標楷體" w:hAnsi="標楷體"/>
          <w:szCs w:val="24"/>
        </w:rPr>
        <w:t>27</w:t>
      </w:r>
      <w:r w:rsidRPr="00EB3AEF">
        <w:rPr>
          <w:rFonts w:ascii="標楷體" w:eastAsia="標楷體" w:hAnsi="標楷體" w:hint="eastAsia"/>
          <w:szCs w:val="24"/>
        </w:rPr>
        <w:t>億</w:t>
      </w:r>
      <w:r>
        <w:rPr>
          <w:rFonts w:ascii="標楷體" w:eastAsia="標楷體" w:hAnsi="標楷體"/>
          <w:szCs w:val="24"/>
        </w:rPr>
        <w:t>1</w:t>
      </w:r>
      <w:r w:rsidRPr="00EB3AEF">
        <w:rPr>
          <w:rFonts w:ascii="標楷體" w:eastAsia="標楷體" w:hAnsi="標楷體" w:hint="eastAsia"/>
          <w:szCs w:val="24"/>
        </w:rPr>
        <w:t>,</w:t>
      </w:r>
      <w:r>
        <w:rPr>
          <w:rFonts w:ascii="標楷體" w:eastAsia="標楷體" w:hAnsi="標楷體"/>
          <w:szCs w:val="24"/>
        </w:rPr>
        <w:t>400</w:t>
      </w:r>
      <w:r w:rsidRPr="00EB3AEF">
        <w:rPr>
          <w:rFonts w:ascii="標楷體" w:eastAsia="標楷體" w:hAnsi="標楷體" w:hint="eastAsia"/>
          <w:szCs w:val="24"/>
        </w:rPr>
        <w:t>萬餘元，執行</w:t>
      </w:r>
      <w:r w:rsidRPr="0042489C">
        <w:rPr>
          <w:rFonts w:ascii="標楷體" w:eastAsia="標楷體" w:hAnsi="標楷體" w:hint="eastAsia"/>
          <w:szCs w:val="24"/>
        </w:rPr>
        <w:t>數</w:t>
      </w:r>
      <w:r>
        <w:rPr>
          <w:rFonts w:ascii="標楷體" w:eastAsia="標楷體" w:hAnsi="標楷體"/>
          <w:szCs w:val="24"/>
        </w:rPr>
        <w:t>20</w:t>
      </w:r>
      <w:r w:rsidRPr="003C18C6">
        <w:rPr>
          <w:rFonts w:ascii="標楷體" w:eastAsia="標楷體" w:hAnsi="標楷體" w:hint="eastAsia"/>
          <w:szCs w:val="24"/>
        </w:rPr>
        <w:t>億</w:t>
      </w:r>
      <w:r>
        <w:rPr>
          <w:rFonts w:ascii="標楷體" w:eastAsia="標楷體" w:hAnsi="標楷體"/>
          <w:szCs w:val="24"/>
        </w:rPr>
        <w:t>1</w:t>
      </w:r>
      <w:r w:rsidRPr="003C18C6">
        <w:rPr>
          <w:rFonts w:ascii="標楷體" w:eastAsia="標楷體" w:hAnsi="標楷體"/>
          <w:szCs w:val="24"/>
        </w:rPr>
        <w:t>,</w:t>
      </w:r>
      <w:r>
        <w:rPr>
          <w:rFonts w:ascii="標楷體" w:eastAsia="標楷體" w:hAnsi="標楷體" w:hint="eastAsia"/>
          <w:szCs w:val="24"/>
        </w:rPr>
        <w:t>540</w:t>
      </w:r>
      <w:r w:rsidRPr="003C18C6">
        <w:rPr>
          <w:rFonts w:ascii="標楷體" w:eastAsia="標楷體" w:hAnsi="標楷體" w:hint="eastAsia"/>
          <w:szCs w:val="24"/>
        </w:rPr>
        <w:t>萬餘元，執行率</w:t>
      </w:r>
      <w:r>
        <w:rPr>
          <w:rFonts w:ascii="標楷體" w:eastAsia="標楷體" w:hAnsi="標楷體"/>
          <w:szCs w:val="24"/>
        </w:rPr>
        <w:t>74.</w:t>
      </w:r>
      <w:r>
        <w:rPr>
          <w:rFonts w:ascii="標楷體" w:eastAsia="標楷體" w:hAnsi="標楷體" w:hint="eastAsia"/>
          <w:szCs w:val="24"/>
        </w:rPr>
        <w:t>26</w:t>
      </w:r>
      <w:r w:rsidRPr="003C18C6">
        <w:rPr>
          <w:rFonts w:ascii="標楷體" w:eastAsia="標楷體" w:hAnsi="標楷體" w:hint="eastAsia"/>
          <w:szCs w:val="24"/>
        </w:rPr>
        <w:t>％，各項計</w:t>
      </w:r>
      <w:r w:rsidRPr="0042489C">
        <w:rPr>
          <w:rFonts w:ascii="標楷體" w:eastAsia="標楷體" w:hAnsi="標楷體" w:hint="eastAsia"/>
          <w:szCs w:val="24"/>
        </w:rPr>
        <w:t>畫</w:t>
      </w:r>
      <w:r>
        <w:rPr>
          <w:rFonts w:ascii="標楷體" w:eastAsia="標楷體" w:hAnsi="標楷體" w:hint="eastAsia"/>
          <w:szCs w:val="24"/>
        </w:rPr>
        <w:t>依主管機關別，彙</w:t>
      </w:r>
      <w:proofErr w:type="gramStart"/>
      <w:r>
        <w:rPr>
          <w:rFonts w:ascii="標楷體" w:eastAsia="標楷體" w:hAnsi="標楷體" w:hint="eastAsia"/>
          <w:szCs w:val="24"/>
        </w:rPr>
        <w:t>列</w:t>
      </w:r>
      <w:r w:rsidRPr="0042489C">
        <w:rPr>
          <w:rFonts w:ascii="標楷體" w:eastAsia="標楷體" w:hAnsi="標楷體" w:hint="eastAsia"/>
          <w:szCs w:val="24"/>
        </w:rPr>
        <w:t>如</w:t>
      </w:r>
      <w:proofErr w:type="gramEnd"/>
      <w:r>
        <w:rPr>
          <w:rFonts w:ascii="標楷體" w:eastAsia="標楷體" w:hAnsi="標楷體" w:hint="eastAsia"/>
          <w:szCs w:val="24"/>
        </w:rPr>
        <w:t>圖1、</w:t>
      </w:r>
      <w:r w:rsidRPr="0042489C">
        <w:rPr>
          <w:rFonts w:ascii="標楷體" w:eastAsia="標楷體" w:hAnsi="標楷體" w:hint="eastAsia"/>
          <w:szCs w:val="24"/>
        </w:rPr>
        <w:t>表1</w:t>
      </w:r>
      <w:r>
        <w:rPr>
          <w:rFonts w:ascii="標楷體" w:eastAsia="標楷體" w:hAnsi="標楷體" w:hint="eastAsia"/>
          <w:szCs w:val="24"/>
        </w:rPr>
        <w:t>，</w:t>
      </w:r>
      <w:r w:rsidRPr="0042489C">
        <w:rPr>
          <w:rFonts w:ascii="標楷體" w:eastAsia="標楷體" w:hAnsi="標楷體" w:hint="eastAsia"/>
          <w:szCs w:val="24"/>
        </w:rPr>
        <w:t>其中預算執行率未達80％之計</w:t>
      </w:r>
      <w:r w:rsidRPr="00EB3AEF">
        <w:rPr>
          <w:rFonts w:ascii="標楷體" w:eastAsia="標楷體" w:hAnsi="標楷體" w:hint="eastAsia"/>
          <w:szCs w:val="24"/>
        </w:rPr>
        <w:t>畫計</w:t>
      </w:r>
      <w:r>
        <w:rPr>
          <w:rFonts w:ascii="標楷體" w:eastAsia="標楷體" w:hAnsi="標楷體" w:hint="eastAsia"/>
          <w:szCs w:val="24"/>
        </w:rPr>
        <w:t>有</w:t>
      </w:r>
      <w:r>
        <w:rPr>
          <w:rFonts w:ascii="標楷體" w:eastAsia="標楷體" w:hAnsi="標楷體"/>
          <w:szCs w:val="24"/>
        </w:rPr>
        <w:t>13</w:t>
      </w:r>
      <w:r w:rsidRPr="00EB3AEF">
        <w:rPr>
          <w:rFonts w:ascii="標楷體" w:eastAsia="標楷體" w:hAnsi="標楷體" w:hint="eastAsia"/>
          <w:szCs w:val="24"/>
        </w:rPr>
        <w:t>項，其計畫明細如表2。</w:t>
      </w:r>
    </w:p>
    <w:p w14:paraId="1754DE53" w14:textId="43D5961C" w:rsidR="008F6F13" w:rsidRDefault="008F6F13" w:rsidP="00570872">
      <w:pPr>
        <w:spacing w:line="476" w:lineRule="exact"/>
        <w:ind w:firstLineChars="200" w:firstLine="480"/>
        <w:jc w:val="both"/>
        <w:rPr>
          <w:rFonts w:ascii="標楷體" w:eastAsia="標楷體" w:hAnsi="標楷體"/>
          <w:szCs w:val="24"/>
        </w:rPr>
      </w:pPr>
      <w:r>
        <w:rPr>
          <w:noProof/>
        </w:rPr>
        <mc:AlternateContent>
          <mc:Choice Requires="wpg">
            <w:drawing>
              <wp:anchor distT="0" distB="0" distL="114300" distR="114300" simplePos="0" relativeHeight="251654143" behindDoc="1" locked="0" layoutInCell="1" allowOverlap="1" wp14:anchorId="6F37FE2C" wp14:editId="5835C25D">
                <wp:simplePos x="0" y="0"/>
                <wp:positionH relativeFrom="margin">
                  <wp:align>left</wp:align>
                </wp:positionH>
                <wp:positionV relativeFrom="paragraph">
                  <wp:posOffset>99695</wp:posOffset>
                </wp:positionV>
                <wp:extent cx="6134100" cy="3040380"/>
                <wp:effectExtent l="0" t="0" r="0" b="0"/>
                <wp:wrapTight wrapText="bothSides">
                  <wp:wrapPolygon edited="0">
                    <wp:start x="3824" y="947"/>
                    <wp:lineTo x="1073" y="2842"/>
                    <wp:lineTo x="1006" y="5008"/>
                    <wp:lineTo x="1207" y="5549"/>
                    <wp:lineTo x="2080" y="5549"/>
                    <wp:lineTo x="1140" y="7308"/>
                    <wp:lineTo x="1140" y="10015"/>
                    <wp:lineTo x="2012" y="12045"/>
                    <wp:lineTo x="1207" y="12045"/>
                    <wp:lineTo x="1207" y="12722"/>
                    <wp:lineTo x="2080" y="14211"/>
                    <wp:lineTo x="1207" y="14752"/>
                    <wp:lineTo x="1207" y="15564"/>
                    <wp:lineTo x="2080" y="16376"/>
                    <wp:lineTo x="1409" y="17188"/>
                    <wp:lineTo x="1476" y="17865"/>
                    <wp:lineTo x="3287" y="18541"/>
                    <wp:lineTo x="3220" y="18812"/>
                    <wp:lineTo x="3287" y="18947"/>
                    <wp:lineTo x="3689" y="19218"/>
                    <wp:lineTo x="18112" y="19218"/>
                    <wp:lineTo x="17978" y="18541"/>
                    <wp:lineTo x="18246" y="18541"/>
                    <wp:lineTo x="20057" y="16647"/>
                    <wp:lineTo x="20460" y="16105"/>
                    <wp:lineTo x="20191" y="15564"/>
                    <wp:lineTo x="18850" y="14211"/>
                    <wp:lineTo x="18917" y="8662"/>
                    <wp:lineTo x="16703" y="7985"/>
                    <wp:lineTo x="12209" y="7714"/>
                    <wp:lineTo x="12209" y="5008"/>
                    <wp:lineTo x="8385" y="4195"/>
                    <wp:lineTo x="1744" y="3383"/>
                    <wp:lineTo x="18917" y="2165"/>
                    <wp:lineTo x="19185" y="1218"/>
                    <wp:lineTo x="18179" y="947"/>
                    <wp:lineTo x="3824" y="947"/>
                  </wp:wrapPolygon>
                </wp:wrapTight>
                <wp:docPr id="8" name="群組 5"/>
                <wp:cNvGraphicFramePr/>
                <a:graphic xmlns:a="http://schemas.openxmlformats.org/drawingml/2006/main">
                  <a:graphicData uri="http://schemas.microsoft.com/office/word/2010/wordprocessingGroup">
                    <wpg:wgp>
                      <wpg:cNvGrpSpPr/>
                      <wpg:grpSpPr>
                        <a:xfrm>
                          <a:off x="0" y="0"/>
                          <a:ext cx="6134100" cy="3040380"/>
                          <a:chOff x="0" y="0"/>
                          <a:chExt cx="6134400" cy="3040380"/>
                        </a:xfrm>
                      </wpg:grpSpPr>
                      <wpg:graphicFrame>
                        <wpg:cNvPr id="9" name="圖表 9"/>
                        <wpg:cNvFrPr/>
                        <wpg:xfrm>
                          <a:off x="0" y="0"/>
                          <a:ext cx="6134400" cy="2826000"/>
                        </wpg:xfrm>
                        <a:graphic>
                          <a:graphicData uri="http://schemas.openxmlformats.org/drawingml/2006/chart">
                            <c:chart xmlns:c="http://schemas.openxmlformats.org/drawingml/2006/chart" xmlns:r="http://schemas.openxmlformats.org/officeDocument/2006/relationships" r:id="rId8"/>
                          </a:graphicData>
                        </a:graphic>
                      </wpg:graphicFrame>
                      <wpg:grpSp>
                        <wpg:cNvPr id="10" name="群組 10"/>
                        <wpg:cNvGrpSpPr/>
                        <wpg:grpSpPr>
                          <a:xfrm>
                            <a:off x="255270" y="2472932"/>
                            <a:ext cx="5813998" cy="567448"/>
                            <a:chOff x="255270" y="2472932"/>
                            <a:chExt cx="5813998" cy="567448"/>
                          </a:xfrm>
                        </wpg:grpSpPr>
                        <wps:wsp>
                          <wps:cNvPr id="11" name="文字方塊 1"/>
                          <wps:cNvSpPr txBox="1"/>
                          <wps:spPr>
                            <a:xfrm>
                              <a:off x="5505388" y="2472932"/>
                              <a:ext cx="563880" cy="270268"/>
                            </a:xfrm>
                            <a:prstGeom prst="rect">
                              <a:avLst/>
                            </a:prstGeom>
                          </wps:spPr>
                          <wps:txbx>
                            <w:txbxContent>
                              <w:p w14:paraId="18A4E2EA" w14:textId="77777777" w:rsidR="008F6F13" w:rsidRDefault="008F6F13" w:rsidP="008F6F13">
                                <w:pPr>
                                  <w:rPr>
                                    <w:rFonts w:ascii="標楷體" w:eastAsia="標楷體" w:hAnsi="標楷體" w:cstheme="minorBidi"/>
                                    <w:kern w:val="0"/>
                                    <w:sz w:val="20"/>
                                  </w:rPr>
                                </w:pPr>
                                <w:r>
                                  <w:rPr>
                                    <w:rFonts w:ascii="標楷體" w:eastAsia="標楷體" w:hAnsi="標楷體" w:cstheme="minorBidi" w:hint="eastAsia"/>
                                    <w:sz w:val="20"/>
                                  </w:rPr>
                                  <w:t>主管別</w:t>
                                </w:r>
                              </w:p>
                            </w:txbxContent>
                          </wps:txbx>
                          <wps:bodyPr wrap="square" rtlCol="0"/>
                        </wps:wsp>
                        <wps:wsp>
                          <wps:cNvPr id="12" name="文字方塊 1"/>
                          <wps:cNvSpPr txBox="1"/>
                          <wps:spPr>
                            <a:xfrm>
                              <a:off x="255270" y="2750820"/>
                              <a:ext cx="2373758" cy="289560"/>
                            </a:xfrm>
                            <a:prstGeom prst="rect">
                              <a:avLst/>
                            </a:prstGeom>
                          </wps:spPr>
                          <wps:txbx>
                            <w:txbxContent>
                              <w:p w14:paraId="471D12FC" w14:textId="77777777" w:rsidR="008F6F13" w:rsidRDefault="008F6F13" w:rsidP="008F6F13">
                                <w:pPr>
                                  <w:rPr>
                                    <w:rFonts w:ascii="標楷體" w:eastAsia="標楷體" w:hAnsi="標楷體" w:cstheme="minorBidi"/>
                                    <w:kern w:val="0"/>
                                    <w:sz w:val="18"/>
                                    <w:szCs w:val="18"/>
                                  </w:rPr>
                                </w:pPr>
                                <w:r>
                                  <w:rPr>
                                    <w:rFonts w:ascii="標楷體" w:eastAsia="標楷體" w:hAnsi="標楷體" w:cstheme="minorBidi" w:hint="eastAsia"/>
                                    <w:sz w:val="18"/>
                                    <w:szCs w:val="18"/>
                                  </w:rPr>
                                  <w:t>資料來源：整理自金門縣政府提供資料。</w:t>
                                </w:r>
                              </w:p>
                            </w:txbxContent>
                          </wps:txbx>
                          <wps:bodyPr wrap="square" rtlCol="0"/>
                        </wps:wsp>
                      </wpg:grpSp>
                    </wpg:wgp>
                  </a:graphicData>
                </a:graphic>
                <wp14:sizeRelH relativeFrom="margin">
                  <wp14:pctWidth>0</wp14:pctWidth>
                </wp14:sizeRelH>
                <wp14:sizeRelV relativeFrom="margin">
                  <wp14:pctHeight>0</wp14:pctHeight>
                </wp14:sizeRelV>
              </wp:anchor>
            </w:drawing>
          </mc:Choice>
          <mc:Fallback>
            <w:pict>
              <v:group w14:anchorId="6F37FE2C" id="群組 5" o:spid="_x0000_s1026" style="position:absolute;left:0;text-align:left;margin-left:0;margin-top:7.85pt;width:483pt;height:239.4pt;z-index:-251662337;mso-position-horizontal:left;mso-position-horizontal-relative:margin;mso-width-relative:margin;mso-height-relative:margin" coordsize="61344,3040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 o:spid="_x0000_s1027" type="#_x0000_t75" style="position:absolute;left:2987;top:1341;width:54805;height:257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">
                  <v:imagedata r:id="rId9" o:title=""/>
                  <o:lock v:ext="edit" aspectratio="f"/>
                </v:shape>
                <v:group id="群組 10" o:spid="_x0000_s1028" style="position:absolute;left:2552;top:24729;width:58140;height:5674" coordorigin="2552,24729" coordsize="58139,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202" coordsize="21600,21600" o:spt="202" path="m,l,21600r21600,l21600,xe">
                    <v:stroke joinstyle="miter"/>
                    <v:path gradientshapeok="t" o:connecttype="rect"/>
                  </v:shapetype>
                  <v:shape id="文字方塊 1" o:spid="_x0000_s1029" type="#_x0000_t202" style="position:absolute;left:55053;top:24729;width:5639;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18A4E2EA" w14:textId="77777777" w:rsidR="008F6F13" w:rsidRDefault="008F6F13" w:rsidP="008F6F13">
                          <w:pPr>
                            <w:rPr>
                              <w:rFonts w:ascii="標楷體" w:eastAsia="標楷體" w:hAnsi="標楷體" w:cstheme="minorBidi"/>
                              <w:kern w:val="0"/>
                              <w:sz w:val="20"/>
                            </w:rPr>
                          </w:pPr>
                          <w:r>
                            <w:rPr>
                              <w:rFonts w:ascii="標楷體" w:eastAsia="標楷體" w:hAnsi="標楷體" w:cstheme="minorBidi" w:hint="eastAsia"/>
                              <w:sz w:val="20"/>
                            </w:rPr>
                            <w:t>主管別</w:t>
                          </w:r>
                        </w:p>
                      </w:txbxContent>
                    </v:textbox>
                  </v:shape>
                  <v:shape id="文字方塊 1" o:spid="_x0000_s1030" type="#_x0000_t202" style="position:absolute;left:2552;top:27508;width:23738;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471D12FC" w14:textId="77777777" w:rsidR="008F6F13" w:rsidRDefault="008F6F13" w:rsidP="008F6F13">
                          <w:pPr>
                            <w:rPr>
                              <w:rFonts w:ascii="標楷體" w:eastAsia="標楷體" w:hAnsi="標楷體" w:cstheme="minorBidi"/>
                              <w:kern w:val="0"/>
                              <w:sz w:val="18"/>
                              <w:szCs w:val="18"/>
                            </w:rPr>
                          </w:pPr>
                          <w:r>
                            <w:rPr>
                              <w:rFonts w:ascii="標楷體" w:eastAsia="標楷體" w:hAnsi="標楷體" w:cstheme="minorBidi" w:hint="eastAsia"/>
                              <w:sz w:val="18"/>
                              <w:szCs w:val="18"/>
                            </w:rPr>
                            <w:t>資料來源：整理自金門縣政府提供資料。</w:t>
                          </w:r>
                        </w:p>
                      </w:txbxContent>
                    </v:textbox>
                  </v:shape>
                </v:group>
                <w10:wrap type="tight" anchorx="margin"/>
              </v:group>
            </w:pict>
          </mc:Fallback>
        </mc:AlternateContent>
      </w:r>
    </w:p>
    <w:p w14:paraId="4B2BE9B6" w14:textId="6D34E5F7" w:rsidR="008F6F13" w:rsidRDefault="008F6F13" w:rsidP="00570872">
      <w:pPr>
        <w:spacing w:line="476" w:lineRule="exact"/>
        <w:ind w:firstLineChars="200" w:firstLine="480"/>
        <w:jc w:val="both"/>
        <w:rPr>
          <w:rFonts w:ascii="標楷體" w:eastAsia="標楷體" w:hAnsi="標楷體"/>
          <w:szCs w:val="24"/>
        </w:rPr>
      </w:pPr>
    </w:p>
    <w:p w14:paraId="33CF88D5" w14:textId="05B65B6C" w:rsidR="008F6F13" w:rsidRDefault="008F6F13" w:rsidP="00570872">
      <w:pPr>
        <w:spacing w:line="476" w:lineRule="exact"/>
        <w:ind w:firstLineChars="200" w:firstLine="480"/>
        <w:jc w:val="both"/>
        <w:rPr>
          <w:rFonts w:ascii="標楷體" w:eastAsia="標楷體" w:hAnsi="標楷體"/>
          <w:szCs w:val="24"/>
        </w:rPr>
      </w:pPr>
    </w:p>
    <w:p w14:paraId="7B7DFE72" w14:textId="5942DC11" w:rsidR="008F6F13" w:rsidRDefault="008F6F13" w:rsidP="00570872">
      <w:pPr>
        <w:spacing w:line="476" w:lineRule="exact"/>
        <w:ind w:firstLineChars="200" w:firstLine="480"/>
        <w:jc w:val="both"/>
        <w:rPr>
          <w:rFonts w:ascii="標楷體" w:eastAsia="標楷體" w:hAnsi="標楷體"/>
          <w:szCs w:val="24"/>
        </w:rPr>
      </w:pPr>
    </w:p>
    <w:p w14:paraId="75015097" w14:textId="5A0905AF" w:rsidR="008F6F13" w:rsidRDefault="008F6F13" w:rsidP="00570872">
      <w:pPr>
        <w:spacing w:line="476" w:lineRule="exact"/>
        <w:ind w:firstLineChars="200" w:firstLine="480"/>
        <w:jc w:val="both"/>
        <w:rPr>
          <w:rFonts w:ascii="標楷體" w:eastAsia="標楷體" w:hAnsi="標楷體"/>
          <w:szCs w:val="24"/>
        </w:rPr>
      </w:pPr>
    </w:p>
    <w:p w14:paraId="432D0A2B" w14:textId="77777777" w:rsidR="008F6F13" w:rsidRDefault="008F6F13" w:rsidP="00570872">
      <w:pPr>
        <w:spacing w:line="476" w:lineRule="exact"/>
        <w:ind w:firstLineChars="200" w:firstLine="480"/>
        <w:jc w:val="both"/>
        <w:rPr>
          <w:rFonts w:ascii="標楷體" w:eastAsia="標楷體" w:hAnsi="標楷體"/>
          <w:szCs w:val="24"/>
        </w:rPr>
      </w:pPr>
    </w:p>
    <w:p w14:paraId="7D6F0952" w14:textId="53EB4DF9" w:rsidR="008F6F13" w:rsidRDefault="008F6F13" w:rsidP="00570872">
      <w:pPr>
        <w:spacing w:line="476" w:lineRule="exact"/>
        <w:ind w:firstLineChars="200" w:firstLine="480"/>
        <w:jc w:val="both"/>
        <w:rPr>
          <w:rFonts w:ascii="標楷體" w:eastAsia="標楷體" w:hAnsi="標楷體"/>
          <w:szCs w:val="24"/>
        </w:rPr>
      </w:pPr>
    </w:p>
    <w:p w14:paraId="1CF65320" w14:textId="27FBB9AC" w:rsidR="008F6F13" w:rsidRDefault="008F6F13" w:rsidP="00570872">
      <w:pPr>
        <w:spacing w:line="476" w:lineRule="exact"/>
        <w:ind w:firstLineChars="200" w:firstLine="480"/>
        <w:jc w:val="both"/>
        <w:rPr>
          <w:rFonts w:ascii="標楷體" w:eastAsia="標楷體" w:hAnsi="標楷體"/>
          <w:szCs w:val="24"/>
        </w:rPr>
      </w:pPr>
    </w:p>
    <w:p w14:paraId="0EAC285B" w14:textId="1DB8565B" w:rsidR="008F6F13" w:rsidRDefault="008F6F13" w:rsidP="00570872">
      <w:pPr>
        <w:spacing w:line="476" w:lineRule="exact"/>
        <w:ind w:firstLineChars="200" w:firstLine="480"/>
        <w:jc w:val="both"/>
        <w:rPr>
          <w:rFonts w:ascii="標楷體" w:eastAsia="標楷體" w:hAnsi="標楷體"/>
          <w:szCs w:val="24"/>
        </w:rPr>
      </w:pPr>
    </w:p>
    <w:p w14:paraId="5149F50A" w14:textId="77777777" w:rsidR="008F6F13" w:rsidRDefault="008F6F13" w:rsidP="00570872">
      <w:pPr>
        <w:spacing w:line="476" w:lineRule="exact"/>
        <w:ind w:firstLineChars="200" w:firstLine="480"/>
        <w:jc w:val="both"/>
        <w:rPr>
          <w:rFonts w:ascii="標楷體" w:eastAsia="標楷體" w:hAnsi="標楷體"/>
          <w:szCs w:val="24"/>
        </w:rPr>
      </w:pPr>
    </w:p>
    <w:p w14:paraId="1380ED7D" w14:textId="66EAA617" w:rsidR="008F6F13" w:rsidRPr="008F6F13" w:rsidRDefault="008F6F13" w:rsidP="00570872">
      <w:pPr>
        <w:spacing w:line="476" w:lineRule="exact"/>
        <w:jc w:val="both"/>
        <w:rPr>
          <w:rFonts w:ascii="標楷體" w:eastAsia="標楷體" w:hAnsi="標楷體"/>
          <w:szCs w:val="24"/>
        </w:rPr>
      </w:pPr>
    </w:p>
    <w:p w14:paraId="542381E4" w14:textId="322BE138" w:rsidR="008F6F13" w:rsidRPr="00EB3AEF" w:rsidRDefault="008F6F13" w:rsidP="00570872">
      <w:pPr>
        <w:widowControl/>
        <w:overflowPunct w:val="0"/>
        <w:spacing w:beforeLines="10" w:before="36" w:line="476" w:lineRule="exact"/>
        <w:ind w:firstLineChars="200" w:firstLine="561"/>
        <w:jc w:val="both"/>
        <w:rPr>
          <w:rFonts w:ascii="標楷體" w:eastAsia="標楷體"/>
          <w:b/>
          <w:sz w:val="28"/>
          <w:szCs w:val="24"/>
        </w:rPr>
      </w:pPr>
      <w:r>
        <w:rPr>
          <w:rFonts w:ascii="標楷體" w:eastAsia="標楷體" w:hint="eastAsia"/>
          <w:b/>
          <w:sz w:val="28"/>
          <w:szCs w:val="24"/>
        </w:rPr>
        <w:t>（</w:t>
      </w:r>
      <w:r w:rsidRPr="00EB3AEF">
        <w:rPr>
          <w:rFonts w:ascii="標楷體" w:eastAsia="標楷體" w:hint="eastAsia"/>
          <w:b/>
          <w:sz w:val="28"/>
          <w:szCs w:val="24"/>
        </w:rPr>
        <w:t>二</w:t>
      </w:r>
      <w:r>
        <w:rPr>
          <w:rFonts w:ascii="標楷體" w:eastAsia="標楷體" w:hint="eastAsia"/>
          <w:b/>
          <w:sz w:val="28"/>
          <w:szCs w:val="24"/>
        </w:rPr>
        <w:t>）</w:t>
      </w:r>
      <w:r w:rsidRPr="00EB3AEF">
        <w:rPr>
          <w:rFonts w:ascii="標楷體" w:eastAsia="標楷體" w:hint="eastAsia"/>
          <w:b/>
          <w:sz w:val="28"/>
          <w:szCs w:val="24"/>
        </w:rPr>
        <w:t>審計機關查核情形</w:t>
      </w:r>
    </w:p>
    <w:p w14:paraId="713AEB7B" w14:textId="77777777" w:rsidR="008F6F13" w:rsidRDefault="008F6F13" w:rsidP="00570872">
      <w:pPr>
        <w:spacing w:line="476" w:lineRule="exact"/>
        <w:ind w:firstLineChars="200" w:firstLine="480"/>
        <w:jc w:val="both"/>
        <w:rPr>
          <w:rFonts w:ascii="標楷體" w:eastAsia="標楷體" w:hAnsi="標楷體"/>
          <w:szCs w:val="24"/>
        </w:rPr>
      </w:pPr>
      <w:r>
        <w:rPr>
          <w:rFonts w:ascii="標楷體" w:eastAsia="標楷體" w:hAnsi="標楷體" w:hint="eastAsia"/>
          <w:szCs w:val="24"/>
        </w:rPr>
        <w:t>縣</w:t>
      </w:r>
      <w:r w:rsidRPr="00342936">
        <w:rPr>
          <w:rFonts w:ascii="標楷體" w:eastAsia="標楷體" w:hAnsi="標楷體" w:hint="eastAsia"/>
          <w:szCs w:val="24"/>
        </w:rPr>
        <w:t>政府每年持續投入鉅額經費推動重大公共建設計畫，其執行成效</w:t>
      </w:r>
      <w:proofErr w:type="gramStart"/>
      <w:r w:rsidRPr="00342936">
        <w:rPr>
          <w:rFonts w:ascii="標楷體" w:eastAsia="標楷體" w:hAnsi="標楷體" w:hint="eastAsia"/>
          <w:szCs w:val="24"/>
        </w:rPr>
        <w:t>攸</w:t>
      </w:r>
      <w:proofErr w:type="gramEnd"/>
      <w:r w:rsidRPr="00342936">
        <w:rPr>
          <w:rFonts w:ascii="標楷體" w:eastAsia="標楷體" w:hAnsi="標楷體" w:hint="eastAsia"/>
          <w:szCs w:val="24"/>
        </w:rPr>
        <w:t>關</w:t>
      </w:r>
      <w:r>
        <w:rPr>
          <w:rFonts w:ascii="標楷體" w:eastAsia="標楷體" w:hAnsi="標楷體" w:hint="eastAsia"/>
          <w:szCs w:val="24"/>
        </w:rPr>
        <w:t>縣</w:t>
      </w:r>
      <w:r w:rsidRPr="00342936">
        <w:rPr>
          <w:rFonts w:ascii="標楷體" w:eastAsia="標楷體" w:hAnsi="標楷體" w:hint="eastAsia"/>
          <w:szCs w:val="24"/>
        </w:rPr>
        <w:t>民生活品質、</w:t>
      </w:r>
      <w:r>
        <w:rPr>
          <w:rFonts w:ascii="標楷體" w:eastAsia="標楷體" w:hAnsi="標楷體" w:hint="eastAsia"/>
          <w:szCs w:val="24"/>
        </w:rPr>
        <w:t>市</w:t>
      </w:r>
      <w:r w:rsidRPr="00342936">
        <w:rPr>
          <w:rFonts w:ascii="標楷體" w:eastAsia="標楷體" w:hAnsi="標楷體" w:hint="eastAsia"/>
          <w:szCs w:val="24"/>
        </w:rPr>
        <w:t>容整體發展及政府施政形象。</w:t>
      </w:r>
      <w:proofErr w:type="gramStart"/>
      <w:r w:rsidRPr="00342936">
        <w:rPr>
          <w:rFonts w:ascii="標楷體" w:eastAsia="標楷體" w:hAnsi="標楷體" w:hint="eastAsia"/>
          <w:szCs w:val="24"/>
        </w:rPr>
        <w:t>本</w:t>
      </w:r>
      <w:r>
        <w:rPr>
          <w:rFonts w:ascii="標楷體" w:eastAsia="標楷體" w:hAnsi="標楷體" w:hint="eastAsia"/>
          <w:szCs w:val="24"/>
        </w:rPr>
        <w:t>室</w:t>
      </w:r>
      <w:r w:rsidRPr="00342936">
        <w:rPr>
          <w:rFonts w:ascii="標楷體" w:eastAsia="標楷體" w:hAnsi="標楷體" w:hint="eastAsia"/>
          <w:szCs w:val="24"/>
        </w:rPr>
        <w:t>查核</w:t>
      </w:r>
      <w:proofErr w:type="gramEnd"/>
      <w:r>
        <w:rPr>
          <w:rFonts w:ascii="標楷體" w:eastAsia="標楷體" w:hAnsi="標楷體" w:hint="eastAsia"/>
          <w:szCs w:val="24"/>
        </w:rPr>
        <w:t>縣</w:t>
      </w:r>
      <w:r w:rsidRPr="00342936">
        <w:rPr>
          <w:rFonts w:ascii="標楷體" w:eastAsia="標楷體" w:hAnsi="標楷體" w:hint="eastAsia"/>
          <w:szCs w:val="24"/>
        </w:rPr>
        <w:t>政府所屬各機關重大公共建設計畫執行情形，發現尚待檢討改進及相關機關函復內容，</w:t>
      </w:r>
      <w:proofErr w:type="gramStart"/>
      <w:r w:rsidRPr="00342936">
        <w:rPr>
          <w:rFonts w:ascii="標楷體" w:eastAsia="標楷體" w:hAnsi="標楷體" w:hint="eastAsia"/>
          <w:szCs w:val="24"/>
        </w:rPr>
        <w:t>歸納摘述如次</w:t>
      </w:r>
      <w:proofErr w:type="gramEnd"/>
      <w:r w:rsidRPr="00EB3AEF">
        <w:rPr>
          <w:rFonts w:ascii="標楷體" w:eastAsia="標楷體" w:hAnsi="標楷體" w:hint="eastAsia"/>
          <w:szCs w:val="24"/>
        </w:rPr>
        <w:t>：</w:t>
      </w:r>
    </w:p>
    <w:p w14:paraId="7C68BDD9" w14:textId="77777777" w:rsidR="008F6F13" w:rsidRPr="001443D0" w:rsidRDefault="008F6F13" w:rsidP="00570872">
      <w:pPr>
        <w:spacing w:line="476" w:lineRule="exact"/>
        <w:ind w:firstLineChars="309" w:firstLine="742"/>
        <w:jc w:val="both"/>
        <w:rPr>
          <w:rFonts w:ascii="標楷體" w:eastAsia="標楷體" w:hAnsi="標楷體"/>
          <w:b/>
          <w:bCs/>
          <w:szCs w:val="24"/>
        </w:rPr>
      </w:pPr>
      <w:r>
        <w:rPr>
          <w:rFonts w:ascii="標楷體" w:eastAsia="標楷體" w:hAnsi="標楷體" w:hint="eastAsia"/>
          <w:b/>
          <w:bCs/>
          <w:szCs w:val="24"/>
        </w:rPr>
        <w:t>1.</w:t>
      </w:r>
      <w:r w:rsidRPr="001443D0">
        <w:rPr>
          <w:rFonts w:ascii="標楷體" w:eastAsia="標楷體" w:hAnsi="標楷體" w:hint="eastAsia"/>
          <w:b/>
          <w:bCs/>
          <w:szCs w:val="24"/>
        </w:rPr>
        <w:t>共同性執行缺失：</w:t>
      </w:r>
    </w:p>
    <w:p w14:paraId="59482AE3" w14:textId="3B0658A4" w:rsidR="008F6F13" w:rsidRDefault="008F6F13" w:rsidP="00570872">
      <w:pPr>
        <w:overflowPunct w:val="0"/>
        <w:adjustRightInd w:val="0"/>
        <w:snapToGrid w:val="0"/>
        <w:spacing w:line="476" w:lineRule="exact"/>
        <w:ind w:firstLineChars="408" w:firstLine="980"/>
        <w:jc w:val="both"/>
        <w:textAlignment w:val="baseline"/>
        <w:rPr>
          <w:rFonts w:ascii="標楷體" w:eastAsia="標楷體" w:hAnsi="標楷體"/>
          <w:szCs w:val="24"/>
        </w:rPr>
      </w:pPr>
      <w:r w:rsidRPr="006053B7">
        <w:rPr>
          <w:rFonts w:ascii="標楷體" w:eastAsia="標楷體" w:hAnsi="標楷體" w:hint="eastAsia"/>
          <w:b/>
          <w:szCs w:val="24"/>
        </w:rPr>
        <w:t>所屬部分機關推動重大公共建設計畫，因計畫</w:t>
      </w:r>
      <w:proofErr w:type="gramStart"/>
      <w:r w:rsidRPr="006053B7">
        <w:rPr>
          <w:rFonts w:ascii="標楷體" w:eastAsia="標楷體" w:hAnsi="標楷體" w:hint="eastAsia"/>
          <w:b/>
          <w:szCs w:val="24"/>
        </w:rPr>
        <w:t>管制</w:t>
      </w:r>
      <w:r>
        <w:rPr>
          <w:rFonts w:ascii="標楷體" w:eastAsia="標楷體" w:hAnsi="標楷體" w:hint="eastAsia"/>
          <w:b/>
          <w:szCs w:val="24"/>
        </w:rPr>
        <w:t>未</w:t>
      </w:r>
      <w:r w:rsidRPr="006053B7">
        <w:rPr>
          <w:rFonts w:ascii="標楷體" w:eastAsia="標楷體" w:hAnsi="標楷體" w:hint="eastAsia"/>
          <w:b/>
          <w:szCs w:val="24"/>
        </w:rPr>
        <w:t>周</w:t>
      </w:r>
      <w:r w:rsidR="009B2401">
        <w:rPr>
          <w:rFonts w:ascii="標楷體" w:eastAsia="標楷體" w:hAnsi="標楷體" w:hint="eastAsia"/>
          <w:b/>
          <w:szCs w:val="24"/>
        </w:rPr>
        <w:t>妥</w:t>
      </w:r>
      <w:proofErr w:type="gramEnd"/>
      <w:r w:rsidRPr="006053B7">
        <w:rPr>
          <w:rFonts w:ascii="標楷體" w:eastAsia="標楷體" w:hAnsi="標楷體" w:hint="eastAsia"/>
          <w:b/>
          <w:szCs w:val="24"/>
        </w:rPr>
        <w:t>，造成計畫進度落後</w:t>
      </w:r>
      <w:r w:rsidRPr="006F6A01">
        <w:rPr>
          <w:rFonts w:ascii="標楷體" w:eastAsia="標楷體" w:hAnsi="標楷體" w:hint="eastAsia"/>
          <w:b/>
          <w:szCs w:val="24"/>
        </w:rPr>
        <w:t>，亟待檢討改善並積極趕辦</w:t>
      </w:r>
      <w:r w:rsidRPr="006053B7">
        <w:rPr>
          <w:rFonts w:ascii="標楷體" w:eastAsia="標楷體" w:hAnsi="標楷體" w:hint="eastAsia"/>
          <w:b/>
          <w:color w:val="000000" w:themeColor="text1"/>
          <w:szCs w:val="24"/>
        </w:rPr>
        <w:t>：</w:t>
      </w:r>
      <w:proofErr w:type="gramStart"/>
      <w:r w:rsidRPr="00891830">
        <w:rPr>
          <w:rFonts w:ascii="標楷體" w:eastAsia="標楷體" w:hAnsi="標楷體" w:hint="eastAsia"/>
          <w:szCs w:val="24"/>
        </w:rPr>
        <w:t>113</w:t>
      </w:r>
      <w:proofErr w:type="gramEnd"/>
      <w:r w:rsidRPr="007F3C53">
        <w:rPr>
          <w:rFonts w:ascii="標楷體" w:eastAsia="標楷體" w:hAnsi="標楷體" w:hint="eastAsia"/>
          <w:szCs w:val="24"/>
        </w:rPr>
        <w:t>年度</w:t>
      </w:r>
      <w:proofErr w:type="gramStart"/>
      <w:r w:rsidRPr="003F3804">
        <w:rPr>
          <w:rFonts w:ascii="標楷體" w:eastAsia="標楷體" w:hAnsi="標楷體" w:hint="eastAsia"/>
          <w:color w:val="000000"/>
          <w:spacing w:val="-4"/>
        </w:rPr>
        <w:t>本</w:t>
      </w:r>
      <w:r>
        <w:rPr>
          <w:rFonts w:ascii="標楷體" w:eastAsia="標楷體" w:hAnsi="標楷體" w:hint="eastAsia"/>
          <w:color w:val="000000"/>
          <w:spacing w:val="-4"/>
        </w:rPr>
        <w:t>室</w:t>
      </w:r>
      <w:r w:rsidRPr="003F3804">
        <w:rPr>
          <w:rFonts w:ascii="標楷體" w:eastAsia="標楷體" w:hAnsi="標楷體" w:hint="eastAsia"/>
          <w:color w:val="000000"/>
          <w:spacing w:val="-4"/>
        </w:rPr>
        <w:t>列</w:t>
      </w:r>
      <w:proofErr w:type="gramEnd"/>
      <w:r w:rsidRPr="003F3804">
        <w:rPr>
          <w:rFonts w:ascii="標楷體" w:eastAsia="標楷體" w:hAnsi="標楷體" w:hint="eastAsia"/>
          <w:color w:val="000000"/>
          <w:spacing w:val="-4"/>
        </w:rPr>
        <w:t>管</w:t>
      </w:r>
      <w:r w:rsidRPr="0094643D">
        <w:rPr>
          <w:rFonts w:ascii="標楷體" w:eastAsia="標楷體" w:hAnsi="標楷體" w:hint="eastAsia"/>
          <w:color w:val="000000" w:themeColor="text1"/>
          <w:szCs w:val="24"/>
        </w:rPr>
        <w:t>縣</w:t>
      </w:r>
      <w:r>
        <w:rPr>
          <w:rFonts w:ascii="標楷體" w:eastAsia="標楷體" w:hAnsi="標楷體" w:hint="eastAsia"/>
          <w:color w:val="000000"/>
          <w:spacing w:val="-4"/>
        </w:rPr>
        <w:t>政府暨</w:t>
      </w:r>
      <w:r w:rsidRPr="003F3804">
        <w:rPr>
          <w:rFonts w:ascii="標楷體" w:eastAsia="標楷體" w:hAnsi="標楷體" w:hint="eastAsia"/>
          <w:color w:val="000000"/>
          <w:spacing w:val="-4"/>
        </w:rPr>
        <w:t>所屬各機關重大公共建設計畫計有</w:t>
      </w:r>
      <w:r>
        <w:rPr>
          <w:rFonts w:ascii="標楷體" w:eastAsia="標楷體" w:hAnsi="標楷體" w:hint="eastAsia"/>
          <w:color w:val="000000"/>
          <w:spacing w:val="-4"/>
        </w:rPr>
        <w:t>27</w:t>
      </w:r>
      <w:r w:rsidRPr="003F3804">
        <w:rPr>
          <w:rFonts w:ascii="標楷體" w:eastAsia="標楷體" w:hAnsi="標楷體" w:hint="eastAsia"/>
          <w:color w:val="000000"/>
          <w:spacing w:val="-4"/>
        </w:rPr>
        <w:t>項，</w:t>
      </w:r>
      <w:r>
        <w:rPr>
          <w:rFonts w:ascii="標楷體" w:eastAsia="標楷體" w:hAnsi="標楷體" w:hint="eastAsia"/>
          <w:color w:val="000000"/>
          <w:spacing w:val="-4"/>
        </w:rPr>
        <w:t>其中</w:t>
      </w:r>
      <w:r w:rsidRPr="00BF5BE2">
        <w:rPr>
          <w:rFonts w:ascii="標楷體" w:eastAsia="標楷體" w:hAnsi="標楷體" w:hint="eastAsia"/>
          <w:color w:val="000000"/>
        </w:rPr>
        <w:t>計畫預算執行率（年度預算執行數</w:t>
      </w:r>
      <w:r>
        <w:rPr>
          <w:rFonts w:ascii="標楷體" w:eastAsia="標楷體" w:hAnsi="標楷體" w:hint="eastAsia"/>
          <w:color w:val="000000"/>
        </w:rPr>
        <w:t>/</w:t>
      </w:r>
      <w:r w:rsidRPr="00BF5BE2">
        <w:rPr>
          <w:rFonts w:ascii="標楷體" w:eastAsia="標楷體" w:hAnsi="標楷體" w:hint="eastAsia"/>
          <w:color w:val="000000"/>
        </w:rPr>
        <w:t>年度可支用預算數×100）未達80％</w:t>
      </w:r>
      <w:r>
        <w:rPr>
          <w:rFonts w:ascii="標楷體" w:eastAsia="標楷體" w:hAnsi="標楷體" w:hint="eastAsia"/>
          <w:color w:val="000000"/>
        </w:rPr>
        <w:t>者</w:t>
      </w:r>
      <w:r w:rsidRPr="00BF5BE2">
        <w:rPr>
          <w:rFonts w:ascii="標楷體" w:eastAsia="標楷體" w:hAnsi="標楷體" w:hint="eastAsia"/>
          <w:color w:val="000000"/>
        </w:rPr>
        <w:t>計有</w:t>
      </w:r>
      <w:r>
        <w:rPr>
          <w:rFonts w:ascii="標楷體" w:eastAsia="標楷體" w:hAnsi="標楷體" w:hint="eastAsia"/>
          <w:color w:val="000000"/>
        </w:rPr>
        <w:t>13</w:t>
      </w:r>
      <w:r w:rsidRPr="00BF5BE2">
        <w:rPr>
          <w:rFonts w:ascii="標楷體" w:eastAsia="標楷體" w:hAnsi="標楷體" w:hint="eastAsia"/>
          <w:color w:val="000000"/>
        </w:rPr>
        <w:t>項，分別為</w:t>
      </w:r>
      <w:r>
        <w:rPr>
          <w:rFonts w:ascii="標楷體" w:eastAsia="標楷體" w:hAnsi="標楷體" w:hint="eastAsia"/>
          <w:color w:val="000000"/>
        </w:rPr>
        <w:t>縣</w:t>
      </w:r>
      <w:r w:rsidRPr="00BF5BE2">
        <w:rPr>
          <w:rFonts w:ascii="標楷體" w:eastAsia="標楷體" w:hAnsi="標楷體" w:hint="eastAsia"/>
          <w:color w:val="000000"/>
        </w:rPr>
        <w:lastRenderedPageBreak/>
        <w:t>政府</w:t>
      </w:r>
      <w:r>
        <w:rPr>
          <w:rFonts w:ascii="標楷體" w:eastAsia="標楷體" w:hAnsi="標楷體" w:hint="eastAsia"/>
          <w:color w:val="000000"/>
        </w:rPr>
        <w:t>10</w:t>
      </w:r>
      <w:r w:rsidRPr="00BF5BE2">
        <w:rPr>
          <w:rFonts w:ascii="標楷體" w:eastAsia="標楷體" w:hAnsi="標楷體" w:hint="eastAsia"/>
          <w:color w:val="000000"/>
        </w:rPr>
        <w:t>項、教育</w:t>
      </w:r>
      <w:r>
        <w:rPr>
          <w:rFonts w:ascii="標楷體" w:eastAsia="標楷體" w:hAnsi="標楷體" w:hint="eastAsia"/>
          <w:color w:val="000000"/>
        </w:rPr>
        <w:t>處2</w:t>
      </w:r>
      <w:r w:rsidRPr="00BF5BE2">
        <w:rPr>
          <w:rFonts w:ascii="標楷體" w:eastAsia="標楷體" w:hAnsi="標楷體" w:hint="eastAsia"/>
          <w:color w:val="000000"/>
        </w:rPr>
        <w:t>項、</w:t>
      </w:r>
      <w:r>
        <w:rPr>
          <w:rFonts w:ascii="標楷體" w:eastAsia="標楷體" w:hAnsi="標楷體" w:hint="eastAsia"/>
          <w:color w:val="000000"/>
        </w:rPr>
        <w:t>工務處1</w:t>
      </w:r>
      <w:r w:rsidRPr="00BF5BE2">
        <w:rPr>
          <w:rFonts w:ascii="標楷體" w:eastAsia="標楷體" w:hAnsi="標楷體" w:hint="eastAsia"/>
          <w:color w:val="000000"/>
        </w:rPr>
        <w:t>項</w:t>
      </w:r>
      <w:r>
        <w:rPr>
          <w:rFonts w:ascii="標楷體" w:eastAsia="標楷體" w:hAnsi="標楷體" w:hint="eastAsia"/>
          <w:color w:val="000000"/>
        </w:rPr>
        <w:t>。</w:t>
      </w:r>
      <w:r w:rsidRPr="006053B7">
        <w:rPr>
          <w:rFonts w:ascii="標楷體" w:eastAsia="標楷體" w:hAnsi="標楷體" w:hint="eastAsia"/>
          <w:color w:val="000000" w:themeColor="text1"/>
          <w:szCs w:val="24"/>
        </w:rPr>
        <w:t>經查其落後</w:t>
      </w:r>
      <w:r w:rsidRPr="006053B7">
        <w:rPr>
          <w:rFonts w:ascii="標楷體" w:eastAsia="標楷體" w:hAnsi="標楷體" w:hint="eastAsia"/>
          <w:snapToGrid w:val="0"/>
          <w:color w:val="000000" w:themeColor="text1"/>
          <w:kern w:val="0"/>
          <w:szCs w:val="24"/>
        </w:rPr>
        <w:t>原因</w:t>
      </w:r>
      <w:r w:rsidRPr="006053B7">
        <w:rPr>
          <w:rFonts w:ascii="標楷體" w:eastAsia="標楷體" w:hAnsi="標楷體" w:hint="eastAsia"/>
          <w:color w:val="000000" w:themeColor="text1"/>
          <w:szCs w:val="24"/>
        </w:rPr>
        <w:t>，主要有：</w:t>
      </w:r>
      <w:r>
        <w:rPr>
          <w:rFonts w:ascii="標楷體" w:eastAsia="標楷體" w:hAnsi="標楷體" w:hint="eastAsia"/>
          <w:color w:val="000000" w:themeColor="text1"/>
          <w:szCs w:val="24"/>
        </w:rPr>
        <w:t>（1）</w:t>
      </w:r>
      <w:r w:rsidRPr="00BF5BE2">
        <w:rPr>
          <w:rFonts w:ascii="標楷體" w:eastAsia="標楷體" w:hAnsi="標楷體" w:hint="eastAsia"/>
          <w:color w:val="000000"/>
        </w:rPr>
        <w:t>配合</w:t>
      </w:r>
      <w:r>
        <w:rPr>
          <w:rFonts w:ascii="標楷體" w:eastAsia="標楷體" w:hAnsi="標楷體" w:hint="eastAsia"/>
          <w:color w:val="000000"/>
        </w:rPr>
        <w:t>政策調整辦</w:t>
      </w:r>
      <w:r w:rsidRPr="00BF5BE2">
        <w:rPr>
          <w:rFonts w:ascii="標楷體" w:eastAsia="標楷體" w:hAnsi="標楷體" w:hint="eastAsia"/>
          <w:color w:val="000000"/>
        </w:rPr>
        <w:t>理</w:t>
      </w:r>
      <w:r>
        <w:rPr>
          <w:rFonts w:ascii="標楷體" w:eastAsia="標楷體" w:hAnsi="標楷體" w:hint="eastAsia"/>
          <w:color w:val="000000"/>
        </w:rPr>
        <w:t>計畫檢討及</w:t>
      </w:r>
      <w:r w:rsidRPr="0050417E">
        <w:rPr>
          <w:rFonts w:ascii="標楷體" w:eastAsia="標楷體" w:hAnsi="標楷體" w:hint="eastAsia"/>
          <w:color w:val="000000" w:themeColor="text1"/>
          <w:szCs w:val="24"/>
        </w:rPr>
        <w:t>變更設計</w:t>
      </w:r>
      <w:r>
        <w:rPr>
          <w:rFonts w:ascii="標楷體" w:eastAsia="標楷體" w:hAnsi="標楷體" w:hint="eastAsia"/>
          <w:color w:val="000000" w:themeColor="text1"/>
          <w:szCs w:val="24"/>
        </w:rPr>
        <w:t>作業費時；（2）用地取得作業延宕；（3）現場施工障礙排除困難；（4）部分已完工案件尚未辦理驗收結算付款；（5）</w:t>
      </w:r>
      <w:r w:rsidRPr="00280DA6">
        <w:rPr>
          <w:rFonts w:ascii="標楷體" w:eastAsia="標楷體" w:hAnsi="標楷體" w:hint="eastAsia"/>
          <w:color w:val="000000" w:themeColor="text1"/>
          <w:szCs w:val="24"/>
        </w:rPr>
        <w:t>原工程終止契約，重新辦理設計發包</w:t>
      </w:r>
      <w:r w:rsidRPr="006053B7">
        <w:rPr>
          <w:rFonts w:ascii="標楷體" w:eastAsia="標楷體" w:hAnsi="標楷體" w:hint="eastAsia"/>
          <w:color w:val="000000" w:themeColor="text1"/>
          <w:szCs w:val="24"/>
        </w:rPr>
        <w:t>等</w:t>
      </w:r>
      <w:r w:rsidRPr="006053B7">
        <w:rPr>
          <w:rFonts w:ascii="標楷體" w:eastAsia="標楷體" w:hAnsi="標楷體" w:hint="eastAsia"/>
          <w:szCs w:val="24"/>
        </w:rPr>
        <w:t>情事</w:t>
      </w:r>
      <w:r w:rsidRPr="006053B7">
        <w:rPr>
          <w:rFonts w:ascii="標楷體" w:eastAsia="標楷體" w:hAnsi="標楷體" w:hint="eastAsia"/>
          <w:color w:val="000000" w:themeColor="text1"/>
          <w:szCs w:val="24"/>
        </w:rPr>
        <w:t>，經函</w:t>
      </w:r>
      <w:r w:rsidRPr="005F038F">
        <w:rPr>
          <w:rFonts w:ascii="標楷體" w:eastAsia="標楷體" w:hAnsi="標楷體" w:hint="eastAsia"/>
          <w:szCs w:val="24"/>
        </w:rPr>
        <w:t>請縣政</w:t>
      </w:r>
      <w:r w:rsidRPr="006053B7">
        <w:rPr>
          <w:rFonts w:ascii="標楷體" w:eastAsia="標楷體" w:hAnsi="標楷體" w:hint="eastAsia"/>
          <w:color w:val="000000" w:themeColor="text1"/>
          <w:szCs w:val="24"/>
        </w:rPr>
        <w:t>府</w:t>
      </w:r>
      <w:r w:rsidRPr="006053B7">
        <w:rPr>
          <w:rFonts w:ascii="標楷體" w:eastAsia="標楷體" w:hAnsi="標楷體" w:hint="eastAsia"/>
          <w:szCs w:val="24"/>
        </w:rPr>
        <w:t>督促各機關</w:t>
      </w:r>
      <w:proofErr w:type="gramStart"/>
      <w:r w:rsidRPr="006053B7">
        <w:rPr>
          <w:rFonts w:ascii="標楷體" w:eastAsia="標楷體" w:hAnsi="標楷體" w:hint="eastAsia"/>
          <w:szCs w:val="24"/>
        </w:rPr>
        <w:t>研</w:t>
      </w:r>
      <w:proofErr w:type="gramEnd"/>
      <w:r w:rsidRPr="006053B7">
        <w:rPr>
          <w:rFonts w:ascii="標楷體" w:eastAsia="標楷體" w:hAnsi="標楷體" w:hint="eastAsia"/>
          <w:szCs w:val="24"/>
        </w:rPr>
        <w:t>謀改善。據復：</w:t>
      </w:r>
      <w:r>
        <w:rPr>
          <w:rFonts w:ascii="標楷體" w:eastAsia="標楷體" w:hAnsi="標楷體" w:hint="eastAsia"/>
          <w:color w:val="000000" w:themeColor="text1"/>
          <w:szCs w:val="24"/>
        </w:rPr>
        <w:t>（1）</w:t>
      </w:r>
      <w:r w:rsidRPr="00BF5BE2">
        <w:rPr>
          <w:rFonts w:ascii="標楷體" w:eastAsia="標楷體" w:hAnsi="標楷體" w:hint="eastAsia"/>
          <w:color w:val="000000"/>
        </w:rPr>
        <w:t>已</w:t>
      </w:r>
      <w:r>
        <w:rPr>
          <w:rFonts w:ascii="標楷體" w:eastAsia="標楷體" w:hAnsi="標楷體" w:hint="eastAsia"/>
          <w:color w:val="000000"/>
        </w:rPr>
        <w:t>促請設計單位積極加速辦理變更設計作業；（2）</w:t>
      </w:r>
      <w:proofErr w:type="gramStart"/>
      <w:r>
        <w:rPr>
          <w:rFonts w:ascii="標楷體" w:eastAsia="標楷體" w:hAnsi="標楷體" w:hint="eastAsia"/>
          <w:color w:val="000000"/>
        </w:rPr>
        <w:t>釐</w:t>
      </w:r>
      <w:proofErr w:type="gramEnd"/>
      <w:r>
        <w:rPr>
          <w:rFonts w:ascii="標楷體" w:eastAsia="標楷體" w:hAnsi="標楷體" w:hint="eastAsia"/>
          <w:color w:val="000000"/>
        </w:rPr>
        <w:t>清相關爭議，協調土地價購及辦理徵收程序；</w:t>
      </w:r>
      <w:r>
        <w:rPr>
          <w:rFonts w:ascii="標楷體" w:eastAsia="標楷體" w:hAnsi="標楷體" w:hint="eastAsia"/>
          <w:szCs w:val="24"/>
        </w:rPr>
        <w:t>（3）</w:t>
      </w:r>
      <w:r>
        <w:rPr>
          <w:rFonts w:ascii="標楷體" w:eastAsia="標楷體" w:hAnsi="標楷體" w:hint="eastAsia"/>
          <w:color w:val="000000"/>
        </w:rPr>
        <w:t>積極</w:t>
      </w:r>
      <w:proofErr w:type="gramStart"/>
      <w:r>
        <w:rPr>
          <w:rFonts w:ascii="標楷體" w:eastAsia="標楷體" w:hAnsi="標楷體" w:hint="eastAsia"/>
          <w:color w:val="000000"/>
        </w:rPr>
        <w:t>研</w:t>
      </w:r>
      <w:proofErr w:type="gramEnd"/>
      <w:r>
        <w:rPr>
          <w:rFonts w:ascii="標楷體" w:eastAsia="標楷體" w:hAnsi="標楷體" w:hint="eastAsia"/>
          <w:color w:val="000000"/>
        </w:rPr>
        <w:t>議排除施工障礙；</w:t>
      </w:r>
      <w:r w:rsidRPr="00D4484B">
        <w:rPr>
          <w:rFonts w:ascii="標楷體" w:eastAsia="標楷體" w:hAnsi="標楷體" w:hint="eastAsia"/>
          <w:color w:val="000000"/>
        </w:rPr>
        <w:t>（</w:t>
      </w:r>
      <w:r>
        <w:rPr>
          <w:rFonts w:ascii="標楷體" w:eastAsia="標楷體" w:hAnsi="標楷體" w:hint="eastAsia"/>
          <w:color w:val="000000"/>
        </w:rPr>
        <w:t>4</w:t>
      </w:r>
      <w:r w:rsidRPr="00D4484B">
        <w:rPr>
          <w:rFonts w:ascii="標楷體" w:eastAsia="標楷體" w:hAnsi="標楷體" w:hint="eastAsia"/>
          <w:color w:val="000000"/>
        </w:rPr>
        <w:t>）</w:t>
      </w:r>
      <w:r>
        <w:rPr>
          <w:rFonts w:ascii="標楷體" w:eastAsia="標楷體" w:hAnsi="標楷體" w:hint="eastAsia"/>
          <w:color w:val="000000"/>
        </w:rPr>
        <w:t>已陸續啟動驗收及督促廠商儘速完成查驗缺失改善，</w:t>
      </w:r>
      <w:proofErr w:type="gramStart"/>
      <w:r>
        <w:rPr>
          <w:rFonts w:ascii="標楷體" w:eastAsia="標楷體" w:hAnsi="標楷體" w:hint="eastAsia"/>
          <w:color w:val="000000"/>
        </w:rPr>
        <w:t>俾利續</w:t>
      </w:r>
      <w:proofErr w:type="gramEnd"/>
      <w:r>
        <w:rPr>
          <w:rFonts w:ascii="標楷體" w:eastAsia="標楷體" w:hAnsi="標楷體" w:hint="eastAsia"/>
          <w:color w:val="000000"/>
        </w:rPr>
        <w:t>辦結算付款；（5）</w:t>
      </w:r>
      <w:r>
        <w:rPr>
          <w:rFonts w:ascii="標楷體" w:eastAsia="標楷體" w:hAnsi="標楷體" w:hint="eastAsia"/>
        </w:rPr>
        <w:t>已</w:t>
      </w:r>
      <w:r>
        <w:rPr>
          <w:rFonts w:ascii="標楷體" w:eastAsia="標楷體" w:hAnsi="標楷體" w:hint="eastAsia"/>
          <w:color w:val="000000"/>
        </w:rPr>
        <w:t>促請承包</w:t>
      </w:r>
      <w:r w:rsidRPr="0052326B">
        <w:rPr>
          <w:rFonts w:ascii="標楷體" w:eastAsia="標楷體" w:hAnsi="標楷體" w:hint="eastAsia"/>
          <w:color w:val="000000"/>
        </w:rPr>
        <w:t>商</w:t>
      </w:r>
      <w:r>
        <w:rPr>
          <w:rFonts w:ascii="標楷體" w:eastAsia="標楷體" w:hAnsi="標楷體" w:hint="eastAsia"/>
          <w:color w:val="000000"/>
        </w:rPr>
        <w:t>積極趕工</w:t>
      </w:r>
      <w:r w:rsidRPr="006053B7">
        <w:rPr>
          <w:rFonts w:ascii="標楷體" w:eastAsia="標楷體" w:hAnsi="標楷體" w:hint="eastAsia"/>
          <w:szCs w:val="24"/>
        </w:rPr>
        <w:t>等改善措施。</w:t>
      </w:r>
      <w:r>
        <w:rPr>
          <w:rFonts w:ascii="標楷體" w:eastAsia="標楷體" w:hAnsi="標楷體"/>
          <w:szCs w:val="24"/>
        </w:rPr>
        <w:t xml:space="preserve"> </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
        <w:gridCol w:w="543"/>
        <w:gridCol w:w="124"/>
        <w:gridCol w:w="293"/>
        <w:gridCol w:w="292"/>
        <w:gridCol w:w="700"/>
        <w:gridCol w:w="992"/>
        <w:gridCol w:w="1616"/>
        <w:gridCol w:w="927"/>
        <w:gridCol w:w="25"/>
        <w:gridCol w:w="981"/>
        <w:gridCol w:w="466"/>
        <w:gridCol w:w="238"/>
        <w:gridCol w:w="568"/>
        <w:gridCol w:w="666"/>
        <w:gridCol w:w="468"/>
        <w:gridCol w:w="992"/>
        <w:gridCol w:w="22"/>
      </w:tblGrid>
      <w:tr w:rsidR="00D03067" w:rsidRPr="00D03067" w14:paraId="0D7E8408" w14:textId="77777777" w:rsidTr="00D03067">
        <w:trPr>
          <w:cantSplit/>
          <w:trHeight w:val="566"/>
          <w:jc w:val="center"/>
        </w:trPr>
        <w:tc>
          <w:tcPr>
            <w:tcW w:w="9955" w:type="dxa"/>
            <w:gridSpan w:val="18"/>
            <w:tcBorders>
              <w:top w:val="nil"/>
              <w:left w:val="nil"/>
              <w:bottom w:val="nil"/>
              <w:right w:val="nil"/>
            </w:tcBorders>
            <w:vAlign w:val="center"/>
          </w:tcPr>
          <w:p w14:paraId="25E99825" w14:textId="2F68F9AD" w:rsidR="00D03067" w:rsidRPr="00D03067" w:rsidRDefault="00D03067" w:rsidP="00C164DA">
            <w:pPr>
              <w:jc w:val="center"/>
              <w:rPr>
                <w:rFonts w:ascii="標楷體" w:eastAsia="標楷體" w:hAnsi="標楷體" w:cs="新細明體"/>
                <w:bCs/>
                <w:kern w:val="0"/>
                <w:sz w:val="20"/>
              </w:rPr>
            </w:pPr>
            <w:r w:rsidRPr="00D03067">
              <w:rPr>
                <w:rFonts w:ascii="標楷體" w:eastAsia="標楷體" w:hAnsi="標楷體" w:hint="eastAsia"/>
                <w:b/>
                <w:snapToGrid w:val="0"/>
                <w:kern w:val="0"/>
                <w:szCs w:val="24"/>
              </w:rPr>
              <w:t>表1　縣政府所屬各機關</w:t>
            </w:r>
            <w:proofErr w:type="gramStart"/>
            <w:r w:rsidRPr="00D03067">
              <w:rPr>
                <w:rFonts w:ascii="標楷體" w:eastAsia="標楷體" w:hAnsi="標楷體" w:hint="eastAsia"/>
                <w:b/>
                <w:snapToGrid w:val="0"/>
                <w:kern w:val="0"/>
                <w:szCs w:val="24"/>
              </w:rPr>
              <w:t>113</w:t>
            </w:r>
            <w:proofErr w:type="gramEnd"/>
            <w:r w:rsidRPr="00D03067">
              <w:rPr>
                <w:rFonts w:ascii="標楷體" w:eastAsia="標楷體" w:hAnsi="標楷體" w:hint="eastAsia"/>
                <w:b/>
                <w:snapToGrid w:val="0"/>
                <w:kern w:val="0"/>
                <w:szCs w:val="24"/>
              </w:rPr>
              <w:t>年度重大公共建設計畫預算執行情形</w:t>
            </w:r>
          </w:p>
        </w:tc>
      </w:tr>
      <w:tr w:rsidR="00D03067" w14:paraId="7E62CD40" w14:textId="77777777" w:rsidTr="00D03067">
        <w:trPr>
          <w:cantSplit/>
          <w:trHeight w:val="286"/>
          <w:jc w:val="center"/>
        </w:trPr>
        <w:tc>
          <w:tcPr>
            <w:tcW w:w="9955" w:type="dxa"/>
            <w:gridSpan w:val="18"/>
            <w:tcBorders>
              <w:top w:val="nil"/>
              <w:left w:val="nil"/>
              <w:bottom w:val="single" w:sz="4" w:space="0" w:color="auto"/>
              <w:right w:val="nil"/>
            </w:tcBorders>
            <w:vAlign w:val="bottom"/>
          </w:tcPr>
          <w:p w14:paraId="499BF069" w14:textId="77777777" w:rsidR="00D03067" w:rsidRDefault="00D03067" w:rsidP="00C164DA">
            <w:pPr>
              <w:jc w:val="right"/>
              <w:rPr>
                <w:rFonts w:ascii="標楷體" w:eastAsia="標楷體" w:hAnsi="標楷體" w:cs="新細明體"/>
                <w:bCs/>
                <w:kern w:val="0"/>
                <w:sz w:val="20"/>
              </w:rPr>
            </w:pPr>
            <w:r w:rsidRPr="00EB3AEF">
              <w:rPr>
                <w:rFonts w:ascii="標楷體" w:eastAsia="標楷體" w:hAnsi="標楷體" w:cs="新細明體" w:hint="eastAsia"/>
                <w:kern w:val="0"/>
                <w:sz w:val="20"/>
              </w:rPr>
              <w:t>單位：新臺幣千元、％</w:t>
            </w:r>
          </w:p>
        </w:tc>
      </w:tr>
      <w:tr w:rsidR="008F6F13" w:rsidRPr="00EB3AEF" w14:paraId="78B7E9BE"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FF50CA3" w14:textId="77777777" w:rsidR="008F6F13" w:rsidRPr="00EB3AEF" w:rsidRDefault="008F6F13" w:rsidP="00C164DA">
            <w:pPr>
              <w:widowControl/>
              <w:overflowPunct w:val="0"/>
              <w:spacing w:line="240" w:lineRule="exact"/>
              <w:jc w:val="distribute"/>
              <w:rPr>
                <w:rFonts w:ascii="標楷體" w:eastAsia="標楷體" w:hAnsi="標楷體" w:cs="新細明體"/>
                <w:bCs/>
                <w:kern w:val="0"/>
                <w:sz w:val="20"/>
              </w:rPr>
            </w:pPr>
            <w:r w:rsidRPr="00EB3AEF">
              <w:rPr>
                <w:rFonts w:ascii="標楷體" w:eastAsia="標楷體" w:hAnsi="標楷體" w:cs="新細明體" w:hint="eastAsia"/>
                <w:kern w:val="0"/>
                <w:sz w:val="20"/>
              </w:rPr>
              <w:t>序號</w:t>
            </w:r>
          </w:p>
        </w:tc>
        <w:tc>
          <w:tcPr>
            <w:tcW w:w="4820" w:type="dxa"/>
            <w:gridSpan w:val="6"/>
            <w:tcBorders>
              <w:top w:val="single" w:sz="4" w:space="0" w:color="auto"/>
              <w:left w:val="single" w:sz="4" w:space="0" w:color="auto"/>
              <w:bottom w:val="single" w:sz="4" w:space="0" w:color="auto"/>
              <w:right w:val="single" w:sz="4" w:space="0" w:color="auto"/>
            </w:tcBorders>
            <w:vAlign w:val="center"/>
          </w:tcPr>
          <w:p w14:paraId="36F2938B" w14:textId="77777777" w:rsidR="008F6F13" w:rsidRPr="00EB3AEF" w:rsidRDefault="008F6F13" w:rsidP="00C164DA">
            <w:pPr>
              <w:widowControl/>
              <w:overflowPunct w:val="0"/>
              <w:spacing w:line="240" w:lineRule="exact"/>
              <w:jc w:val="distribute"/>
              <w:rPr>
                <w:rFonts w:ascii="標楷體" w:eastAsia="標楷體" w:hAnsi="標楷體" w:cs="新細明體"/>
                <w:bCs/>
                <w:kern w:val="0"/>
                <w:sz w:val="20"/>
              </w:rPr>
            </w:pPr>
            <w:r w:rsidRPr="00EB3AEF">
              <w:rPr>
                <w:rFonts w:ascii="標楷體" w:eastAsia="標楷體" w:hAnsi="標楷體" w:cs="新細明體" w:hint="eastAsia"/>
                <w:bCs/>
                <w:kern w:val="0"/>
                <w:sz w:val="20"/>
              </w:rPr>
              <w:t>主管機關</w:t>
            </w:r>
            <w:r>
              <w:rPr>
                <w:rFonts w:ascii="標楷體" w:eastAsia="標楷體" w:hAnsi="標楷體" w:cs="新細明體" w:hint="eastAsia"/>
                <w:bCs/>
                <w:kern w:val="0"/>
                <w:sz w:val="20"/>
              </w:rPr>
              <w:t>（</w:t>
            </w:r>
            <w:r w:rsidRPr="00EB3AEF">
              <w:rPr>
                <w:rFonts w:ascii="標楷體" w:eastAsia="標楷體" w:hAnsi="標楷體" w:cs="新細明體" w:hint="eastAsia"/>
                <w:bCs/>
                <w:kern w:val="0"/>
                <w:sz w:val="20"/>
              </w:rPr>
              <w:t>列管計畫項數</w:t>
            </w:r>
            <w:r>
              <w:rPr>
                <w:rFonts w:ascii="標楷體" w:eastAsia="標楷體" w:hAnsi="標楷體" w:cs="新細明體" w:hint="eastAsia"/>
                <w:bCs/>
                <w:kern w:val="0"/>
                <w:sz w:val="20"/>
              </w:rPr>
              <w:t>）</w:t>
            </w:r>
            <w:r w:rsidRPr="00EB3AEF">
              <w:rPr>
                <w:rFonts w:ascii="標楷體" w:eastAsia="標楷體" w:hAnsi="標楷體" w:cs="新細明體" w:hint="eastAsia"/>
                <w:bCs/>
                <w:kern w:val="0"/>
                <w:sz w:val="20"/>
              </w:rPr>
              <w:t xml:space="preserve">/計畫名稱        </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3131C88" w14:textId="77777777" w:rsidR="008F6F13" w:rsidRPr="00EB3AEF" w:rsidRDefault="008F6F13" w:rsidP="00C164DA">
            <w:pPr>
              <w:widowControl/>
              <w:overflowPunct w:val="0"/>
              <w:spacing w:line="240" w:lineRule="exact"/>
              <w:jc w:val="distribute"/>
              <w:rPr>
                <w:rFonts w:ascii="標楷體" w:eastAsia="標楷體" w:hAnsi="標楷體" w:cs="新細明體"/>
                <w:spacing w:val="-12"/>
                <w:kern w:val="0"/>
                <w:sz w:val="20"/>
              </w:rPr>
            </w:pPr>
            <w:r w:rsidRPr="00EB3AEF">
              <w:rPr>
                <w:rFonts w:ascii="標楷體" w:eastAsia="標楷體" w:hAnsi="標楷體" w:cs="新細明體" w:hint="eastAsia"/>
                <w:spacing w:val="-12"/>
                <w:kern w:val="0"/>
                <w:sz w:val="20"/>
              </w:rPr>
              <w:t>年度可支用預算數</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F3A497F" w14:textId="77777777" w:rsidR="008F6F13" w:rsidRPr="00EB3AEF" w:rsidRDefault="008F6F13" w:rsidP="00C164DA">
            <w:pPr>
              <w:widowControl/>
              <w:overflowPunct w:val="0"/>
              <w:spacing w:line="240" w:lineRule="exact"/>
              <w:jc w:val="distribute"/>
              <w:rPr>
                <w:rFonts w:ascii="標楷體" w:eastAsia="標楷體" w:hAnsi="標楷體" w:cs="新細明體"/>
                <w:kern w:val="0"/>
                <w:sz w:val="20"/>
              </w:rPr>
            </w:pPr>
            <w:r w:rsidRPr="00EB3AEF">
              <w:rPr>
                <w:rFonts w:ascii="標楷體" w:eastAsia="標楷體" w:hAnsi="標楷體" w:cs="新細明體" w:hint="eastAsia"/>
                <w:kern w:val="0"/>
                <w:sz w:val="20"/>
              </w:rPr>
              <w:t>年度預算執行數</w:t>
            </w:r>
          </w:p>
        </w:tc>
        <w:tc>
          <w:tcPr>
            <w:tcW w:w="148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A2280E6" w14:textId="77777777" w:rsidR="008F6F13" w:rsidRPr="00EB3AEF" w:rsidRDefault="008F6F13" w:rsidP="00C164DA">
            <w:pPr>
              <w:widowControl/>
              <w:overflowPunct w:val="0"/>
              <w:spacing w:line="240" w:lineRule="exact"/>
              <w:jc w:val="distribute"/>
              <w:rPr>
                <w:rFonts w:ascii="標楷體" w:eastAsia="標楷體" w:hAnsi="標楷體" w:cs="新細明體"/>
                <w:kern w:val="0"/>
                <w:sz w:val="20"/>
              </w:rPr>
            </w:pPr>
            <w:r w:rsidRPr="00EB3AEF">
              <w:rPr>
                <w:rFonts w:ascii="標楷體" w:eastAsia="標楷體" w:hAnsi="標楷體" w:cs="新細明體" w:hint="eastAsia"/>
                <w:kern w:val="0"/>
                <w:sz w:val="20"/>
              </w:rPr>
              <w:t>年度預算執行率</w:t>
            </w:r>
          </w:p>
        </w:tc>
      </w:tr>
      <w:tr w:rsidR="008F6F13" w:rsidRPr="00EB3AEF" w14:paraId="02143C4F" w14:textId="77777777" w:rsidTr="00D03067">
        <w:trPr>
          <w:cantSplit/>
          <w:trHeight w:val="612"/>
          <w:jc w:val="center"/>
        </w:trPr>
        <w:tc>
          <w:tcPr>
            <w:tcW w:w="5529" w:type="dxa"/>
            <w:gridSpan w:val="9"/>
            <w:tcBorders>
              <w:top w:val="single" w:sz="4" w:space="0" w:color="auto"/>
            </w:tcBorders>
            <w:vAlign w:val="center"/>
          </w:tcPr>
          <w:p w14:paraId="428F1755" w14:textId="77777777" w:rsidR="008F6F13" w:rsidRPr="00EB3AEF" w:rsidRDefault="008F6F13" w:rsidP="00C164DA">
            <w:pPr>
              <w:widowControl/>
              <w:overflowPunct w:val="0"/>
              <w:spacing w:line="240" w:lineRule="exact"/>
              <w:ind w:leftChars="1" w:left="4" w:rightChars="103" w:right="247" w:hangingChars="1" w:hanging="2"/>
              <w:rPr>
                <w:rFonts w:ascii="標楷體" w:eastAsia="標楷體" w:hAnsi="標楷體" w:cs="新細明體"/>
                <w:b/>
                <w:bCs/>
                <w:kern w:val="0"/>
                <w:sz w:val="20"/>
              </w:rPr>
            </w:pPr>
            <w:r>
              <w:rPr>
                <w:rFonts w:ascii="標楷體" w:eastAsia="標楷體" w:hAnsi="標楷體" w:cs="新細明體" w:hint="eastAsia"/>
                <w:b/>
                <w:bCs/>
                <w:kern w:val="0"/>
                <w:sz w:val="20"/>
              </w:rPr>
              <w:t>27</w:t>
            </w:r>
            <w:r w:rsidRPr="00EB3AEF">
              <w:rPr>
                <w:rFonts w:ascii="標楷體" w:eastAsia="標楷體" w:hAnsi="標楷體" w:cs="新細明體" w:hint="eastAsia"/>
                <w:b/>
                <w:bCs/>
                <w:kern w:val="0"/>
                <w:sz w:val="20"/>
              </w:rPr>
              <w:t>項計畫合計</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7EF4B8" w14:textId="77777777" w:rsidR="008F6F13" w:rsidRPr="0042489C" w:rsidRDefault="008F6F13" w:rsidP="00C164DA">
            <w:pPr>
              <w:jc w:val="right"/>
              <w:rPr>
                <w:rFonts w:ascii="標楷體" w:eastAsia="標楷體" w:hAnsi="標楷體"/>
                <w:b/>
                <w:sz w:val="20"/>
              </w:rPr>
            </w:pPr>
            <w:r>
              <w:rPr>
                <w:rFonts w:ascii="標楷體" w:eastAsia="標楷體" w:hAnsi="標楷體" w:hint="eastAsia"/>
                <w:b/>
                <w:sz w:val="20"/>
              </w:rPr>
              <w:t>2</w:t>
            </w:r>
            <w:r>
              <w:rPr>
                <w:rFonts w:ascii="標楷體" w:eastAsia="標楷體" w:hAnsi="標楷體"/>
                <w:b/>
                <w:sz w:val="20"/>
              </w:rPr>
              <w:t>,</w:t>
            </w:r>
            <w:r>
              <w:rPr>
                <w:rFonts w:ascii="標楷體" w:eastAsia="標楷體" w:hAnsi="標楷體" w:hint="eastAsia"/>
                <w:b/>
                <w:sz w:val="20"/>
              </w:rPr>
              <w:t>714</w:t>
            </w:r>
            <w:r>
              <w:rPr>
                <w:rFonts w:ascii="標楷體" w:eastAsia="標楷體" w:hAnsi="標楷體"/>
                <w:b/>
                <w:sz w:val="20"/>
              </w:rPr>
              <w:t>,</w:t>
            </w:r>
            <w:r>
              <w:rPr>
                <w:rFonts w:ascii="標楷體" w:eastAsia="標楷體" w:hAnsi="標楷體" w:hint="eastAsia"/>
                <w:b/>
                <w:sz w:val="20"/>
              </w:rPr>
              <w:t>005</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4F7EEC58" w14:textId="77777777" w:rsidR="008F6F13" w:rsidRPr="003C18C6" w:rsidRDefault="008F6F13" w:rsidP="00C164DA">
            <w:pPr>
              <w:jc w:val="right"/>
              <w:rPr>
                <w:rFonts w:ascii="標楷體" w:eastAsia="標楷體" w:hAnsi="標楷體"/>
                <w:b/>
                <w:sz w:val="20"/>
              </w:rPr>
            </w:pPr>
            <w:r>
              <w:rPr>
                <w:rFonts w:ascii="標楷體" w:eastAsia="標楷體" w:hAnsi="標楷體" w:hint="eastAsia"/>
                <w:b/>
                <w:sz w:val="20"/>
              </w:rPr>
              <w:t>2</w:t>
            </w:r>
            <w:r w:rsidRPr="003C18C6">
              <w:rPr>
                <w:rFonts w:ascii="標楷體" w:eastAsia="標楷體" w:hAnsi="標楷體"/>
                <w:b/>
                <w:sz w:val="20"/>
              </w:rPr>
              <w:t>,</w:t>
            </w:r>
            <w:r>
              <w:rPr>
                <w:rFonts w:ascii="標楷體" w:eastAsia="標楷體" w:hAnsi="標楷體" w:hint="eastAsia"/>
                <w:b/>
                <w:sz w:val="20"/>
              </w:rPr>
              <w:t>015</w:t>
            </w:r>
            <w:r w:rsidRPr="003C18C6">
              <w:rPr>
                <w:rFonts w:ascii="標楷體" w:eastAsia="標楷體" w:hAnsi="標楷體"/>
                <w:b/>
                <w:sz w:val="20"/>
              </w:rPr>
              <w:t>,</w:t>
            </w:r>
            <w:r>
              <w:rPr>
                <w:rFonts w:ascii="標楷體" w:eastAsia="標楷體" w:hAnsi="標楷體" w:hint="eastAsia"/>
                <w:b/>
                <w:sz w:val="20"/>
              </w:rPr>
              <w:t>403</w:t>
            </w:r>
            <w:r w:rsidRPr="003C18C6">
              <w:rPr>
                <w:rFonts w:ascii="標楷體" w:eastAsia="標楷體" w:hAnsi="標楷體"/>
                <w:b/>
                <w:sz w:val="20"/>
              </w:rPr>
              <w:t xml:space="preserve"> </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533DB9F8" w14:textId="77777777" w:rsidR="008F6F13" w:rsidRPr="003C18C6" w:rsidRDefault="008F6F13" w:rsidP="00C164DA">
            <w:pPr>
              <w:jc w:val="right"/>
              <w:rPr>
                <w:rFonts w:ascii="標楷體" w:eastAsia="標楷體" w:hAnsi="標楷體"/>
                <w:b/>
                <w:sz w:val="20"/>
              </w:rPr>
            </w:pPr>
            <w:r>
              <w:rPr>
                <w:rFonts w:ascii="標楷體" w:eastAsia="標楷體" w:hAnsi="標楷體" w:hint="eastAsia"/>
                <w:b/>
                <w:sz w:val="20"/>
              </w:rPr>
              <w:t>74.26</w:t>
            </w:r>
          </w:p>
        </w:tc>
      </w:tr>
      <w:tr w:rsidR="008F6F13" w:rsidRPr="003A7FDC" w14:paraId="7DC0ED7C" w14:textId="77777777" w:rsidTr="00D03067">
        <w:trPr>
          <w:cantSplit/>
          <w:trHeight w:val="612"/>
          <w:jc w:val="center"/>
        </w:trPr>
        <w:tc>
          <w:tcPr>
            <w:tcW w:w="5529" w:type="dxa"/>
            <w:gridSpan w:val="9"/>
            <w:tcBorders>
              <w:top w:val="single" w:sz="4" w:space="0" w:color="auto"/>
              <w:left w:val="single" w:sz="4" w:space="0" w:color="auto"/>
              <w:bottom w:val="single" w:sz="4" w:space="0" w:color="auto"/>
              <w:right w:val="single" w:sz="4" w:space="0" w:color="auto"/>
            </w:tcBorders>
            <w:vAlign w:val="center"/>
          </w:tcPr>
          <w:p w14:paraId="5D5A54AD" w14:textId="77777777" w:rsidR="008F6F13" w:rsidRDefault="008F6F13" w:rsidP="00C164DA">
            <w:pPr>
              <w:rPr>
                <w:rFonts w:ascii="標楷體" w:eastAsia="標楷體" w:hAnsi="標楷體"/>
                <w:b/>
                <w:sz w:val="20"/>
              </w:rPr>
            </w:pPr>
            <w:r>
              <w:rPr>
                <w:rFonts w:ascii="標楷體" w:eastAsia="標楷體" w:hAnsi="標楷體" w:hint="eastAsia"/>
                <w:b/>
                <w:sz w:val="20"/>
              </w:rPr>
              <w:t>一</w:t>
            </w:r>
            <w:r w:rsidRPr="00EB3AEF">
              <w:rPr>
                <w:rFonts w:ascii="標楷體" w:eastAsia="標楷體" w:hAnsi="標楷體" w:hint="eastAsia"/>
                <w:b/>
                <w:sz w:val="20"/>
              </w:rPr>
              <w:t>、</w:t>
            </w:r>
            <w:r>
              <w:rPr>
                <w:rFonts w:ascii="標楷體" w:eastAsia="標楷體" w:hAnsi="標楷體" w:hint="eastAsia"/>
                <w:b/>
                <w:sz w:val="20"/>
              </w:rPr>
              <w:t>教育處（</w:t>
            </w:r>
            <w:r>
              <w:rPr>
                <w:rFonts w:ascii="標楷體" w:eastAsia="標楷體" w:hAnsi="標楷體"/>
                <w:b/>
                <w:sz w:val="20"/>
              </w:rPr>
              <w:t>4</w:t>
            </w:r>
            <w:r w:rsidRPr="00EB3AEF">
              <w:rPr>
                <w:rFonts w:ascii="標楷體" w:eastAsia="標楷體" w:hAnsi="標楷體" w:hint="eastAsia"/>
                <w:b/>
                <w:sz w:val="20"/>
              </w:rPr>
              <w:t>項</w:t>
            </w:r>
            <w:r>
              <w:rPr>
                <w:rFonts w:ascii="標楷體" w:eastAsia="標楷體" w:hAnsi="標楷體" w:hint="eastAsia"/>
                <w:b/>
                <w:sz w:val="20"/>
              </w:rPr>
              <w:t>）</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D6F509B"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309</w:t>
            </w:r>
            <w:r w:rsidRPr="003A7FDC">
              <w:rPr>
                <w:rFonts w:ascii="標楷體" w:eastAsia="標楷體" w:hAnsi="標楷體" w:hint="eastAsia"/>
                <w:b/>
                <w:sz w:val="20"/>
              </w:rPr>
              <w:t>,</w:t>
            </w:r>
            <w:r>
              <w:rPr>
                <w:rFonts w:ascii="標楷體" w:eastAsia="標楷體" w:hAnsi="標楷體" w:hint="eastAsia"/>
                <w:b/>
                <w:sz w:val="20"/>
              </w:rPr>
              <w:t>945</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62744065"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168,290</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20D746B9"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54.30</w:t>
            </w:r>
            <w:r w:rsidRPr="003A7FDC">
              <w:rPr>
                <w:rFonts w:ascii="標楷體" w:eastAsia="標楷體" w:hAnsi="標楷體" w:hint="eastAsia"/>
                <w:b/>
                <w:sz w:val="20"/>
              </w:rPr>
              <w:t xml:space="preserve"> </w:t>
            </w:r>
          </w:p>
        </w:tc>
      </w:tr>
      <w:tr w:rsidR="008F6F13" w:rsidRPr="003A7FDC" w14:paraId="6D8721AC"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6D63BCC8" w14:textId="77777777" w:rsidR="008F6F13" w:rsidRDefault="008F6F13" w:rsidP="00C164DA">
            <w:pPr>
              <w:jc w:val="center"/>
              <w:rPr>
                <w:rFonts w:ascii="標楷體" w:eastAsia="標楷體" w:hAnsi="標楷體"/>
                <w:b/>
                <w:sz w:val="20"/>
              </w:rPr>
            </w:pPr>
            <w:r>
              <w:rPr>
                <w:rFonts w:ascii="標楷體" w:eastAsia="標楷體" w:hAnsi="標楷體" w:cs="新細明體"/>
                <w:bCs/>
                <w:kern w:val="0"/>
                <w:sz w:val="20"/>
              </w:rPr>
              <w:t>1</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64E45E9" w14:textId="77777777" w:rsidR="008F6F13" w:rsidRPr="00476EF6" w:rsidRDefault="008F6F13" w:rsidP="00C164DA">
            <w:pPr>
              <w:rPr>
                <w:rFonts w:ascii="標楷體" w:eastAsia="標楷體" w:hAnsi="標楷體"/>
                <w:color w:val="000000"/>
                <w:sz w:val="20"/>
              </w:rPr>
            </w:pPr>
            <w:r w:rsidRPr="00476EF6">
              <w:rPr>
                <w:rFonts w:ascii="標楷體" w:eastAsia="標楷體" w:hAnsi="標楷體" w:hint="eastAsia"/>
                <w:color w:val="000000"/>
                <w:sz w:val="20"/>
              </w:rPr>
              <w:t>金門縣金東全民運動館新建工程計畫</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3DCBBDC"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hint="eastAsia"/>
                <w:bCs/>
                <w:sz w:val="20"/>
              </w:rPr>
              <w:t>106</w:t>
            </w:r>
            <w:r w:rsidRPr="00913EC2">
              <w:rPr>
                <w:rFonts w:ascii="標楷體" w:eastAsia="標楷體" w:hAnsi="標楷體"/>
                <w:bCs/>
                <w:sz w:val="20"/>
              </w:rPr>
              <w:t>,</w:t>
            </w:r>
            <w:r w:rsidRPr="00913EC2">
              <w:rPr>
                <w:rFonts w:ascii="標楷體" w:eastAsia="標楷體" w:hAnsi="標楷體" w:hint="eastAsia"/>
                <w:bCs/>
                <w:sz w:val="20"/>
              </w:rPr>
              <w:t>026</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61FB3F2"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hint="eastAsia"/>
                <w:bCs/>
                <w:sz w:val="20"/>
              </w:rPr>
              <w:t>5</w:t>
            </w:r>
            <w:r w:rsidRPr="00913EC2">
              <w:rPr>
                <w:rFonts w:ascii="標楷體" w:eastAsia="標楷體" w:hAnsi="標楷體"/>
                <w:bCs/>
                <w:sz w:val="20"/>
              </w:rPr>
              <w:t>,</w:t>
            </w:r>
            <w:r w:rsidRPr="00913EC2">
              <w:rPr>
                <w:rFonts w:ascii="標楷體" w:eastAsia="標楷體" w:hAnsi="標楷體" w:hint="eastAsia"/>
                <w:bCs/>
                <w:sz w:val="20"/>
              </w:rPr>
              <w:t>604</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94740A0"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hint="eastAsia"/>
                <w:bCs/>
                <w:sz w:val="20"/>
              </w:rPr>
              <w:t>5.29</w:t>
            </w:r>
          </w:p>
        </w:tc>
      </w:tr>
      <w:tr w:rsidR="008F6F13" w:rsidRPr="003A7FDC" w14:paraId="57522F34"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7423C4BC" w14:textId="77777777" w:rsidR="008F6F13" w:rsidRDefault="008F6F13" w:rsidP="00C164DA">
            <w:pPr>
              <w:jc w:val="center"/>
              <w:rPr>
                <w:rFonts w:ascii="標楷體" w:eastAsia="標楷體" w:hAnsi="標楷體"/>
                <w:b/>
                <w:sz w:val="20"/>
              </w:rPr>
            </w:pPr>
            <w:r>
              <w:rPr>
                <w:rFonts w:ascii="標楷體" w:eastAsia="標楷體" w:hAnsi="標楷體" w:cs="新細明體"/>
                <w:bCs/>
                <w:kern w:val="0"/>
                <w:sz w:val="20"/>
              </w:rPr>
              <w:t>2</w:t>
            </w:r>
          </w:p>
        </w:tc>
        <w:tc>
          <w:tcPr>
            <w:tcW w:w="4820" w:type="dxa"/>
            <w:gridSpan w:val="6"/>
            <w:tcBorders>
              <w:top w:val="nil"/>
              <w:left w:val="single" w:sz="4" w:space="0" w:color="auto"/>
              <w:bottom w:val="nil"/>
              <w:right w:val="single" w:sz="4" w:space="0" w:color="auto"/>
            </w:tcBorders>
            <w:shd w:val="clear" w:color="auto" w:fill="auto"/>
            <w:vAlign w:val="center"/>
          </w:tcPr>
          <w:p w14:paraId="1B3F46E0" w14:textId="77777777" w:rsidR="008F6F13" w:rsidRPr="00476EF6" w:rsidRDefault="008F6F13" w:rsidP="00C164DA">
            <w:pPr>
              <w:rPr>
                <w:rFonts w:ascii="標楷體" w:eastAsia="標楷體" w:hAnsi="標楷體"/>
                <w:color w:val="000000"/>
                <w:sz w:val="20"/>
              </w:rPr>
            </w:pPr>
            <w:r w:rsidRPr="00476EF6">
              <w:rPr>
                <w:rFonts w:ascii="標楷體" w:eastAsia="標楷體" w:hAnsi="標楷體" w:hint="eastAsia"/>
                <w:color w:val="000000"/>
                <w:sz w:val="20"/>
              </w:rPr>
              <w:t>金沙國中東棟大樓拆除重建工程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58ECC79"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bCs/>
                <w:sz w:val="20"/>
              </w:rPr>
              <w:t>85,684</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32473AA4"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bCs/>
                <w:sz w:val="20"/>
              </w:rPr>
              <w:t>51,577</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71A162A4" w14:textId="77777777" w:rsidR="008F6F13" w:rsidRPr="00913EC2" w:rsidRDefault="008F6F13" w:rsidP="00C164DA">
            <w:pPr>
              <w:jc w:val="right"/>
              <w:rPr>
                <w:rFonts w:ascii="標楷體" w:eastAsia="標楷體" w:hAnsi="標楷體"/>
                <w:bCs/>
                <w:sz w:val="20"/>
              </w:rPr>
            </w:pPr>
            <w:r w:rsidRPr="00913EC2">
              <w:rPr>
                <w:rFonts w:ascii="標楷體" w:eastAsia="標楷體" w:hAnsi="標楷體"/>
                <w:bCs/>
                <w:sz w:val="20"/>
              </w:rPr>
              <w:t>60.19</w:t>
            </w:r>
          </w:p>
        </w:tc>
      </w:tr>
      <w:tr w:rsidR="008F6F13" w:rsidRPr="003A7FDC" w14:paraId="544AC986"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06E9C106" w14:textId="77777777" w:rsidR="008F6F13" w:rsidRPr="00FB1A1D" w:rsidRDefault="008F6F13" w:rsidP="00C164DA">
            <w:pPr>
              <w:jc w:val="center"/>
              <w:rPr>
                <w:rFonts w:ascii="標楷體" w:eastAsia="標楷體" w:hAnsi="標楷體"/>
                <w:b/>
                <w:sz w:val="20"/>
              </w:rPr>
            </w:pPr>
            <w:r w:rsidRPr="00FB1A1D">
              <w:rPr>
                <w:rFonts w:ascii="標楷體" w:eastAsia="標楷體" w:hAnsi="標楷體" w:cs="新細明體"/>
                <w:bCs/>
                <w:kern w:val="0"/>
                <w:sz w:val="20"/>
              </w:rPr>
              <w:t>3</w:t>
            </w:r>
          </w:p>
        </w:tc>
        <w:tc>
          <w:tcPr>
            <w:tcW w:w="4820" w:type="dxa"/>
            <w:gridSpan w:val="6"/>
            <w:tcBorders>
              <w:top w:val="single" w:sz="4" w:space="0" w:color="auto"/>
              <w:left w:val="single" w:sz="4" w:space="0" w:color="auto"/>
              <w:bottom w:val="nil"/>
              <w:right w:val="single" w:sz="4" w:space="0" w:color="auto"/>
            </w:tcBorders>
            <w:shd w:val="clear" w:color="auto" w:fill="auto"/>
            <w:vAlign w:val="center"/>
          </w:tcPr>
          <w:p w14:paraId="509EC291" w14:textId="77777777" w:rsidR="008F6F13" w:rsidRPr="00FB1A1D" w:rsidRDefault="008F6F13" w:rsidP="00C164DA">
            <w:pPr>
              <w:rPr>
                <w:rFonts w:ascii="標楷體" w:eastAsia="標楷體" w:hAnsi="標楷體"/>
                <w:sz w:val="20"/>
              </w:rPr>
            </w:pPr>
            <w:proofErr w:type="gramStart"/>
            <w:r w:rsidRPr="00476EF6">
              <w:rPr>
                <w:rFonts w:ascii="標楷體" w:eastAsia="標楷體" w:hAnsi="標楷體" w:hint="eastAsia"/>
                <w:color w:val="000000"/>
                <w:sz w:val="20"/>
              </w:rPr>
              <w:t>金門縣古寧國小</w:t>
            </w:r>
            <w:proofErr w:type="gramEnd"/>
            <w:r w:rsidRPr="00476EF6">
              <w:rPr>
                <w:rFonts w:ascii="標楷體" w:eastAsia="標楷體" w:hAnsi="標楷體" w:hint="eastAsia"/>
                <w:color w:val="000000"/>
                <w:sz w:val="20"/>
              </w:rPr>
              <w:t>行政大樓</w:t>
            </w:r>
            <w:r>
              <w:rPr>
                <w:rFonts w:ascii="標楷體" w:eastAsia="標楷體" w:hAnsi="標楷體" w:hint="eastAsia"/>
                <w:color w:val="000000"/>
                <w:sz w:val="20"/>
              </w:rPr>
              <w:t>（</w:t>
            </w:r>
            <w:r w:rsidRPr="00476EF6">
              <w:rPr>
                <w:rFonts w:ascii="標楷體" w:eastAsia="標楷體" w:hAnsi="標楷體" w:hint="eastAsia"/>
                <w:color w:val="000000"/>
                <w:sz w:val="20"/>
              </w:rPr>
              <w:t>活動中心</w:t>
            </w:r>
            <w:r>
              <w:rPr>
                <w:rFonts w:ascii="標楷體" w:eastAsia="標楷體" w:hAnsi="標楷體" w:hint="eastAsia"/>
                <w:color w:val="000000"/>
                <w:sz w:val="20"/>
              </w:rPr>
              <w:t>）</w:t>
            </w:r>
            <w:r w:rsidRPr="00476EF6">
              <w:rPr>
                <w:rFonts w:ascii="標楷體" w:eastAsia="標楷體" w:hAnsi="標楷體" w:hint="eastAsia"/>
                <w:color w:val="000000"/>
                <w:sz w:val="20"/>
              </w:rPr>
              <w:t>拆除重建工程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759B2823"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55,788</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5C5FC365"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50,510</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0D7DD1F"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90.54</w:t>
            </w:r>
          </w:p>
        </w:tc>
      </w:tr>
      <w:tr w:rsidR="008F6F13" w:rsidRPr="00414E52" w14:paraId="79C1F5B7"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421FCA9" w14:textId="77777777" w:rsidR="008F6F13" w:rsidRPr="00476EF6" w:rsidRDefault="008F6F13" w:rsidP="00C164DA">
            <w:pPr>
              <w:jc w:val="center"/>
              <w:rPr>
                <w:rFonts w:ascii="標楷體" w:eastAsia="標楷體" w:hAnsi="標楷體"/>
                <w:color w:val="000000"/>
                <w:sz w:val="20"/>
              </w:rPr>
            </w:pPr>
            <w:r w:rsidRPr="00476EF6">
              <w:rPr>
                <w:rFonts w:ascii="標楷體" w:eastAsia="標楷體" w:hAnsi="標楷體" w:hint="eastAsia"/>
                <w:color w:val="000000"/>
                <w:sz w:val="20"/>
              </w:rPr>
              <w:t>4</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6E6B736" w14:textId="77777777" w:rsidR="008F6F13" w:rsidRPr="000F6ABC" w:rsidRDefault="008F6F13" w:rsidP="00C164DA">
            <w:pPr>
              <w:rPr>
                <w:rFonts w:ascii="標楷體" w:eastAsia="標楷體" w:hAnsi="標楷體"/>
                <w:color w:val="000000"/>
                <w:sz w:val="20"/>
              </w:rPr>
            </w:pPr>
            <w:r w:rsidRPr="00FB1A1D">
              <w:rPr>
                <w:rFonts w:ascii="標楷體" w:eastAsia="標楷體" w:hAnsi="標楷體" w:hint="eastAsia"/>
                <w:sz w:val="20"/>
              </w:rPr>
              <w:t>金門縣開</w:t>
            </w:r>
            <w:proofErr w:type="gramStart"/>
            <w:r w:rsidRPr="00FB1A1D">
              <w:rPr>
                <w:rFonts w:ascii="標楷體" w:eastAsia="標楷體" w:hAnsi="標楷體" w:hint="eastAsia"/>
                <w:sz w:val="20"/>
              </w:rPr>
              <w:t>瑄</w:t>
            </w:r>
            <w:proofErr w:type="gramEnd"/>
            <w:r w:rsidRPr="00FB1A1D">
              <w:rPr>
                <w:rFonts w:ascii="標楷體" w:eastAsia="標楷體" w:hAnsi="標楷體" w:hint="eastAsia"/>
                <w:sz w:val="20"/>
              </w:rPr>
              <w:t>國小校舍及戶外運動場新建工程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C0F67F6"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62,445</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6141DF0"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60,597</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4CCD444C" w14:textId="77777777" w:rsidR="008F6F13" w:rsidRPr="009F5A77" w:rsidRDefault="008F6F13" w:rsidP="00C164DA">
            <w:pPr>
              <w:jc w:val="right"/>
              <w:rPr>
                <w:rFonts w:ascii="標楷體" w:eastAsia="標楷體" w:hAnsi="標楷體"/>
                <w:bCs/>
                <w:sz w:val="20"/>
              </w:rPr>
            </w:pPr>
            <w:r>
              <w:rPr>
                <w:rFonts w:ascii="標楷體" w:eastAsia="標楷體" w:hAnsi="標楷體"/>
                <w:bCs/>
                <w:sz w:val="20"/>
              </w:rPr>
              <w:t>97.04</w:t>
            </w:r>
          </w:p>
        </w:tc>
      </w:tr>
      <w:tr w:rsidR="008F6F13" w:rsidRPr="00414E52" w14:paraId="74742656" w14:textId="77777777" w:rsidTr="00D03067">
        <w:trPr>
          <w:cantSplit/>
          <w:trHeight w:val="612"/>
          <w:jc w:val="center"/>
        </w:trPr>
        <w:tc>
          <w:tcPr>
            <w:tcW w:w="5529" w:type="dxa"/>
            <w:gridSpan w:val="9"/>
            <w:tcBorders>
              <w:top w:val="single" w:sz="4" w:space="0" w:color="auto"/>
              <w:left w:val="single" w:sz="4" w:space="0" w:color="auto"/>
              <w:bottom w:val="single" w:sz="4" w:space="0" w:color="auto"/>
              <w:right w:val="single" w:sz="4" w:space="0" w:color="auto"/>
            </w:tcBorders>
            <w:vAlign w:val="center"/>
          </w:tcPr>
          <w:p w14:paraId="20FC7314" w14:textId="77777777" w:rsidR="008F6F13" w:rsidRPr="000F6ABC" w:rsidRDefault="008F6F13" w:rsidP="00C164DA">
            <w:pPr>
              <w:rPr>
                <w:rFonts w:ascii="標楷體" w:eastAsia="標楷體" w:hAnsi="標楷體"/>
                <w:color w:val="000000"/>
                <w:sz w:val="20"/>
              </w:rPr>
            </w:pPr>
            <w:r>
              <w:rPr>
                <w:rFonts w:ascii="標楷體" w:eastAsia="標楷體" w:hAnsi="標楷體" w:cs="新細明體" w:hint="eastAsia"/>
                <w:b/>
                <w:bCs/>
                <w:kern w:val="0"/>
                <w:sz w:val="20"/>
              </w:rPr>
              <w:t>二</w:t>
            </w:r>
            <w:r w:rsidRPr="00EB3AEF">
              <w:rPr>
                <w:rFonts w:ascii="標楷體" w:eastAsia="標楷體" w:hAnsi="標楷體" w:cs="新細明體" w:hint="eastAsia"/>
                <w:b/>
                <w:bCs/>
                <w:kern w:val="0"/>
                <w:sz w:val="20"/>
              </w:rPr>
              <w:t>、</w:t>
            </w:r>
            <w:r w:rsidRPr="00E1490B">
              <w:rPr>
                <w:rFonts w:ascii="標楷體" w:eastAsia="標楷體" w:hAnsi="標楷體" w:cs="新細明體" w:hint="eastAsia"/>
                <w:b/>
                <w:bCs/>
                <w:kern w:val="0"/>
                <w:sz w:val="20"/>
              </w:rPr>
              <w:t>縣政府</w:t>
            </w:r>
            <w:r>
              <w:rPr>
                <w:rFonts w:ascii="標楷體" w:eastAsia="標楷體" w:hAnsi="標楷體" w:cs="新細明體" w:hint="eastAsia"/>
                <w:b/>
                <w:bCs/>
                <w:kern w:val="0"/>
                <w:sz w:val="20"/>
              </w:rPr>
              <w:t>（</w:t>
            </w:r>
            <w:r>
              <w:rPr>
                <w:rFonts w:ascii="標楷體" w:eastAsia="標楷體" w:hAnsi="標楷體" w:cs="新細明體"/>
                <w:b/>
                <w:bCs/>
                <w:kern w:val="0"/>
                <w:sz w:val="20"/>
              </w:rPr>
              <w:t>14</w:t>
            </w:r>
            <w:r w:rsidRPr="00EB3AEF">
              <w:rPr>
                <w:rFonts w:ascii="標楷體" w:eastAsia="標楷體" w:hAnsi="標楷體" w:cs="新細明體" w:hint="eastAsia"/>
                <w:b/>
                <w:bCs/>
                <w:kern w:val="0"/>
                <w:sz w:val="20"/>
              </w:rPr>
              <w:t>項</w:t>
            </w:r>
            <w:r>
              <w:rPr>
                <w:rFonts w:ascii="標楷體" w:eastAsia="標楷體" w:hAnsi="標楷體" w:cs="新細明體" w:hint="eastAsia"/>
                <w:b/>
                <w:bCs/>
                <w:kern w:val="0"/>
                <w:sz w:val="20"/>
              </w:rPr>
              <w:t>）</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FD79B03" w14:textId="77777777" w:rsidR="008F6F13" w:rsidRPr="004242B7" w:rsidRDefault="008F6F13" w:rsidP="00C164DA">
            <w:pPr>
              <w:jc w:val="right"/>
              <w:rPr>
                <w:rFonts w:ascii="標楷體" w:eastAsia="標楷體" w:hAnsi="標楷體"/>
                <w:b/>
                <w:bCs/>
                <w:sz w:val="20"/>
              </w:rPr>
            </w:pPr>
            <w:r>
              <w:rPr>
                <w:rFonts w:ascii="標楷體" w:eastAsia="標楷體" w:hAnsi="標楷體"/>
                <w:b/>
                <w:bCs/>
                <w:sz w:val="20"/>
              </w:rPr>
              <w:t>947</w:t>
            </w:r>
            <w:r w:rsidRPr="004242B7">
              <w:rPr>
                <w:rFonts w:ascii="標楷體" w:eastAsia="標楷體" w:hAnsi="標楷體"/>
                <w:b/>
                <w:bCs/>
                <w:sz w:val="20"/>
              </w:rPr>
              <w:t>,</w:t>
            </w:r>
            <w:r>
              <w:rPr>
                <w:rFonts w:ascii="標楷體" w:eastAsia="標楷體" w:hAnsi="標楷體"/>
                <w:b/>
                <w:bCs/>
                <w:sz w:val="20"/>
              </w:rPr>
              <w:t>436</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5D628646" w14:textId="77777777" w:rsidR="008F6F13" w:rsidRPr="004242B7" w:rsidRDefault="008F6F13" w:rsidP="00C164DA">
            <w:pPr>
              <w:jc w:val="right"/>
              <w:rPr>
                <w:rFonts w:ascii="標楷體" w:eastAsia="標楷體" w:hAnsi="標楷體"/>
                <w:b/>
                <w:bCs/>
                <w:sz w:val="20"/>
              </w:rPr>
            </w:pPr>
            <w:r>
              <w:rPr>
                <w:rFonts w:ascii="標楷體" w:eastAsia="標楷體" w:hAnsi="標楷體"/>
                <w:b/>
                <w:bCs/>
                <w:sz w:val="20"/>
              </w:rPr>
              <w:t>559</w:t>
            </w:r>
            <w:r w:rsidRPr="004242B7">
              <w:rPr>
                <w:rFonts w:ascii="標楷體" w:eastAsia="標楷體" w:hAnsi="標楷體"/>
                <w:b/>
                <w:bCs/>
                <w:sz w:val="20"/>
              </w:rPr>
              <w:t>,</w:t>
            </w:r>
            <w:r>
              <w:rPr>
                <w:rFonts w:ascii="標楷體" w:eastAsia="標楷體" w:hAnsi="標楷體"/>
                <w:b/>
                <w:bCs/>
                <w:sz w:val="20"/>
              </w:rPr>
              <w:t>391</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27C61082" w14:textId="77777777" w:rsidR="008F6F13" w:rsidRPr="003C18C6" w:rsidRDefault="008F6F13" w:rsidP="00C164DA">
            <w:pPr>
              <w:jc w:val="right"/>
              <w:rPr>
                <w:rFonts w:ascii="標楷體" w:eastAsia="標楷體" w:hAnsi="標楷體"/>
                <w:b/>
                <w:bCs/>
                <w:sz w:val="20"/>
              </w:rPr>
            </w:pPr>
            <w:r>
              <w:rPr>
                <w:rFonts w:ascii="標楷體" w:eastAsia="標楷體" w:hAnsi="標楷體"/>
                <w:b/>
                <w:bCs/>
                <w:sz w:val="20"/>
              </w:rPr>
              <w:t>59.04</w:t>
            </w:r>
          </w:p>
        </w:tc>
      </w:tr>
      <w:tr w:rsidR="008F6F13" w:rsidRPr="00414E52" w14:paraId="6A1F10E6"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26EFACA7" w14:textId="77777777" w:rsidR="008F6F13" w:rsidRPr="00DF51A8"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sidRPr="00DF51A8">
              <w:rPr>
                <w:rFonts w:ascii="標楷體" w:eastAsia="標楷體" w:hAnsi="標楷體" w:cs="新細明體" w:hint="eastAsia"/>
                <w:bCs/>
                <w:kern w:val="0"/>
                <w:sz w:val="20"/>
              </w:rPr>
              <w:t>1</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BF3C70" w14:textId="77777777" w:rsidR="008F6F13" w:rsidRPr="00DF51A8" w:rsidRDefault="008F6F13" w:rsidP="00C164DA">
            <w:pPr>
              <w:rPr>
                <w:rFonts w:ascii="標楷體" w:eastAsia="標楷體" w:hAnsi="標楷體"/>
                <w:sz w:val="20"/>
              </w:rPr>
            </w:pPr>
            <w:r w:rsidRPr="00AB72E4">
              <w:rPr>
                <w:rFonts w:ascii="標楷體" w:eastAsia="標楷體" w:hAnsi="標楷體" w:hint="eastAsia"/>
                <w:sz w:val="20"/>
              </w:rPr>
              <w:t>金湖鎮太湖湖畔綠蔭遊憩及周邊路網升級改善工程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A7E703F" w14:textId="77777777" w:rsidR="008F6F13" w:rsidRPr="0042489C" w:rsidRDefault="008F6F13" w:rsidP="00C164DA">
            <w:pPr>
              <w:jc w:val="right"/>
              <w:rPr>
                <w:rFonts w:ascii="標楷體" w:eastAsia="標楷體" w:hAnsi="標楷體"/>
                <w:sz w:val="20"/>
              </w:rPr>
            </w:pPr>
            <w:r>
              <w:rPr>
                <w:rFonts w:ascii="標楷體" w:eastAsia="標楷體" w:hAnsi="標楷體"/>
                <w:sz w:val="20"/>
              </w:rPr>
              <w:t>130</w:t>
            </w:r>
            <w:r w:rsidRPr="0087357A">
              <w:rPr>
                <w:rFonts w:ascii="標楷體" w:eastAsia="標楷體" w:hAnsi="標楷體" w:hint="eastAsia"/>
                <w:sz w:val="20"/>
              </w:rPr>
              <w:t xml:space="preserve">,000 </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FA51FBE" w14:textId="77777777" w:rsidR="008F6F13" w:rsidRPr="0042489C" w:rsidRDefault="008F6F13" w:rsidP="00C164DA">
            <w:pPr>
              <w:jc w:val="right"/>
              <w:rPr>
                <w:rFonts w:ascii="標楷體" w:eastAsia="標楷體" w:hAnsi="標楷體"/>
                <w:sz w:val="20"/>
              </w:rPr>
            </w:pPr>
            <w:r w:rsidRPr="006810BA">
              <w:rPr>
                <w:rFonts w:ascii="標楷體" w:eastAsia="標楷體" w:hAnsi="標楷體" w:hint="eastAsia"/>
                <w:sz w:val="20"/>
              </w:rPr>
              <w:t>－</w:t>
            </w:r>
            <w:r w:rsidRPr="0087357A">
              <w:rPr>
                <w:rFonts w:ascii="標楷體" w:eastAsia="標楷體" w:hAnsi="標楷體" w:hint="eastAsia"/>
                <w:sz w:val="20"/>
              </w:rPr>
              <w:t xml:space="preserve"> </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4CBF835B" w14:textId="77777777" w:rsidR="008F6F13" w:rsidRPr="00414E52" w:rsidRDefault="008F6F13" w:rsidP="00C164DA">
            <w:pPr>
              <w:jc w:val="right"/>
              <w:rPr>
                <w:rFonts w:ascii="標楷體" w:eastAsia="標楷體" w:hAnsi="標楷體"/>
                <w:sz w:val="20"/>
              </w:rPr>
            </w:pPr>
            <w:r w:rsidRPr="00FF5B3E">
              <w:rPr>
                <w:rFonts w:ascii="標楷體" w:eastAsia="標楷體" w:hAnsi="標楷體" w:hint="eastAsia"/>
                <w:sz w:val="20"/>
              </w:rPr>
              <w:t>－</w:t>
            </w:r>
            <w:r w:rsidRPr="0087357A">
              <w:rPr>
                <w:rFonts w:ascii="標楷體" w:eastAsia="標楷體" w:hAnsi="標楷體" w:hint="eastAsia"/>
                <w:sz w:val="20"/>
              </w:rPr>
              <w:t xml:space="preserve"> </w:t>
            </w:r>
          </w:p>
        </w:tc>
      </w:tr>
      <w:tr w:rsidR="008F6F13" w:rsidRPr="00EB3AEF" w14:paraId="2C46D388"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44D83566"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2</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35856ED6" w14:textId="77777777" w:rsidR="008F6F13" w:rsidRPr="000F6ABC" w:rsidRDefault="008F6F13" w:rsidP="00C164DA">
            <w:pPr>
              <w:widowControl/>
              <w:rPr>
                <w:rFonts w:ascii="標楷體" w:eastAsia="標楷體" w:hAnsi="標楷體"/>
                <w:color w:val="000000"/>
                <w:sz w:val="20"/>
              </w:rPr>
            </w:pPr>
            <w:r w:rsidRPr="00AB72E4">
              <w:rPr>
                <w:rFonts w:ascii="標楷體" w:eastAsia="標楷體" w:hAnsi="標楷體" w:hint="eastAsia"/>
                <w:color w:val="000000"/>
                <w:sz w:val="20"/>
              </w:rPr>
              <w:t>金門縣</w:t>
            </w:r>
            <w:proofErr w:type="gramStart"/>
            <w:r w:rsidRPr="00AB72E4">
              <w:rPr>
                <w:rFonts w:ascii="標楷體" w:eastAsia="標楷體" w:hAnsi="標楷體" w:hint="eastAsia"/>
                <w:color w:val="000000"/>
                <w:sz w:val="20"/>
              </w:rPr>
              <w:t>烈嶼鄉旅服轉運</w:t>
            </w:r>
            <w:proofErr w:type="gramEnd"/>
            <w:r w:rsidRPr="00AB72E4">
              <w:rPr>
                <w:rFonts w:ascii="標楷體" w:eastAsia="標楷體" w:hAnsi="標楷體" w:hint="eastAsia"/>
                <w:color w:val="000000"/>
                <w:sz w:val="20"/>
              </w:rPr>
              <w:t>中心暨大橋展示館新建工程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AF9C6FB" w14:textId="77777777" w:rsidR="008F6F13" w:rsidRPr="0042489C" w:rsidRDefault="008F6F13" w:rsidP="00C164DA">
            <w:pPr>
              <w:jc w:val="right"/>
              <w:rPr>
                <w:rFonts w:ascii="標楷體" w:eastAsia="標楷體" w:hAnsi="標楷體"/>
                <w:sz w:val="20"/>
              </w:rPr>
            </w:pPr>
            <w:r>
              <w:rPr>
                <w:rFonts w:ascii="標楷體" w:eastAsia="標楷體" w:hAnsi="標楷體"/>
                <w:sz w:val="20"/>
              </w:rPr>
              <w:t>5</w:t>
            </w:r>
            <w:r w:rsidRPr="0087357A">
              <w:rPr>
                <w:rFonts w:ascii="標楷體" w:eastAsia="標楷體" w:hAnsi="標楷體" w:hint="eastAsia"/>
                <w:sz w:val="20"/>
              </w:rPr>
              <w:t>,000</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3B5370B6" w14:textId="77777777" w:rsidR="008F6F13" w:rsidRPr="0042489C" w:rsidRDefault="008F6F13" w:rsidP="00C164DA">
            <w:pPr>
              <w:jc w:val="right"/>
              <w:rPr>
                <w:rFonts w:ascii="標楷體" w:eastAsia="標楷體" w:hAnsi="標楷體"/>
                <w:sz w:val="20"/>
              </w:rPr>
            </w:pPr>
            <w:r w:rsidRPr="00FF5B3E">
              <w:rPr>
                <w:rFonts w:ascii="標楷體" w:eastAsia="標楷體" w:hAnsi="標楷體" w:hint="eastAsia"/>
                <w:sz w:val="20"/>
              </w:rPr>
              <w:t>－</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0B17D4AE" w14:textId="77777777" w:rsidR="008F6F13" w:rsidRPr="00414E52" w:rsidRDefault="008F6F13" w:rsidP="00C164DA">
            <w:pPr>
              <w:jc w:val="right"/>
              <w:rPr>
                <w:rFonts w:ascii="標楷體" w:eastAsia="標楷體" w:hAnsi="標楷體"/>
                <w:sz w:val="20"/>
              </w:rPr>
            </w:pPr>
            <w:r w:rsidRPr="00FF5B3E">
              <w:rPr>
                <w:rFonts w:ascii="標楷體" w:eastAsia="標楷體" w:hAnsi="標楷體" w:hint="eastAsia"/>
                <w:sz w:val="20"/>
              </w:rPr>
              <w:t>－</w:t>
            </w:r>
            <w:r w:rsidRPr="0087357A">
              <w:rPr>
                <w:rFonts w:ascii="標楷體" w:eastAsia="標楷體" w:hAnsi="標楷體" w:hint="eastAsia"/>
                <w:sz w:val="20"/>
              </w:rPr>
              <w:t xml:space="preserve"> </w:t>
            </w:r>
          </w:p>
        </w:tc>
      </w:tr>
      <w:tr w:rsidR="008F6F13" w:rsidRPr="00EB3AEF" w14:paraId="4C6C65A9"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42DC45A"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3</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D27029" w14:textId="4D0956D8" w:rsidR="008F6F13" w:rsidRPr="009627DC" w:rsidRDefault="008F6F13" w:rsidP="00C164DA">
            <w:pPr>
              <w:widowControl/>
              <w:rPr>
                <w:rFonts w:ascii="標楷體" w:eastAsia="標楷體" w:hAnsi="標楷體" w:cs="新細明體"/>
                <w:bCs/>
                <w:kern w:val="0"/>
                <w:sz w:val="20"/>
              </w:rPr>
            </w:pPr>
            <w:r w:rsidRPr="00AB72E4">
              <w:rPr>
                <w:rFonts w:ascii="標楷體" w:eastAsia="標楷體" w:hAnsi="標楷體" w:hint="eastAsia"/>
                <w:color w:val="000000"/>
                <w:sz w:val="20"/>
              </w:rPr>
              <w:t>金門縣2</w:t>
            </w:r>
            <w:r w:rsidR="00654A0E">
              <w:rPr>
                <w:rFonts w:ascii="標楷體" w:eastAsia="標楷體" w:hAnsi="標楷體" w:hint="eastAsia"/>
                <w:color w:val="000000"/>
                <w:sz w:val="20"/>
              </w:rPr>
              <w:t>－</w:t>
            </w:r>
            <w:r w:rsidRPr="00AB72E4">
              <w:rPr>
                <w:rFonts w:ascii="標楷體" w:eastAsia="標楷體" w:hAnsi="標楷體" w:hint="eastAsia"/>
                <w:color w:val="000000"/>
                <w:sz w:val="20"/>
              </w:rPr>
              <w:t>29號計畫道路新</w:t>
            </w:r>
            <w:proofErr w:type="gramStart"/>
            <w:r w:rsidRPr="00AB72E4">
              <w:rPr>
                <w:rFonts w:ascii="標楷體" w:eastAsia="標楷體" w:hAnsi="標楷體" w:hint="eastAsia"/>
                <w:color w:val="000000"/>
                <w:sz w:val="20"/>
              </w:rPr>
              <w:t>闢</w:t>
            </w:r>
            <w:proofErr w:type="gramEnd"/>
            <w:r w:rsidRPr="00AB72E4">
              <w:rPr>
                <w:rFonts w:ascii="標楷體" w:eastAsia="標楷體" w:hAnsi="標楷體" w:hint="eastAsia"/>
                <w:color w:val="000000"/>
                <w:sz w:val="20"/>
              </w:rPr>
              <w:t>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625A8F7" w14:textId="77777777" w:rsidR="008F6F13" w:rsidRDefault="008F6F13" w:rsidP="00C164DA">
            <w:pPr>
              <w:jc w:val="right"/>
              <w:rPr>
                <w:rFonts w:ascii="標楷體" w:eastAsia="標楷體" w:hAnsi="標楷體" w:cs="新細明體"/>
                <w:bCs/>
                <w:kern w:val="0"/>
                <w:sz w:val="20"/>
              </w:rPr>
            </w:pPr>
            <w:r>
              <w:rPr>
                <w:rFonts w:ascii="標楷體" w:eastAsia="標楷體" w:hAnsi="標楷體"/>
                <w:sz w:val="20"/>
              </w:rPr>
              <w:t>41</w:t>
            </w:r>
            <w:r>
              <w:rPr>
                <w:rFonts w:ascii="標楷體" w:eastAsia="標楷體" w:hAnsi="標楷體" w:hint="eastAsia"/>
                <w:sz w:val="20"/>
              </w:rPr>
              <w:t>,</w:t>
            </w:r>
            <w:r>
              <w:rPr>
                <w:rFonts w:ascii="標楷體" w:eastAsia="標楷體" w:hAnsi="標楷體"/>
                <w:sz w:val="20"/>
              </w:rPr>
              <w:t>873</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DCFDDEC" w14:textId="77777777" w:rsidR="008F6F13" w:rsidRDefault="008F6F13" w:rsidP="00C164DA">
            <w:pPr>
              <w:jc w:val="right"/>
              <w:rPr>
                <w:rFonts w:ascii="標楷體" w:eastAsia="標楷體" w:hAnsi="標楷體" w:cs="新細明體"/>
                <w:bCs/>
                <w:kern w:val="0"/>
                <w:sz w:val="20"/>
              </w:rPr>
            </w:pPr>
            <w:r>
              <w:rPr>
                <w:rFonts w:ascii="標楷體" w:eastAsia="標楷體" w:hAnsi="標楷體" w:hint="eastAsia"/>
                <w:sz w:val="20"/>
              </w:rPr>
              <w:t>1</w:t>
            </w:r>
            <w:r>
              <w:rPr>
                <w:rFonts w:ascii="標楷體" w:eastAsia="標楷體" w:hAnsi="標楷體"/>
                <w:sz w:val="20"/>
              </w:rPr>
              <w:t>,728</w:t>
            </w:r>
          </w:p>
        </w:tc>
        <w:tc>
          <w:tcPr>
            <w:tcW w:w="148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A81B0E7" w14:textId="77777777" w:rsidR="008F6F13" w:rsidRDefault="008F6F13" w:rsidP="00C164DA">
            <w:pPr>
              <w:jc w:val="right"/>
              <w:rPr>
                <w:rFonts w:ascii="標楷體" w:eastAsia="標楷體" w:hAnsi="標楷體" w:cs="新細明體"/>
                <w:bCs/>
                <w:kern w:val="0"/>
                <w:sz w:val="20"/>
              </w:rPr>
            </w:pPr>
            <w:r>
              <w:rPr>
                <w:rFonts w:ascii="標楷體" w:eastAsia="標楷體" w:hAnsi="標楷體" w:hint="eastAsia"/>
                <w:sz w:val="20"/>
              </w:rPr>
              <w:t>4</w:t>
            </w:r>
            <w:r>
              <w:rPr>
                <w:rFonts w:ascii="標楷體" w:eastAsia="標楷體" w:hAnsi="標楷體"/>
                <w:sz w:val="20"/>
              </w:rPr>
              <w:t>.13</w:t>
            </w:r>
            <w:r w:rsidRPr="0087357A">
              <w:rPr>
                <w:rFonts w:ascii="標楷體" w:eastAsia="標楷體" w:hAnsi="標楷體" w:hint="eastAsia"/>
                <w:sz w:val="20"/>
              </w:rPr>
              <w:t xml:space="preserve"> </w:t>
            </w:r>
          </w:p>
        </w:tc>
      </w:tr>
      <w:tr w:rsidR="008F6F13" w:rsidRPr="00EB3AEF" w14:paraId="43881625"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7584D2C4"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hint="eastAsia"/>
                <w:bCs/>
                <w:kern w:val="0"/>
                <w:sz w:val="20"/>
              </w:rPr>
              <w:t>4</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396A942" w14:textId="5D24CBA1" w:rsidR="008F6F13" w:rsidRPr="009627DC" w:rsidRDefault="008F6F13" w:rsidP="00C164DA">
            <w:pPr>
              <w:widowControl/>
              <w:rPr>
                <w:rFonts w:ascii="標楷體" w:eastAsia="標楷體" w:hAnsi="標楷體" w:cs="新細明體"/>
                <w:bCs/>
                <w:kern w:val="0"/>
                <w:sz w:val="20"/>
              </w:rPr>
            </w:pPr>
            <w:r w:rsidRPr="009627DC">
              <w:rPr>
                <w:rFonts w:ascii="標楷體" w:eastAsia="標楷體" w:hAnsi="標楷體" w:hint="eastAsia"/>
                <w:sz w:val="20"/>
              </w:rPr>
              <w:t>前瞻基礎建設</w:t>
            </w:r>
            <w:r w:rsidR="00654A0E">
              <w:rPr>
                <w:rFonts w:ascii="標楷體" w:eastAsia="標楷體" w:hAnsi="標楷體" w:hint="eastAsia"/>
                <w:sz w:val="20"/>
              </w:rPr>
              <w:t>－</w:t>
            </w:r>
            <w:r w:rsidRPr="009627DC">
              <w:rPr>
                <w:rFonts w:ascii="標楷體" w:eastAsia="標楷體" w:hAnsi="標楷體" w:hint="eastAsia"/>
                <w:sz w:val="20"/>
              </w:rPr>
              <w:t>城鄉建設</w:t>
            </w:r>
            <w:r w:rsidR="00654A0E">
              <w:rPr>
                <w:rFonts w:ascii="標楷體" w:eastAsia="標楷體" w:hAnsi="標楷體" w:hint="eastAsia"/>
                <w:sz w:val="20"/>
              </w:rPr>
              <w:t>－</w:t>
            </w:r>
            <w:r w:rsidRPr="009627DC">
              <w:rPr>
                <w:rFonts w:ascii="標楷體" w:eastAsia="標楷體" w:hAnsi="標楷體" w:hint="eastAsia"/>
                <w:sz w:val="20"/>
              </w:rPr>
              <w:t>改善停車問題</w:t>
            </w:r>
            <w:proofErr w:type="gramStart"/>
            <w:r w:rsidRPr="009627DC">
              <w:rPr>
                <w:rFonts w:ascii="標楷體" w:eastAsia="標楷體" w:hAnsi="標楷體" w:hint="eastAsia"/>
                <w:sz w:val="20"/>
              </w:rPr>
              <w:t>計畫</w:t>
            </w:r>
            <w:r w:rsidR="00654A0E">
              <w:rPr>
                <w:rFonts w:ascii="標楷體" w:eastAsia="標楷體" w:hAnsi="標楷體" w:hint="eastAsia"/>
                <w:sz w:val="20"/>
              </w:rPr>
              <w:t>－</w:t>
            </w:r>
            <w:r w:rsidRPr="009627DC">
              <w:rPr>
                <w:rFonts w:ascii="標楷體" w:eastAsia="標楷體" w:hAnsi="標楷體" w:hint="eastAsia"/>
                <w:sz w:val="20"/>
              </w:rPr>
              <w:t>金沙</w:t>
            </w:r>
            <w:proofErr w:type="gramEnd"/>
            <w:r w:rsidRPr="009627DC">
              <w:rPr>
                <w:rFonts w:ascii="標楷體" w:eastAsia="標楷體" w:hAnsi="標楷體" w:hint="eastAsia"/>
                <w:sz w:val="20"/>
              </w:rPr>
              <w:t>國小地下停車場</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5E80CC9" w14:textId="77777777" w:rsidR="008F6F13" w:rsidRDefault="008F6F13" w:rsidP="00C164DA">
            <w:pPr>
              <w:jc w:val="right"/>
              <w:rPr>
                <w:rFonts w:ascii="標楷體" w:eastAsia="標楷體" w:hAnsi="標楷體" w:cs="新細明體"/>
                <w:bCs/>
                <w:kern w:val="0"/>
                <w:sz w:val="20"/>
              </w:rPr>
            </w:pPr>
            <w:r>
              <w:rPr>
                <w:rFonts w:ascii="標楷體" w:eastAsia="標楷體" w:hAnsi="標楷體"/>
                <w:sz w:val="20"/>
              </w:rPr>
              <w:t>11,327</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23F639E" w14:textId="77777777" w:rsidR="008F6F13" w:rsidRDefault="008F6F13" w:rsidP="00C164DA">
            <w:pPr>
              <w:jc w:val="right"/>
              <w:rPr>
                <w:rFonts w:ascii="標楷體" w:eastAsia="標楷體" w:hAnsi="標楷體" w:cs="新細明體"/>
                <w:bCs/>
                <w:kern w:val="0"/>
                <w:sz w:val="20"/>
              </w:rPr>
            </w:pPr>
            <w:r>
              <w:rPr>
                <w:rFonts w:ascii="標楷體" w:eastAsia="標楷體" w:hAnsi="標楷體" w:cs="新細明體"/>
                <w:bCs/>
                <w:kern w:val="0"/>
                <w:sz w:val="20"/>
              </w:rPr>
              <w:t>3,327</w:t>
            </w:r>
          </w:p>
        </w:tc>
        <w:tc>
          <w:tcPr>
            <w:tcW w:w="148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4DD941F" w14:textId="77777777" w:rsidR="008F6F13" w:rsidRDefault="008F6F13" w:rsidP="00C164DA">
            <w:pPr>
              <w:jc w:val="right"/>
              <w:rPr>
                <w:rFonts w:ascii="標楷體" w:eastAsia="標楷體" w:hAnsi="標楷體" w:cs="新細明體"/>
                <w:bCs/>
                <w:kern w:val="0"/>
                <w:sz w:val="20"/>
              </w:rPr>
            </w:pPr>
            <w:r>
              <w:rPr>
                <w:rFonts w:ascii="標楷體" w:eastAsia="標楷體" w:hAnsi="標楷體" w:cs="新細明體"/>
                <w:bCs/>
                <w:kern w:val="0"/>
                <w:sz w:val="20"/>
              </w:rPr>
              <w:t>29.38</w:t>
            </w:r>
          </w:p>
        </w:tc>
      </w:tr>
      <w:tr w:rsidR="008F6F13" w:rsidRPr="00EB3AEF" w14:paraId="16865943"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6C65BB6"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5</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B93FE5" w14:textId="2C96A1F8" w:rsidR="008F6F13" w:rsidRPr="009627DC" w:rsidRDefault="008F6F13" w:rsidP="00C164DA">
            <w:pPr>
              <w:widowControl/>
              <w:rPr>
                <w:rFonts w:ascii="標楷體" w:eastAsia="標楷體" w:hAnsi="標楷體" w:cs="新細明體"/>
                <w:bCs/>
                <w:kern w:val="0"/>
                <w:sz w:val="20"/>
              </w:rPr>
            </w:pPr>
            <w:proofErr w:type="gramStart"/>
            <w:r w:rsidRPr="00AB72E4">
              <w:rPr>
                <w:rFonts w:ascii="標楷體" w:eastAsia="標楷體" w:hAnsi="標楷體" w:cs="新細明體" w:hint="eastAsia"/>
                <w:bCs/>
                <w:kern w:val="0"/>
                <w:sz w:val="20"/>
              </w:rPr>
              <w:t>金門縣產遊博覽</w:t>
            </w:r>
            <w:proofErr w:type="gramEnd"/>
            <w:r w:rsidRPr="00AB72E4">
              <w:rPr>
                <w:rFonts w:ascii="標楷體" w:eastAsia="標楷體" w:hAnsi="標楷體" w:cs="新細明體" w:hint="eastAsia"/>
                <w:bCs/>
                <w:kern w:val="0"/>
                <w:sz w:val="20"/>
              </w:rPr>
              <w:t>園區</w:t>
            </w:r>
            <w:r w:rsidR="00654A0E">
              <w:rPr>
                <w:rFonts w:ascii="標楷體" w:eastAsia="標楷體" w:hAnsi="標楷體" w:cs="新細明體" w:hint="eastAsia"/>
                <w:bCs/>
                <w:kern w:val="0"/>
                <w:sz w:val="20"/>
              </w:rPr>
              <w:t>－</w:t>
            </w:r>
            <w:r w:rsidRPr="00AB72E4">
              <w:rPr>
                <w:rFonts w:ascii="標楷體" w:eastAsia="標楷體" w:hAnsi="標楷體" w:cs="新細明體" w:hint="eastAsia"/>
                <w:bCs/>
                <w:kern w:val="0"/>
                <w:sz w:val="20"/>
              </w:rPr>
              <w:t>道路工程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7D4E172"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cs="新細明體"/>
                <w:bCs/>
                <w:kern w:val="0"/>
                <w:sz w:val="20"/>
              </w:rPr>
              <w:t>47,312</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CD9C786"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cs="新細明體"/>
                <w:bCs/>
                <w:kern w:val="0"/>
                <w:sz w:val="20"/>
              </w:rPr>
              <w:t>15,153</w:t>
            </w:r>
          </w:p>
        </w:tc>
        <w:tc>
          <w:tcPr>
            <w:tcW w:w="148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9C85C35"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cs="新細明體"/>
                <w:bCs/>
                <w:kern w:val="0"/>
                <w:sz w:val="20"/>
              </w:rPr>
              <w:t>32.03</w:t>
            </w:r>
          </w:p>
        </w:tc>
      </w:tr>
      <w:tr w:rsidR="008F6F13" w:rsidRPr="00EB3AEF" w14:paraId="308672EE"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B1B2A7E"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6</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C3A04BC" w14:textId="5861F692" w:rsidR="008F6F13" w:rsidRPr="009627DC" w:rsidRDefault="008F6F13" w:rsidP="00C164DA">
            <w:pPr>
              <w:widowControl/>
              <w:rPr>
                <w:rFonts w:ascii="標楷體" w:eastAsia="標楷體" w:hAnsi="標楷體" w:cs="新細明體"/>
                <w:bCs/>
                <w:kern w:val="0"/>
                <w:sz w:val="20"/>
              </w:rPr>
            </w:pPr>
            <w:r w:rsidRPr="00FA0B0B">
              <w:rPr>
                <w:rFonts w:ascii="標楷體" w:eastAsia="標楷體" w:hAnsi="標楷體" w:hint="eastAsia"/>
                <w:color w:val="000000"/>
                <w:sz w:val="20"/>
              </w:rPr>
              <w:t>「悠遊山外．映</w:t>
            </w:r>
            <w:proofErr w:type="gramStart"/>
            <w:r w:rsidRPr="00FA0B0B">
              <w:rPr>
                <w:rFonts w:ascii="標楷體" w:eastAsia="標楷體" w:hAnsi="標楷體" w:hint="eastAsia"/>
                <w:color w:val="000000"/>
                <w:sz w:val="20"/>
              </w:rPr>
              <w:t>碧山湖海</w:t>
            </w:r>
            <w:proofErr w:type="gramEnd"/>
            <w:r w:rsidRPr="00FA0B0B">
              <w:rPr>
                <w:rFonts w:ascii="標楷體" w:eastAsia="標楷體" w:hAnsi="標楷體" w:hint="eastAsia"/>
                <w:color w:val="000000"/>
                <w:sz w:val="20"/>
              </w:rPr>
              <w:t>」</w:t>
            </w:r>
            <w:r w:rsidR="00654A0E">
              <w:rPr>
                <w:rFonts w:ascii="標楷體" w:eastAsia="標楷體" w:hAnsi="標楷體" w:hint="eastAsia"/>
                <w:color w:val="000000"/>
                <w:sz w:val="20"/>
              </w:rPr>
              <w:t>－</w:t>
            </w:r>
            <w:r w:rsidRPr="00FA0B0B">
              <w:rPr>
                <w:rFonts w:ascii="標楷體" w:eastAsia="標楷體" w:hAnsi="標楷體" w:hint="eastAsia"/>
                <w:color w:val="000000"/>
                <w:sz w:val="20"/>
              </w:rPr>
              <w:t>金湖鎮山外溪生活</w:t>
            </w:r>
            <w:proofErr w:type="gramStart"/>
            <w:r w:rsidRPr="00FA0B0B">
              <w:rPr>
                <w:rFonts w:ascii="標楷體" w:eastAsia="標楷體" w:hAnsi="標楷體" w:hint="eastAsia"/>
                <w:color w:val="000000"/>
                <w:sz w:val="20"/>
              </w:rPr>
              <w:t>水岸地景</w:t>
            </w:r>
            <w:proofErr w:type="gramEnd"/>
            <w:r w:rsidRPr="00FA0B0B">
              <w:rPr>
                <w:rFonts w:ascii="標楷體" w:eastAsia="標楷體" w:hAnsi="標楷體" w:hint="eastAsia"/>
                <w:color w:val="000000"/>
                <w:sz w:val="20"/>
              </w:rPr>
              <w:t>營造計畫工程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8D4556B"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sz w:val="20"/>
              </w:rPr>
              <w:t>78</w:t>
            </w:r>
            <w:r w:rsidRPr="0087357A">
              <w:rPr>
                <w:rFonts w:ascii="標楷體" w:eastAsia="標楷體" w:hAnsi="標楷體" w:hint="eastAsia"/>
                <w:sz w:val="20"/>
              </w:rPr>
              <w:t>,</w:t>
            </w:r>
            <w:r>
              <w:rPr>
                <w:rFonts w:ascii="標楷體" w:eastAsia="標楷體" w:hAnsi="標楷體"/>
                <w:sz w:val="20"/>
              </w:rPr>
              <w:t>000</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4DDE1C3"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sz w:val="20"/>
              </w:rPr>
              <w:t>3</w:t>
            </w:r>
            <w:r>
              <w:rPr>
                <w:rFonts w:ascii="標楷體" w:eastAsia="標楷體" w:hAnsi="標楷體" w:hint="eastAsia"/>
                <w:sz w:val="20"/>
              </w:rPr>
              <w:t>7</w:t>
            </w:r>
            <w:r w:rsidRPr="0087357A">
              <w:rPr>
                <w:rFonts w:ascii="標楷體" w:eastAsia="標楷體" w:hAnsi="標楷體" w:hint="eastAsia"/>
                <w:sz w:val="20"/>
              </w:rPr>
              <w:t>,</w:t>
            </w:r>
            <w:r>
              <w:rPr>
                <w:rFonts w:ascii="標楷體" w:eastAsia="標楷體" w:hAnsi="標楷體"/>
                <w:sz w:val="20"/>
              </w:rPr>
              <w:t>492</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4F2A9AEE" w14:textId="77777777" w:rsidR="008F6F13" w:rsidRPr="00C65C9C" w:rsidRDefault="008F6F13" w:rsidP="00C164DA">
            <w:pPr>
              <w:jc w:val="right"/>
              <w:rPr>
                <w:rFonts w:ascii="標楷體" w:eastAsia="標楷體" w:hAnsi="標楷體" w:cs="新細明體"/>
                <w:bCs/>
                <w:kern w:val="0"/>
                <w:sz w:val="20"/>
              </w:rPr>
            </w:pPr>
            <w:r>
              <w:rPr>
                <w:rFonts w:ascii="標楷體" w:eastAsia="標楷體" w:hAnsi="標楷體"/>
                <w:sz w:val="20"/>
              </w:rPr>
              <w:t>48.07</w:t>
            </w:r>
            <w:r w:rsidRPr="0087357A">
              <w:rPr>
                <w:rFonts w:ascii="標楷體" w:eastAsia="標楷體" w:hAnsi="標楷體" w:hint="eastAsia"/>
                <w:sz w:val="20"/>
              </w:rPr>
              <w:t xml:space="preserve"> </w:t>
            </w:r>
          </w:p>
        </w:tc>
      </w:tr>
      <w:tr w:rsidR="008F6F13" w:rsidRPr="00EB3AEF" w14:paraId="586E5ED0"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0F3DF77"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7</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6D0AB41" w14:textId="77777777" w:rsidR="008F6F13" w:rsidRPr="00FA0B0B" w:rsidRDefault="008F6F13" w:rsidP="00C164DA">
            <w:pPr>
              <w:widowControl/>
              <w:rPr>
                <w:rFonts w:ascii="標楷體" w:eastAsia="標楷體" w:hAnsi="標楷體"/>
                <w:color w:val="000000"/>
                <w:sz w:val="20"/>
              </w:rPr>
            </w:pPr>
            <w:r w:rsidRPr="00407A9E">
              <w:rPr>
                <w:rFonts w:ascii="標楷體" w:eastAsia="標楷體" w:hAnsi="標楷體" w:cs="新細明體" w:hint="eastAsia"/>
                <w:bCs/>
                <w:kern w:val="0"/>
                <w:sz w:val="20"/>
              </w:rPr>
              <w:t>羅厝漁港設施多功能改善工程</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E4699FA" w14:textId="77777777" w:rsidR="008F6F13" w:rsidRDefault="008F6F13" w:rsidP="00C164DA">
            <w:pPr>
              <w:jc w:val="right"/>
              <w:rPr>
                <w:rFonts w:ascii="標楷體" w:eastAsia="標楷體" w:hAnsi="標楷體"/>
                <w:sz w:val="20"/>
              </w:rPr>
            </w:pPr>
            <w:r>
              <w:rPr>
                <w:rFonts w:ascii="標楷體" w:eastAsia="標楷體" w:hAnsi="標楷體" w:cs="新細明體"/>
                <w:bCs/>
                <w:kern w:val="0"/>
                <w:sz w:val="20"/>
              </w:rPr>
              <w:t>84,237</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558E02F5" w14:textId="77777777" w:rsidR="008F6F13" w:rsidRDefault="008F6F13" w:rsidP="00C164DA">
            <w:pPr>
              <w:jc w:val="right"/>
              <w:rPr>
                <w:rFonts w:ascii="標楷體" w:eastAsia="標楷體" w:hAnsi="標楷體"/>
                <w:sz w:val="20"/>
              </w:rPr>
            </w:pPr>
            <w:r>
              <w:rPr>
                <w:rFonts w:ascii="標楷體" w:eastAsia="標楷體" w:hAnsi="標楷體" w:cs="新細明體"/>
                <w:bCs/>
                <w:kern w:val="0"/>
                <w:sz w:val="20"/>
              </w:rPr>
              <w:t>50,076</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44144380" w14:textId="77777777" w:rsidR="008F6F13" w:rsidRDefault="008F6F13" w:rsidP="00C164DA">
            <w:pPr>
              <w:jc w:val="right"/>
              <w:rPr>
                <w:rFonts w:ascii="標楷體" w:eastAsia="標楷體" w:hAnsi="標楷體"/>
                <w:sz w:val="20"/>
              </w:rPr>
            </w:pPr>
            <w:r>
              <w:rPr>
                <w:rFonts w:ascii="標楷體" w:eastAsia="標楷體" w:hAnsi="標楷體" w:cs="新細明體"/>
                <w:bCs/>
                <w:kern w:val="0"/>
                <w:sz w:val="20"/>
              </w:rPr>
              <w:t>59.45</w:t>
            </w:r>
            <w:r w:rsidRPr="00C65C9C">
              <w:rPr>
                <w:rFonts w:ascii="標楷體" w:eastAsia="標楷體" w:hAnsi="標楷體" w:cs="新細明體" w:hint="eastAsia"/>
                <w:bCs/>
                <w:kern w:val="0"/>
                <w:sz w:val="20"/>
              </w:rPr>
              <w:t xml:space="preserve"> </w:t>
            </w:r>
          </w:p>
        </w:tc>
      </w:tr>
      <w:tr w:rsidR="008F6F13" w:rsidRPr="00EB3AEF" w14:paraId="7AB2C6A8" w14:textId="77777777" w:rsidTr="00D03067">
        <w:trPr>
          <w:cantSplit/>
          <w:trHeight w:val="612"/>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1D383F2F"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hint="eastAsia"/>
                <w:bCs/>
                <w:kern w:val="0"/>
                <w:sz w:val="20"/>
              </w:rPr>
              <w:t>8</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1DCBDF3" w14:textId="77777777" w:rsidR="008F6F13" w:rsidRPr="00407A9E" w:rsidRDefault="008F6F13" w:rsidP="00C164DA">
            <w:pPr>
              <w:widowControl/>
              <w:rPr>
                <w:rFonts w:ascii="標楷體" w:eastAsia="標楷體" w:hAnsi="標楷體" w:cs="新細明體"/>
                <w:bCs/>
                <w:kern w:val="0"/>
                <w:sz w:val="20"/>
              </w:rPr>
            </w:pPr>
            <w:r w:rsidRPr="009627DC">
              <w:rPr>
                <w:rFonts w:ascii="標楷體" w:eastAsia="標楷體" w:hAnsi="標楷體" w:hint="eastAsia"/>
                <w:color w:val="000000"/>
                <w:sz w:val="20"/>
              </w:rPr>
              <w:t>金</w:t>
            </w:r>
            <w:proofErr w:type="gramStart"/>
            <w:r w:rsidRPr="009627DC">
              <w:rPr>
                <w:rFonts w:ascii="標楷體" w:eastAsia="標楷體" w:hAnsi="標楷體" w:hint="eastAsia"/>
                <w:color w:val="000000"/>
                <w:sz w:val="20"/>
              </w:rPr>
              <w:t>寧廠紅磚窖池</w:t>
            </w:r>
            <w:proofErr w:type="gramEnd"/>
            <w:r w:rsidRPr="009627DC">
              <w:rPr>
                <w:rFonts w:ascii="標楷體" w:eastAsia="標楷體" w:hAnsi="標楷體" w:hint="eastAsia"/>
                <w:color w:val="000000"/>
                <w:sz w:val="20"/>
              </w:rPr>
              <w:t>醱酵大樓工程（土建及機電）</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C6FDEE1" w14:textId="77777777" w:rsidR="008F6F13" w:rsidRDefault="008F6F13" w:rsidP="00C164DA">
            <w:pPr>
              <w:jc w:val="right"/>
              <w:rPr>
                <w:rFonts w:ascii="標楷體" w:eastAsia="標楷體" w:hAnsi="標楷體" w:cs="新細明體"/>
                <w:bCs/>
                <w:kern w:val="0"/>
                <w:sz w:val="20"/>
              </w:rPr>
            </w:pPr>
            <w:r>
              <w:rPr>
                <w:rFonts w:ascii="標楷體" w:eastAsia="標楷體" w:hAnsi="標楷體"/>
                <w:sz w:val="20"/>
              </w:rPr>
              <w:t>30,425</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4AC64224" w14:textId="77777777" w:rsidR="008F6F13" w:rsidRDefault="008F6F13" w:rsidP="00C164DA">
            <w:pPr>
              <w:jc w:val="right"/>
              <w:rPr>
                <w:rFonts w:ascii="標楷體" w:eastAsia="標楷體" w:hAnsi="標楷體" w:cs="新細明體"/>
                <w:bCs/>
                <w:kern w:val="0"/>
                <w:sz w:val="20"/>
              </w:rPr>
            </w:pPr>
            <w:r>
              <w:rPr>
                <w:rFonts w:ascii="標楷體" w:eastAsia="標楷體" w:hAnsi="標楷體"/>
                <w:sz w:val="20"/>
              </w:rPr>
              <w:t>20,442</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32E44834" w14:textId="77777777" w:rsidR="008F6F13" w:rsidRDefault="008F6F13" w:rsidP="00C164DA">
            <w:pPr>
              <w:jc w:val="right"/>
              <w:rPr>
                <w:rFonts w:ascii="標楷體" w:eastAsia="標楷體" w:hAnsi="標楷體" w:cs="新細明體"/>
                <w:bCs/>
                <w:kern w:val="0"/>
                <w:sz w:val="20"/>
              </w:rPr>
            </w:pPr>
            <w:r>
              <w:rPr>
                <w:rFonts w:ascii="標楷體" w:eastAsia="標楷體" w:hAnsi="標楷體"/>
                <w:sz w:val="20"/>
              </w:rPr>
              <w:t>67.19</w:t>
            </w:r>
          </w:p>
        </w:tc>
      </w:tr>
      <w:tr w:rsidR="008F6F13" w:rsidRPr="00EB3AEF" w14:paraId="2F9AD9A1" w14:textId="77777777" w:rsidTr="00D03067">
        <w:trPr>
          <w:cantSplit/>
          <w:trHeight w:val="566"/>
          <w:jc w:val="center"/>
        </w:trPr>
        <w:tc>
          <w:tcPr>
            <w:tcW w:w="9955" w:type="dxa"/>
            <w:gridSpan w:val="18"/>
            <w:tcBorders>
              <w:top w:val="nil"/>
              <w:left w:val="nil"/>
              <w:bottom w:val="nil"/>
              <w:right w:val="nil"/>
            </w:tcBorders>
            <w:vAlign w:val="center"/>
          </w:tcPr>
          <w:p w14:paraId="377C1E15" w14:textId="77777777" w:rsidR="008F6F13" w:rsidRPr="00D03067" w:rsidRDefault="008F6F13" w:rsidP="00C164DA">
            <w:pPr>
              <w:jc w:val="center"/>
              <w:rPr>
                <w:rFonts w:ascii="標楷體" w:eastAsia="標楷體" w:hAnsi="標楷體" w:cs="新細明體"/>
                <w:bCs/>
                <w:kern w:val="0"/>
                <w:sz w:val="20"/>
              </w:rPr>
            </w:pPr>
            <w:r w:rsidRPr="00D03067">
              <w:rPr>
                <w:rFonts w:ascii="標楷體" w:eastAsia="標楷體" w:hAnsi="標楷體" w:hint="eastAsia"/>
                <w:b/>
                <w:snapToGrid w:val="0"/>
                <w:kern w:val="0"/>
                <w:szCs w:val="24"/>
              </w:rPr>
              <w:lastRenderedPageBreak/>
              <w:t>表1　縣政府所屬各機關</w:t>
            </w:r>
            <w:proofErr w:type="gramStart"/>
            <w:r w:rsidRPr="00D03067">
              <w:rPr>
                <w:rFonts w:ascii="標楷體" w:eastAsia="標楷體" w:hAnsi="標楷體" w:hint="eastAsia"/>
                <w:b/>
                <w:snapToGrid w:val="0"/>
                <w:kern w:val="0"/>
                <w:szCs w:val="24"/>
              </w:rPr>
              <w:t>113</w:t>
            </w:r>
            <w:proofErr w:type="gramEnd"/>
            <w:r w:rsidRPr="00D03067">
              <w:rPr>
                <w:rFonts w:ascii="標楷體" w:eastAsia="標楷體" w:hAnsi="標楷體" w:hint="eastAsia"/>
                <w:b/>
                <w:snapToGrid w:val="0"/>
                <w:kern w:val="0"/>
                <w:szCs w:val="24"/>
              </w:rPr>
              <w:t>年度重大公共建設計畫預算執行情形</w:t>
            </w:r>
            <w:r w:rsidRPr="00D03067">
              <w:rPr>
                <w:rFonts w:ascii="標楷體" w:eastAsia="標楷體" w:hAnsi="標楷體" w:hint="eastAsia"/>
                <w:snapToGrid w:val="0"/>
                <w:kern w:val="0"/>
                <w:szCs w:val="24"/>
              </w:rPr>
              <w:t>（續）</w:t>
            </w:r>
          </w:p>
        </w:tc>
      </w:tr>
      <w:tr w:rsidR="008F6F13" w:rsidRPr="00EB3AEF" w14:paraId="0EEEF55F" w14:textId="77777777" w:rsidTr="00D03067">
        <w:trPr>
          <w:cantSplit/>
          <w:trHeight w:val="286"/>
          <w:jc w:val="center"/>
        </w:trPr>
        <w:tc>
          <w:tcPr>
            <w:tcW w:w="9955" w:type="dxa"/>
            <w:gridSpan w:val="18"/>
            <w:tcBorders>
              <w:top w:val="nil"/>
              <w:left w:val="nil"/>
              <w:bottom w:val="single" w:sz="4" w:space="0" w:color="auto"/>
              <w:right w:val="nil"/>
            </w:tcBorders>
            <w:vAlign w:val="bottom"/>
          </w:tcPr>
          <w:p w14:paraId="629BD2B3" w14:textId="77777777" w:rsidR="008F6F13" w:rsidRDefault="008F6F13" w:rsidP="00C164DA">
            <w:pPr>
              <w:jc w:val="right"/>
              <w:rPr>
                <w:rFonts w:ascii="標楷體" w:eastAsia="標楷體" w:hAnsi="標楷體" w:cs="新細明體"/>
                <w:bCs/>
                <w:kern w:val="0"/>
                <w:sz w:val="20"/>
              </w:rPr>
            </w:pPr>
            <w:r w:rsidRPr="00EB3AEF">
              <w:rPr>
                <w:rFonts w:ascii="標楷體" w:eastAsia="標楷體" w:hAnsi="標楷體" w:cs="新細明體" w:hint="eastAsia"/>
                <w:kern w:val="0"/>
                <w:sz w:val="20"/>
              </w:rPr>
              <w:t>單位：新臺幣千元、％</w:t>
            </w:r>
          </w:p>
        </w:tc>
      </w:tr>
      <w:tr w:rsidR="00D03067" w:rsidRPr="00EB3AEF" w14:paraId="68A78B95"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641290CB" w14:textId="77777777" w:rsidR="00D03067" w:rsidRPr="00EB3AEF" w:rsidRDefault="00D03067" w:rsidP="00C164DA">
            <w:pPr>
              <w:widowControl/>
              <w:overflowPunct w:val="0"/>
              <w:spacing w:line="240" w:lineRule="exact"/>
              <w:jc w:val="distribute"/>
              <w:rPr>
                <w:rFonts w:ascii="標楷體" w:eastAsia="標楷體" w:hAnsi="標楷體" w:cs="新細明體"/>
                <w:bCs/>
                <w:kern w:val="0"/>
                <w:sz w:val="20"/>
              </w:rPr>
            </w:pPr>
            <w:r w:rsidRPr="00EB3AEF">
              <w:rPr>
                <w:rFonts w:ascii="標楷體" w:eastAsia="標楷體" w:hAnsi="標楷體" w:cs="新細明體" w:hint="eastAsia"/>
                <w:kern w:val="0"/>
                <w:sz w:val="20"/>
              </w:rPr>
              <w:t>序號</w:t>
            </w:r>
          </w:p>
        </w:tc>
        <w:tc>
          <w:tcPr>
            <w:tcW w:w="4820" w:type="dxa"/>
            <w:gridSpan w:val="6"/>
            <w:tcBorders>
              <w:top w:val="single" w:sz="4" w:space="0" w:color="auto"/>
              <w:left w:val="single" w:sz="4" w:space="0" w:color="auto"/>
              <w:bottom w:val="single" w:sz="4" w:space="0" w:color="auto"/>
              <w:right w:val="single" w:sz="4" w:space="0" w:color="auto"/>
            </w:tcBorders>
            <w:vAlign w:val="center"/>
          </w:tcPr>
          <w:p w14:paraId="37499CC7" w14:textId="77777777" w:rsidR="00D03067" w:rsidRPr="00EB3AEF" w:rsidRDefault="00D03067" w:rsidP="00C164DA">
            <w:pPr>
              <w:widowControl/>
              <w:overflowPunct w:val="0"/>
              <w:spacing w:line="240" w:lineRule="exact"/>
              <w:jc w:val="distribute"/>
              <w:rPr>
                <w:rFonts w:ascii="標楷體" w:eastAsia="標楷體" w:hAnsi="標楷體" w:cs="新細明體"/>
                <w:bCs/>
                <w:kern w:val="0"/>
                <w:sz w:val="20"/>
              </w:rPr>
            </w:pPr>
            <w:r w:rsidRPr="00EB3AEF">
              <w:rPr>
                <w:rFonts w:ascii="標楷體" w:eastAsia="標楷體" w:hAnsi="標楷體" w:cs="新細明體" w:hint="eastAsia"/>
                <w:bCs/>
                <w:kern w:val="0"/>
                <w:sz w:val="20"/>
              </w:rPr>
              <w:t>主管機關</w:t>
            </w:r>
            <w:r>
              <w:rPr>
                <w:rFonts w:ascii="標楷體" w:eastAsia="標楷體" w:hAnsi="標楷體" w:cs="新細明體" w:hint="eastAsia"/>
                <w:bCs/>
                <w:kern w:val="0"/>
                <w:sz w:val="20"/>
              </w:rPr>
              <w:t>（</w:t>
            </w:r>
            <w:r w:rsidRPr="00EB3AEF">
              <w:rPr>
                <w:rFonts w:ascii="標楷體" w:eastAsia="標楷體" w:hAnsi="標楷體" w:cs="新細明體" w:hint="eastAsia"/>
                <w:bCs/>
                <w:kern w:val="0"/>
                <w:sz w:val="20"/>
              </w:rPr>
              <w:t>列管計畫項數</w:t>
            </w:r>
            <w:r>
              <w:rPr>
                <w:rFonts w:ascii="標楷體" w:eastAsia="標楷體" w:hAnsi="標楷體" w:cs="新細明體" w:hint="eastAsia"/>
                <w:bCs/>
                <w:kern w:val="0"/>
                <w:sz w:val="20"/>
              </w:rPr>
              <w:t>）</w:t>
            </w:r>
            <w:r w:rsidRPr="00EB3AEF">
              <w:rPr>
                <w:rFonts w:ascii="標楷體" w:eastAsia="標楷體" w:hAnsi="標楷體" w:cs="新細明體" w:hint="eastAsia"/>
                <w:bCs/>
                <w:kern w:val="0"/>
                <w:sz w:val="20"/>
              </w:rPr>
              <w:t xml:space="preserve">/計畫名稱        </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E1060C0" w14:textId="77777777" w:rsidR="00D03067" w:rsidRPr="00EB3AEF" w:rsidRDefault="00D03067" w:rsidP="00C164DA">
            <w:pPr>
              <w:widowControl/>
              <w:overflowPunct w:val="0"/>
              <w:spacing w:line="240" w:lineRule="exact"/>
              <w:jc w:val="distribute"/>
              <w:rPr>
                <w:rFonts w:ascii="標楷體" w:eastAsia="標楷體" w:hAnsi="標楷體" w:cs="新細明體"/>
                <w:spacing w:val="-12"/>
                <w:kern w:val="0"/>
                <w:sz w:val="20"/>
              </w:rPr>
            </w:pPr>
            <w:r w:rsidRPr="00EB3AEF">
              <w:rPr>
                <w:rFonts w:ascii="標楷體" w:eastAsia="標楷體" w:hAnsi="標楷體" w:cs="新細明體" w:hint="eastAsia"/>
                <w:spacing w:val="-12"/>
                <w:kern w:val="0"/>
                <w:sz w:val="20"/>
              </w:rPr>
              <w:t>年度可支用預算數</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55C7326" w14:textId="77777777" w:rsidR="00D03067" w:rsidRPr="00EB3AEF" w:rsidRDefault="00D03067" w:rsidP="00C164DA">
            <w:pPr>
              <w:widowControl/>
              <w:overflowPunct w:val="0"/>
              <w:spacing w:line="240" w:lineRule="exact"/>
              <w:jc w:val="distribute"/>
              <w:rPr>
                <w:rFonts w:ascii="標楷體" w:eastAsia="標楷體" w:hAnsi="標楷體" w:cs="新細明體"/>
                <w:kern w:val="0"/>
                <w:sz w:val="20"/>
              </w:rPr>
            </w:pPr>
            <w:r w:rsidRPr="00EB3AEF">
              <w:rPr>
                <w:rFonts w:ascii="標楷體" w:eastAsia="標楷體" w:hAnsi="標楷體" w:cs="新細明體" w:hint="eastAsia"/>
                <w:kern w:val="0"/>
                <w:sz w:val="20"/>
              </w:rPr>
              <w:t>年度預算執行數</w:t>
            </w:r>
          </w:p>
        </w:tc>
        <w:tc>
          <w:tcPr>
            <w:tcW w:w="148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6BA6AFE" w14:textId="77777777" w:rsidR="00D03067" w:rsidRPr="00EB3AEF" w:rsidRDefault="00D03067" w:rsidP="00C164DA">
            <w:pPr>
              <w:widowControl/>
              <w:overflowPunct w:val="0"/>
              <w:spacing w:line="240" w:lineRule="exact"/>
              <w:jc w:val="distribute"/>
              <w:rPr>
                <w:rFonts w:ascii="標楷體" w:eastAsia="標楷體" w:hAnsi="標楷體" w:cs="新細明體"/>
                <w:kern w:val="0"/>
                <w:sz w:val="20"/>
              </w:rPr>
            </w:pPr>
            <w:r w:rsidRPr="00EB3AEF">
              <w:rPr>
                <w:rFonts w:ascii="標楷體" w:eastAsia="標楷體" w:hAnsi="標楷體" w:cs="新細明體" w:hint="eastAsia"/>
                <w:kern w:val="0"/>
                <w:sz w:val="20"/>
              </w:rPr>
              <w:t>年度預算執行率</w:t>
            </w:r>
          </w:p>
        </w:tc>
      </w:tr>
      <w:tr w:rsidR="008F6F13" w:rsidRPr="00EB3AEF" w14:paraId="78B97D16"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901FDFA"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hint="eastAsia"/>
                <w:bCs/>
                <w:kern w:val="0"/>
                <w:sz w:val="20"/>
              </w:rPr>
              <w:t>9</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3C793923" w14:textId="77777777" w:rsidR="008F6F13" w:rsidRPr="009627DC" w:rsidRDefault="008F6F13" w:rsidP="00C164DA">
            <w:pPr>
              <w:widowControl/>
              <w:rPr>
                <w:rFonts w:ascii="標楷體" w:eastAsia="標楷體" w:hAnsi="標楷體"/>
                <w:color w:val="000000"/>
                <w:sz w:val="20"/>
              </w:rPr>
            </w:pPr>
            <w:r>
              <w:rPr>
                <w:rFonts w:ascii="標楷體" w:eastAsia="標楷體" w:hAnsi="標楷體" w:hint="eastAsia"/>
                <w:color w:val="000000"/>
                <w:sz w:val="20"/>
              </w:rPr>
              <w:t>古寧頭水資源回收中心改善計畫工程</w:t>
            </w:r>
          </w:p>
        </w:tc>
        <w:tc>
          <w:tcPr>
            <w:tcW w:w="1472" w:type="dxa"/>
            <w:gridSpan w:val="3"/>
            <w:tcBorders>
              <w:top w:val="nil"/>
              <w:left w:val="single" w:sz="4" w:space="0" w:color="auto"/>
              <w:bottom w:val="single" w:sz="4" w:space="0" w:color="auto"/>
              <w:right w:val="single" w:sz="4" w:space="0" w:color="auto"/>
            </w:tcBorders>
            <w:shd w:val="clear" w:color="auto" w:fill="auto"/>
            <w:noWrap/>
            <w:vAlign w:val="center"/>
          </w:tcPr>
          <w:p w14:paraId="1191BAFA" w14:textId="77777777" w:rsidR="008F6F13" w:rsidRDefault="008F6F13" w:rsidP="00C164DA">
            <w:pPr>
              <w:jc w:val="right"/>
              <w:rPr>
                <w:rFonts w:ascii="標楷體" w:eastAsia="標楷體" w:hAnsi="標楷體"/>
                <w:sz w:val="20"/>
              </w:rPr>
            </w:pPr>
            <w:r>
              <w:rPr>
                <w:rFonts w:ascii="標楷體" w:eastAsia="標楷體" w:hAnsi="標楷體"/>
                <w:sz w:val="20"/>
              </w:rPr>
              <w:t>17,832</w:t>
            </w:r>
          </w:p>
        </w:tc>
        <w:tc>
          <w:tcPr>
            <w:tcW w:w="1472" w:type="dxa"/>
            <w:gridSpan w:val="3"/>
            <w:tcBorders>
              <w:top w:val="nil"/>
              <w:left w:val="nil"/>
              <w:bottom w:val="single" w:sz="4" w:space="0" w:color="auto"/>
              <w:right w:val="single" w:sz="4" w:space="0" w:color="auto"/>
            </w:tcBorders>
            <w:shd w:val="clear" w:color="auto" w:fill="auto"/>
            <w:noWrap/>
            <w:vAlign w:val="center"/>
          </w:tcPr>
          <w:p w14:paraId="1EBEB255" w14:textId="77777777" w:rsidR="008F6F13" w:rsidRDefault="008F6F13" w:rsidP="00C164DA">
            <w:pPr>
              <w:jc w:val="right"/>
              <w:rPr>
                <w:rFonts w:ascii="標楷體" w:eastAsia="標楷體" w:hAnsi="標楷體"/>
                <w:sz w:val="20"/>
              </w:rPr>
            </w:pPr>
            <w:r>
              <w:rPr>
                <w:rFonts w:ascii="標楷體" w:eastAsia="標楷體" w:hAnsi="標楷體"/>
                <w:sz w:val="20"/>
              </w:rPr>
              <w:t>12,447</w:t>
            </w:r>
          </w:p>
        </w:tc>
        <w:tc>
          <w:tcPr>
            <w:tcW w:w="1482" w:type="dxa"/>
            <w:gridSpan w:val="3"/>
            <w:tcBorders>
              <w:top w:val="nil"/>
              <w:left w:val="nil"/>
              <w:bottom w:val="single" w:sz="4" w:space="0" w:color="auto"/>
              <w:right w:val="single" w:sz="4" w:space="0" w:color="auto"/>
            </w:tcBorders>
            <w:shd w:val="clear" w:color="auto" w:fill="auto"/>
            <w:noWrap/>
            <w:vAlign w:val="center"/>
          </w:tcPr>
          <w:p w14:paraId="14CC327C" w14:textId="77777777" w:rsidR="008F6F13" w:rsidRDefault="008F6F13" w:rsidP="00C164DA">
            <w:pPr>
              <w:jc w:val="right"/>
              <w:rPr>
                <w:rFonts w:ascii="標楷體" w:eastAsia="標楷體" w:hAnsi="標楷體"/>
                <w:sz w:val="20"/>
              </w:rPr>
            </w:pPr>
            <w:r>
              <w:rPr>
                <w:rFonts w:ascii="標楷體" w:eastAsia="標楷體" w:hAnsi="標楷體"/>
                <w:sz w:val="20"/>
              </w:rPr>
              <w:t>69.81</w:t>
            </w:r>
          </w:p>
        </w:tc>
      </w:tr>
      <w:tr w:rsidR="008F6F13" w:rsidRPr="00EB3AEF" w14:paraId="3EF514AF"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7F009E1D"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10</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55BEB8BE" w14:textId="77777777" w:rsidR="008F6F13" w:rsidRPr="009627DC" w:rsidRDefault="008F6F13" w:rsidP="00C164DA">
            <w:pPr>
              <w:widowControl/>
              <w:rPr>
                <w:rFonts w:ascii="標楷體" w:eastAsia="標楷體" w:hAnsi="標楷體"/>
                <w:color w:val="000000"/>
                <w:sz w:val="20"/>
              </w:rPr>
            </w:pPr>
            <w:r w:rsidRPr="009627DC">
              <w:rPr>
                <w:rFonts w:ascii="標楷體" w:eastAsia="標楷體" w:hAnsi="標楷體" w:hint="eastAsia"/>
                <w:color w:val="000000"/>
                <w:sz w:val="20"/>
              </w:rPr>
              <w:t>金門地區污水下水道系統工程建設</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10C234C2" w14:textId="77777777" w:rsidR="008F6F13" w:rsidRDefault="008F6F13" w:rsidP="00C164DA">
            <w:pPr>
              <w:jc w:val="right"/>
              <w:rPr>
                <w:rFonts w:ascii="標楷體" w:eastAsia="標楷體" w:hAnsi="標楷體"/>
                <w:sz w:val="20"/>
              </w:rPr>
            </w:pPr>
            <w:r>
              <w:rPr>
                <w:rFonts w:ascii="標楷體" w:eastAsia="標楷體" w:hAnsi="標楷體"/>
                <w:sz w:val="20"/>
              </w:rPr>
              <w:t>320</w:t>
            </w:r>
            <w:r w:rsidRPr="0087357A">
              <w:rPr>
                <w:rFonts w:ascii="標楷體" w:eastAsia="標楷體" w:hAnsi="標楷體" w:hint="eastAsia"/>
                <w:sz w:val="20"/>
              </w:rPr>
              <w:t>,</w:t>
            </w:r>
            <w:r>
              <w:rPr>
                <w:rFonts w:ascii="標楷體" w:eastAsia="標楷體" w:hAnsi="標楷體"/>
                <w:sz w:val="20"/>
              </w:rPr>
              <w:t>867</w:t>
            </w:r>
            <w:r w:rsidRPr="0087357A">
              <w:rPr>
                <w:rFonts w:ascii="標楷體" w:eastAsia="標楷體" w:hAnsi="標楷體" w:hint="eastAsia"/>
                <w:sz w:val="20"/>
              </w:rPr>
              <w:t xml:space="preserve"> </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56EA0E4" w14:textId="77777777" w:rsidR="008F6F13" w:rsidRPr="0042489C" w:rsidRDefault="008F6F13" w:rsidP="00C164DA">
            <w:pPr>
              <w:jc w:val="right"/>
              <w:rPr>
                <w:rFonts w:ascii="標楷體" w:eastAsia="標楷體" w:hAnsi="標楷體"/>
                <w:sz w:val="20"/>
              </w:rPr>
            </w:pPr>
            <w:r>
              <w:rPr>
                <w:rFonts w:ascii="標楷體" w:eastAsia="標楷體" w:hAnsi="標楷體"/>
                <w:sz w:val="20"/>
              </w:rPr>
              <w:t>238</w:t>
            </w:r>
            <w:r w:rsidRPr="0087357A">
              <w:rPr>
                <w:rFonts w:ascii="標楷體" w:eastAsia="標楷體" w:hAnsi="標楷體" w:hint="eastAsia"/>
                <w:sz w:val="20"/>
              </w:rPr>
              <w:t>,</w:t>
            </w:r>
            <w:r>
              <w:rPr>
                <w:rFonts w:ascii="標楷體" w:eastAsia="標楷體" w:hAnsi="標楷體"/>
                <w:sz w:val="20"/>
              </w:rPr>
              <w:t>234</w:t>
            </w:r>
            <w:r w:rsidRPr="0087357A">
              <w:rPr>
                <w:rFonts w:ascii="標楷體" w:eastAsia="標楷體" w:hAnsi="標楷體" w:hint="eastAsia"/>
                <w:sz w:val="20"/>
              </w:rPr>
              <w:t xml:space="preserve"> </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001EF6F7" w14:textId="77777777" w:rsidR="008F6F13" w:rsidRDefault="008F6F13" w:rsidP="00C164DA">
            <w:pPr>
              <w:jc w:val="right"/>
              <w:rPr>
                <w:rFonts w:ascii="標楷體" w:eastAsia="標楷體" w:hAnsi="標楷體"/>
                <w:sz w:val="20"/>
              </w:rPr>
            </w:pPr>
            <w:r>
              <w:rPr>
                <w:rFonts w:ascii="標楷體" w:eastAsia="標楷體" w:hAnsi="標楷體"/>
                <w:sz w:val="20"/>
              </w:rPr>
              <w:t>74.25</w:t>
            </w:r>
            <w:r w:rsidRPr="0087357A">
              <w:rPr>
                <w:rFonts w:ascii="標楷體" w:eastAsia="標楷體" w:hAnsi="標楷體" w:hint="eastAsia"/>
                <w:sz w:val="20"/>
              </w:rPr>
              <w:t xml:space="preserve"> </w:t>
            </w:r>
          </w:p>
        </w:tc>
      </w:tr>
      <w:tr w:rsidR="008F6F13" w:rsidRPr="00EB3AEF" w14:paraId="4E967030"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B2744D5"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11</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C887DA4" w14:textId="77777777" w:rsidR="008F6F13" w:rsidRPr="009627DC" w:rsidRDefault="008F6F13" w:rsidP="00C164DA">
            <w:pPr>
              <w:widowControl/>
              <w:rPr>
                <w:rFonts w:ascii="標楷體" w:eastAsia="標楷體" w:hAnsi="標楷體"/>
                <w:color w:val="000000"/>
                <w:sz w:val="20"/>
              </w:rPr>
            </w:pPr>
            <w:r w:rsidRPr="009627DC">
              <w:rPr>
                <w:rFonts w:ascii="標楷體" w:eastAsia="標楷體" w:hAnsi="標楷體" w:hint="eastAsia"/>
                <w:color w:val="000000"/>
                <w:sz w:val="20"/>
              </w:rPr>
              <w:t>金門縣酒品倉儲開發計畫</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6B48C362" w14:textId="77777777" w:rsidR="008F6F13" w:rsidRDefault="008F6F13" w:rsidP="00C164DA">
            <w:pPr>
              <w:jc w:val="right"/>
              <w:rPr>
                <w:rFonts w:ascii="標楷體" w:eastAsia="標楷體" w:hAnsi="標楷體"/>
                <w:sz w:val="20"/>
              </w:rPr>
            </w:pPr>
            <w:r>
              <w:rPr>
                <w:rFonts w:ascii="標楷體" w:eastAsia="標楷體" w:hAnsi="標楷體"/>
                <w:sz w:val="20"/>
              </w:rPr>
              <w:t>1</w:t>
            </w:r>
            <w:r w:rsidRPr="0087357A">
              <w:rPr>
                <w:rFonts w:ascii="標楷體" w:eastAsia="標楷體" w:hAnsi="標楷體" w:hint="eastAsia"/>
                <w:sz w:val="20"/>
              </w:rPr>
              <w:t>,</w:t>
            </w:r>
            <w:r>
              <w:rPr>
                <w:rFonts w:ascii="標楷體" w:eastAsia="標楷體" w:hAnsi="標楷體"/>
                <w:sz w:val="20"/>
              </w:rPr>
              <w:t>000</w:t>
            </w:r>
            <w:r w:rsidRPr="0087357A">
              <w:rPr>
                <w:rFonts w:ascii="標楷體" w:eastAsia="標楷體" w:hAnsi="標楷體" w:hint="eastAsia"/>
                <w:sz w:val="20"/>
              </w:rPr>
              <w:t xml:space="preserve"> </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617C7964" w14:textId="77777777" w:rsidR="008F6F13" w:rsidRPr="0042489C" w:rsidRDefault="008F6F13" w:rsidP="00C164DA">
            <w:pPr>
              <w:jc w:val="right"/>
              <w:rPr>
                <w:rFonts w:ascii="標楷體" w:eastAsia="標楷體" w:hAnsi="標楷體"/>
                <w:sz w:val="20"/>
              </w:rPr>
            </w:pPr>
            <w:r>
              <w:rPr>
                <w:rFonts w:ascii="標楷體" w:eastAsia="標楷體" w:hAnsi="標楷體"/>
                <w:sz w:val="20"/>
              </w:rPr>
              <w:t>928</w:t>
            </w:r>
            <w:r w:rsidRPr="0087357A">
              <w:rPr>
                <w:rFonts w:ascii="標楷體" w:eastAsia="標楷體" w:hAnsi="標楷體" w:hint="eastAsia"/>
                <w:sz w:val="20"/>
              </w:rPr>
              <w:t xml:space="preserve"> </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7F49D5A7" w14:textId="77777777" w:rsidR="008F6F13" w:rsidRDefault="008F6F13" w:rsidP="00C164DA">
            <w:pPr>
              <w:jc w:val="right"/>
              <w:rPr>
                <w:rFonts w:ascii="標楷體" w:eastAsia="標楷體" w:hAnsi="標楷體"/>
                <w:sz w:val="20"/>
              </w:rPr>
            </w:pPr>
            <w:r>
              <w:rPr>
                <w:rFonts w:ascii="標楷體" w:eastAsia="標楷體" w:hAnsi="標楷體"/>
                <w:sz w:val="20"/>
              </w:rPr>
              <w:t>92.87</w:t>
            </w:r>
            <w:r w:rsidRPr="0087357A">
              <w:rPr>
                <w:rFonts w:ascii="標楷體" w:eastAsia="標楷體" w:hAnsi="標楷體" w:hint="eastAsia"/>
                <w:sz w:val="20"/>
              </w:rPr>
              <w:t xml:space="preserve"> </w:t>
            </w:r>
          </w:p>
        </w:tc>
      </w:tr>
      <w:tr w:rsidR="008F6F13" w:rsidRPr="00EB3AEF" w14:paraId="2D27D463"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7C5AB97A"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12</w:t>
            </w:r>
          </w:p>
        </w:tc>
        <w:tc>
          <w:tcPr>
            <w:tcW w:w="4820" w:type="dxa"/>
            <w:gridSpan w:val="6"/>
            <w:tcBorders>
              <w:top w:val="single" w:sz="4" w:space="0" w:color="auto"/>
              <w:left w:val="single" w:sz="4" w:space="0" w:color="auto"/>
              <w:bottom w:val="nil"/>
              <w:right w:val="single" w:sz="4" w:space="0" w:color="auto"/>
            </w:tcBorders>
            <w:shd w:val="clear" w:color="000000" w:fill="FFFFFF"/>
            <w:vAlign w:val="center"/>
          </w:tcPr>
          <w:p w14:paraId="3F8A6792" w14:textId="77777777" w:rsidR="008F6F13" w:rsidRPr="00AC1BF6" w:rsidRDefault="008F6F13" w:rsidP="00C164DA">
            <w:pPr>
              <w:widowControl/>
              <w:rPr>
                <w:rFonts w:ascii="標楷體" w:eastAsia="標楷體" w:hAnsi="標楷體"/>
                <w:color w:val="FF0000"/>
                <w:sz w:val="20"/>
              </w:rPr>
            </w:pPr>
            <w:r w:rsidRPr="009627DC">
              <w:rPr>
                <w:rFonts w:ascii="標楷體" w:eastAsia="標楷體" w:hAnsi="標楷體" w:cs="新細明體" w:hint="eastAsia"/>
                <w:bCs/>
                <w:kern w:val="0"/>
                <w:sz w:val="20"/>
              </w:rPr>
              <w:t>金城廠小麥及</w:t>
            </w:r>
            <w:proofErr w:type="gramStart"/>
            <w:r w:rsidRPr="009627DC">
              <w:rPr>
                <w:rFonts w:ascii="標楷體" w:eastAsia="標楷體" w:hAnsi="標楷體" w:cs="新細明體" w:hint="eastAsia"/>
                <w:bCs/>
                <w:kern w:val="0"/>
                <w:sz w:val="20"/>
              </w:rPr>
              <w:t>高粱筒倉新建</w:t>
            </w:r>
            <w:proofErr w:type="gramEnd"/>
            <w:r w:rsidRPr="009627DC">
              <w:rPr>
                <w:rFonts w:ascii="標楷體" w:eastAsia="標楷體" w:hAnsi="標楷體" w:cs="新細明體" w:hint="eastAsia"/>
                <w:bCs/>
                <w:kern w:val="0"/>
                <w:sz w:val="20"/>
              </w:rPr>
              <w:t>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3BB41565" w14:textId="77777777" w:rsidR="008F6F13" w:rsidRPr="0087357A" w:rsidRDefault="008F6F13" w:rsidP="00C164DA">
            <w:pPr>
              <w:jc w:val="right"/>
              <w:rPr>
                <w:rFonts w:ascii="標楷體" w:eastAsia="標楷體" w:hAnsi="標楷體"/>
                <w:color w:val="000000"/>
                <w:sz w:val="20"/>
              </w:rPr>
            </w:pPr>
            <w:r>
              <w:rPr>
                <w:rFonts w:ascii="標楷體" w:eastAsia="標楷體" w:hAnsi="標楷體"/>
                <w:color w:val="000000"/>
                <w:sz w:val="20"/>
              </w:rPr>
              <w:t>57,428</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06A596DE" w14:textId="77777777" w:rsidR="008F6F13" w:rsidRPr="0087357A" w:rsidRDefault="008F6F13" w:rsidP="00C164DA">
            <w:pPr>
              <w:jc w:val="right"/>
              <w:rPr>
                <w:rFonts w:ascii="標楷體" w:eastAsia="標楷體" w:hAnsi="標楷體"/>
                <w:color w:val="000000"/>
                <w:sz w:val="20"/>
              </w:rPr>
            </w:pPr>
            <w:r w:rsidRPr="007C5C2C">
              <w:rPr>
                <w:rFonts w:ascii="標楷體" w:eastAsia="標楷體" w:hAnsi="標楷體"/>
                <w:color w:val="000000"/>
                <w:sz w:val="20"/>
              </w:rPr>
              <w:t>57,428</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19996797" w14:textId="77777777" w:rsidR="008F6F13" w:rsidRPr="0087357A" w:rsidRDefault="008F6F13" w:rsidP="00C164DA">
            <w:pPr>
              <w:jc w:val="right"/>
              <w:rPr>
                <w:rFonts w:ascii="標楷體" w:eastAsia="標楷體" w:hAnsi="標楷體"/>
                <w:color w:val="000000"/>
                <w:sz w:val="20"/>
              </w:rPr>
            </w:pPr>
            <w:r>
              <w:rPr>
                <w:rFonts w:ascii="標楷體" w:eastAsia="標楷體" w:hAnsi="標楷體"/>
                <w:color w:val="000000"/>
                <w:sz w:val="20"/>
              </w:rPr>
              <w:t>100.00</w:t>
            </w:r>
          </w:p>
        </w:tc>
      </w:tr>
      <w:tr w:rsidR="008F6F13" w:rsidRPr="00EB3AEF" w14:paraId="23B2535B"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6C0BAD35"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13</w:t>
            </w:r>
          </w:p>
        </w:tc>
        <w:tc>
          <w:tcPr>
            <w:tcW w:w="4820" w:type="dxa"/>
            <w:gridSpan w:val="6"/>
            <w:tcBorders>
              <w:top w:val="single" w:sz="4" w:space="0" w:color="auto"/>
              <w:left w:val="single" w:sz="4" w:space="0" w:color="auto"/>
              <w:bottom w:val="nil"/>
              <w:right w:val="single" w:sz="4" w:space="0" w:color="auto"/>
            </w:tcBorders>
            <w:shd w:val="clear" w:color="auto" w:fill="auto"/>
            <w:vAlign w:val="center"/>
          </w:tcPr>
          <w:p w14:paraId="1700C2E4" w14:textId="77777777" w:rsidR="008F6F13" w:rsidRPr="0087357A" w:rsidRDefault="008F6F13" w:rsidP="00C164DA">
            <w:pPr>
              <w:widowControl/>
              <w:rPr>
                <w:rFonts w:ascii="標楷體" w:eastAsia="標楷體" w:hAnsi="標楷體"/>
                <w:color w:val="000000"/>
                <w:sz w:val="20"/>
              </w:rPr>
            </w:pPr>
            <w:proofErr w:type="gramStart"/>
            <w:r>
              <w:rPr>
                <w:rFonts w:ascii="標楷體" w:eastAsia="標楷體" w:hAnsi="標楷體" w:hint="eastAsia"/>
                <w:color w:val="000000"/>
                <w:sz w:val="20"/>
              </w:rPr>
              <w:t>寨子山儲酒</w:t>
            </w:r>
            <w:proofErr w:type="gramEnd"/>
            <w:r>
              <w:rPr>
                <w:rFonts w:ascii="標楷體" w:eastAsia="標楷體" w:hAnsi="標楷體" w:hint="eastAsia"/>
                <w:color w:val="000000"/>
                <w:sz w:val="20"/>
              </w:rPr>
              <w:t>及附屬設備建置工程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13416964" w14:textId="77777777" w:rsidR="008F6F13" w:rsidRPr="0087357A" w:rsidRDefault="008F6F13" w:rsidP="00C164DA">
            <w:pPr>
              <w:jc w:val="right"/>
              <w:rPr>
                <w:rFonts w:ascii="標楷體" w:eastAsia="標楷體" w:hAnsi="標楷體"/>
                <w:color w:val="000000"/>
                <w:sz w:val="20"/>
              </w:rPr>
            </w:pPr>
            <w:r>
              <w:rPr>
                <w:rFonts w:ascii="標楷體" w:eastAsia="標楷體" w:hAnsi="標楷體" w:hint="eastAsia"/>
                <w:color w:val="000000"/>
                <w:sz w:val="20"/>
              </w:rPr>
              <w:t>5</w:t>
            </w:r>
            <w:r>
              <w:rPr>
                <w:rFonts w:ascii="標楷體" w:eastAsia="標楷體" w:hAnsi="標楷體"/>
                <w:color w:val="000000"/>
                <w:sz w:val="20"/>
              </w:rPr>
              <w:t>9,500</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4F74DC85" w14:textId="77777777" w:rsidR="008F6F13" w:rsidRPr="0087357A" w:rsidRDefault="008F6F13" w:rsidP="00C164DA">
            <w:pPr>
              <w:jc w:val="right"/>
              <w:rPr>
                <w:rFonts w:ascii="標楷體" w:eastAsia="標楷體" w:hAnsi="標楷體"/>
                <w:color w:val="000000"/>
                <w:sz w:val="20"/>
              </w:rPr>
            </w:pPr>
            <w:r>
              <w:rPr>
                <w:rFonts w:ascii="標楷體" w:eastAsia="標楷體" w:hAnsi="標楷體" w:hint="eastAsia"/>
                <w:color w:val="000000"/>
                <w:sz w:val="20"/>
              </w:rPr>
              <w:t>5</w:t>
            </w:r>
            <w:r>
              <w:rPr>
                <w:rFonts w:ascii="標楷體" w:eastAsia="標楷體" w:hAnsi="標楷體"/>
                <w:color w:val="000000"/>
                <w:sz w:val="20"/>
              </w:rPr>
              <w:t>9,500</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513CC730" w14:textId="77777777" w:rsidR="008F6F13" w:rsidRPr="0087357A" w:rsidRDefault="008F6F13" w:rsidP="00C164DA">
            <w:pPr>
              <w:jc w:val="right"/>
              <w:rPr>
                <w:rFonts w:ascii="標楷體" w:eastAsia="標楷體" w:hAnsi="標楷體"/>
                <w:color w:val="000000"/>
                <w:sz w:val="20"/>
              </w:rPr>
            </w:pPr>
            <w:r>
              <w:rPr>
                <w:rFonts w:ascii="標楷體" w:eastAsia="標楷體" w:hAnsi="標楷體"/>
                <w:color w:val="000000"/>
                <w:sz w:val="20"/>
              </w:rPr>
              <w:t>100.00</w:t>
            </w:r>
            <w:r w:rsidRPr="0087357A">
              <w:rPr>
                <w:rFonts w:ascii="標楷體" w:eastAsia="標楷體" w:hAnsi="標楷體" w:hint="eastAsia"/>
                <w:color w:val="000000"/>
                <w:sz w:val="20"/>
              </w:rPr>
              <w:t xml:space="preserve"> </w:t>
            </w:r>
          </w:p>
        </w:tc>
      </w:tr>
      <w:tr w:rsidR="008F6F13" w:rsidRPr="00EB3AEF" w14:paraId="2357490C"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0B349883"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14</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CB93E1" w14:textId="5E7DA6ED" w:rsidR="008F6F13" w:rsidRPr="00654A0E" w:rsidRDefault="008F6F13" w:rsidP="00C164DA">
            <w:pPr>
              <w:widowControl/>
              <w:rPr>
                <w:rFonts w:ascii="標楷體" w:eastAsia="標楷體" w:hAnsi="標楷體"/>
                <w:color w:val="000000"/>
                <w:spacing w:val="-2"/>
                <w:sz w:val="20"/>
              </w:rPr>
            </w:pPr>
            <w:r w:rsidRPr="00654A0E">
              <w:rPr>
                <w:rFonts w:ascii="標楷體" w:eastAsia="標楷體" w:hAnsi="標楷體" w:cs="新細明體" w:hint="eastAsia"/>
                <w:bCs/>
                <w:spacing w:val="-2"/>
                <w:kern w:val="0"/>
                <w:sz w:val="20"/>
              </w:rPr>
              <w:t>加強平地人工湖及伏流水推動計畫</w:t>
            </w:r>
            <w:r w:rsidR="00654A0E" w:rsidRPr="00654A0E">
              <w:rPr>
                <w:rFonts w:ascii="標楷體" w:eastAsia="標楷體" w:hAnsi="標楷體" w:cs="新細明體" w:hint="eastAsia"/>
                <w:bCs/>
                <w:spacing w:val="-2"/>
                <w:kern w:val="0"/>
                <w:sz w:val="20"/>
              </w:rPr>
              <w:t>－</w:t>
            </w:r>
            <w:r w:rsidRPr="00654A0E">
              <w:rPr>
                <w:rFonts w:ascii="標楷體" w:eastAsia="標楷體" w:hAnsi="標楷體" w:cs="新細明體" w:hint="eastAsia"/>
                <w:bCs/>
                <w:spacing w:val="-2"/>
                <w:kern w:val="0"/>
                <w:sz w:val="20"/>
              </w:rPr>
              <w:t>金沙溪人工湖工程</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4BF52B14" w14:textId="77777777" w:rsidR="008F6F13" w:rsidRPr="0087357A" w:rsidRDefault="008F6F13" w:rsidP="00C164DA">
            <w:pPr>
              <w:jc w:val="right"/>
              <w:rPr>
                <w:rFonts w:ascii="標楷體" w:eastAsia="標楷體" w:hAnsi="標楷體"/>
                <w:color w:val="000000"/>
                <w:sz w:val="20"/>
              </w:rPr>
            </w:pPr>
            <w:r>
              <w:rPr>
                <w:rFonts w:ascii="標楷體" w:eastAsia="標楷體" w:hAnsi="標楷體" w:hint="eastAsia"/>
                <w:color w:val="000000"/>
                <w:sz w:val="20"/>
              </w:rPr>
              <w:t>6</w:t>
            </w:r>
            <w:r>
              <w:rPr>
                <w:rFonts w:ascii="標楷體" w:eastAsia="標楷體" w:hAnsi="標楷體"/>
                <w:color w:val="000000"/>
                <w:sz w:val="20"/>
              </w:rPr>
              <w:t>2,632</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17828059" w14:textId="77777777" w:rsidR="008F6F13" w:rsidRPr="002B782A" w:rsidRDefault="008F6F13" w:rsidP="00C164DA">
            <w:pPr>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2,632</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0482A742" w14:textId="77777777" w:rsidR="008F6F13" w:rsidRPr="002B782A" w:rsidRDefault="008F6F13" w:rsidP="00C164DA">
            <w:pPr>
              <w:jc w:val="right"/>
              <w:rPr>
                <w:rFonts w:ascii="標楷體" w:eastAsia="標楷體" w:hAnsi="標楷體"/>
                <w:sz w:val="20"/>
              </w:rPr>
            </w:pPr>
            <w:r>
              <w:rPr>
                <w:rFonts w:ascii="標楷體" w:eastAsia="標楷體" w:hAnsi="標楷體" w:hint="eastAsia"/>
                <w:color w:val="000000"/>
                <w:sz w:val="20"/>
              </w:rPr>
              <w:t>1</w:t>
            </w:r>
            <w:r>
              <w:rPr>
                <w:rFonts w:ascii="標楷體" w:eastAsia="標楷體" w:hAnsi="標楷體"/>
                <w:color w:val="000000"/>
                <w:sz w:val="20"/>
              </w:rPr>
              <w:t>00.00</w:t>
            </w:r>
          </w:p>
        </w:tc>
      </w:tr>
      <w:tr w:rsidR="008F6F13" w:rsidRPr="00EB3AEF" w14:paraId="2BF0AA2A" w14:textId="77777777" w:rsidTr="00D03067">
        <w:trPr>
          <w:cantSplit/>
          <w:trHeight w:val="624"/>
          <w:jc w:val="center"/>
        </w:trPr>
        <w:tc>
          <w:tcPr>
            <w:tcW w:w="5529" w:type="dxa"/>
            <w:gridSpan w:val="9"/>
            <w:tcBorders>
              <w:top w:val="single" w:sz="4" w:space="0" w:color="auto"/>
              <w:left w:val="single" w:sz="4" w:space="0" w:color="auto"/>
              <w:bottom w:val="single" w:sz="4" w:space="0" w:color="auto"/>
              <w:right w:val="single" w:sz="4" w:space="0" w:color="auto"/>
            </w:tcBorders>
            <w:vAlign w:val="center"/>
          </w:tcPr>
          <w:p w14:paraId="669A226E" w14:textId="77777777" w:rsidR="008F6F13" w:rsidRPr="00EB3AEF" w:rsidRDefault="008F6F13" w:rsidP="00C164DA">
            <w:pPr>
              <w:widowControl/>
              <w:overflowPunct w:val="0"/>
              <w:spacing w:line="240" w:lineRule="exact"/>
              <w:ind w:leftChars="1" w:left="4" w:rightChars="-1" w:right="-2" w:hangingChars="1" w:hanging="2"/>
              <w:rPr>
                <w:rFonts w:ascii="標楷體" w:eastAsia="標楷體" w:hAnsi="標楷體" w:cs="新細明體"/>
                <w:b/>
                <w:bCs/>
                <w:kern w:val="0"/>
                <w:sz w:val="20"/>
              </w:rPr>
            </w:pPr>
            <w:bookmarkStart w:id="3" w:name="_Hlk167612605"/>
            <w:r>
              <w:rPr>
                <w:rFonts w:ascii="標楷體" w:eastAsia="標楷體" w:hAnsi="標楷體" w:cs="新細明體" w:hint="eastAsia"/>
                <w:b/>
                <w:bCs/>
                <w:kern w:val="0"/>
                <w:sz w:val="20"/>
              </w:rPr>
              <w:t>三</w:t>
            </w:r>
            <w:r w:rsidRPr="00EB3AEF">
              <w:rPr>
                <w:rFonts w:ascii="標楷體" w:eastAsia="標楷體" w:hAnsi="標楷體" w:cs="新細明體" w:hint="eastAsia"/>
                <w:b/>
                <w:bCs/>
                <w:kern w:val="0"/>
                <w:sz w:val="20"/>
              </w:rPr>
              <w:t>、</w:t>
            </w:r>
            <w:r>
              <w:rPr>
                <w:rFonts w:ascii="標楷體" w:eastAsia="標楷體" w:hAnsi="標楷體" w:cs="新細明體" w:hint="eastAsia"/>
                <w:b/>
                <w:bCs/>
                <w:kern w:val="0"/>
                <w:sz w:val="20"/>
              </w:rPr>
              <w:t>警察局（1</w:t>
            </w:r>
            <w:r w:rsidRPr="00EB3AEF">
              <w:rPr>
                <w:rFonts w:ascii="標楷體" w:eastAsia="標楷體" w:hAnsi="標楷體" w:cs="新細明體" w:hint="eastAsia"/>
                <w:b/>
                <w:bCs/>
                <w:kern w:val="0"/>
                <w:sz w:val="20"/>
              </w:rPr>
              <w:t>項</w:t>
            </w:r>
            <w:r>
              <w:rPr>
                <w:rFonts w:ascii="標楷體" w:eastAsia="標楷體" w:hAnsi="標楷體" w:cs="新細明體" w:hint="eastAsia"/>
                <w:b/>
                <w:bCs/>
                <w:kern w:val="0"/>
                <w:sz w:val="20"/>
              </w:rPr>
              <w:t>）</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227C455" w14:textId="77777777" w:rsidR="008F6F13" w:rsidRPr="009733FC" w:rsidRDefault="008F6F13" w:rsidP="00C164DA">
            <w:pPr>
              <w:jc w:val="right"/>
              <w:rPr>
                <w:rFonts w:ascii="標楷體" w:eastAsia="標楷體" w:hAnsi="標楷體"/>
                <w:b/>
                <w:bCs/>
                <w:sz w:val="20"/>
              </w:rPr>
            </w:pPr>
            <w:r w:rsidRPr="009733FC">
              <w:rPr>
                <w:rFonts w:ascii="標楷體" w:eastAsia="標楷體" w:hAnsi="標楷體" w:hint="eastAsia"/>
                <w:b/>
                <w:bCs/>
                <w:sz w:val="20"/>
              </w:rPr>
              <w:t>4</w:t>
            </w:r>
            <w:r w:rsidRPr="009733FC">
              <w:rPr>
                <w:rFonts w:ascii="標楷體" w:eastAsia="標楷體" w:hAnsi="標楷體"/>
                <w:b/>
                <w:bCs/>
                <w:sz w:val="20"/>
              </w:rPr>
              <w:t>7,214</w:t>
            </w:r>
          </w:p>
        </w:tc>
        <w:tc>
          <w:tcPr>
            <w:tcW w:w="1472" w:type="dxa"/>
            <w:gridSpan w:val="3"/>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0AA3B9B6" w14:textId="77777777" w:rsidR="008F6F13" w:rsidRPr="009733FC" w:rsidRDefault="008F6F13" w:rsidP="00C164DA">
            <w:pPr>
              <w:jc w:val="right"/>
              <w:rPr>
                <w:rFonts w:ascii="標楷體" w:eastAsia="標楷體" w:hAnsi="標楷體"/>
                <w:b/>
                <w:bCs/>
                <w:sz w:val="20"/>
              </w:rPr>
            </w:pPr>
            <w:r w:rsidRPr="009733FC">
              <w:rPr>
                <w:rFonts w:ascii="標楷體" w:eastAsia="標楷體" w:hAnsi="標楷體" w:hint="eastAsia"/>
                <w:b/>
                <w:bCs/>
                <w:sz w:val="20"/>
              </w:rPr>
              <w:t>3</w:t>
            </w:r>
            <w:r w:rsidRPr="009733FC">
              <w:rPr>
                <w:rFonts w:ascii="標楷體" w:eastAsia="標楷體" w:hAnsi="標楷體"/>
                <w:b/>
                <w:bCs/>
                <w:sz w:val="20"/>
              </w:rPr>
              <w:t>8,829</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61843DF" w14:textId="77777777" w:rsidR="008F6F13" w:rsidRPr="009733FC" w:rsidRDefault="008F6F13" w:rsidP="00C164DA">
            <w:pPr>
              <w:jc w:val="right"/>
              <w:rPr>
                <w:rFonts w:ascii="標楷體" w:eastAsia="標楷體" w:hAnsi="標楷體"/>
                <w:b/>
                <w:bCs/>
                <w:sz w:val="20"/>
              </w:rPr>
            </w:pPr>
            <w:r w:rsidRPr="009733FC">
              <w:rPr>
                <w:rFonts w:ascii="標楷體" w:eastAsia="標楷體" w:hAnsi="標楷體" w:hint="eastAsia"/>
                <w:b/>
                <w:bCs/>
                <w:sz w:val="20"/>
              </w:rPr>
              <w:t>8</w:t>
            </w:r>
            <w:r w:rsidRPr="009733FC">
              <w:rPr>
                <w:rFonts w:ascii="標楷體" w:eastAsia="標楷體" w:hAnsi="標楷體"/>
                <w:b/>
                <w:bCs/>
                <w:sz w:val="20"/>
              </w:rPr>
              <w:t>2.24</w:t>
            </w:r>
          </w:p>
        </w:tc>
      </w:tr>
      <w:tr w:rsidR="008F6F13" w:rsidRPr="00EB3AEF" w14:paraId="79B0BE08"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4ABCD32A"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hint="eastAsia"/>
                <w:bCs/>
                <w:kern w:val="0"/>
                <w:sz w:val="20"/>
              </w:rPr>
              <w:t>1</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8FDDE28" w14:textId="43D9E34E" w:rsidR="008F6F13" w:rsidRPr="009D3797" w:rsidRDefault="008F6F13" w:rsidP="00C164DA">
            <w:pPr>
              <w:widowControl/>
              <w:rPr>
                <w:rFonts w:ascii="標楷體" w:eastAsia="標楷體" w:hAnsi="標楷體"/>
                <w:color w:val="000000"/>
                <w:sz w:val="20"/>
              </w:rPr>
            </w:pPr>
            <w:r w:rsidRPr="00237B03">
              <w:rPr>
                <w:rFonts w:ascii="標楷體" w:eastAsia="標楷體" w:hAnsi="標楷體" w:hint="eastAsia"/>
                <w:color w:val="000000"/>
                <w:sz w:val="20"/>
              </w:rPr>
              <w:t>金門縣警察局</w:t>
            </w:r>
            <w:proofErr w:type="gramStart"/>
            <w:r w:rsidRPr="00237B03">
              <w:rPr>
                <w:rFonts w:ascii="標楷體" w:eastAsia="標楷體" w:hAnsi="標楷體" w:hint="eastAsia"/>
                <w:color w:val="000000"/>
                <w:sz w:val="20"/>
              </w:rPr>
              <w:t>金寧分駐</w:t>
            </w:r>
            <w:proofErr w:type="gramEnd"/>
            <w:r w:rsidRPr="00237B03">
              <w:rPr>
                <w:rFonts w:ascii="標楷體" w:eastAsia="標楷體" w:hAnsi="標楷體" w:hint="eastAsia"/>
                <w:color w:val="000000"/>
                <w:sz w:val="20"/>
              </w:rPr>
              <w:t>所拆除重建案（公共服務據點整備</w:t>
            </w:r>
            <w:r w:rsidR="00654A0E">
              <w:rPr>
                <w:rFonts w:ascii="標楷體" w:eastAsia="標楷體" w:hAnsi="標楷體" w:hint="eastAsia"/>
                <w:color w:val="000000"/>
                <w:sz w:val="20"/>
              </w:rPr>
              <w:t>－</w:t>
            </w:r>
            <w:r w:rsidRPr="00237B03">
              <w:rPr>
                <w:rFonts w:ascii="標楷體" w:eastAsia="標楷體" w:hAnsi="標楷體" w:hint="eastAsia"/>
                <w:color w:val="000000"/>
                <w:sz w:val="20"/>
              </w:rPr>
              <w:t>公有危險建築補強重建計畫）</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E406D96" w14:textId="77777777" w:rsidR="008F6F13" w:rsidRPr="009C34FC" w:rsidRDefault="008F6F13" w:rsidP="00C164DA">
            <w:pPr>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7,214</w:t>
            </w:r>
          </w:p>
        </w:tc>
        <w:tc>
          <w:tcPr>
            <w:tcW w:w="1472" w:type="dxa"/>
            <w:gridSpan w:val="3"/>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18B8F128" w14:textId="77777777" w:rsidR="008F6F13" w:rsidRPr="009C34FC" w:rsidRDefault="008F6F13" w:rsidP="00C164DA">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8,829</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0A0840F5" w14:textId="77777777" w:rsidR="008F6F13" w:rsidRPr="009C34FC" w:rsidRDefault="008F6F13" w:rsidP="00C164DA">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2.24</w:t>
            </w:r>
          </w:p>
        </w:tc>
      </w:tr>
      <w:tr w:rsidR="008F6F13" w:rsidRPr="009D3797" w14:paraId="3144A3A9" w14:textId="77777777" w:rsidTr="00D03067">
        <w:trPr>
          <w:cantSplit/>
          <w:trHeight w:val="624"/>
          <w:jc w:val="center"/>
        </w:trPr>
        <w:tc>
          <w:tcPr>
            <w:tcW w:w="5529" w:type="dxa"/>
            <w:gridSpan w:val="9"/>
            <w:tcBorders>
              <w:top w:val="single" w:sz="4" w:space="0" w:color="auto"/>
              <w:left w:val="single" w:sz="4" w:space="0" w:color="auto"/>
              <w:bottom w:val="single" w:sz="4" w:space="0" w:color="auto"/>
              <w:right w:val="single" w:sz="4" w:space="0" w:color="auto"/>
            </w:tcBorders>
            <w:vAlign w:val="center"/>
          </w:tcPr>
          <w:p w14:paraId="0C77409B" w14:textId="77777777" w:rsidR="008F6F13" w:rsidRPr="00EB3AEF" w:rsidRDefault="008F6F13" w:rsidP="00C164DA">
            <w:pPr>
              <w:widowControl/>
              <w:overflowPunct w:val="0"/>
              <w:spacing w:line="240" w:lineRule="exact"/>
              <w:ind w:leftChars="1" w:left="4" w:rightChars="-1" w:right="-2" w:hangingChars="1" w:hanging="2"/>
              <w:rPr>
                <w:rFonts w:ascii="標楷體" w:eastAsia="標楷體" w:hAnsi="標楷體" w:cs="新細明體"/>
                <w:b/>
                <w:bCs/>
                <w:kern w:val="0"/>
                <w:sz w:val="20"/>
              </w:rPr>
            </w:pPr>
            <w:bookmarkStart w:id="4" w:name="_Hlk167566717"/>
            <w:r>
              <w:rPr>
                <w:rFonts w:ascii="標楷體" w:eastAsia="標楷體" w:hAnsi="標楷體" w:cs="新細明體" w:hint="eastAsia"/>
                <w:b/>
                <w:bCs/>
                <w:kern w:val="0"/>
                <w:sz w:val="20"/>
              </w:rPr>
              <w:t>四</w:t>
            </w:r>
            <w:r w:rsidRPr="00EB3AEF">
              <w:rPr>
                <w:rFonts w:ascii="標楷體" w:eastAsia="標楷體" w:hAnsi="標楷體" w:cs="新細明體" w:hint="eastAsia"/>
                <w:b/>
                <w:bCs/>
                <w:kern w:val="0"/>
                <w:sz w:val="20"/>
              </w:rPr>
              <w:t>、</w:t>
            </w:r>
            <w:r>
              <w:rPr>
                <w:rFonts w:ascii="標楷體" w:eastAsia="標楷體" w:hAnsi="標楷體" w:cs="新細明體" w:hint="eastAsia"/>
                <w:b/>
                <w:bCs/>
                <w:kern w:val="0"/>
                <w:sz w:val="20"/>
              </w:rPr>
              <w:t>觀光</w:t>
            </w:r>
            <w:r w:rsidRPr="00EB3AEF">
              <w:rPr>
                <w:rFonts w:ascii="標楷體" w:eastAsia="標楷體" w:hAnsi="標楷體" w:cs="新細明體" w:hint="eastAsia"/>
                <w:b/>
                <w:bCs/>
                <w:kern w:val="0"/>
                <w:sz w:val="20"/>
              </w:rPr>
              <w:t>處</w:t>
            </w:r>
            <w:r>
              <w:rPr>
                <w:rFonts w:ascii="標楷體" w:eastAsia="標楷體" w:hAnsi="標楷體" w:cs="新細明體" w:hint="eastAsia"/>
                <w:b/>
                <w:bCs/>
                <w:kern w:val="0"/>
                <w:sz w:val="20"/>
              </w:rPr>
              <w:t>（</w:t>
            </w:r>
            <w:r>
              <w:rPr>
                <w:rFonts w:ascii="標楷體" w:eastAsia="標楷體" w:hAnsi="標楷體" w:cs="新細明體"/>
                <w:b/>
                <w:bCs/>
                <w:kern w:val="0"/>
                <w:sz w:val="20"/>
              </w:rPr>
              <w:t>3</w:t>
            </w:r>
            <w:r w:rsidRPr="00EB3AEF">
              <w:rPr>
                <w:rFonts w:ascii="標楷體" w:eastAsia="標楷體" w:hAnsi="標楷體" w:cs="新細明體" w:hint="eastAsia"/>
                <w:b/>
                <w:bCs/>
                <w:kern w:val="0"/>
                <w:sz w:val="20"/>
              </w:rPr>
              <w:t>項</w:t>
            </w:r>
            <w:r>
              <w:rPr>
                <w:rFonts w:ascii="標楷體" w:eastAsia="標楷體" w:hAnsi="標楷體" w:cs="新細明體" w:hint="eastAsia"/>
                <w:b/>
                <w:bCs/>
                <w:kern w:val="0"/>
                <w:sz w:val="20"/>
              </w:rPr>
              <w:t>）</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5F62BFC" w14:textId="77777777" w:rsidR="008F6F13" w:rsidRPr="009D3797" w:rsidRDefault="008F6F13" w:rsidP="00C164DA">
            <w:pPr>
              <w:jc w:val="right"/>
              <w:rPr>
                <w:rFonts w:ascii="標楷體" w:eastAsia="標楷體" w:hAnsi="標楷體"/>
                <w:b/>
                <w:sz w:val="20"/>
              </w:rPr>
            </w:pPr>
            <w:r>
              <w:rPr>
                <w:rFonts w:ascii="標楷體" w:eastAsia="標楷體" w:hAnsi="標楷體"/>
                <w:b/>
                <w:sz w:val="20"/>
              </w:rPr>
              <w:t>1,272</w:t>
            </w:r>
            <w:r w:rsidRPr="009D3797">
              <w:rPr>
                <w:rFonts w:ascii="標楷體" w:eastAsia="標楷體" w:hAnsi="標楷體" w:hint="eastAsia"/>
                <w:b/>
                <w:sz w:val="20"/>
              </w:rPr>
              <w:t>,</w:t>
            </w:r>
            <w:r>
              <w:rPr>
                <w:rFonts w:ascii="標楷體" w:eastAsia="標楷體" w:hAnsi="標楷體"/>
                <w:b/>
                <w:sz w:val="20"/>
              </w:rPr>
              <w:t>008</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60024CCB" w14:textId="77777777" w:rsidR="008F6F13" w:rsidRPr="009D3797" w:rsidRDefault="008F6F13" w:rsidP="00C164DA">
            <w:pPr>
              <w:jc w:val="right"/>
              <w:rPr>
                <w:rFonts w:ascii="標楷體" w:eastAsia="標楷體" w:hAnsi="標楷體"/>
                <w:b/>
                <w:sz w:val="20"/>
              </w:rPr>
            </w:pPr>
            <w:r>
              <w:rPr>
                <w:rFonts w:ascii="標楷體" w:eastAsia="標楷體" w:hAnsi="標楷體"/>
                <w:b/>
                <w:sz w:val="20"/>
              </w:rPr>
              <w:t>1,126</w:t>
            </w:r>
            <w:r w:rsidRPr="009D3797">
              <w:rPr>
                <w:rFonts w:ascii="標楷體" w:eastAsia="標楷體" w:hAnsi="標楷體" w:hint="eastAsia"/>
                <w:b/>
                <w:sz w:val="20"/>
              </w:rPr>
              <w:t>,</w:t>
            </w:r>
            <w:r>
              <w:rPr>
                <w:rFonts w:ascii="標楷體" w:eastAsia="標楷體" w:hAnsi="標楷體"/>
                <w:b/>
                <w:sz w:val="20"/>
              </w:rPr>
              <w:t>987</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5348F750" w14:textId="77777777" w:rsidR="008F6F13" w:rsidRPr="009D3797" w:rsidRDefault="008F6F13" w:rsidP="00C164DA">
            <w:pPr>
              <w:jc w:val="right"/>
              <w:rPr>
                <w:rFonts w:ascii="標楷體" w:eastAsia="標楷體" w:hAnsi="標楷體"/>
                <w:b/>
                <w:sz w:val="20"/>
              </w:rPr>
            </w:pPr>
            <w:r>
              <w:rPr>
                <w:rFonts w:ascii="標楷體" w:eastAsia="標楷體" w:hAnsi="標楷體"/>
                <w:b/>
                <w:sz w:val="20"/>
              </w:rPr>
              <w:t>88.60</w:t>
            </w:r>
            <w:r w:rsidRPr="009D3797">
              <w:rPr>
                <w:rFonts w:ascii="標楷體" w:eastAsia="標楷體" w:hAnsi="標楷體" w:hint="eastAsia"/>
                <w:b/>
                <w:sz w:val="20"/>
              </w:rPr>
              <w:t xml:space="preserve"> </w:t>
            </w:r>
          </w:p>
        </w:tc>
      </w:tr>
      <w:tr w:rsidR="008F6F13" w:rsidRPr="00EB3AEF" w14:paraId="0549E807"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1475DF1" w14:textId="77777777" w:rsidR="008F6F13" w:rsidRDefault="008F6F13" w:rsidP="00C164DA">
            <w:pPr>
              <w:jc w:val="center"/>
              <w:rPr>
                <w:rFonts w:ascii="標楷體" w:eastAsia="標楷體" w:hAnsi="標楷體" w:cs="新細明體"/>
                <w:bCs/>
                <w:kern w:val="0"/>
                <w:sz w:val="20"/>
              </w:rPr>
            </w:pPr>
            <w:r>
              <w:rPr>
                <w:rFonts w:ascii="標楷體" w:eastAsia="標楷體" w:hAnsi="標楷體" w:cs="新細明體"/>
                <w:bCs/>
                <w:kern w:val="0"/>
                <w:sz w:val="20"/>
              </w:rPr>
              <w:t>1</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19EBAE56" w14:textId="77777777" w:rsidR="008F6F13" w:rsidRPr="003A7FDC" w:rsidRDefault="008F6F13" w:rsidP="00C164DA">
            <w:pPr>
              <w:rPr>
                <w:rFonts w:ascii="標楷體" w:eastAsia="標楷體" w:hAnsi="標楷體"/>
                <w:color w:val="000000"/>
                <w:sz w:val="20"/>
              </w:rPr>
            </w:pPr>
            <w:r>
              <w:rPr>
                <w:rFonts w:ascii="標楷體" w:eastAsia="標楷體" w:hAnsi="標楷體" w:hint="eastAsia"/>
                <w:color w:val="000000"/>
                <w:sz w:val="20"/>
              </w:rPr>
              <w:t>水頭港大型客運服務中心新建工程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018BCD2C"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9</w:t>
            </w:r>
            <w:r>
              <w:rPr>
                <w:rFonts w:ascii="標楷體" w:eastAsia="標楷體" w:hAnsi="標楷體"/>
                <w:color w:val="000000"/>
                <w:sz w:val="20"/>
              </w:rPr>
              <w:t>47,841</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B4ABFBD"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8</w:t>
            </w:r>
            <w:r>
              <w:rPr>
                <w:rFonts w:ascii="標楷體" w:eastAsia="標楷體" w:hAnsi="標楷體"/>
                <w:color w:val="000000"/>
                <w:sz w:val="20"/>
              </w:rPr>
              <w:t>02,820</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DAA9CB0"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8</w:t>
            </w:r>
            <w:r>
              <w:rPr>
                <w:rFonts w:ascii="標楷體" w:eastAsia="標楷體" w:hAnsi="標楷體"/>
                <w:color w:val="000000"/>
                <w:sz w:val="20"/>
              </w:rPr>
              <w:t>4.70</w:t>
            </w:r>
          </w:p>
        </w:tc>
      </w:tr>
      <w:bookmarkEnd w:id="4"/>
      <w:tr w:rsidR="008F6F13" w:rsidRPr="00EB3AEF" w14:paraId="1ED9FD85"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7F571115" w14:textId="77777777" w:rsidR="008F6F13" w:rsidRDefault="008F6F13" w:rsidP="00C164DA">
            <w:pPr>
              <w:jc w:val="center"/>
              <w:rPr>
                <w:rFonts w:ascii="標楷體" w:eastAsia="標楷體" w:hAnsi="標楷體" w:cs="新細明體"/>
                <w:bCs/>
                <w:kern w:val="0"/>
                <w:sz w:val="20"/>
              </w:rPr>
            </w:pPr>
            <w:r>
              <w:rPr>
                <w:rFonts w:ascii="標楷體" w:eastAsia="標楷體" w:hAnsi="標楷體" w:cs="新細明體"/>
                <w:bCs/>
                <w:kern w:val="0"/>
                <w:sz w:val="20"/>
              </w:rPr>
              <w:t>2</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4A3749D7" w14:textId="77777777" w:rsidR="008F6F13" w:rsidRPr="003A7FDC" w:rsidRDefault="008F6F13" w:rsidP="00C164DA">
            <w:pPr>
              <w:rPr>
                <w:rFonts w:ascii="標楷體" w:eastAsia="標楷體" w:hAnsi="標楷體"/>
                <w:color w:val="000000"/>
                <w:sz w:val="20"/>
              </w:rPr>
            </w:pPr>
            <w:r>
              <w:rPr>
                <w:rFonts w:ascii="標楷體" w:eastAsia="標楷體" w:hAnsi="標楷體" w:hint="eastAsia"/>
                <w:color w:val="000000"/>
                <w:sz w:val="20"/>
              </w:rPr>
              <w:t>料羅港區北碼頭</w:t>
            </w:r>
            <w:proofErr w:type="gramStart"/>
            <w:r>
              <w:rPr>
                <w:rFonts w:ascii="標楷體" w:eastAsia="標楷體" w:hAnsi="標楷體" w:hint="eastAsia"/>
                <w:color w:val="000000"/>
                <w:sz w:val="20"/>
              </w:rPr>
              <w:t>區圍堤造</w:t>
            </w:r>
            <w:proofErr w:type="gramEnd"/>
            <w:r>
              <w:rPr>
                <w:rFonts w:ascii="標楷體" w:eastAsia="標楷體" w:hAnsi="標楷體" w:hint="eastAsia"/>
                <w:color w:val="000000"/>
                <w:sz w:val="20"/>
              </w:rPr>
              <w:t>地工程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61896A5"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2</w:t>
            </w:r>
            <w:r>
              <w:rPr>
                <w:rFonts w:ascii="標楷體" w:eastAsia="標楷體" w:hAnsi="標楷體"/>
                <w:color w:val="000000"/>
                <w:sz w:val="20"/>
              </w:rPr>
              <w:t>14,499</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3858141B" w14:textId="77777777" w:rsidR="008F6F13" w:rsidRPr="003A7FDC" w:rsidRDefault="008F6F13" w:rsidP="00C164DA">
            <w:pPr>
              <w:jc w:val="right"/>
              <w:rPr>
                <w:rFonts w:ascii="標楷體" w:eastAsia="標楷體" w:hAnsi="標楷體"/>
                <w:color w:val="000000"/>
                <w:sz w:val="20"/>
              </w:rPr>
            </w:pPr>
            <w:r>
              <w:rPr>
                <w:rFonts w:ascii="標楷體" w:eastAsia="標楷體" w:hAnsi="標楷體"/>
                <w:color w:val="000000"/>
                <w:sz w:val="20"/>
              </w:rPr>
              <w:t>214,499</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6081352"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00.00</w:t>
            </w:r>
          </w:p>
        </w:tc>
      </w:tr>
      <w:tr w:rsidR="008F6F13" w:rsidRPr="00EB3AEF" w14:paraId="063686F1"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2BDF8ACB" w14:textId="77777777" w:rsidR="008F6F13" w:rsidRDefault="008F6F13" w:rsidP="00C164DA">
            <w:pPr>
              <w:jc w:val="center"/>
              <w:rPr>
                <w:rFonts w:ascii="標楷體" w:eastAsia="標楷體" w:hAnsi="標楷體" w:cs="新細明體"/>
                <w:bCs/>
                <w:kern w:val="0"/>
                <w:sz w:val="20"/>
              </w:rPr>
            </w:pPr>
            <w:r>
              <w:rPr>
                <w:rFonts w:ascii="標楷體" w:eastAsia="標楷體" w:hAnsi="標楷體" w:cs="新細明體"/>
                <w:bCs/>
                <w:kern w:val="0"/>
                <w:sz w:val="20"/>
              </w:rPr>
              <w:t>3</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39DC5F6B" w14:textId="77777777" w:rsidR="008F6F13" w:rsidRPr="003A7FDC" w:rsidRDefault="008F6F13" w:rsidP="00C164DA">
            <w:pPr>
              <w:rPr>
                <w:rFonts w:ascii="標楷體" w:eastAsia="標楷體" w:hAnsi="標楷體"/>
                <w:color w:val="000000"/>
                <w:sz w:val="20"/>
              </w:rPr>
            </w:pPr>
            <w:r>
              <w:rPr>
                <w:rFonts w:ascii="標楷體" w:eastAsia="標楷體" w:hAnsi="標楷體" w:hint="eastAsia"/>
                <w:color w:val="000000"/>
                <w:sz w:val="20"/>
              </w:rPr>
              <w:t>金門港遊艇基地基礎統包工程（第一期）</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56456542"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09,667</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3F4A8991"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09,667</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98C4B6E" w14:textId="77777777" w:rsidR="008F6F13" w:rsidRPr="003A7FDC" w:rsidRDefault="008F6F13" w:rsidP="00C164DA">
            <w:pPr>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00.00</w:t>
            </w:r>
          </w:p>
        </w:tc>
      </w:tr>
      <w:bookmarkEnd w:id="3"/>
      <w:tr w:rsidR="008F6F13" w:rsidRPr="00EB3AEF" w14:paraId="1199E940" w14:textId="77777777" w:rsidTr="00D03067">
        <w:trPr>
          <w:cantSplit/>
          <w:trHeight w:val="624"/>
          <w:jc w:val="center"/>
        </w:trPr>
        <w:tc>
          <w:tcPr>
            <w:tcW w:w="5529" w:type="dxa"/>
            <w:gridSpan w:val="9"/>
            <w:tcBorders>
              <w:top w:val="single" w:sz="4" w:space="0" w:color="auto"/>
              <w:left w:val="single" w:sz="4" w:space="0" w:color="auto"/>
              <w:bottom w:val="single" w:sz="4" w:space="0" w:color="auto"/>
              <w:right w:val="single" w:sz="4" w:space="0" w:color="auto"/>
            </w:tcBorders>
            <w:vAlign w:val="center"/>
          </w:tcPr>
          <w:p w14:paraId="74E38611" w14:textId="77777777" w:rsidR="008F6F13" w:rsidRDefault="008F6F13" w:rsidP="00C164DA">
            <w:pPr>
              <w:rPr>
                <w:rFonts w:ascii="標楷體" w:eastAsia="標楷體" w:hAnsi="標楷體"/>
                <w:b/>
                <w:sz w:val="20"/>
              </w:rPr>
            </w:pPr>
            <w:r>
              <w:rPr>
                <w:rFonts w:ascii="標楷體" w:eastAsia="標楷體" w:hAnsi="標楷體" w:hint="eastAsia"/>
                <w:b/>
                <w:sz w:val="20"/>
              </w:rPr>
              <w:t>五</w:t>
            </w:r>
            <w:r w:rsidRPr="00EB3AEF">
              <w:rPr>
                <w:rFonts w:ascii="標楷體" w:eastAsia="標楷體" w:hAnsi="標楷體" w:hint="eastAsia"/>
                <w:b/>
                <w:sz w:val="20"/>
              </w:rPr>
              <w:t>、工務處</w:t>
            </w:r>
            <w:r>
              <w:rPr>
                <w:rFonts w:ascii="標楷體" w:eastAsia="標楷體" w:hAnsi="標楷體" w:hint="eastAsia"/>
                <w:b/>
                <w:sz w:val="20"/>
              </w:rPr>
              <w:t>（5</w:t>
            </w:r>
            <w:r w:rsidRPr="00EB3AEF">
              <w:rPr>
                <w:rFonts w:ascii="標楷體" w:eastAsia="標楷體" w:hAnsi="標楷體" w:hint="eastAsia"/>
                <w:b/>
                <w:sz w:val="20"/>
              </w:rPr>
              <w:t>項</w:t>
            </w:r>
            <w:r>
              <w:rPr>
                <w:rFonts w:ascii="標楷體" w:eastAsia="標楷體" w:hAnsi="標楷體" w:hint="eastAsia"/>
                <w:b/>
                <w:sz w:val="20"/>
              </w:rPr>
              <w:t>）</w:t>
            </w:r>
          </w:p>
        </w:tc>
        <w:tc>
          <w:tcPr>
            <w:tcW w:w="1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79B350F"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1</w:t>
            </w:r>
            <w:r>
              <w:rPr>
                <w:rFonts w:ascii="標楷體" w:eastAsia="標楷體" w:hAnsi="標楷體"/>
                <w:b/>
                <w:sz w:val="20"/>
              </w:rPr>
              <w:t>37,401</w:t>
            </w:r>
          </w:p>
        </w:tc>
        <w:tc>
          <w:tcPr>
            <w:tcW w:w="1472" w:type="dxa"/>
            <w:gridSpan w:val="3"/>
            <w:tcBorders>
              <w:top w:val="single" w:sz="4" w:space="0" w:color="auto"/>
              <w:left w:val="nil"/>
              <w:bottom w:val="single" w:sz="4" w:space="0" w:color="auto"/>
              <w:right w:val="single" w:sz="4" w:space="0" w:color="auto"/>
            </w:tcBorders>
            <w:shd w:val="clear" w:color="auto" w:fill="auto"/>
            <w:noWrap/>
            <w:vAlign w:val="center"/>
          </w:tcPr>
          <w:p w14:paraId="784F5617"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1</w:t>
            </w:r>
            <w:r>
              <w:rPr>
                <w:rFonts w:ascii="標楷體" w:eastAsia="標楷體" w:hAnsi="標楷體"/>
                <w:b/>
                <w:sz w:val="20"/>
              </w:rPr>
              <w:t>21,905</w:t>
            </w:r>
          </w:p>
        </w:tc>
        <w:tc>
          <w:tcPr>
            <w:tcW w:w="1482" w:type="dxa"/>
            <w:gridSpan w:val="3"/>
            <w:tcBorders>
              <w:top w:val="single" w:sz="4" w:space="0" w:color="auto"/>
              <w:left w:val="nil"/>
              <w:bottom w:val="single" w:sz="4" w:space="0" w:color="auto"/>
              <w:right w:val="single" w:sz="4" w:space="0" w:color="auto"/>
            </w:tcBorders>
            <w:shd w:val="clear" w:color="auto" w:fill="auto"/>
            <w:noWrap/>
            <w:vAlign w:val="center"/>
          </w:tcPr>
          <w:p w14:paraId="16A6A1CD" w14:textId="77777777" w:rsidR="008F6F13" w:rsidRPr="003A7FDC" w:rsidRDefault="008F6F13" w:rsidP="00C164DA">
            <w:pPr>
              <w:jc w:val="right"/>
              <w:rPr>
                <w:rFonts w:ascii="標楷體" w:eastAsia="標楷體" w:hAnsi="標楷體"/>
                <w:b/>
                <w:sz w:val="20"/>
              </w:rPr>
            </w:pPr>
            <w:r>
              <w:rPr>
                <w:rFonts w:ascii="標楷體" w:eastAsia="標楷體" w:hAnsi="標楷體" w:hint="eastAsia"/>
                <w:b/>
                <w:sz w:val="20"/>
              </w:rPr>
              <w:t>8</w:t>
            </w:r>
            <w:r>
              <w:rPr>
                <w:rFonts w:ascii="標楷體" w:eastAsia="標楷體" w:hAnsi="標楷體"/>
                <w:b/>
                <w:sz w:val="20"/>
              </w:rPr>
              <w:t>8.72</w:t>
            </w:r>
          </w:p>
        </w:tc>
      </w:tr>
      <w:tr w:rsidR="008F6F13" w:rsidRPr="0042489C" w14:paraId="07B23899"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896036E"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1</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E0E823C" w14:textId="77777777" w:rsidR="008F6F13" w:rsidRPr="003A7FDC" w:rsidRDefault="008F6F13" w:rsidP="00C164DA">
            <w:pPr>
              <w:jc w:val="both"/>
              <w:rPr>
                <w:rFonts w:ascii="標楷體" w:eastAsia="標楷體" w:hAnsi="標楷體"/>
                <w:color w:val="000000"/>
                <w:sz w:val="20"/>
              </w:rPr>
            </w:pPr>
            <w:r>
              <w:rPr>
                <w:rFonts w:ascii="標楷體" w:eastAsia="標楷體" w:hAnsi="標楷體" w:hint="eastAsia"/>
                <w:color w:val="000000"/>
                <w:sz w:val="20"/>
              </w:rPr>
              <w:t>金門縣水資源回收中心廠站設備延壽及節能改善統包工程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5DA6E128"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6,460</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6189F8F"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1,992</w:t>
            </w:r>
          </w:p>
        </w:tc>
        <w:tc>
          <w:tcPr>
            <w:tcW w:w="1482" w:type="dxa"/>
            <w:gridSpan w:val="3"/>
            <w:tcBorders>
              <w:top w:val="nil"/>
              <w:left w:val="single" w:sz="4" w:space="0" w:color="auto"/>
              <w:bottom w:val="single" w:sz="4" w:space="0" w:color="auto"/>
              <w:right w:val="single" w:sz="4" w:space="0" w:color="auto"/>
            </w:tcBorders>
            <w:shd w:val="clear" w:color="000000" w:fill="FFFFFF"/>
            <w:noWrap/>
            <w:vAlign w:val="center"/>
          </w:tcPr>
          <w:p w14:paraId="59AE1D98"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4.37</w:t>
            </w:r>
          </w:p>
        </w:tc>
      </w:tr>
      <w:tr w:rsidR="008F6F13" w:rsidRPr="0042489C" w14:paraId="41E9F1AD"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5B31FA08"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2</w:t>
            </w:r>
          </w:p>
        </w:tc>
        <w:tc>
          <w:tcPr>
            <w:tcW w:w="4820" w:type="dxa"/>
            <w:gridSpan w:val="6"/>
            <w:tcBorders>
              <w:top w:val="nil"/>
              <w:left w:val="single" w:sz="4" w:space="0" w:color="auto"/>
              <w:bottom w:val="single" w:sz="4" w:space="0" w:color="auto"/>
              <w:right w:val="single" w:sz="4" w:space="0" w:color="auto"/>
            </w:tcBorders>
            <w:shd w:val="clear" w:color="auto" w:fill="auto"/>
            <w:vAlign w:val="center"/>
          </w:tcPr>
          <w:p w14:paraId="2751E471" w14:textId="77777777" w:rsidR="008F6F13" w:rsidRPr="003A7FDC" w:rsidRDefault="008F6F13" w:rsidP="00C164DA">
            <w:pPr>
              <w:jc w:val="both"/>
              <w:rPr>
                <w:rFonts w:ascii="標楷體" w:eastAsia="標楷體" w:hAnsi="標楷體"/>
                <w:color w:val="000000"/>
                <w:sz w:val="20"/>
              </w:rPr>
            </w:pPr>
            <w:r>
              <w:rPr>
                <w:rFonts w:ascii="標楷體" w:eastAsia="標楷體" w:hAnsi="標楷體" w:hint="eastAsia"/>
                <w:color w:val="000000"/>
                <w:sz w:val="20"/>
              </w:rPr>
              <w:t>金門跨海橋樑附掛自來水管工程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0BB58D3C"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1,969</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EF7E387"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0,941</w:t>
            </w:r>
          </w:p>
        </w:tc>
        <w:tc>
          <w:tcPr>
            <w:tcW w:w="1482" w:type="dxa"/>
            <w:gridSpan w:val="3"/>
            <w:tcBorders>
              <w:top w:val="nil"/>
              <w:left w:val="single" w:sz="4" w:space="0" w:color="auto"/>
              <w:bottom w:val="single" w:sz="4" w:space="0" w:color="auto"/>
              <w:right w:val="single" w:sz="4" w:space="0" w:color="auto"/>
            </w:tcBorders>
            <w:shd w:val="clear" w:color="000000" w:fill="FFFFFF"/>
            <w:noWrap/>
            <w:vAlign w:val="center"/>
          </w:tcPr>
          <w:p w14:paraId="16E09CBE" w14:textId="77777777" w:rsidR="008F6F13" w:rsidRPr="0042489C" w:rsidRDefault="008F6F13" w:rsidP="00C164DA">
            <w:pPr>
              <w:jc w:val="right"/>
              <w:rPr>
                <w:rFonts w:ascii="標楷體" w:eastAsia="標楷體" w:hAnsi="標楷體"/>
                <w:sz w:val="20"/>
              </w:rPr>
            </w:pPr>
            <w:r w:rsidRPr="00C3182B">
              <w:rPr>
                <w:rFonts w:ascii="標楷體" w:eastAsia="標楷體" w:hAnsi="標楷體"/>
                <w:sz w:val="20"/>
              </w:rPr>
              <w:t>100.00</w:t>
            </w:r>
          </w:p>
        </w:tc>
      </w:tr>
      <w:tr w:rsidR="008F6F13" w:rsidRPr="0042489C" w14:paraId="214D60A5"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46E94CB8"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3</w:t>
            </w:r>
          </w:p>
        </w:tc>
        <w:tc>
          <w:tcPr>
            <w:tcW w:w="4820" w:type="dxa"/>
            <w:gridSpan w:val="6"/>
            <w:tcBorders>
              <w:top w:val="nil"/>
              <w:left w:val="single" w:sz="4" w:space="0" w:color="auto"/>
              <w:bottom w:val="nil"/>
              <w:right w:val="single" w:sz="4" w:space="0" w:color="auto"/>
            </w:tcBorders>
            <w:shd w:val="clear" w:color="auto" w:fill="auto"/>
            <w:vAlign w:val="center"/>
          </w:tcPr>
          <w:p w14:paraId="7F3104A2" w14:textId="27697FFA" w:rsidR="008F6F13" w:rsidRPr="003A7FDC" w:rsidRDefault="008F6F13" w:rsidP="00C164DA">
            <w:pPr>
              <w:jc w:val="both"/>
              <w:rPr>
                <w:rFonts w:ascii="標楷體" w:eastAsia="標楷體" w:hAnsi="標楷體"/>
                <w:color w:val="000000"/>
                <w:sz w:val="20"/>
              </w:rPr>
            </w:pPr>
            <w:proofErr w:type="gramStart"/>
            <w:r>
              <w:rPr>
                <w:rFonts w:ascii="標楷體" w:eastAsia="標楷體" w:hAnsi="標楷體" w:hint="eastAsia"/>
                <w:color w:val="000000"/>
                <w:sz w:val="20"/>
              </w:rPr>
              <w:t>瓊安路</w:t>
            </w:r>
            <w:r w:rsidR="00654A0E">
              <w:rPr>
                <w:rFonts w:ascii="標楷體" w:eastAsia="標楷體" w:hAnsi="標楷體" w:hint="eastAsia"/>
                <w:color w:val="000000"/>
                <w:sz w:val="20"/>
              </w:rPr>
              <w:t>－</w:t>
            </w:r>
            <w:r>
              <w:rPr>
                <w:rFonts w:ascii="標楷體" w:eastAsia="標楷體" w:hAnsi="標楷體" w:hint="eastAsia"/>
                <w:color w:val="000000"/>
                <w:sz w:val="20"/>
              </w:rPr>
              <w:t>環島</w:t>
            </w:r>
            <w:proofErr w:type="gramEnd"/>
            <w:r>
              <w:rPr>
                <w:rFonts w:ascii="標楷體" w:eastAsia="標楷體" w:hAnsi="標楷體" w:hint="eastAsia"/>
                <w:color w:val="000000"/>
                <w:sz w:val="20"/>
              </w:rPr>
              <w:t>西路二段</w:t>
            </w:r>
            <w:r w:rsidR="00654A0E">
              <w:rPr>
                <w:rFonts w:ascii="標楷體" w:eastAsia="標楷體" w:hAnsi="標楷體" w:hint="eastAsia"/>
                <w:color w:val="000000"/>
                <w:sz w:val="20"/>
              </w:rPr>
              <w:t>－</w:t>
            </w:r>
            <w:r>
              <w:rPr>
                <w:rFonts w:ascii="標楷體" w:eastAsia="標楷體" w:hAnsi="標楷體" w:hint="eastAsia"/>
                <w:color w:val="000000"/>
                <w:sz w:val="20"/>
              </w:rPr>
              <w:t>西浦頭水塔送水管新建工程（第二標）</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168BBA3C"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2,677</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09743B2F"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2,677</w:t>
            </w:r>
          </w:p>
        </w:tc>
        <w:tc>
          <w:tcPr>
            <w:tcW w:w="1482" w:type="dxa"/>
            <w:gridSpan w:val="3"/>
            <w:tcBorders>
              <w:top w:val="nil"/>
              <w:left w:val="single" w:sz="4" w:space="0" w:color="auto"/>
              <w:bottom w:val="single" w:sz="4" w:space="0" w:color="auto"/>
              <w:right w:val="single" w:sz="4" w:space="0" w:color="auto"/>
            </w:tcBorders>
            <w:shd w:val="clear" w:color="000000" w:fill="FFFFFF"/>
            <w:noWrap/>
            <w:vAlign w:val="center"/>
          </w:tcPr>
          <w:p w14:paraId="4B0F3412" w14:textId="77777777" w:rsidR="008F6F13" w:rsidRPr="0042489C" w:rsidRDefault="008F6F13" w:rsidP="00C164DA">
            <w:pPr>
              <w:jc w:val="right"/>
              <w:rPr>
                <w:rFonts w:ascii="標楷體" w:eastAsia="標楷體" w:hAnsi="標楷體"/>
                <w:sz w:val="20"/>
              </w:rPr>
            </w:pPr>
            <w:r>
              <w:rPr>
                <w:rFonts w:ascii="標楷體" w:eastAsia="標楷體" w:hAnsi="標楷體" w:hint="eastAsia"/>
                <w:color w:val="000000"/>
                <w:sz w:val="20"/>
              </w:rPr>
              <w:t>1</w:t>
            </w:r>
            <w:r>
              <w:rPr>
                <w:rFonts w:ascii="標楷體" w:eastAsia="標楷體" w:hAnsi="標楷體"/>
                <w:color w:val="000000"/>
                <w:sz w:val="20"/>
              </w:rPr>
              <w:t>00.00</w:t>
            </w:r>
          </w:p>
        </w:tc>
      </w:tr>
      <w:tr w:rsidR="008F6F13" w:rsidRPr="0042489C" w14:paraId="6BA0E4EF"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30816612" w14:textId="77777777" w:rsidR="008F6F13" w:rsidRPr="00EB3AEF"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bCs/>
                <w:kern w:val="0"/>
                <w:sz w:val="20"/>
              </w:rPr>
              <w:t>4</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F3588FE" w14:textId="77777777" w:rsidR="008F6F13" w:rsidRPr="003A7FDC" w:rsidRDefault="008F6F13" w:rsidP="00C164DA">
            <w:pPr>
              <w:jc w:val="both"/>
              <w:rPr>
                <w:rFonts w:ascii="標楷體" w:eastAsia="標楷體" w:hAnsi="標楷體"/>
                <w:color w:val="000000"/>
                <w:sz w:val="20"/>
              </w:rPr>
            </w:pPr>
            <w:r>
              <w:rPr>
                <w:rFonts w:ascii="標楷體" w:eastAsia="標楷體" w:hAnsi="標楷體" w:hint="eastAsia"/>
                <w:color w:val="000000"/>
                <w:sz w:val="20"/>
              </w:rPr>
              <w:t>金門地區湖庫</w:t>
            </w:r>
            <w:proofErr w:type="gramStart"/>
            <w:r>
              <w:rPr>
                <w:rFonts w:ascii="標楷體" w:eastAsia="標楷體" w:hAnsi="標楷體" w:hint="eastAsia"/>
                <w:color w:val="000000"/>
                <w:sz w:val="20"/>
              </w:rPr>
              <w:t>浚渫</w:t>
            </w:r>
            <w:proofErr w:type="gramEnd"/>
            <w:r>
              <w:rPr>
                <w:rFonts w:ascii="標楷體" w:eastAsia="標楷體" w:hAnsi="標楷體" w:hint="eastAsia"/>
                <w:color w:val="000000"/>
                <w:sz w:val="20"/>
              </w:rPr>
              <w:t>及改善工程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73D56AE9"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1,036</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5D73698C"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1,036</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FA51845" w14:textId="77777777" w:rsidR="008F6F13" w:rsidRPr="0042489C" w:rsidRDefault="008F6F13" w:rsidP="00C164DA">
            <w:pPr>
              <w:jc w:val="right"/>
              <w:rPr>
                <w:rFonts w:ascii="標楷體" w:eastAsia="標楷體" w:hAnsi="標楷體"/>
                <w:sz w:val="20"/>
              </w:rPr>
            </w:pPr>
            <w:r>
              <w:rPr>
                <w:rFonts w:ascii="標楷體" w:eastAsia="標楷體" w:hAnsi="標楷體" w:hint="eastAsia"/>
                <w:color w:val="000000"/>
                <w:sz w:val="20"/>
              </w:rPr>
              <w:t>1</w:t>
            </w:r>
            <w:r>
              <w:rPr>
                <w:rFonts w:ascii="標楷體" w:eastAsia="標楷體" w:hAnsi="標楷體"/>
                <w:color w:val="000000"/>
                <w:sz w:val="20"/>
              </w:rPr>
              <w:t>00.00</w:t>
            </w:r>
          </w:p>
        </w:tc>
      </w:tr>
      <w:tr w:rsidR="008F6F13" w:rsidRPr="0042489C" w14:paraId="57A35615" w14:textId="77777777" w:rsidTr="00D03067">
        <w:trPr>
          <w:cantSplit/>
          <w:trHeight w:val="624"/>
          <w:jc w:val="center"/>
        </w:trPr>
        <w:tc>
          <w:tcPr>
            <w:tcW w:w="709" w:type="dxa"/>
            <w:gridSpan w:val="3"/>
            <w:tcBorders>
              <w:top w:val="single" w:sz="4" w:space="0" w:color="auto"/>
              <w:left w:val="single" w:sz="4" w:space="0" w:color="auto"/>
              <w:bottom w:val="single" w:sz="4" w:space="0" w:color="auto"/>
              <w:right w:val="single" w:sz="4" w:space="0" w:color="auto"/>
            </w:tcBorders>
            <w:vAlign w:val="center"/>
          </w:tcPr>
          <w:p w14:paraId="167B84CF" w14:textId="77777777" w:rsidR="008F6F13" w:rsidRDefault="008F6F13" w:rsidP="00C164DA">
            <w:pPr>
              <w:widowControl/>
              <w:overflowPunct w:val="0"/>
              <w:spacing w:line="240" w:lineRule="exact"/>
              <w:ind w:leftChars="1" w:left="2" w:rightChars="47" w:right="113" w:firstLineChars="54" w:firstLine="108"/>
              <w:jc w:val="center"/>
              <w:rPr>
                <w:rFonts w:ascii="標楷體" w:eastAsia="標楷體" w:hAnsi="標楷體" w:cs="新細明體"/>
                <w:bCs/>
                <w:kern w:val="0"/>
                <w:sz w:val="20"/>
              </w:rPr>
            </w:pPr>
            <w:r>
              <w:rPr>
                <w:rFonts w:ascii="標楷體" w:eastAsia="標楷體" w:hAnsi="標楷體" w:cs="新細明體" w:hint="eastAsia"/>
                <w:bCs/>
                <w:kern w:val="0"/>
                <w:sz w:val="20"/>
              </w:rPr>
              <w:t>5</w:t>
            </w:r>
          </w:p>
        </w:tc>
        <w:tc>
          <w:tcPr>
            <w:tcW w:w="48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BA2C6E7" w14:textId="77777777" w:rsidR="008F6F13" w:rsidRPr="003A7FDC" w:rsidRDefault="008F6F13" w:rsidP="00C164DA">
            <w:pPr>
              <w:jc w:val="both"/>
              <w:rPr>
                <w:rFonts w:ascii="標楷體" w:eastAsia="標楷體" w:hAnsi="標楷體"/>
                <w:color w:val="000000"/>
                <w:sz w:val="20"/>
              </w:rPr>
            </w:pPr>
            <w:r>
              <w:rPr>
                <w:rFonts w:ascii="標楷體" w:eastAsia="標楷體" w:hAnsi="標楷體" w:hint="eastAsia"/>
                <w:color w:val="000000"/>
                <w:sz w:val="20"/>
              </w:rPr>
              <w:t>金門縣</w:t>
            </w:r>
            <w:proofErr w:type="gramStart"/>
            <w:r>
              <w:rPr>
                <w:rFonts w:ascii="標楷體" w:eastAsia="標楷體" w:hAnsi="標楷體" w:hint="eastAsia"/>
                <w:color w:val="000000"/>
                <w:sz w:val="20"/>
              </w:rPr>
              <w:t>浯</w:t>
            </w:r>
            <w:proofErr w:type="gramEnd"/>
            <w:r>
              <w:rPr>
                <w:rFonts w:ascii="標楷體" w:eastAsia="標楷體" w:hAnsi="標楷體" w:hint="eastAsia"/>
                <w:color w:val="000000"/>
                <w:sz w:val="20"/>
              </w:rPr>
              <w:t>江抽水站設備提升及改善工程</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4EB54D41"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5,257</w:t>
            </w:r>
          </w:p>
        </w:tc>
        <w:tc>
          <w:tcPr>
            <w:tcW w:w="147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1C619F71" w14:textId="77777777" w:rsidR="008F6F13" w:rsidRPr="0042489C" w:rsidRDefault="008F6F13" w:rsidP="00C164DA">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5,257</w:t>
            </w:r>
          </w:p>
        </w:tc>
        <w:tc>
          <w:tcPr>
            <w:tcW w:w="1482"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82E69F2" w14:textId="77777777" w:rsidR="008F6F13" w:rsidRPr="0042489C" w:rsidRDefault="008F6F13" w:rsidP="00C164DA">
            <w:pPr>
              <w:jc w:val="right"/>
              <w:rPr>
                <w:rFonts w:ascii="標楷體" w:eastAsia="標楷體" w:hAnsi="標楷體"/>
                <w:sz w:val="20"/>
              </w:rPr>
            </w:pPr>
            <w:r>
              <w:rPr>
                <w:rFonts w:ascii="標楷體" w:eastAsia="標楷體" w:hAnsi="標楷體" w:hint="eastAsia"/>
                <w:color w:val="000000"/>
                <w:sz w:val="20"/>
              </w:rPr>
              <w:t>1</w:t>
            </w:r>
            <w:r>
              <w:rPr>
                <w:rFonts w:ascii="標楷體" w:eastAsia="標楷體" w:hAnsi="標楷體"/>
                <w:color w:val="000000"/>
                <w:sz w:val="20"/>
              </w:rPr>
              <w:t>00.00</w:t>
            </w:r>
          </w:p>
        </w:tc>
      </w:tr>
      <w:tr w:rsidR="008F6F13" w:rsidRPr="0042489C" w14:paraId="3BC3EB9E" w14:textId="77777777" w:rsidTr="00DC3A98">
        <w:trPr>
          <w:cantSplit/>
          <w:trHeight w:val="680"/>
          <w:jc w:val="center"/>
        </w:trPr>
        <w:tc>
          <w:tcPr>
            <w:tcW w:w="9955" w:type="dxa"/>
            <w:gridSpan w:val="18"/>
            <w:tcBorders>
              <w:top w:val="single" w:sz="4" w:space="0" w:color="auto"/>
              <w:left w:val="nil"/>
              <w:bottom w:val="nil"/>
              <w:right w:val="nil"/>
            </w:tcBorders>
          </w:tcPr>
          <w:p w14:paraId="302A566C" w14:textId="77777777" w:rsidR="008F6F13" w:rsidRDefault="008F6F13" w:rsidP="00B5077A">
            <w:pPr>
              <w:spacing w:line="200" w:lineRule="exact"/>
              <w:jc w:val="both"/>
              <w:rPr>
                <w:rFonts w:ascii="標楷體" w:eastAsia="標楷體" w:hAnsi="標楷體"/>
                <w:sz w:val="18"/>
              </w:rPr>
            </w:pPr>
            <w:r w:rsidRPr="00EB3AEF">
              <w:rPr>
                <w:rFonts w:ascii="標楷體" w:eastAsia="標楷體" w:hAnsi="標楷體" w:hint="eastAsia"/>
                <w:sz w:val="18"/>
                <w:lang w:eastAsia="zh-HK"/>
              </w:rPr>
              <w:t>註：</w:t>
            </w:r>
            <w:r w:rsidRPr="00A40D64">
              <w:rPr>
                <w:rFonts w:ascii="標楷體" w:eastAsia="標楷體" w:hAnsi="標楷體" w:hint="eastAsia"/>
                <w:sz w:val="18"/>
              </w:rPr>
              <w:t>1.本表各主管機關所轄各項計畫序號，係依年度預算執行率由低至高排序。</w:t>
            </w:r>
          </w:p>
          <w:p w14:paraId="63422B33" w14:textId="77777777" w:rsidR="008F6F13" w:rsidRDefault="008F6F13" w:rsidP="00B5077A">
            <w:pPr>
              <w:spacing w:line="200" w:lineRule="exact"/>
              <w:ind w:leftChars="151" w:left="362"/>
              <w:jc w:val="both"/>
              <w:rPr>
                <w:rFonts w:ascii="標楷體" w:eastAsia="標楷體" w:hAnsi="標楷體"/>
                <w:sz w:val="18"/>
              </w:rPr>
            </w:pPr>
            <w:r w:rsidRPr="00A40D64">
              <w:rPr>
                <w:rFonts w:ascii="標楷體" w:eastAsia="標楷體" w:hAnsi="標楷體" w:hint="eastAsia"/>
                <w:sz w:val="18"/>
              </w:rPr>
              <w:t>2.年度可支用預算數，係依據年累計預定支用數；另年度預算執行數包含年累計實際支用數、應付</w:t>
            </w:r>
            <w:proofErr w:type="gramStart"/>
            <w:r w:rsidRPr="00A40D64">
              <w:rPr>
                <w:rFonts w:ascii="標楷體" w:eastAsia="標楷體" w:hAnsi="標楷體" w:hint="eastAsia"/>
                <w:sz w:val="18"/>
              </w:rPr>
              <w:t>未付數及</w:t>
            </w:r>
            <w:proofErr w:type="gramEnd"/>
            <w:r w:rsidRPr="00A40D64">
              <w:rPr>
                <w:rFonts w:ascii="標楷體" w:eastAsia="標楷體" w:hAnsi="標楷體" w:hint="eastAsia"/>
                <w:sz w:val="18"/>
              </w:rPr>
              <w:t>節餘數。</w:t>
            </w:r>
          </w:p>
          <w:p w14:paraId="5B328277" w14:textId="2A210B47" w:rsidR="008F6F13" w:rsidRPr="00B449C4" w:rsidRDefault="008F6F13" w:rsidP="00B5077A">
            <w:pPr>
              <w:spacing w:line="200" w:lineRule="exact"/>
              <w:ind w:leftChars="151" w:left="362"/>
              <w:jc w:val="both"/>
              <w:rPr>
                <w:rFonts w:ascii="標楷體" w:eastAsia="標楷體" w:hAnsi="標楷體"/>
                <w:szCs w:val="24"/>
              </w:rPr>
            </w:pPr>
            <w:r w:rsidRPr="00A40D64">
              <w:rPr>
                <w:rFonts w:ascii="標楷體" w:eastAsia="標楷體" w:hAnsi="標楷體" w:hint="eastAsia"/>
                <w:sz w:val="18"/>
              </w:rPr>
              <w:t>3.</w:t>
            </w:r>
            <w:r w:rsidRPr="00EB3AEF">
              <w:rPr>
                <w:rFonts w:ascii="標楷體" w:eastAsia="標楷體" w:hAnsi="標楷體" w:hint="eastAsia"/>
                <w:sz w:val="18"/>
              </w:rPr>
              <w:t>資料來源：整理自金門縣政府提供資料</w:t>
            </w:r>
            <w:r>
              <w:rPr>
                <w:rFonts w:ascii="標楷體" w:eastAsia="標楷體" w:hAnsi="標楷體" w:hint="eastAsia"/>
                <w:sz w:val="18"/>
              </w:rPr>
              <w:t>。</w:t>
            </w:r>
          </w:p>
        </w:tc>
      </w:tr>
      <w:tr w:rsidR="008F6F13" w:rsidRPr="00EB3AEF" w14:paraId="4980E64A"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hRule="exact" w:val="425"/>
        </w:trPr>
        <w:tc>
          <w:tcPr>
            <w:tcW w:w="9891" w:type="dxa"/>
            <w:gridSpan w:val="16"/>
            <w:tcBorders>
              <w:top w:val="nil"/>
              <w:left w:val="nil"/>
              <w:bottom w:val="nil"/>
              <w:right w:val="nil"/>
            </w:tcBorders>
            <w:shd w:val="clear" w:color="auto" w:fill="auto"/>
            <w:noWrap/>
            <w:vAlign w:val="center"/>
          </w:tcPr>
          <w:p w14:paraId="6632E4D0" w14:textId="77777777" w:rsidR="008F6F13" w:rsidRPr="00EB3AEF" w:rsidRDefault="008F6F13" w:rsidP="00C164DA">
            <w:pPr>
              <w:pageBreakBefore/>
              <w:snapToGrid w:val="0"/>
              <w:spacing w:line="460" w:lineRule="exact"/>
              <w:ind w:leftChars="155" w:left="1394" w:rightChars="16" w:right="38" w:hangingChars="284" w:hanging="1022"/>
              <w:jc w:val="right"/>
              <w:rPr>
                <w:rFonts w:ascii="新細明體" w:eastAsia="標楷體" w:hAnsi="新細明體" w:cs="新細明體"/>
                <w:b/>
                <w:bCs/>
                <w:kern w:val="0"/>
                <w:szCs w:val="24"/>
                <w:u w:val="single"/>
              </w:rPr>
            </w:pPr>
            <w:r w:rsidRPr="00EB3AEF">
              <w:rPr>
                <w:rFonts w:ascii="標楷體" w:eastAsia="標楷體"/>
                <w:sz w:val="36"/>
                <w:szCs w:val="36"/>
              </w:rPr>
              <w:lastRenderedPageBreak/>
              <w:br w:type="page"/>
            </w:r>
            <w:r w:rsidRPr="00EB3AEF">
              <w:rPr>
                <w:rFonts w:ascii="標楷體" w:eastAsia="標楷體" w:hAnsi="標楷體" w:hint="eastAsia"/>
                <w:b/>
                <w:szCs w:val="24"/>
              </w:rPr>
              <w:t>表2　縣政府所屬各機關</w:t>
            </w:r>
            <w:proofErr w:type="gramStart"/>
            <w:r>
              <w:rPr>
                <w:rFonts w:ascii="標楷體" w:eastAsia="標楷體" w:hAnsi="標楷體"/>
                <w:b/>
                <w:szCs w:val="24"/>
              </w:rPr>
              <w:t>11</w:t>
            </w:r>
            <w:r>
              <w:rPr>
                <w:rFonts w:ascii="標楷體" w:eastAsia="標楷體" w:hAnsi="標楷體" w:hint="eastAsia"/>
                <w:b/>
                <w:szCs w:val="24"/>
              </w:rPr>
              <w:t>3</w:t>
            </w:r>
            <w:proofErr w:type="gramEnd"/>
            <w:r w:rsidRPr="00EB3AEF">
              <w:rPr>
                <w:rFonts w:ascii="標楷體" w:eastAsia="標楷體" w:hAnsi="標楷體" w:hint="eastAsia"/>
                <w:b/>
                <w:szCs w:val="24"/>
              </w:rPr>
              <w:t>年度重大公共</w:t>
            </w:r>
          </w:p>
        </w:tc>
      </w:tr>
      <w:tr w:rsidR="008F6F13" w:rsidRPr="00EB3AEF" w14:paraId="2AB4D590"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hRule="exact" w:val="426"/>
        </w:trPr>
        <w:tc>
          <w:tcPr>
            <w:tcW w:w="1252" w:type="dxa"/>
            <w:gridSpan w:val="4"/>
            <w:tcBorders>
              <w:top w:val="nil"/>
              <w:left w:val="nil"/>
              <w:bottom w:val="single" w:sz="4" w:space="0" w:color="auto"/>
              <w:right w:val="nil"/>
            </w:tcBorders>
            <w:shd w:val="clear" w:color="auto" w:fill="auto"/>
            <w:noWrap/>
            <w:vAlign w:val="bottom"/>
          </w:tcPr>
          <w:p w14:paraId="710F7FD8" w14:textId="77777777" w:rsidR="008F6F13" w:rsidRPr="00EB3AEF" w:rsidRDefault="008F6F13" w:rsidP="00C164DA">
            <w:pPr>
              <w:widowControl/>
              <w:jc w:val="right"/>
              <w:rPr>
                <w:rFonts w:ascii="新細明體" w:eastAsia="標楷體" w:hAnsi="新細明體" w:cs="新細明體"/>
                <w:b/>
                <w:bCs/>
                <w:noProof/>
                <w:spacing w:val="-20"/>
                <w:kern w:val="0"/>
              </w:rPr>
            </w:pPr>
          </w:p>
        </w:tc>
        <w:tc>
          <w:tcPr>
            <w:tcW w:w="8639" w:type="dxa"/>
            <w:gridSpan w:val="12"/>
            <w:tcBorders>
              <w:top w:val="nil"/>
              <w:left w:val="nil"/>
              <w:bottom w:val="single" w:sz="4" w:space="0" w:color="auto"/>
              <w:right w:val="nil"/>
            </w:tcBorders>
            <w:shd w:val="clear" w:color="auto" w:fill="auto"/>
            <w:vAlign w:val="bottom"/>
          </w:tcPr>
          <w:p w14:paraId="7AA86EF0" w14:textId="77777777" w:rsidR="008F6F13" w:rsidRPr="00EB3AEF" w:rsidRDefault="008F6F13" w:rsidP="00C164DA">
            <w:pPr>
              <w:jc w:val="right"/>
              <w:rPr>
                <w:rFonts w:ascii="新細明體" w:eastAsia="標楷體" w:hAnsi="新細明體" w:cs="新細明體"/>
                <w:bCs/>
                <w:noProof/>
                <w:spacing w:val="-20"/>
                <w:kern w:val="0"/>
                <w:sz w:val="32"/>
                <w:szCs w:val="32"/>
                <w:u w:val="single"/>
              </w:rPr>
            </w:pPr>
          </w:p>
        </w:tc>
      </w:tr>
      <w:tr w:rsidR="008F6F13" w:rsidRPr="00EB3AEF" w14:paraId="4D6140F5"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51"/>
        </w:trPr>
        <w:tc>
          <w:tcPr>
            <w:tcW w:w="543" w:type="dxa"/>
            <w:tcBorders>
              <w:top w:val="single" w:sz="4" w:space="0" w:color="auto"/>
              <w:left w:val="single" w:sz="4" w:space="0" w:color="auto"/>
              <w:bottom w:val="single" w:sz="4" w:space="0" w:color="auto"/>
              <w:right w:val="single" w:sz="4" w:space="0" w:color="auto"/>
            </w:tcBorders>
            <w:shd w:val="clear" w:color="auto" w:fill="auto"/>
            <w:vAlign w:val="center"/>
          </w:tcPr>
          <w:p w14:paraId="7671D033" w14:textId="77777777" w:rsidR="008F6F13" w:rsidRPr="00EB3AEF" w:rsidRDefault="008F6F13" w:rsidP="00C164DA">
            <w:pPr>
              <w:widowControl/>
              <w:overflowPunct w:val="0"/>
              <w:spacing w:line="0" w:lineRule="atLeast"/>
              <w:ind w:rightChars="33" w:right="79"/>
              <w:jc w:val="distribute"/>
              <w:rPr>
                <w:rFonts w:ascii="標楷體" w:eastAsia="標楷體" w:hAnsi="標楷體" w:cs="新細明體"/>
                <w:kern w:val="0"/>
                <w:sz w:val="20"/>
              </w:rPr>
            </w:pPr>
            <w:r w:rsidRPr="00EB3AEF">
              <w:rPr>
                <w:rFonts w:ascii="標楷體" w:eastAsia="標楷體" w:hAnsi="標楷體" w:cs="新細明體" w:hint="eastAsia"/>
                <w:kern w:val="0"/>
                <w:sz w:val="20"/>
              </w:rPr>
              <w:t>序號</w:t>
            </w:r>
          </w:p>
        </w:tc>
        <w:tc>
          <w:tcPr>
            <w:tcW w:w="7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4D1B08" w14:textId="77777777" w:rsidR="008F6F13" w:rsidRPr="00EB3AEF" w:rsidRDefault="008F6F13" w:rsidP="00C164DA">
            <w:pPr>
              <w:widowControl/>
              <w:overflowPunct w:val="0"/>
              <w:spacing w:line="0" w:lineRule="atLeast"/>
              <w:ind w:rightChars="33" w:right="79"/>
              <w:jc w:val="distribute"/>
              <w:rPr>
                <w:rFonts w:ascii="標楷體" w:eastAsia="標楷體" w:hAnsi="標楷體" w:cs="新細明體"/>
                <w:kern w:val="0"/>
                <w:sz w:val="20"/>
              </w:rPr>
            </w:pPr>
            <w:r w:rsidRPr="00EB3AEF">
              <w:rPr>
                <w:rFonts w:ascii="標楷體" w:eastAsia="標楷體" w:hAnsi="標楷體" w:cs="新細明體" w:hint="eastAsia"/>
                <w:kern w:val="0"/>
                <w:sz w:val="20"/>
              </w:rPr>
              <w:t>主管機關</w:t>
            </w:r>
          </w:p>
        </w:tc>
        <w:tc>
          <w:tcPr>
            <w:tcW w:w="33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12C7F7" w14:textId="77777777" w:rsidR="008F6F13" w:rsidRPr="00EB3AEF" w:rsidRDefault="008F6F13" w:rsidP="00C164DA">
            <w:pPr>
              <w:widowControl/>
              <w:overflowPunct w:val="0"/>
              <w:spacing w:line="0" w:lineRule="atLeast"/>
              <w:ind w:rightChars="33" w:right="79"/>
              <w:jc w:val="distribute"/>
              <w:rPr>
                <w:rFonts w:ascii="標楷體" w:eastAsia="標楷體" w:hAnsi="標楷體" w:cs="Arial"/>
                <w:spacing w:val="-20"/>
                <w:sz w:val="20"/>
              </w:rPr>
            </w:pPr>
            <w:r w:rsidRPr="00EB3AEF">
              <w:rPr>
                <w:rFonts w:ascii="標楷體" w:eastAsia="標楷體" w:hAnsi="標楷體" w:cs="Arial" w:hint="eastAsia"/>
                <w:spacing w:val="-20"/>
                <w:sz w:val="20"/>
              </w:rPr>
              <w:t>計 畫 名 稱</w:t>
            </w:r>
          </w:p>
        </w:tc>
        <w:tc>
          <w:tcPr>
            <w:tcW w:w="9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E2233" w14:textId="77777777" w:rsidR="008F6F13" w:rsidRDefault="008F6F13" w:rsidP="00C164DA">
            <w:pPr>
              <w:snapToGrid w:val="0"/>
              <w:spacing w:line="0" w:lineRule="atLeast"/>
              <w:ind w:leftChars="-5" w:left="-12" w:rightChars="33" w:right="79" w:firstLineChars="46" w:firstLine="74"/>
              <w:jc w:val="distribute"/>
              <w:rPr>
                <w:rFonts w:ascii="標楷體" w:eastAsia="標楷體" w:hAnsi="標楷體" w:cs="Arial"/>
                <w:spacing w:val="-20"/>
                <w:sz w:val="20"/>
              </w:rPr>
            </w:pPr>
            <w:r w:rsidRPr="00EB3AEF">
              <w:rPr>
                <w:rFonts w:ascii="標楷體" w:eastAsia="標楷體" w:hAnsi="標楷體" w:cs="Arial" w:hint="eastAsia"/>
                <w:spacing w:val="-20"/>
                <w:sz w:val="20"/>
              </w:rPr>
              <w:t xml:space="preserve">計 畫 </w:t>
            </w:r>
          </w:p>
          <w:p w14:paraId="1AC2E5B5" w14:textId="77777777" w:rsidR="008F6F13" w:rsidRPr="00EB3AEF" w:rsidRDefault="008F6F13" w:rsidP="00C164DA">
            <w:pPr>
              <w:snapToGrid w:val="0"/>
              <w:spacing w:line="0" w:lineRule="atLeast"/>
              <w:ind w:leftChars="-5" w:left="-12" w:rightChars="33" w:right="79" w:firstLineChars="46" w:firstLine="74"/>
              <w:jc w:val="distribute"/>
              <w:rPr>
                <w:rFonts w:ascii="標楷體" w:eastAsia="標楷體" w:hAnsi="標楷體" w:cs="Arial"/>
                <w:spacing w:val="-20"/>
                <w:sz w:val="20"/>
              </w:rPr>
            </w:pPr>
            <w:r w:rsidRPr="00EB3AEF">
              <w:rPr>
                <w:rFonts w:ascii="標楷體" w:eastAsia="標楷體" w:hAnsi="標楷體" w:cs="Arial" w:hint="eastAsia"/>
                <w:spacing w:val="-20"/>
                <w:sz w:val="20"/>
              </w:rPr>
              <w:t>期 程</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14:paraId="41F308CD" w14:textId="77777777" w:rsidR="008F6F13" w:rsidRDefault="008F6F13" w:rsidP="00C164DA">
            <w:pPr>
              <w:snapToGrid w:val="0"/>
              <w:spacing w:line="0" w:lineRule="atLeast"/>
              <w:ind w:rightChars="33" w:right="79" w:firstLineChars="46" w:firstLine="74"/>
              <w:jc w:val="distribute"/>
              <w:rPr>
                <w:rFonts w:ascii="標楷體" w:eastAsia="標楷體" w:hAnsi="標楷體" w:cs="Arial"/>
                <w:spacing w:val="-20"/>
                <w:sz w:val="20"/>
              </w:rPr>
            </w:pPr>
            <w:r w:rsidRPr="00EB3AEF">
              <w:rPr>
                <w:rFonts w:ascii="標楷體" w:eastAsia="標楷體" w:hAnsi="標楷體" w:cs="Arial" w:hint="eastAsia"/>
                <w:spacing w:val="-20"/>
                <w:sz w:val="20"/>
              </w:rPr>
              <w:t>計畫</w:t>
            </w:r>
          </w:p>
          <w:p w14:paraId="23A57538" w14:textId="77777777" w:rsidR="008F6F13" w:rsidRPr="00EB3AEF" w:rsidRDefault="008F6F13" w:rsidP="00C164DA">
            <w:pPr>
              <w:snapToGrid w:val="0"/>
              <w:spacing w:line="0" w:lineRule="atLeast"/>
              <w:ind w:rightChars="33" w:right="79" w:firstLineChars="46" w:firstLine="74"/>
              <w:jc w:val="distribute"/>
              <w:rPr>
                <w:rFonts w:ascii="標楷體" w:eastAsia="標楷體" w:hAnsi="標楷體" w:cs="Arial"/>
                <w:spacing w:val="-20"/>
                <w:sz w:val="20"/>
              </w:rPr>
            </w:pPr>
            <w:r w:rsidRPr="00EB3AEF">
              <w:rPr>
                <w:rFonts w:ascii="標楷體" w:eastAsia="標楷體" w:hAnsi="標楷體" w:cs="Arial" w:hint="eastAsia"/>
                <w:spacing w:val="-20"/>
                <w:sz w:val="20"/>
              </w:rPr>
              <w:t>總經費</w:t>
            </w:r>
          </w:p>
        </w:tc>
        <w:tc>
          <w:tcPr>
            <w:tcW w:w="127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8EA988" w14:textId="77777777" w:rsidR="008F6F13" w:rsidRPr="00EB3AEF" w:rsidRDefault="008F6F13" w:rsidP="00C164DA">
            <w:pPr>
              <w:snapToGrid w:val="0"/>
              <w:spacing w:line="0" w:lineRule="atLeast"/>
              <w:ind w:rightChars="29" w:right="70" w:firstLineChars="23" w:firstLine="37"/>
              <w:jc w:val="distribute"/>
              <w:rPr>
                <w:rFonts w:ascii="標楷體" w:eastAsia="標楷體" w:hAnsi="標楷體" w:cs="Arial"/>
                <w:spacing w:val="-20"/>
                <w:sz w:val="20"/>
              </w:rPr>
            </w:pPr>
            <w:r w:rsidRPr="00EB3AEF">
              <w:rPr>
                <w:rFonts w:ascii="標楷體" w:eastAsia="標楷體" w:hAnsi="標楷體" w:cs="Arial" w:hint="eastAsia"/>
                <w:spacing w:val="-20"/>
                <w:sz w:val="20"/>
              </w:rPr>
              <w:t>累 計 預 定</w:t>
            </w:r>
          </w:p>
          <w:p w14:paraId="050A8520" w14:textId="77777777" w:rsidR="008F6F13" w:rsidRPr="00EB3AEF" w:rsidRDefault="008F6F13" w:rsidP="00C164DA">
            <w:pPr>
              <w:snapToGrid w:val="0"/>
              <w:spacing w:line="0" w:lineRule="atLeast"/>
              <w:ind w:rightChars="29" w:right="70" w:firstLineChars="23" w:firstLine="37"/>
              <w:jc w:val="distribute"/>
              <w:rPr>
                <w:rFonts w:ascii="標楷體" w:eastAsia="標楷體" w:hAnsi="標楷體" w:cs="Arial"/>
                <w:spacing w:val="-20"/>
                <w:sz w:val="20"/>
              </w:rPr>
            </w:pPr>
            <w:r w:rsidRPr="00EB3AEF">
              <w:rPr>
                <w:rFonts w:ascii="標楷體" w:eastAsia="標楷體" w:hAnsi="標楷體" w:cs="Arial" w:hint="eastAsia"/>
                <w:spacing w:val="-20"/>
                <w:sz w:val="20"/>
              </w:rPr>
              <w:t>支  用  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A1D15F" w14:textId="77777777" w:rsidR="008F6F13" w:rsidRPr="00EB3AEF" w:rsidRDefault="008F6F13" w:rsidP="00C164DA">
            <w:pPr>
              <w:snapToGrid w:val="0"/>
              <w:spacing w:line="0" w:lineRule="atLeast"/>
              <w:ind w:rightChars="33" w:right="79" w:firstLineChars="35" w:firstLine="56"/>
              <w:jc w:val="distribute"/>
              <w:rPr>
                <w:rFonts w:ascii="標楷體" w:eastAsia="標楷體" w:hAnsi="標楷體" w:cs="Arial"/>
                <w:spacing w:val="-20"/>
                <w:sz w:val="20"/>
              </w:rPr>
            </w:pPr>
            <w:r w:rsidRPr="00EB3AEF">
              <w:rPr>
                <w:rFonts w:ascii="標楷體" w:eastAsia="標楷體" w:hAnsi="標楷體" w:cs="Arial" w:hint="eastAsia"/>
                <w:spacing w:val="-20"/>
                <w:sz w:val="20"/>
              </w:rPr>
              <w:t>累 計 實 際</w:t>
            </w:r>
          </w:p>
          <w:p w14:paraId="7DEA24EA" w14:textId="77777777" w:rsidR="008F6F13" w:rsidRPr="00EB3AEF" w:rsidRDefault="008F6F13" w:rsidP="00C164DA">
            <w:pPr>
              <w:snapToGrid w:val="0"/>
              <w:spacing w:line="0" w:lineRule="atLeast"/>
              <w:ind w:rightChars="33" w:right="79" w:firstLineChars="43" w:firstLine="69"/>
              <w:jc w:val="distribute"/>
              <w:rPr>
                <w:rFonts w:ascii="標楷體" w:eastAsia="標楷體" w:hAnsi="標楷體" w:cs="Arial"/>
                <w:spacing w:val="-20"/>
                <w:sz w:val="20"/>
              </w:rPr>
            </w:pPr>
            <w:r w:rsidRPr="00EB3AEF">
              <w:rPr>
                <w:rFonts w:ascii="標楷體" w:eastAsia="標楷體" w:hAnsi="標楷體" w:cs="Arial" w:hint="eastAsia"/>
                <w:spacing w:val="-20"/>
                <w:sz w:val="20"/>
              </w:rPr>
              <w:t>支  用  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A972B82" w14:textId="77777777" w:rsidR="008F6F13" w:rsidRPr="00EB3AEF" w:rsidRDefault="008F6F13" w:rsidP="00C164DA">
            <w:pPr>
              <w:snapToGrid w:val="0"/>
              <w:spacing w:line="0" w:lineRule="atLeast"/>
              <w:ind w:rightChars="33" w:right="79" w:firstLineChars="10" w:firstLine="16"/>
              <w:jc w:val="distribute"/>
              <w:rPr>
                <w:rFonts w:ascii="標楷體" w:eastAsia="標楷體" w:hAnsi="標楷體" w:cs="Arial"/>
                <w:spacing w:val="-20"/>
                <w:sz w:val="20"/>
              </w:rPr>
            </w:pPr>
            <w:r w:rsidRPr="00EB3AEF">
              <w:rPr>
                <w:rFonts w:ascii="標楷體" w:eastAsia="標楷體" w:hAnsi="標楷體" w:cs="Arial" w:hint="eastAsia"/>
                <w:spacing w:val="-20"/>
                <w:sz w:val="20"/>
              </w:rPr>
              <w:t>總 累 計</w:t>
            </w:r>
          </w:p>
          <w:p w14:paraId="346CCF80" w14:textId="77777777" w:rsidR="008F6F13" w:rsidRPr="00EB3AEF" w:rsidRDefault="008F6F13" w:rsidP="00C164DA">
            <w:pPr>
              <w:snapToGrid w:val="0"/>
              <w:spacing w:line="0" w:lineRule="atLeast"/>
              <w:ind w:rightChars="33" w:right="79" w:firstLineChars="19" w:firstLine="30"/>
              <w:jc w:val="distribute"/>
              <w:rPr>
                <w:rFonts w:ascii="標楷體" w:eastAsia="標楷體" w:hAnsi="標楷體" w:cs="Arial"/>
                <w:spacing w:val="-20"/>
                <w:sz w:val="20"/>
              </w:rPr>
            </w:pPr>
            <w:r w:rsidRPr="00EB3AEF">
              <w:rPr>
                <w:rFonts w:ascii="標楷體" w:eastAsia="標楷體" w:hAnsi="標楷體" w:cs="Arial" w:hint="eastAsia"/>
                <w:spacing w:val="-20"/>
                <w:sz w:val="20"/>
              </w:rPr>
              <w:t>執 行 率</w:t>
            </w:r>
          </w:p>
        </w:tc>
      </w:tr>
      <w:tr w:rsidR="008F6F13" w:rsidRPr="00EB3AEF" w14:paraId="2038BDAF"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5E094" w14:textId="77777777" w:rsidR="008F6F13" w:rsidRDefault="008F6F13" w:rsidP="00C164DA">
            <w:pPr>
              <w:spacing w:line="0" w:lineRule="atLeast"/>
              <w:jc w:val="center"/>
              <w:rPr>
                <w:rFonts w:ascii="標楷體" w:eastAsia="標楷體" w:hAnsi="標楷體" w:cs="新細明體"/>
                <w:spacing w:val="-20"/>
                <w:sz w:val="20"/>
              </w:rPr>
            </w:pPr>
            <w:r w:rsidRPr="00EB3AEF">
              <w:rPr>
                <w:rFonts w:ascii="標楷體" w:eastAsia="標楷體" w:hAnsi="標楷體" w:hint="eastAsia"/>
                <w:spacing w:val="-20"/>
                <w:sz w:val="20"/>
              </w:rPr>
              <w:t>1</w:t>
            </w:r>
          </w:p>
        </w:tc>
        <w:tc>
          <w:tcPr>
            <w:tcW w:w="709"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14:paraId="278564FC" w14:textId="77777777" w:rsidR="008F6F13" w:rsidRDefault="008F6F13" w:rsidP="00C164DA">
            <w:pPr>
              <w:widowControl/>
              <w:rPr>
                <w:rFonts w:ascii="標楷體" w:eastAsia="標楷體" w:hAnsi="標楷體"/>
                <w:sz w:val="20"/>
              </w:rPr>
            </w:pPr>
            <w:r w:rsidRPr="00021211">
              <w:rPr>
                <w:rFonts w:ascii="標楷體" w:eastAsia="標楷體" w:hAnsi="標楷體" w:hint="eastAsia"/>
                <w:sz w:val="20"/>
              </w:rPr>
              <w:t>縣政府</w:t>
            </w:r>
          </w:p>
        </w:tc>
        <w:tc>
          <w:tcPr>
            <w:tcW w:w="3308" w:type="dxa"/>
            <w:gridSpan w:val="3"/>
            <w:tcBorders>
              <w:top w:val="single" w:sz="4" w:space="0" w:color="auto"/>
              <w:left w:val="nil"/>
              <w:bottom w:val="single" w:sz="4" w:space="0" w:color="auto"/>
              <w:right w:val="single" w:sz="4" w:space="0" w:color="auto"/>
            </w:tcBorders>
            <w:shd w:val="clear" w:color="auto" w:fill="auto"/>
            <w:vAlign w:val="center"/>
          </w:tcPr>
          <w:p w14:paraId="437FDB82" w14:textId="77777777" w:rsidR="008F6F13" w:rsidRPr="00954189" w:rsidRDefault="008F6F13" w:rsidP="00C164DA">
            <w:pPr>
              <w:rPr>
                <w:rFonts w:ascii="標楷體" w:eastAsia="標楷體" w:hAnsi="標楷體"/>
                <w:sz w:val="20"/>
              </w:rPr>
            </w:pPr>
            <w:r w:rsidRPr="0056619E">
              <w:rPr>
                <w:rFonts w:ascii="標楷體" w:eastAsia="標楷體" w:hAnsi="標楷體" w:hint="eastAsia"/>
                <w:sz w:val="20"/>
              </w:rPr>
              <w:t>金湖鎮太湖湖畔綠蔭遊憩及周邊路網升級改善工程</w:t>
            </w:r>
          </w:p>
        </w:tc>
        <w:tc>
          <w:tcPr>
            <w:tcW w:w="952" w:type="dxa"/>
            <w:gridSpan w:val="2"/>
            <w:tcBorders>
              <w:top w:val="single" w:sz="4" w:space="0" w:color="auto"/>
              <w:left w:val="nil"/>
              <w:bottom w:val="single" w:sz="4" w:space="0" w:color="auto"/>
              <w:right w:val="single" w:sz="4" w:space="0" w:color="auto"/>
            </w:tcBorders>
            <w:shd w:val="clear" w:color="000000" w:fill="FFFFFF"/>
            <w:vAlign w:val="center"/>
          </w:tcPr>
          <w:p w14:paraId="1B14DA67" w14:textId="77777777" w:rsidR="008F6F13" w:rsidRDefault="008F6F13" w:rsidP="00C164DA">
            <w:pPr>
              <w:jc w:val="center"/>
              <w:rPr>
                <w:rFonts w:ascii="標楷體" w:eastAsia="標楷體" w:hAnsi="標楷體"/>
                <w:sz w:val="20"/>
              </w:rPr>
            </w:pPr>
            <w:r>
              <w:rPr>
                <w:rFonts w:ascii="標楷體" w:eastAsia="標楷體" w:hAnsi="標楷體" w:hint="eastAsia"/>
                <w:sz w:val="20"/>
              </w:rPr>
              <w:t>113－115</w:t>
            </w:r>
          </w:p>
        </w:tc>
        <w:tc>
          <w:tcPr>
            <w:tcW w:w="9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B6289" w14:textId="77777777" w:rsidR="008F6F13" w:rsidRDefault="008F6F13" w:rsidP="00C164DA">
            <w:pPr>
              <w:widowControl/>
              <w:jc w:val="right"/>
              <w:rPr>
                <w:rFonts w:ascii="標楷體" w:eastAsia="標楷體" w:hAnsi="標楷體"/>
                <w:sz w:val="20"/>
              </w:rPr>
            </w:pPr>
            <w:r>
              <w:rPr>
                <w:rFonts w:ascii="標楷體" w:eastAsia="標楷體" w:hAnsi="標楷體" w:hint="eastAsia"/>
                <w:sz w:val="20"/>
              </w:rPr>
              <w:t>256</w:t>
            </w:r>
            <w:r w:rsidRPr="00021211">
              <w:rPr>
                <w:rFonts w:ascii="標楷體" w:eastAsia="標楷體" w:hAnsi="標楷體"/>
                <w:sz w:val="20"/>
              </w:rPr>
              <w:t>,</w:t>
            </w:r>
            <w:r>
              <w:rPr>
                <w:rFonts w:ascii="標楷體" w:eastAsia="標楷體" w:hAnsi="標楷體" w:hint="eastAsia"/>
                <w:sz w:val="20"/>
              </w:rPr>
              <w:t>000</w:t>
            </w:r>
            <w:r w:rsidRPr="00EB3AEF">
              <w:rPr>
                <w:rFonts w:ascii="標楷體" w:eastAsia="標楷體" w:hAnsi="標楷體" w:hint="eastAsia"/>
                <w:sz w:val="20"/>
              </w:rPr>
              <w:t xml:space="preserve"> </w:t>
            </w:r>
          </w:p>
        </w:tc>
        <w:tc>
          <w:tcPr>
            <w:tcW w:w="1272" w:type="dxa"/>
            <w:gridSpan w:val="3"/>
            <w:tcBorders>
              <w:top w:val="single" w:sz="4" w:space="0" w:color="auto"/>
              <w:left w:val="nil"/>
              <w:bottom w:val="single" w:sz="4" w:space="0" w:color="auto"/>
              <w:right w:val="single" w:sz="4" w:space="0" w:color="auto"/>
            </w:tcBorders>
            <w:shd w:val="clear" w:color="auto" w:fill="auto"/>
            <w:vAlign w:val="center"/>
          </w:tcPr>
          <w:p w14:paraId="71CFCF53" w14:textId="77777777" w:rsidR="008F6F13" w:rsidRDefault="008F6F13" w:rsidP="00C164DA">
            <w:pPr>
              <w:widowControl/>
              <w:jc w:val="right"/>
              <w:rPr>
                <w:rFonts w:ascii="標楷體" w:eastAsia="標楷體" w:hAnsi="標楷體"/>
                <w:sz w:val="20"/>
              </w:rPr>
            </w:pPr>
            <w:r>
              <w:rPr>
                <w:rFonts w:ascii="標楷體" w:eastAsia="標楷體" w:hAnsi="標楷體" w:hint="eastAsia"/>
                <w:sz w:val="20"/>
              </w:rPr>
              <w:t>130</w:t>
            </w:r>
            <w:r>
              <w:rPr>
                <w:rFonts w:ascii="標楷體" w:eastAsia="標楷體" w:hAnsi="標楷體"/>
                <w:sz w:val="20"/>
              </w:rPr>
              <w:t>,</w:t>
            </w:r>
            <w:r>
              <w:rPr>
                <w:rFonts w:ascii="標楷體" w:eastAsia="標楷體" w:hAnsi="標楷體" w:hint="eastAsia"/>
                <w:sz w:val="20"/>
              </w:rPr>
              <w:t>000</w:t>
            </w:r>
          </w:p>
        </w:tc>
        <w:tc>
          <w:tcPr>
            <w:tcW w:w="1134" w:type="dxa"/>
            <w:gridSpan w:val="2"/>
            <w:tcBorders>
              <w:top w:val="single" w:sz="4" w:space="0" w:color="auto"/>
              <w:left w:val="nil"/>
              <w:bottom w:val="single" w:sz="4" w:space="0" w:color="auto"/>
              <w:right w:val="single" w:sz="4" w:space="0" w:color="auto"/>
            </w:tcBorders>
            <w:shd w:val="clear" w:color="auto" w:fill="auto"/>
            <w:noWrap/>
            <w:vAlign w:val="center"/>
          </w:tcPr>
          <w:p w14:paraId="4C518DC6" w14:textId="77777777" w:rsidR="008F6F13" w:rsidRDefault="008F6F13" w:rsidP="00C164DA">
            <w:pPr>
              <w:widowControl/>
              <w:jc w:val="right"/>
              <w:rPr>
                <w:rFonts w:ascii="標楷體" w:eastAsia="標楷體" w:hAnsi="標楷體"/>
                <w:sz w:val="20"/>
              </w:rPr>
            </w:pPr>
            <w:r w:rsidRPr="00FF5B3E">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B8D10C" w14:textId="77777777" w:rsidR="008F6F13" w:rsidRDefault="008F6F13" w:rsidP="00C164DA">
            <w:pPr>
              <w:widowControl/>
              <w:jc w:val="right"/>
              <w:rPr>
                <w:rFonts w:ascii="標楷體" w:eastAsia="標楷體" w:hAnsi="標楷體"/>
                <w:sz w:val="20"/>
              </w:rPr>
            </w:pPr>
            <w:r w:rsidRPr="0048160E">
              <w:rPr>
                <w:rFonts w:ascii="標楷體" w:eastAsia="標楷體" w:hAnsi="標楷體" w:hint="eastAsia"/>
                <w:sz w:val="20"/>
              </w:rPr>
              <w:t>－</w:t>
            </w:r>
          </w:p>
        </w:tc>
      </w:tr>
      <w:tr w:rsidR="008F6F13" w:rsidRPr="00EB3AEF" w14:paraId="7A877840"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1B406" w14:textId="77777777" w:rsidR="008F6F13" w:rsidRPr="00EB3AEF" w:rsidRDefault="008F6F13" w:rsidP="00C164DA">
            <w:pPr>
              <w:spacing w:line="0" w:lineRule="atLeast"/>
              <w:jc w:val="center"/>
              <w:rPr>
                <w:rFonts w:ascii="標楷體" w:eastAsia="標楷體" w:hAnsi="標楷體" w:cs="新細明體"/>
                <w:spacing w:val="-20"/>
                <w:sz w:val="20"/>
              </w:rPr>
            </w:pPr>
            <w:r w:rsidRPr="00EB3AEF">
              <w:rPr>
                <w:rFonts w:ascii="標楷體" w:eastAsia="標楷體" w:hAnsi="標楷體" w:hint="eastAsia"/>
                <w:spacing w:val="-20"/>
                <w:sz w:val="20"/>
              </w:rPr>
              <w:t>2</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76F40EA9" w14:textId="77777777" w:rsidR="008F6F13" w:rsidRPr="00EB3AEF" w:rsidRDefault="008F6F13" w:rsidP="00C164DA">
            <w:pPr>
              <w:widowControl/>
              <w:rPr>
                <w:rFonts w:ascii="標楷體" w:eastAsia="標楷體" w:hAnsi="標楷體"/>
                <w:kern w:val="0"/>
                <w:sz w:val="20"/>
              </w:rPr>
            </w:pPr>
            <w:r w:rsidRPr="00B5796F">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0BE36A5A" w14:textId="77777777" w:rsidR="008F6F13" w:rsidRPr="00BB0277" w:rsidRDefault="008F6F13" w:rsidP="00C164DA">
            <w:pPr>
              <w:rPr>
                <w:rFonts w:ascii="標楷體" w:eastAsia="標楷體" w:hAnsi="標楷體"/>
                <w:sz w:val="20"/>
              </w:rPr>
            </w:pPr>
            <w:r w:rsidRPr="0056619E">
              <w:rPr>
                <w:rFonts w:ascii="標楷體" w:eastAsia="標楷體" w:hAnsi="標楷體" w:hint="eastAsia"/>
                <w:sz w:val="20"/>
              </w:rPr>
              <w:t>金門縣</w:t>
            </w:r>
            <w:proofErr w:type="gramStart"/>
            <w:r w:rsidRPr="0056619E">
              <w:rPr>
                <w:rFonts w:ascii="標楷體" w:eastAsia="標楷體" w:hAnsi="標楷體" w:hint="eastAsia"/>
                <w:sz w:val="20"/>
              </w:rPr>
              <w:t>烈嶼鄉旅服轉運</w:t>
            </w:r>
            <w:proofErr w:type="gramEnd"/>
            <w:r w:rsidRPr="0056619E">
              <w:rPr>
                <w:rFonts w:ascii="標楷體" w:eastAsia="標楷體" w:hAnsi="標楷體" w:hint="eastAsia"/>
                <w:sz w:val="20"/>
              </w:rPr>
              <w:t>中心暨大橋展示館新建工程</w:t>
            </w:r>
          </w:p>
        </w:tc>
        <w:tc>
          <w:tcPr>
            <w:tcW w:w="952" w:type="dxa"/>
            <w:gridSpan w:val="2"/>
            <w:tcBorders>
              <w:top w:val="nil"/>
              <w:left w:val="nil"/>
              <w:bottom w:val="single" w:sz="4" w:space="0" w:color="auto"/>
              <w:right w:val="single" w:sz="4" w:space="0" w:color="auto"/>
            </w:tcBorders>
            <w:shd w:val="clear" w:color="000000" w:fill="FFFFFF"/>
            <w:vAlign w:val="center"/>
          </w:tcPr>
          <w:p w14:paraId="2E73A309" w14:textId="77777777" w:rsidR="008F6F13" w:rsidRPr="00EB3AEF" w:rsidRDefault="008F6F13" w:rsidP="00C164DA">
            <w:pPr>
              <w:jc w:val="center"/>
              <w:rPr>
                <w:rFonts w:ascii="標楷體" w:eastAsia="標楷體" w:hAnsi="標楷體"/>
                <w:sz w:val="20"/>
              </w:rPr>
            </w:pPr>
            <w:r w:rsidRPr="00EB3AEF">
              <w:rPr>
                <w:rFonts w:ascii="標楷體" w:eastAsia="標楷體" w:hAnsi="標楷體" w:hint="eastAsia"/>
                <w:sz w:val="20"/>
              </w:rPr>
              <w:t>1</w:t>
            </w:r>
            <w:r>
              <w:rPr>
                <w:rFonts w:ascii="標楷體" w:eastAsia="標楷體" w:hAnsi="標楷體"/>
                <w:sz w:val="20"/>
              </w:rPr>
              <w:t>1</w:t>
            </w:r>
            <w:r>
              <w:rPr>
                <w:rFonts w:ascii="標楷體" w:eastAsia="標楷體" w:hAnsi="標楷體" w:hint="eastAsia"/>
                <w:sz w:val="20"/>
              </w:rPr>
              <w:t>3－</w:t>
            </w:r>
            <w:r w:rsidRPr="00EB3AEF">
              <w:rPr>
                <w:rFonts w:ascii="標楷體" w:eastAsia="標楷體" w:hAnsi="標楷體" w:hint="eastAsia"/>
                <w:sz w:val="20"/>
              </w:rPr>
              <w:t>11</w:t>
            </w:r>
            <w:r>
              <w:rPr>
                <w:rFonts w:ascii="標楷體" w:eastAsia="標楷體" w:hAnsi="標楷體" w:hint="eastAsia"/>
                <w:sz w:val="20"/>
              </w:rPr>
              <w:t>5</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25426DC8" w14:textId="77777777" w:rsidR="008F6F13" w:rsidRPr="00EB3AEF" w:rsidRDefault="008F6F13" w:rsidP="00C164DA">
            <w:pPr>
              <w:widowControl/>
              <w:jc w:val="right"/>
              <w:rPr>
                <w:rFonts w:ascii="標楷體" w:eastAsia="標楷體" w:hAnsi="標楷體"/>
                <w:kern w:val="0"/>
                <w:sz w:val="20"/>
              </w:rPr>
            </w:pPr>
            <w:r>
              <w:rPr>
                <w:rFonts w:ascii="標楷體" w:eastAsia="標楷體" w:hAnsi="標楷體" w:hint="eastAsia"/>
                <w:sz w:val="20"/>
              </w:rPr>
              <w:t>116</w:t>
            </w:r>
            <w:r w:rsidRPr="00021211">
              <w:rPr>
                <w:rFonts w:ascii="標楷體" w:eastAsia="標楷體" w:hAnsi="標楷體"/>
                <w:sz w:val="20"/>
              </w:rPr>
              <w:t>,</w:t>
            </w:r>
            <w:r>
              <w:rPr>
                <w:rFonts w:ascii="標楷體" w:eastAsia="標楷體" w:hAnsi="標楷體" w:hint="eastAsia"/>
                <w:sz w:val="20"/>
              </w:rPr>
              <w:t>523</w:t>
            </w:r>
          </w:p>
        </w:tc>
        <w:tc>
          <w:tcPr>
            <w:tcW w:w="1272" w:type="dxa"/>
            <w:gridSpan w:val="3"/>
            <w:tcBorders>
              <w:top w:val="nil"/>
              <w:left w:val="nil"/>
              <w:bottom w:val="single" w:sz="4" w:space="0" w:color="auto"/>
              <w:right w:val="single" w:sz="4" w:space="0" w:color="auto"/>
            </w:tcBorders>
            <w:shd w:val="clear" w:color="auto" w:fill="auto"/>
            <w:vAlign w:val="center"/>
          </w:tcPr>
          <w:p w14:paraId="007A5F83"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5</w:t>
            </w:r>
            <w:r w:rsidRPr="00021211">
              <w:rPr>
                <w:rFonts w:ascii="標楷體" w:eastAsia="標楷體" w:hAnsi="標楷體"/>
                <w:sz w:val="20"/>
              </w:rPr>
              <w:t>,</w:t>
            </w:r>
            <w:r>
              <w:rPr>
                <w:rFonts w:ascii="標楷體" w:eastAsia="標楷體" w:hAnsi="標楷體"/>
                <w:sz w:val="20"/>
              </w:rPr>
              <w:t>000</w:t>
            </w:r>
          </w:p>
        </w:tc>
        <w:tc>
          <w:tcPr>
            <w:tcW w:w="1134" w:type="dxa"/>
            <w:gridSpan w:val="2"/>
            <w:tcBorders>
              <w:top w:val="nil"/>
              <w:left w:val="nil"/>
              <w:bottom w:val="single" w:sz="4" w:space="0" w:color="auto"/>
              <w:right w:val="single" w:sz="4" w:space="0" w:color="auto"/>
            </w:tcBorders>
            <w:shd w:val="clear" w:color="auto" w:fill="auto"/>
            <w:noWrap/>
            <w:vAlign w:val="center"/>
          </w:tcPr>
          <w:p w14:paraId="71AECD7F" w14:textId="77777777" w:rsidR="008F6F13" w:rsidRPr="00EB3AEF" w:rsidRDefault="008F6F13" w:rsidP="00C164DA">
            <w:pPr>
              <w:widowControl/>
              <w:jc w:val="right"/>
              <w:rPr>
                <w:rFonts w:ascii="標楷體" w:eastAsia="標楷體" w:hAnsi="標楷體"/>
                <w:sz w:val="20"/>
              </w:rPr>
            </w:pPr>
            <w:r w:rsidRPr="00B5796F">
              <w:rPr>
                <w:rFonts w:ascii="標楷體" w:eastAsia="標楷體" w:hAnsi="標楷體" w:hint="eastAsia"/>
                <w:sz w:val="20"/>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5A0E8815" w14:textId="77777777" w:rsidR="008F6F13" w:rsidRPr="00EB3AEF" w:rsidRDefault="008F6F13" w:rsidP="00C164DA">
            <w:pPr>
              <w:widowControl/>
              <w:jc w:val="right"/>
              <w:rPr>
                <w:rFonts w:ascii="標楷體" w:eastAsia="標楷體" w:hAnsi="標楷體"/>
                <w:sz w:val="20"/>
              </w:rPr>
            </w:pPr>
            <w:r w:rsidRPr="00B5796F">
              <w:rPr>
                <w:rFonts w:ascii="標楷體" w:eastAsia="標楷體" w:hAnsi="標楷體" w:hint="eastAsia"/>
                <w:sz w:val="20"/>
              </w:rPr>
              <w:t>－</w:t>
            </w:r>
          </w:p>
        </w:tc>
      </w:tr>
      <w:tr w:rsidR="008F6F13" w:rsidRPr="00EB3AEF" w14:paraId="22455E9C"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D1B4C" w14:textId="77777777" w:rsidR="008F6F13" w:rsidRPr="00EB3AEF" w:rsidRDefault="008F6F13" w:rsidP="00C164DA">
            <w:pPr>
              <w:spacing w:line="0" w:lineRule="atLeast"/>
              <w:jc w:val="center"/>
              <w:rPr>
                <w:rFonts w:ascii="標楷體" w:eastAsia="標楷體" w:hAnsi="標楷體"/>
                <w:spacing w:val="-20"/>
                <w:sz w:val="20"/>
              </w:rPr>
            </w:pPr>
            <w:r>
              <w:rPr>
                <w:rFonts w:ascii="標楷體" w:eastAsia="標楷體" w:hAnsi="標楷體" w:cs="新細明體" w:hint="eastAsia"/>
                <w:spacing w:val="-20"/>
                <w:sz w:val="20"/>
              </w:rPr>
              <w:t>3</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09AD09C1" w14:textId="77777777" w:rsidR="008F6F13" w:rsidRPr="00EB3AEF" w:rsidRDefault="008F6F13" w:rsidP="00C164DA">
            <w:pPr>
              <w:rPr>
                <w:rFonts w:ascii="標楷體" w:eastAsia="標楷體" w:hAnsi="標楷體"/>
                <w:sz w:val="20"/>
              </w:rPr>
            </w:pPr>
            <w:r>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4E5BEE1B" w14:textId="0FDE40F9" w:rsidR="008F6F13" w:rsidRPr="00BB0277" w:rsidRDefault="008F6F13" w:rsidP="00C164DA">
            <w:pPr>
              <w:rPr>
                <w:rFonts w:ascii="標楷體" w:eastAsia="標楷體" w:hAnsi="標楷體"/>
                <w:sz w:val="20"/>
              </w:rPr>
            </w:pPr>
            <w:r w:rsidRPr="0056619E">
              <w:rPr>
                <w:rFonts w:ascii="標楷體" w:eastAsia="標楷體" w:hAnsi="標楷體" w:hint="eastAsia"/>
                <w:sz w:val="20"/>
              </w:rPr>
              <w:t>金門縣2</w:t>
            </w:r>
            <w:r w:rsidR="00654A0E">
              <w:rPr>
                <w:rFonts w:ascii="標楷體" w:eastAsia="標楷體" w:hAnsi="標楷體" w:hint="eastAsia"/>
                <w:sz w:val="20"/>
              </w:rPr>
              <w:t>－</w:t>
            </w:r>
            <w:r w:rsidRPr="0056619E">
              <w:rPr>
                <w:rFonts w:ascii="標楷體" w:eastAsia="標楷體" w:hAnsi="標楷體" w:hint="eastAsia"/>
                <w:sz w:val="20"/>
              </w:rPr>
              <w:t>29號計畫道路新</w:t>
            </w:r>
            <w:proofErr w:type="gramStart"/>
            <w:r w:rsidRPr="0056619E">
              <w:rPr>
                <w:rFonts w:ascii="標楷體" w:eastAsia="標楷體" w:hAnsi="標楷體" w:hint="eastAsia"/>
                <w:sz w:val="20"/>
              </w:rPr>
              <w:t>闢</w:t>
            </w:r>
            <w:proofErr w:type="gramEnd"/>
            <w:r w:rsidRPr="0056619E">
              <w:rPr>
                <w:rFonts w:ascii="標楷體" w:eastAsia="標楷體" w:hAnsi="標楷體" w:hint="eastAsia"/>
                <w:sz w:val="20"/>
              </w:rPr>
              <w:t>工程</w:t>
            </w:r>
          </w:p>
        </w:tc>
        <w:tc>
          <w:tcPr>
            <w:tcW w:w="952" w:type="dxa"/>
            <w:gridSpan w:val="2"/>
            <w:tcBorders>
              <w:top w:val="nil"/>
              <w:left w:val="nil"/>
              <w:bottom w:val="single" w:sz="4" w:space="0" w:color="auto"/>
              <w:right w:val="single" w:sz="4" w:space="0" w:color="auto"/>
            </w:tcBorders>
            <w:shd w:val="clear" w:color="000000" w:fill="FFFFFF"/>
            <w:vAlign w:val="center"/>
          </w:tcPr>
          <w:p w14:paraId="37CA561B" w14:textId="77777777" w:rsidR="008F6F13" w:rsidRPr="00EB3AEF" w:rsidRDefault="008F6F13" w:rsidP="00C164DA">
            <w:pPr>
              <w:jc w:val="center"/>
              <w:rPr>
                <w:rFonts w:ascii="標楷體" w:eastAsia="標楷體" w:hAnsi="標楷體"/>
                <w:sz w:val="20"/>
              </w:rPr>
            </w:pPr>
            <w:r w:rsidRPr="00EB3AEF">
              <w:rPr>
                <w:rFonts w:ascii="標楷體" w:eastAsia="標楷體" w:hAnsi="標楷體" w:hint="eastAsia"/>
                <w:sz w:val="20"/>
              </w:rPr>
              <w:t>1</w:t>
            </w:r>
            <w:r>
              <w:rPr>
                <w:rFonts w:ascii="標楷體" w:eastAsia="標楷體" w:hAnsi="標楷體" w:hint="eastAsia"/>
                <w:sz w:val="20"/>
              </w:rPr>
              <w:t>12－</w:t>
            </w:r>
            <w:r w:rsidRPr="00EB3AEF">
              <w:rPr>
                <w:rFonts w:ascii="標楷體" w:eastAsia="標楷體" w:hAnsi="標楷體" w:hint="eastAsia"/>
                <w:sz w:val="20"/>
              </w:rPr>
              <w:t>1</w:t>
            </w:r>
            <w:r w:rsidRPr="00EB3AEF">
              <w:rPr>
                <w:rFonts w:ascii="標楷體" w:eastAsia="標楷體" w:hAnsi="標楷體"/>
                <w:sz w:val="20"/>
              </w:rPr>
              <w:t>1</w:t>
            </w:r>
            <w:r>
              <w:rPr>
                <w:rFonts w:ascii="標楷體" w:eastAsia="標楷體" w:hAnsi="標楷體" w:hint="eastAsia"/>
                <w:sz w:val="20"/>
              </w:rPr>
              <w:t>5</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68560A8B"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184</w:t>
            </w:r>
            <w:r w:rsidRPr="00EB3AEF">
              <w:rPr>
                <w:rFonts w:ascii="標楷體" w:eastAsia="標楷體" w:hAnsi="標楷體"/>
                <w:sz w:val="20"/>
              </w:rPr>
              <w:t>,</w:t>
            </w:r>
            <w:r>
              <w:rPr>
                <w:rFonts w:ascii="標楷體" w:eastAsia="標楷體" w:hAnsi="標楷體" w:hint="eastAsia"/>
                <w:sz w:val="20"/>
              </w:rPr>
              <w:t>367</w:t>
            </w:r>
            <w:r w:rsidRPr="00EB3AEF">
              <w:rPr>
                <w:rFonts w:ascii="標楷體" w:eastAsia="標楷體" w:hAnsi="標楷體"/>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47DF744D" w14:textId="77777777" w:rsidR="008F6F13" w:rsidRPr="00EB3AEF" w:rsidRDefault="008F6F13" w:rsidP="00C164DA">
            <w:pPr>
              <w:widowControl/>
              <w:jc w:val="right"/>
              <w:rPr>
                <w:rFonts w:ascii="標楷體" w:eastAsia="標楷體" w:hAnsi="標楷體"/>
                <w:sz w:val="20"/>
              </w:rPr>
            </w:pPr>
            <w:r>
              <w:rPr>
                <w:rFonts w:ascii="標楷體" w:hAnsi="標楷體" w:hint="eastAsia"/>
                <w:sz w:val="20"/>
              </w:rPr>
              <w:t>41</w:t>
            </w:r>
            <w:r w:rsidRPr="00CC7839">
              <w:rPr>
                <w:rFonts w:ascii="標楷體" w:hAnsi="標楷體" w:hint="eastAsia"/>
                <w:sz w:val="20"/>
              </w:rPr>
              <w:t>,</w:t>
            </w:r>
            <w:r>
              <w:rPr>
                <w:rFonts w:ascii="標楷體" w:hAnsi="標楷體" w:hint="eastAsia"/>
                <w:sz w:val="20"/>
              </w:rPr>
              <w:t>873</w:t>
            </w:r>
          </w:p>
        </w:tc>
        <w:tc>
          <w:tcPr>
            <w:tcW w:w="1134" w:type="dxa"/>
            <w:gridSpan w:val="2"/>
            <w:tcBorders>
              <w:top w:val="nil"/>
              <w:left w:val="nil"/>
              <w:bottom w:val="single" w:sz="4" w:space="0" w:color="auto"/>
              <w:right w:val="single" w:sz="4" w:space="0" w:color="auto"/>
            </w:tcBorders>
            <w:shd w:val="clear" w:color="auto" w:fill="auto"/>
            <w:noWrap/>
            <w:vAlign w:val="center"/>
          </w:tcPr>
          <w:p w14:paraId="627D86D6" w14:textId="77777777" w:rsidR="008F6F13" w:rsidRPr="00EB3AEF" w:rsidRDefault="008F6F13" w:rsidP="00C164DA">
            <w:pPr>
              <w:widowControl/>
              <w:jc w:val="right"/>
              <w:rPr>
                <w:rFonts w:ascii="標楷體" w:eastAsia="標楷體" w:hAnsi="標楷體"/>
                <w:sz w:val="20"/>
              </w:rPr>
            </w:pPr>
            <w:r>
              <w:rPr>
                <w:rFonts w:ascii="標楷體" w:hAnsi="標楷體" w:hint="eastAsia"/>
                <w:sz w:val="20"/>
              </w:rPr>
              <w:t>3</w:t>
            </w:r>
            <w:r w:rsidRPr="00CC7839">
              <w:rPr>
                <w:rFonts w:ascii="標楷體" w:hAnsi="標楷體" w:hint="eastAsia"/>
                <w:sz w:val="20"/>
              </w:rPr>
              <w:t>,</w:t>
            </w:r>
            <w:r>
              <w:rPr>
                <w:rFonts w:ascii="標楷體" w:hAnsi="標楷體" w:hint="eastAsia"/>
                <w:sz w:val="20"/>
              </w:rPr>
              <w:t>144</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04AAA9EB" w14:textId="77777777" w:rsidR="008F6F13" w:rsidRPr="00EB3AEF" w:rsidRDefault="008F6F13" w:rsidP="00C164DA">
            <w:pPr>
              <w:widowControl/>
              <w:jc w:val="right"/>
              <w:rPr>
                <w:rFonts w:ascii="標楷體" w:eastAsia="標楷體" w:hAnsi="標楷體"/>
                <w:sz w:val="20"/>
              </w:rPr>
            </w:pPr>
            <w:r>
              <w:rPr>
                <w:rFonts w:ascii="標楷體" w:hAnsi="標楷體" w:hint="eastAsia"/>
                <w:sz w:val="20"/>
              </w:rPr>
              <w:t>7.51</w:t>
            </w:r>
            <w:r w:rsidRPr="00CC7839">
              <w:rPr>
                <w:rFonts w:ascii="標楷體" w:hAnsi="標楷體" w:hint="eastAsia"/>
                <w:sz w:val="20"/>
              </w:rPr>
              <w:t xml:space="preserve"> </w:t>
            </w:r>
          </w:p>
        </w:tc>
      </w:tr>
      <w:tr w:rsidR="008F6F13" w:rsidRPr="00EB3AEF" w14:paraId="4B99633C"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B5007" w14:textId="77777777" w:rsidR="008F6F13" w:rsidRPr="00A65B31" w:rsidRDefault="008F6F13" w:rsidP="00C164DA">
            <w:pPr>
              <w:spacing w:line="0" w:lineRule="atLeast"/>
              <w:jc w:val="center"/>
              <w:rPr>
                <w:rFonts w:ascii="標楷體" w:eastAsia="標楷體" w:hAnsi="標楷體" w:cs="新細明體"/>
                <w:spacing w:val="-20"/>
                <w:sz w:val="20"/>
              </w:rPr>
            </w:pPr>
            <w:r w:rsidRPr="00A65B31">
              <w:rPr>
                <w:rFonts w:ascii="標楷體" w:eastAsia="標楷體" w:hAnsi="標楷體" w:cs="新細明體" w:hint="eastAsia"/>
                <w:spacing w:val="-20"/>
                <w:sz w:val="20"/>
              </w:rPr>
              <w:t>4</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1649EFB7" w14:textId="77777777" w:rsidR="008F6F13" w:rsidRPr="00A65B31" w:rsidRDefault="008F6F13" w:rsidP="00C164DA">
            <w:pPr>
              <w:rPr>
                <w:rFonts w:ascii="標楷體" w:eastAsia="標楷體" w:hAnsi="標楷體"/>
                <w:sz w:val="20"/>
              </w:rPr>
            </w:pPr>
            <w:r w:rsidRPr="00A65B31">
              <w:rPr>
                <w:rFonts w:ascii="標楷體" w:eastAsia="標楷體" w:hAnsi="標楷體" w:hint="eastAsia"/>
                <w:sz w:val="20"/>
              </w:rPr>
              <w:t>教育處</w:t>
            </w:r>
          </w:p>
        </w:tc>
        <w:tc>
          <w:tcPr>
            <w:tcW w:w="3308" w:type="dxa"/>
            <w:gridSpan w:val="3"/>
            <w:tcBorders>
              <w:top w:val="nil"/>
              <w:left w:val="nil"/>
              <w:bottom w:val="single" w:sz="4" w:space="0" w:color="auto"/>
              <w:right w:val="single" w:sz="4" w:space="0" w:color="auto"/>
            </w:tcBorders>
            <w:shd w:val="clear" w:color="000000" w:fill="FFFFFF"/>
            <w:vAlign w:val="center"/>
          </w:tcPr>
          <w:p w14:paraId="2D7E0AC9" w14:textId="77777777" w:rsidR="008F6F13" w:rsidRPr="00A65B31" w:rsidRDefault="008F6F13" w:rsidP="00C164DA">
            <w:pPr>
              <w:rPr>
                <w:rFonts w:ascii="標楷體" w:eastAsia="標楷體" w:hAnsi="標楷體"/>
                <w:sz w:val="20"/>
              </w:rPr>
            </w:pPr>
            <w:r w:rsidRPr="00A65B31">
              <w:rPr>
                <w:rFonts w:ascii="標楷體" w:eastAsia="標楷體" w:hAnsi="標楷體" w:hint="eastAsia"/>
                <w:sz w:val="20"/>
              </w:rPr>
              <w:t>金門縣金東全民運動館新建工程計畫</w:t>
            </w:r>
          </w:p>
        </w:tc>
        <w:tc>
          <w:tcPr>
            <w:tcW w:w="952" w:type="dxa"/>
            <w:gridSpan w:val="2"/>
            <w:tcBorders>
              <w:top w:val="nil"/>
              <w:left w:val="nil"/>
              <w:bottom w:val="single" w:sz="4" w:space="0" w:color="auto"/>
              <w:right w:val="single" w:sz="4" w:space="0" w:color="auto"/>
            </w:tcBorders>
            <w:shd w:val="clear" w:color="000000" w:fill="FFFFFF"/>
            <w:vAlign w:val="center"/>
          </w:tcPr>
          <w:p w14:paraId="5770898D" w14:textId="77777777" w:rsidR="008F6F13" w:rsidRPr="00A65B31" w:rsidRDefault="008F6F13" w:rsidP="00C164DA">
            <w:pPr>
              <w:jc w:val="center"/>
              <w:rPr>
                <w:rFonts w:ascii="標楷體" w:eastAsia="標楷體" w:hAnsi="標楷體"/>
                <w:sz w:val="20"/>
              </w:rPr>
            </w:pPr>
            <w:r w:rsidRPr="00A65B31">
              <w:rPr>
                <w:rFonts w:ascii="標楷體" w:eastAsia="標楷體" w:hAnsi="標楷體" w:hint="eastAsia"/>
                <w:sz w:val="20"/>
              </w:rPr>
              <w:t>110－114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1359B979" w14:textId="77777777" w:rsidR="008F6F13" w:rsidRPr="00A65B31" w:rsidRDefault="008F6F13" w:rsidP="00C164DA">
            <w:pPr>
              <w:jc w:val="right"/>
              <w:rPr>
                <w:rFonts w:ascii="標楷體" w:eastAsia="標楷體" w:hAnsi="標楷體"/>
                <w:sz w:val="20"/>
              </w:rPr>
            </w:pPr>
            <w:r w:rsidRPr="00A65B31">
              <w:rPr>
                <w:rFonts w:ascii="標楷體" w:eastAsia="標楷體" w:hAnsi="標楷體" w:hint="eastAsia"/>
                <w:sz w:val="20"/>
              </w:rPr>
              <w:t>210</w:t>
            </w:r>
            <w:r w:rsidRPr="00A65B31">
              <w:rPr>
                <w:rFonts w:ascii="標楷體" w:eastAsia="標楷體" w:hAnsi="標楷體"/>
                <w:sz w:val="20"/>
              </w:rPr>
              <w:t>,</w:t>
            </w:r>
            <w:r w:rsidRPr="00A65B31">
              <w:rPr>
                <w:rFonts w:ascii="標楷體" w:eastAsia="標楷體" w:hAnsi="標楷體" w:hint="eastAsia"/>
                <w:sz w:val="20"/>
              </w:rPr>
              <w:t>200</w:t>
            </w:r>
          </w:p>
        </w:tc>
        <w:tc>
          <w:tcPr>
            <w:tcW w:w="1272" w:type="dxa"/>
            <w:gridSpan w:val="3"/>
            <w:tcBorders>
              <w:top w:val="nil"/>
              <w:left w:val="nil"/>
              <w:bottom w:val="single" w:sz="4" w:space="0" w:color="auto"/>
              <w:right w:val="single" w:sz="4" w:space="0" w:color="auto"/>
            </w:tcBorders>
            <w:shd w:val="clear" w:color="auto" w:fill="auto"/>
            <w:vAlign w:val="center"/>
          </w:tcPr>
          <w:p w14:paraId="742D02DD" w14:textId="77777777" w:rsidR="008F6F13" w:rsidRPr="00A65B31" w:rsidRDefault="008F6F13" w:rsidP="00C164DA">
            <w:pPr>
              <w:widowControl/>
              <w:jc w:val="right"/>
              <w:rPr>
                <w:rFonts w:ascii="標楷體" w:eastAsia="標楷體" w:hAnsi="標楷體"/>
                <w:sz w:val="20"/>
              </w:rPr>
            </w:pPr>
            <w:r w:rsidRPr="00A65B31">
              <w:rPr>
                <w:rFonts w:ascii="標楷體" w:eastAsia="標楷體" w:hAnsi="標楷體" w:hint="eastAsia"/>
                <w:sz w:val="20"/>
              </w:rPr>
              <w:t>116</w:t>
            </w:r>
            <w:r w:rsidRPr="00A65B31">
              <w:rPr>
                <w:rFonts w:ascii="標楷體" w:eastAsia="標楷體" w:hAnsi="標楷體"/>
                <w:sz w:val="20"/>
              </w:rPr>
              <w:t>,</w:t>
            </w:r>
            <w:r w:rsidRPr="00A65B31">
              <w:rPr>
                <w:rFonts w:ascii="標楷體" w:eastAsia="標楷體" w:hAnsi="標楷體" w:hint="eastAsia"/>
                <w:sz w:val="20"/>
              </w:rPr>
              <w:t>0</w:t>
            </w:r>
            <w:r w:rsidRPr="00A65B31">
              <w:rPr>
                <w:rFonts w:ascii="標楷體" w:eastAsia="標楷體" w:hAnsi="標楷體"/>
                <w:sz w:val="20"/>
              </w:rPr>
              <w:t>2</w:t>
            </w:r>
            <w:r w:rsidRPr="00A65B31">
              <w:rPr>
                <w:rFonts w:ascii="標楷體" w:eastAsia="標楷體" w:hAnsi="標楷體" w:hint="eastAsia"/>
                <w:sz w:val="20"/>
              </w:rPr>
              <w:t>6</w:t>
            </w:r>
          </w:p>
        </w:tc>
        <w:tc>
          <w:tcPr>
            <w:tcW w:w="1134" w:type="dxa"/>
            <w:gridSpan w:val="2"/>
            <w:tcBorders>
              <w:top w:val="nil"/>
              <w:left w:val="nil"/>
              <w:bottom w:val="single" w:sz="4" w:space="0" w:color="auto"/>
              <w:right w:val="single" w:sz="4" w:space="0" w:color="auto"/>
            </w:tcBorders>
            <w:shd w:val="clear" w:color="auto" w:fill="auto"/>
            <w:noWrap/>
            <w:vAlign w:val="center"/>
          </w:tcPr>
          <w:p w14:paraId="7DD3C30E" w14:textId="77777777" w:rsidR="008F6F13" w:rsidRPr="00A65B31" w:rsidRDefault="008F6F13" w:rsidP="00C164DA">
            <w:pPr>
              <w:widowControl/>
              <w:jc w:val="right"/>
              <w:rPr>
                <w:rFonts w:ascii="標楷體" w:eastAsia="標楷體" w:hAnsi="標楷體"/>
                <w:sz w:val="20"/>
              </w:rPr>
            </w:pPr>
            <w:r w:rsidRPr="00A65B31">
              <w:rPr>
                <w:rFonts w:ascii="標楷體" w:eastAsia="標楷體" w:hAnsi="標楷體" w:hint="eastAsia"/>
                <w:sz w:val="20"/>
              </w:rPr>
              <w:t>9,258</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3FEEEA25" w14:textId="77777777" w:rsidR="008F6F13" w:rsidRPr="00A65B31" w:rsidRDefault="008F6F13" w:rsidP="00C164DA">
            <w:pPr>
              <w:widowControl/>
              <w:jc w:val="right"/>
              <w:rPr>
                <w:rFonts w:ascii="標楷體" w:eastAsia="標楷體" w:hAnsi="標楷體"/>
                <w:sz w:val="20"/>
              </w:rPr>
            </w:pPr>
            <w:r w:rsidRPr="00A65B31">
              <w:rPr>
                <w:rFonts w:ascii="標楷體" w:eastAsia="標楷體" w:hAnsi="標楷體" w:hint="eastAsia"/>
                <w:sz w:val="20"/>
              </w:rPr>
              <w:t>7.98</w:t>
            </w:r>
          </w:p>
        </w:tc>
      </w:tr>
      <w:tr w:rsidR="008F6F13" w:rsidRPr="00EB3AEF" w14:paraId="150088BC"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CDD0" w14:textId="77777777" w:rsidR="008F6F13" w:rsidRPr="00EB3AEF"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5</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26647650" w14:textId="77777777" w:rsidR="008F6F13" w:rsidRPr="00EB3AEF" w:rsidRDefault="008F6F13" w:rsidP="00C164DA">
            <w:pPr>
              <w:rPr>
                <w:rFonts w:ascii="標楷體" w:eastAsia="標楷體" w:hAnsi="標楷體"/>
                <w:sz w:val="20"/>
              </w:rPr>
            </w:pPr>
            <w:r w:rsidRPr="00615644">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771B950E" w14:textId="0872D981" w:rsidR="008F6F13" w:rsidRPr="00EB3AEF" w:rsidRDefault="008F6F13" w:rsidP="00C164DA">
            <w:pPr>
              <w:rPr>
                <w:rFonts w:ascii="標楷體" w:eastAsia="標楷體" w:hAnsi="標楷體"/>
                <w:sz w:val="20"/>
              </w:rPr>
            </w:pPr>
            <w:r w:rsidRPr="001E4ACF">
              <w:rPr>
                <w:rFonts w:ascii="標楷體" w:eastAsia="標楷體" w:hAnsi="標楷體" w:hint="eastAsia"/>
                <w:sz w:val="20"/>
              </w:rPr>
              <w:t>前瞻基礎建設</w:t>
            </w:r>
            <w:r w:rsidR="00654A0E">
              <w:rPr>
                <w:rFonts w:ascii="標楷體" w:eastAsia="標楷體" w:hAnsi="標楷體" w:hint="eastAsia"/>
                <w:sz w:val="20"/>
              </w:rPr>
              <w:t>－</w:t>
            </w:r>
            <w:r w:rsidRPr="001E4ACF">
              <w:rPr>
                <w:rFonts w:ascii="標楷體" w:eastAsia="標楷體" w:hAnsi="標楷體" w:hint="eastAsia"/>
                <w:sz w:val="20"/>
              </w:rPr>
              <w:t>城鄉建設</w:t>
            </w:r>
            <w:r w:rsidR="00654A0E">
              <w:rPr>
                <w:rFonts w:ascii="標楷體" w:eastAsia="標楷體" w:hAnsi="標楷體" w:hint="eastAsia"/>
                <w:sz w:val="20"/>
              </w:rPr>
              <w:t>－</w:t>
            </w:r>
            <w:r w:rsidRPr="001E4ACF">
              <w:rPr>
                <w:rFonts w:ascii="標楷體" w:eastAsia="標楷體" w:hAnsi="標楷體" w:hint="eastAsia"/>
                <w:sz w:val="20"/>
              </w:rPr>
              <w:t>改善停車問題</w:t>
            </w:r>
            <w:proofErr w:type="gramStart"/>
            <w:r w:rsidRPr="001E4ACF">
              <w:rPr>
                <w:rFonts w:ascii="標楷體" w:eastAsia="標楷體" w:hAnsi="標楷體" w:hint="eastAsia"/>
                <w:sz w:val="20"/>
              </w:rPr>
              <w:t>計畫</w:t>
            </w:r>
            <w:r w:rsidR="00654A0E">
              <w:rPr>
                <w:rFonts w:ascii="標楷體" w:eastAsia="標楷體" w:hAnsi="標楷體" w:hint="eastAsia"/>
                <w:sz w:val="20"/>
              </w:rPr>
              <w:t>－</w:t>
            </w:r>
            <w:r w:rsidRPr="00BB0277">
              <w:rPr>
                <w:rFonts w:ascii="標楷體" w:eastAsia="標楷體" w:hAnsi="標楷體" w:hint="eastAsia"/>
                <w:sz w:val="20"/>
              </w:rPr>
              <w:t>金沙</w:t>
            </w:r>
            <w:proofErr w:type="gramEnd"/>
            <w:r w:rsidRPr="00BB0277">
              <w:rPr>
                <w:rFonts w:ascii="標楷體" w:eastAsia="標楷體" w:hAnsi="標楷體" w:hint="eastAsia"/>
                <w:sz w:val="20"/>
              </w:rPr>
              <w:t>國小地下停車場</w:t>
            </w:r>
          </w:p>
        </w:tc>
        <w:tc>
          <w:tcPr>
            <w:tcW w:w="952" w:type="dxa"/>
            <w:gridSpan w:val="2"/>
            <w:tcBorders>
              <w:top w:val="nil"/>
              <w:left w:val="nil"/>
              <w:bottom w:val="single" w:sz="4" w:space="0" w:color="auto"/>
              <w:right w:val="single" w:sz="4" w:space="0" w:color="auto"/>
            </w:tcBorders>
            <w:shd w:val="clear" w:color="000000" w:fill="FFFFFF"/>
            <w:vAlign w:val="center"/>
          </w:tcPr>
          <w:p w14:paraId="78322A8D" w14:textId="77777777" w:rsidR="008F6F13" w:rsidRPr="00EB3AEF" w:rsidRDefault="008F6F13" w:rsidP="00C164DA">
            <w:pPr>
              <w:jc w:val="center"/>
              <w:rPr>
                <w:rFonts w:ascii="標楷體" w:eastAsia="標楷體" w:hAnsi="標楷體"/>
                <w:sz w:val="20"/>
              </w:rPr>
            </w:pPr>
            <w:r>
              <w:rPr>
                <w:rFonts w:ascii="標楷體" w:eastAsia="標楷體" w:hAnsi="標楷體"/>
                <w:sz w:val="20"/>
              </w:rPr>
              <w:t>111</w:t>
            </w:r>
            <w:r>
              <w:rPr>
                <w:rFonts w:ascii="標楷體" w:eastAsia="標楷體" w:hAnsi="標楷體" w:hint="eastAsia"/>
                <w:sz w:val="20"/>
              </w:rPr>
              <w:t>－11</w:t>
            </w:r>
            <w:r>
              <w:rPr>
                <w:rFonts w:ascii="標楷體" w:eastAsia="標楷體" w:hAnsi="標楷體"/>
                <w:sz w:val="20"/>
              </w:rPr>
              <w:t>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379755CA" w14:textId="77777777" w:rsidR="008F6F13" w:rsidRPr="00EB3AEF" w:rsidRDefault="008F6F13" w:rsidP="00C164DA">
            <w:pPr>
              <w:jc w:val="right"/>
              <w:rPr>
                <w:rFonts w:ascii="標楷體" w:eastAsia="標楷體" w:hAnsi="標楷體"/>
                <w:sz w:val="20"/>
              </w:rPr>
            </w:pPr>
            <w:r>
              <w:rPr>
                <w:rFonts w:ascii="標楷體" w:eastAsia="標楷體" w:hAnsi="標楷體"/>
                <w:sz w:val="20"/>
              </w:rPr>
              <w:t>144,</w:t>
            </w:r>
            <w:r>
              <w:rPr>
                <w:rFonts w:ascii="標楷體" w:eastAsia="標楷體" w:hAnsi="標楷體" w:hint="eastAsia"/>
                <w:sz w:val="20"/>
              </w:rPr>
              <w:t>0</w:t>
            </w:r>
            <w:r>
              <w:rPr>
                <w:rFonts w:ascii="標楷體" w:eastAsia="標楷體" w:hAnsi="標楷體"/>
                <w:sz w:val="20"/>
              </w:rPr>
              <w:t>4</w:t>
            </w:r>
            <w:r>
              <w:rPr>
                <w:rFonts w:ascii="標楷體" w:eastAsia="標楷體" w:hAnsi="標楷體" w:hint="eastAsia"/>
                <w:sz w:val="20"/>
              </w:rPr>
              <w:t>0</w:t>
            </w:r>
          </w:p>
        </w:tc>
        <w:tc>
          <w:tcPr>
            <w:tcW w:w="1272" w:type="dxa"/>
            <w:gridSpan w:val="3"/>
            <w:tcBorders>
              <w:top w:val="nil"/>
              <w:left w:val="nil"/>
              <w:bottom w:val="single" w:sz="4" w:space="0" w:color="auto"/>
              <w:right w:val="single" w:sz="4" w:space="0" w:color="auto"/>
            </w:tcBorders>
            <w:shd w:val="clear" w:color="auto" w:fill="auto"/>
            <w:vAlign w:val="center"/>
          </w:tcPr>
          <w:p w14:paraId="43C2F5E2" w14:textId="77777777" w:rsidR="008F6F13" w:rsidRPr="00EB3AEF" w:rsidRDefault="008F6F13" w:rsidP="00C164DA">
            <w:pPr>
              <w:widowControl/>
              <w:jc w:val="right"/>
              <w:rPr>
                <w:rFonts w:ascii="標楷體" w:eastAsia="標楷體" w:hAnsi="標楷體"/>
                <w:sz w:val="20"/>
              </w:rPr>
            </w:pPr>
            <w:r>
              <w:rPr>
                <w:rFonts w:ascii="標楷體" w:eastAsia="標楷體" w:hAnsi="標楷體"/>
                <w:sz w:val="20"/>
              </w:rPr>
              <w:t>207,575</w:t>
            </w:r>
          </w:p>
        </w:tc>
        <w:tc>
          <w:tcPr>
            <w:tcW w:w="1134" w:type="dxa"/>
            <w:gridSpan w:val="2"/>
            <w:tcBorders>
              <w:top w:val="nil"/>
              <w:left w:val="nil"/>
              <w:bottom w:val="single" w:sz="4" w:space="0" w:color="auto"/>
              <w:right w:val="single" w:sz="4" w:space="0" w:color="auto"/>
            </w:tcBorders>
            <w:shd w:val="clear" w:color="auto" w:fill="auto"/>
            <w:noWrap/>
            <w:vAlign w:val="center"/>
          </w:tcPr>
          <w:p w14:paraId="295FAE3A" w14:textId="77777777" w:rsidR="008F6F13" w:rsidRPr="00EB3AEF" w:rsidRDefault="008F6F13" w:rsidP="00C164DA">
            <w:pPr>
              <w:widowControl/>
              <w:jc w:val="right"/>
              <w:rPr>
                <w:rFonts w:ascii="標楷體" w:eastAsia="標楷體" w:hAnsi="標楷體"/>
                <w:sz w:val="20"/>
              </w:rPr>
            </w:pPr>
            <w:r>
              <w:rPr>
                <w:rFonts w:ascii="標楷體" w:eastAsia="標楷體" w:hAnsi="標楷體"/>
                <w:sz w:val="20"/>
              </w:rPr>
              <w:t>3,327</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56ABB9B7" w14:textId="77777777" w:rsidR="008F6F13" w:rsidRPr="00EB3AEF" w:rsidRDefault="008F6F13" w:rsidP="00C164DA">
            <w:pPr>
              <w:widowControl/>
              <w:jc w:val="right"/>
              <w:rPr>
                <w:rFonts w:ascii="標楷體" w:eastAsia="標楷體" w:hAnsi="標楷體"/>
                <w:sz w:val="20"/>
              </w:rPr>
            </w:pPr>
            <w:r>
              <w:rPr>
                <w:rFonts w:ascii="標楷體" w:eastAsia="標楷體" w:hAnsi="標楷體"/>
                <w:sz w:val="20"/>
              </w:rPr>
              <w:t>1.60</w:t>
            </w:r>
          </w:p>
        </w:tc>
      </w:tr>
      <w:tr w:rsidR="008F6F13" w:rsidRPr="00EB3AEF" w14:paraId="574934F6"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A5350" w14:textId="77777777" w:rsidR="008F6F13" w:rsidRPr="00EB3AEF"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6</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65AAF4AF" w14:textId="77777777" w:rsidR="008F6F13" w:rsidRPr="00DF2D6B" w:rsidRDefault="008F6F13" w:rsidP="00C164DA">
            <w:pPr>
              <w:rPr>
                <w:rFonts w:ascii="標楷體" w:eastAsia="標楷體" w:hAnsi="標楷體"/>
                <w:sz w:val="20"/>
              </w:rPr>
            </w:pPr>
            <w:r>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6A79C87F" w14:textId="4D0A8178" w:rsidR="008F6F13" w:rsidRPr="00EB3AEF" w:rsidRDefault="008F6F13" w:rsidP="00C164DA">
            <w:pPr>
              <w:rPr>
                <w:rFonts w:ascii="標楷體" w:eastAsia="標楷體" w:hAnsi="標楷體"/>
                <w:sz w:val="20"/>
              </w:rPr>
            </w:pPr>
            <w:proofErr w:type="gramStart"/>
            <w:r w:rsidRPr="000B4BF8">
              <w:rPr>
                <w:rFonts w:ascii="標楷體" w:eastAsia="標楷體" w:hAnsi="標楷體" w:hint="eastAsia"/>
                <w:sz w:val="20"/>
              </w:rPr>
              <w:t>金門縣產遊博覽</w:t>
            </w:r>
            <w:proofErr w:type="gramEnd"/>
            <w:r w:rsidRPr="000B4BF8">
              <w:rPr>
                <w:rFonts w:ascii="標楷體" w:eastAsia="標楷體" w:hAnsi="標楷體" w:hint="eastAsia"/>
                <w:sz w:val="20"/>
              </w:rPr>
              <w:t>園區</w:t>
            </w:r>
            <w:r w:rsidR="00654A0E">
              <w:rPr>
                <w:rFonts w:ascii="標楷體" w:eastAsia="標楷體" w:hAnsi="標楷體" w:hint="eastAsia"/>
                <w:sz w:val="20"/>
              </w:rPr>
              <w:t>－</w:t>
            </w:r>
            <w:r w:rsidRPr="000B4BF8">
              <w:rPr>
                <w:rFonts w:ascii="標楷體" w:eastAsia="標楷體" w:hAnsi="標楷體" w:hint="eastAsia"/>
                <w:sz w:val="20"/>
              </w:rPr>
              <w:t>道路工程</w:t>
            </w:r>
          </w:p>
        </w:tc>
        <w:tc>
          <w:tcPr>
            <w:tcW w:w="952" w:type="dxa"/>
            <w:gridSpan w:val="2"/>
            <w:tcBorders>
              <w:top w:val="nil"/>
              <w:left w:val="nil"/>
              <w:bottom w:val="single" w:sz="4" w:space="0" w:color="auto"/>
              <w:right w:val="single" w:sz="4" w:space="0" w:color="auto"/>
            </w:tcBorders>
            <w:shd w:val="clear" w:color="000000" w:fill="FFFFFF"/>
            <w:vAlign w:val="center"/>
          </w:tcPr>
          <w:p w14:paraId="5D0D91B1" w14:textId="77777777" w:rsidR="008F6F13" w:rsidRPr="00EB3AEF" w:rsidRDefault="008F6F13" w:rsidP="00C164DA">
            <w:pPr>
              <w:jc w:val="center"/>
              <w:rPr>
                <w:rFonts w:ascii="標楷體" w:eastAsia="標楷體" w:hAnsi="標楷體" w:cs="新細明體"/>
                <w:sz w:val="20"/>
              </w:rPr>
            </w:pPr>
            <w:r>
              <w:rPr>
                <w:rFonts w:ascii="標楷體" w:eastAsia="標楷體" w:hAnsi="標楷體"/>
                <w:sz w:val="20"/>
              </w:rPr>
              <w:t>107</w:t>
            </w:r>
            <w:r>
              <w:rPr>
                <w:rFonts w:ascii="標楷體" w:eastAsia="標楷體" w:hAnsi="標楷體" w:hint="eastAsia"/>
                <w:sz w:val="20"/>
              </w:rPr>
              <w:t>－1</w:t>
            </w:r>
            <w:r>
              <w:rPr>
                <w:rFonts w:ascii="標楷體" w:eastAsia="標楷體" w:hAnsi="標楷體"/>
                <w:sz w:val="20"/>
              </w:rPr>
              <w:t>09</w:t>
            </w:r>
          </w:p>
        </w:tc>
        <w:tc>
          <w:tcPr>
            <w:tcW w:w="981" w:type="dxa"/>
            <w:tcBorders>
              <w:top w:val="nil"/>
              <w:left w:val="nil"/>
              <w:bottom w:val="single" w:sz="4" w:space="0" w:color="auto"/>
              <w:right w:val="single" w:sz="4" w:space="0" w:color="auto"/>
            </w:tcBorders>
            <w:shd w:val="clear" w:color="auto" w:fill="auto"/>
            <w:noWrap/>
            <w:vAlign w:val="center"/>
          </w:tcPr>
          <w:p w14:paraId="6C9B202B" w14:textId="77777777" w:rsidR="008F6F13" w:rsidRPr="00EB3AEF" w:rsidRDefault="008F6F13" w:rsidP="00C164DA">
            <w:pPr>
              <w:jc w:val="right"/>
              <w:rPr>
                <w:rFonts w:ascii="標楷體" w:eastAsia="標楷體" w:hAnsi="標楷體"/>
                <w:sz w:val="20"/>
              </w:rPr>
            </w:pPr>
            <w:r>
              <w:rPr>
                <w:rFonts w:ascii="標楷體" w:eastAsia="標楷體" w:hAnsi="標楷體"/>
                <w:sz w:val="20"/>
              </w:rPr>
              <w:t>347,943</w:t>
            </w:r>
          </w:p>
        </w:tc>
        <w:tc>
          <w:tcPr>
            <w:tcW w:w="1272" w:type="dxa"/>
            <w:gridSpan w:val="3"/>
            <w:tcBorders>
              <w:top w:val="nil"/>
              <w:left w:val="nil"/>
              <w:bottom w:val="single" w:sz="4" w:space="0" w:color="auto"/>
              <w:right w:val="single" w:sz="4" w:space="0" w:color="auto"/>
            </w:tcBorders>
            <w:shd w:val="clear" w:color="auto" w:fill="auto"/>
            <w:vAlign w:val="center"/>
          </w:tcPr>
          <w:p w14:paraId="162E0EE7" w14:textId="77777777" w:rsidR="008F6F13" w:rsidRPr="00EB3AEF" w:rsidRDefault="008F6F13" w:rsidP="00C164DA">
            <w:pPr>
              <w:jc w:val="right"/>
              <w:rPr>
                <w:rFonts w:ascii="標楷體" w:eastAsia="標楷體" w:hAnsi="標楷體"/>
                <w:sz w:val="20"/>
              </w:rPr>
            </w:pPr>
            <w:r>
              <w:rPr>
                <w:rFonts w:ascii="標楷體" w:eastAsia="標楷體" w:hAnsi="標楷體"/>
                <w:sz w:val="20"/>
              </w:rPr>
              <w:t>347,943</w:t>
            </w:r>
          </w:p>
        </w:tc>
        <w:tc>
          <w:tcPr>
            <w:tcW w:w="1134" w:type="dxa"/>
            <w:gridSpan w:val="2"/>
            <w:tcBorders>
              <w:top w:val="nil"/>
              <w:left w:val="nil"/>
              <w:bottom w:val="single" w:sz="4" w:space="0" w:color="auto"/>
              <w:right w:val="single" w:sz="4" w:space="0" w:color="auto"/>
            </w:tcBorders>
            <w:shd w:val="clear" w:color="auto" w:fill="auto"/>
            <w:noWrap/>
            <w:vAlign w:val="center"/>
          </w:tcPr>
          <w:p w14:paraId="7FFE825D" w14:textId="77777777" w:rsidR="008F6F13" w:rsidRPr="00EB3AEF" w:rsidRDefault="008F6F13" w:rsidP="00C164DA">
            <w:pPr>
              <w:jc w:val="right"/>
              <w:rPr>
                <w:rFonts w:ascii="標楷體" w:eastAsia="標楷體" w:hAnsi="標楷體"/>
                <w:sz w:val="20"/>
              </w:rPr>
            </w:pPr>
            <w:r>
              <w:rPr>
                <w:rFonts w:ascii="標楷體" w:eastAsia="標楷體" w:hAnsi="標楷體"/>
                <w:sz w:val="20"/>
              </w:rPr>
              <w:t>308,485</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61DC30CE" w14:textId="77777777" w:rsidR="008F6F13" w:rsidRPr="00EB3AEF" w:rsidRDefault="008F6F13" w:rsidP="00C164DA">
            <w:pPr>
              <w:jc w:val="right"/>
              <w:rPr>
                <w:rFonts w:ascii="標楷體" w:eastAsia="標楷體" w:hAnsi="標楷體"/>
                <w:sz w:val="20"/>
              </w:rPr>
            </w:pPr>
            <w:r>
              <w:rPr>
                <w:rFonts w:ascii="標楷體" w:eastAsia="標楷體" w:hAnsi="標楷體"/>
                <w:sz w:val="20"/>
              </w:rPr>
              <w:t>88.66</w:t>
            </w:r>
          </w:p>
        </w:tc>
      </w:tr>
      <w:tr w:rsidR="008F6F13" w:rsidRPr="00EB3AEF" w14:paraId="029F9E5C"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1B150" w14:textId="77777777" w:rsidR="008F6F13" w:rsidRPr="00EB3AEF" w:rsidRDefault="008F6F13" w:rsidP="00C164DA">
            <w:pPr>
              <w:spacing w:line="0" w:lineRule="atLeast"/>
              <w:jc w:val="center"/>
              <w:rPr>
                <w:rFonts w:ascii="標楷體" w:eastAsia="標楷體" w:hAnsi="標楷體" w:cs="新細明體"/>
                <w:spacing w:val="-20"/>
                <w:sz w:val="20"/>
              </w:rPr>
            </w:pPr>
            <w:r w:rsidRPr="00EB3AEF">
              <w:rPr>
                <w:rFonts w:ascii="標楷體" w:eastAsia="標楷體" w:hAnsi="標楷體" w:cs="新細明體" w:hint="eastAsia"/>
                <w:spacing w:val="-20"/>
                <w:sz w:val="20"/>
              </w:rPr>
              <w:t>7</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407C0BC6" w14:textId="77777777" w:rsidR="008F6F13" w:rsidRPr="00EB3AEF" w:rsidRDefault="008F6F13" w:rsidP="00C164DA">
            <w:pPr>
              <w:rPr>
                <w:rFonts w:ascii="標楷體" w:eastAsia="標楷體" w:hAnsi="標楷體"/>
                <w:sz w:val="20"/>
              </w:rPr>
            </w:pPr>
            <w:r w:rsidRPr="00EB3AEF">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71DC903B" w14:textId="1F275F73" w:rsidR="008F6F13" w:rsidRPr="00EB3AEF" w:rsidRDefault="008F6F13" w:rsidP="00C164DA">
            <w:pPr>
              <w:rPr>
                <w:rFonts w:ascii="標楷體" w:eastAsia="標楷體" w:hAnsi="標楷體"/>
                <w:sz w:val="20"/>
              </w:rPr>
            </w:pPr>
            <w:r w:rsidRPr="00F5408C">
              <w:rPr>
                <w:rFonts w:ascii="標楷體" w:eastAsia="標楷體" w:hAnsi="標楷體" w:hint="eastAsia"/>
                <w:sz w:val="20"/>
              </w:rPr>
              <w:t>「悠遊山外．映</w:t>
            </w:r>
            <w:proofErr w:type="gramStart"/>
            <w:r w:rsidRPr="00F5408C">
              <w:rPr>
                <w:rFonts w:ascii="標楷體" w:eastAsia="標楷體" w:hAnsi="標楷體" w:hint="eastAsia"/>
                <w:sz w:val="20"/>
              </w:rPr>
              <w:t>碧山湖海</w:t>
            </w:r>
            <w:proofErr w:type="gramEnd"/>
            <w:r w:rsidRPr="00F5408C">
              <w:rPr>
                <w:rFonts w:ascii="標楷體" w:eastAsia="標楷體" w:hAnsi="標楷體" w:hint="eastAsia"/>
                <w:sz w:val="20"/>
              </w:rPr>
              <w:t>」</w:t>
            </w:r>
            <w:r w:rsidR="00654A0E">
              <w:rPr>
                <w:rFonts w:ascii="標楷體" w:eastAsia="標楷體" w:hAnsi="標楷體" w:hint="eastAsia"/>
                <w:sz w:val="20"/>
              </w:rPr>
              <w:t>－</w:t>
            </w:r>
            <w:r w:rsidRPr="00F5408C">
              <w:rPr>
                <w:rFonts w:ascii="標楷體" w:eastAsia="標楷體" w:hAnsi="標楷體" w:hint="eastAsia"/>
                <w:sz w:val="20"/>
              </w:rPr>
              <w:t>金湖鎮山外溪生活</w:t>
            </w:r>
            <w:proofErr w:type="gramStart"/>
            <w:r w:rsidRPr="00F5408C">
              <w:rPr>
                <w:rFonts w:ascii="標楷體" w:eastAsia="標楷體" w:hAnsi="標楷體" w:hint="eastAsia"/>
                <w:sz w:val="20"/>
              </w:rPr>
              <w:t>水岸地景</w:t>
            </w:r>
            <w:proofErr w:type="gramEnd"/>
            <w:r w:rsidRPr="00F5408C">
              <w:rPr>
                <w:rFonts w:ascii="標楷體" w:eastAsia="標楷體" w:hAnsi="標楷體" w:hint="eastAsia"/>
                <w:sz w:val="20"/>
              </w:rPr>
              <w:t>營造計畫工程</w:t>
            </w:r>
          </w:p>
        </w:tc>
        <w:tc>
          <w:tcPr>
            <w:tcW w:w="952" w:type="dxa"/>
            <w:gridSpan w:val="2"/>
            <w:tcBorders>
              <w:top w:val="nil"/>
              <w:left w:val="nil"/>
              <w:bottom w:val="single" w:sz="4" w:space="0" w:color="auto"/>
              <w:right w:val="single" w:sz="4" w:space="0" w:color="auto"/>
            </w:tcBorders>
            <w:shd w:val="clear" w:color="000000" w:fill="FFFFFF"/>
            <w:vAlign w:val="center"/>
          </w:tcPr>
          <w:p w14:paraId="35961774" w14:textId="77777777" w:rsidR="008F6F13" w:rsidRPr="00EB3AEF" w:rsidRDefault="008F6F13" w:rsidP="00C164DA">
            <w:pPr>
              <w:jc w:val="center"/>
              <w:rPr>
                <w:rFonts w:ascii="標楷體" w:eastAsia="標楷體" w:hAnsi="標楷體"/>
                <w:sz w:val="20"/>
              </w:rPr>
            </w:pPr>
            <w:r>
              <w:rPr>
                <w:rFonts w:ascii="標楷體" w:eastAsia="標楷體" w:hAnsi="標楷體"/>
                <w:sz w:val="20"/>
              </w:rPr>
              <w:t>112</w:t>
            </w:r>
            <w:r>
              <w:rPr>
                <w:rFonts w:ascii="標楷體" w:eastAsia="標楷體" w:hAnsi="標楷體" w:hint="eastAsia"/>
                <w:sz w:val="20"/>
              </w:rPr>
              <w:t>－</w:t>
            </w:r>
            <w:r w:rsidRPr="00EB3AEF">
              <w:rPr>
                <w:rFonts w:ascii="標楷體" w:eastAsia="標楷體" w:hAnsi="標楷體" w:hint="eastAsia"/>
                <w:sz w:val="20"/>
              </w:rPr>
              <w:t>11</w:t>
            </w:r>
            <w:r>
              <w:rPr>
                <w:rFonts w:ascii="標楷體" w:eastAsia="標楷體" w:hAnsi="標楷體"/>
                <w:sz w:val="20"/>
              </w:rPr>
              <w:t>3</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5A0E85E5" w14:textId="77777777" w:rsidR="008F6F13" w:rsidRPr="00EB3AEF" w:rsidRDefault="008F6F13" w:rsidP="00C164DA">
            <w:pPr>
              <w:jc w:val="right"/>
              <w:rPr>
                <w:rFonts w:ascii="標楷體" w:eastAsia="標楷體" w:hAnsi="標楷體"/>
                <w:sz w:val="20"/>
              </w:rPr>
            </w:pPr>
            <w:r>
              <w:rPr>
                <w:rFonts w:ascii="標楷體" w:eastAsia="標楷體" w:hAnsi="標楷體"/>
                <w:sz w:val="20"/>
              </w:rPr>
              <w:t>78</w:t>
            </w:r>
            <w:r w:rsidRPr="00EB3AEF">
              <w:rPr>
                <w:rFonts w:ascii="標楷體" w:eastAsia="標楷體" w:hAnsi="標楷體" w:hint="eastAsia"/>
                <w:sz w:val="20"/>
              </w:rPr>
              <w:t>,</w:t>
            </w:r>
            <w:r>
              <w:rPr>
                <w:rFonts w:ascii="標楷體" w:eastAsia="標楷體" w:hAnsi="標楷體"/>
                <w:sz w:val="20"/>
              </w:rPr>
              <w:t>000</w:t>
            </w:r>
            <w:r w:rsidRPr="00EB3AEF">
              <w:rPr>
                <w:rFonts w:ascii="標楷體" w:eastAsia="標楷體" w:hAnsi="標楷體" w:hint="eastAsia"/>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7A338A57" w14:textId="77777777" w:rsidR="008F6F13" w:rsidRPr="00EB3AEF" w:rsidRDefault="008F6F13" w:rsidP="00C164DA">
            <w:pPr>
              <w:widowControl/>
              <w:jc w:val="right"/>
              <w:rPr>
                <w:rFonts w:ascii="標楷體" w:eastAsia="標楷體" w:hAnsi="標楷體"/>
                <w:sz w:val="20"/>
              </w:rPr>
            </w:pPr>
            <w:r>
              <w:rPr>
                <w:rFonts w:ascii="標楷體" w:eastAsia="標楷體" w:hAnsi="標楷體"/>
                <w:color w:val="000000"/>
                <w:sz w:val="20"/>
              </w:rPr>
              <w:t>7</w:t>
            </w:r>
            <w:r w:rsidRPr="00F5408C">
              <w:rPr>
                <w:rFonts w:ascii="標楷體" w:eastAsia="標楷體" w:hAnsi="標楷體"/>
                <w:color w:val="000000"/>
                <w:sz w:val="20"/>
              </w:rPr>
              <w:t>8,000</w:t>
            </w:r>
          </w:p>
        </w:tc>
        <w:tc>
          <w:tcPr>
            <w:tcW w:w="1134" w:type="dxa"/>
            <w:gridSpan w:val="2"/>
            <w:tcBorders>
              <w:top w:val="nil"/>
              <w:left w:val="nil"/>
              <w:bottom w:val="single" w:sz="4" w:space="0" w:color="auto"/>
              <w:right w:val="single" w:sz="4" w:space="0" w:color="auto"/>
            </w:tcBorders>
            <w:shd w:val="clear" w:color="auto" w:fill="auto"/>
            <w:noWrap/>
            <w:vAlign w:val="center"/>
          </w:tcPr>
          <w:p w14:paraId="264F17E1" w14:textId="77777777" w:rsidR="008F6F13" w:rsidRPr="00EB3AEF" w:rsidRDefault="008F6F13" w:rsidP="00C164DA">
            <w:pPr>
              <w:widowControl/>
              <w:jc w:val="right"/>
              <w:rPr>
                <w:rFonts w:ascii="標楷體" w:eastAsia="標楷體" w:hAnsi="標楷體"/>
                <w:sz w:val="20"/>
              </w:rPr>
            </w:pPr>
            <w:r>
              <w:rPr>
                <w:rFonts w:ascii="標楷體" w:eastAsia="標楷體" w:hAnsi="標楷體"/>
                <w:color w:val="000000"/>
                <w:sz w:val="20"/>
              </w:rPr>
              <w:t>44</w:t>
            </w:r>
            <w:r w:rsidRPr="00F5408C">
              <w:rPr>
                <w:rFonts w:ascii="標楷體" w:eastAsia="標楷體" w:hAnsi="標楷體"/>
                <w:color w:val="000000"/>
                <w:sz w:val="20"/>
              </w:rPr>
              <w:t>,</w:t>
            </w:r>
            <w:r>
              <w:rPr>
                <w:rFonts w:ascii="標楷體" w:eastAsia="標楷體" w:hAnsi="標楷體"/>
                <w:color w:val="000000"/>
                <w:sz w:val="20"/>
              </w:rPr>
              <w:t>510</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4353D859" w14:textId="77777777" w:rsidR="008F6F13" w:rsidRPr="00EB3AEF" w:rsidRDefault="008F6F13" w:rsidP="00C164DA">
            <w:pPr>
              <w:widowControl/>
              <w:jc w:val="right"/>
              <w:rPr>
                <w:rFonts w:ascii="標楷體" w:eastAsia="標楷體" w:hAnsi="標楷體"/>
                <w:sz w:val="20"/>
              </w:rPr>
            </w:pPr>
            <w:r>
              <w:rPr>
                <w:rFonts w:ascii="標楷體" w:eastAsia="標楷體" w:hAnsi="標楷體"/>
                <w:color w:val="000000"/>
                <w:sz w:val="20"/>
              </w:rPr>
              <w:t>57.06</w:t>
            </w:r>
          </w:p>
        </w:tc>
      </w:tr>
      <w:tr w:rsidR="008F6F13" w:rsidRPr="00EB3AEF" w14:paraId="293A5F4E"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AE299" w14:textId="77777777" w:rsidR="008F6F13" w:rsidRPr="00EB3AEF"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8</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2B23E3BF" w14:textId="77777777" w:rsidR="008F6F13" w:rsidRPr="00DF2D6B" w:rsidRDefault="008F6F13" w:rsidP="00C164DA">
            <w:pPr>
              <w:rPr>
                <w:rFonts w:ascii="標楷體" w:eastAsia="標楷體" w:hAnsi="標楷體"/>
                <w:sz w:val="20"/>
              </w:rPr>
            </w:pPr>
            <w:r w:rsidRPr="00615644">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1AE4F0E7" w14:textId="77777777" w:rsidR="008F6F13" w:rsidRPr="00EB3AEF" w:rsidRDefault="008F6F13" w:rsidP="00C164DA">
            <w:pPr>
              <w:rPr>
                <w:rFonts w:ascii="標楷體" w:eastAsia="標楷體" w:hAnsi="標楷體"/>
                <w:sz w:val="20"/>
              </w:rPr>
            </w:pPr>
            <w:r w:rsidRPr="00D514A8">
              <w:rPr>
                <w:rFonts w:ascii="標楷體" w:eastAsia="標楷體" w:hAnsi="標楷體" w:hint="eastAsia"/>
                <w:sz w:val="20"/>
              </w:rPr>
              <w:t>羅厝漁港設施多功能改善工程</w:t>
            </w:r>
          </w:p>
        </w:tc>
        <w:tc>
          <w:tcPr>
            <w:tcW w:w="952" w:type="dxa"/>
            <w:gridSpan w:val="2"/>
            <w:tcBorders>
              <w:top w:val="nil"/>
              <w:left w:val="nil"/>
              <w:bottom w:val="single" w:sz="4" w:space="0" w:color="auto"/>
              <w:right w:val="single" w:sz="4" w:space="0" w:color="auto"/>
            </w:tcBorders>
            <w:shd w:val="clear" w:color="000000" w:fill="FFFFFF"/>
            <w:vAlign w:val="center"/>
          </w:tcPr>
          <w:p w14:paraId="5BFA9194" w14:textId="77777777" w:rsidR="008F6F13" w:rsidRPr="00EB3AEF" w:rsidRDefault="008F6F13" w:rsidP="00C164DA">
            <w:pPr>
              <w:jc w:val="center"/>
              <w:rPr>
                <w:rFonts w:ascii="標楷體" w:eastAsia="標楷體" w:hAnsi="標楷體" w:cs="新細明體"/>
                <w:sz w:val="20"/>
              </w:rPr>
            </w:pPr>
            <w:r w:rsidRPr="00EB3AEF">
              <w:rPr>
                <w:rFonts w:ascii="標楷體" w:eastAsia="標楷體" w:hAnsi="標楷體" w:hint="eastAsia"/>
                <w:sz w:val="20"/>
              </w:rPr>
              <w:t>1</w:t>
            </w:r>
            <w:r>
              <w:rPr>
                <w:rFonts w:ascii="標楷體" w:eastAsia="標楷體" w:hAnsi="標楷體"/>
                <w:sz w:val="20"/>
              </w:rPr>
              <w:t>10</w:t>
            </w:r>
            <w:r>
              <w:rPr>
                <w:rFonts w:ascii="標楷體" w:eastAsia="標楷體" w:hAnsi="標楷體" w:hint="eastAsia"/>
                <w:sz w:val="20"/>
              </w:rPr>
              <w:t>－</w:t>
            </w:r>
            <w:r w:rsidRPr="00EB3AEF">
              <w:rPr>
                <w:rFonts w:ascii="標楷體" w:eastAsia="標楷體" w:hAnsi="標楷體" w:hint="eastAsia"/>
                <w:sz w:val="20"/>
              </w:rPr>
              <w:t>1</w:t>
            </w:r>
            <w:r>
              <w:rPr>
                <w:rFonts w:ascii="標楷體" w:eastAsia="標楷體" w:hAnsi="標楷體" w:hint="eastAsia"/>
                <w:sz w:val="20"/>
              </w:rPr>
              <w:t>1</w:t>
            </w:r>
            <w:r>
              <w:rPr>
                <w:rFonts w:ascii="標楷體" w:eastAsia="標楷體" w:hAnsi="標楷體"/>
                <w:sz w:val="20"/>
              </w:rPr>
              <w:t>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36AFB56E" w14:textId="77777777" w:rsidR="008F6F13" w:rsidRPr="00EB3AEF" w:rsidRDefault="008F6F13" w:rsidP="00C164DA">
            <w:pPr>
              <w:jc w:val="right"/>
              <w:rPr>
                <w:rFonts w:ascii="標楷體" w:eastAsia="標楷體" w:hAnsi="標楷體"/>
                <w:sz w:val="20"/>
              </w:rPr>
            </w:pPr>
            <w:r>
              <w:rPr>
                <w:rFonts w:ascii="標楷體" w:eastAsia="標楷體" w:hAnsi="標楷體"/>
                <w:sz w:val="20"/>
              </w:rPr>
              <w:t>130</w:t>
            </w:r>
            <w:r w:rsidRPr="00EB3AEF">
              <w:rPr>
                <w:rFonts w:ascii="標楷體" w:eastAsia="標楷體" w:hAnsi="標楷體" w:hint="eastAsia"/>
                <w:sz w:val="20"/>
              </w:rPr>
              <w:t>,</w:t>
            </w:r>
            <w:r>
              <w:rPr>
                <w:rFonts w:ascii="標楷體" w:eastAsia="標楷體" w:hAnsi="標楷體"/>
                <w:sz w:val="20"/>
              </w:rPr>
              <w:t>000</w:t>
            </w:r>
            <w:r w:rsidRPr="00EB3AEF">
              <w:rPr>
                <w:rFonts w:ascii="標楷體" w:eastAsia="標楷體" w:hAnsi="標楷體" w:hint="eastAsia"/>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0DD00E90" w14:textId="77777777" w:rsidR="008F6F13" w:rsidRDefault="008F6F13" w:rsidP="00C164DA">
            <w:pPr>
              <w:jc w:val="right"/>
              <w:rPr>
                <w:rFonts w:ascii="標楷體" w:eastAsia="標楷體" w:hAnsi="標楷體" w:cs="新細明體"/>
                <w:color w:val="000000"/>
                <w:sz w:val="20"/>
              </w:rPr>
            </w:pPr>
            <w:r>
              <w:rPr>
                <w:rFonts w:ascii="標楷體" w:eastAsia="標楷體" w:hAnsi="標楷體" w:hint="eastAsia"/>
                <w:sz w:val="20"/>
              </w:rPr>
              <w:t>1</w:t>
            </w:r>
            <w:r>
              <w:rPr>
                <w:rFonts w:ascii="標楷體" w:eastAsia="標楷體" w:hAnsi="標楷體"/>
                <w:sz w:val="20"/>
              </w:rPr>
              <w:t>23,458</w:t>
            </w:r>
          </w:p>
        </w:tc>
        <w:tc>
          <w:tcPr>
            <w:tcW w:w="1134" w:type="dxa"/>
            <w:gridSpan w:val="2"/>
            <w:tcBorders>
              <w:top w:val="nil"/>
              <w:left w:val="nil"/>
              <w:bottom w:val="single" w:sz="4" w:space="0" w:color="auto"/>
              <w:right w:val="single" w:sz="4" w:space="0" w:color="auto"/>
            </w:tcBorders>
            <w:shd w:val="clear" w:color="auto" w:fill="auto"/>
            <w:noWrap/>
            <w:vAlign w:val="center"/>
          </w:tcPr>
          <w:p w14:paraId="01CB5660" w14:textId="77777777" w:rsidR="008F6F13" w:rsidRDefault="008F6F13" w:rsidP="00C164DA">
            <w:pPr>
              <w:jc w:val="right"/>
              <w:rPr>
                <w:rFonts w:ascii="標楷體" w:eastAsia="標楷體" w:hAnsi="標楷體" w:cs="新細明體"/>
                <w:color w:val="000000"/>
                <w:sz w:val="20"/>
              </w:rPr>
            </w:pPr>
            <w:r>
              <w:rPr>
                <w:rFonts w:ascii="標楷體" w:eastAsia="標楷體" w:hAnsi="標楷體"/>
                <w:sz w:val="20"/>
              </w:rPr>
              <w:t>83,670</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70BD4CDB" w14:textId="77777777" w:rsidR="008F6F13" w:rsidRDefault="008F6F13" w:rsidP="00C164DA">
            <w:pPr>
              <w:jc w:val="right"/>
              <w:rPr>
                <w:rFonts w:ascii="標楷體" w:eastAsia="標楷體" w:hAnsi="標楷體" w:cs="新細明體"/>
                <w:color w:val="000000"/>
                <w:sz w:val="20"/>
              </w:rPr>
            </w:pPr>
            <w:r>
              <w:rPr>
                <w:rFonts w:ascii="標楷體" w:eastAsia="標楷體" w:hAnsi="標楷體" w:hint="eastAsia"/>
                <w:sz w:val="20"/>
              </w:rPr>
              <w:t>6</w:t>
            </w:r>
            <w:r>
              <w:rPr>
                <w:rFonts w:ascii="標楷體" w:eastAsia="標楷體" w:hAnsi="標楷體"/>
                <w:sz w:val="20"/>
              </w:rPr>
              <w:t>7.77</w:t>
            </w:r>
          </w:p>
        </w:tc>
      </w:tr>
      <w:tr w:rsidR="008F6F13" w:rsidRPr="003617F8" w14:paraId="732EB3A9"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6F38D" w14:textId="77777777" w:rsidR="008F6F13" w:rsidRPr="00EB3AEF"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9</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6B9A353F" w14:textId="77777777" w:rsidR="008F6F13" w:rsidRPr="0090606F" w:rsidRDefault="008F6F13" w:rsidP="00C164DA">
            <w:pPr>
              <w:spacing w:line="240" w:lineRule="exact"/>
              <w:jc w:val="both"/>
              <w:rPr>
                <w:rFonts w:ascii="標楷體" w:eastAsia="標楷體" w:hAnsi="標楷體"/>
                <w:sz w:val="20"/>
              </w:rPr>
            </w:pPr>
            <w:r w:rsidRPr="00615644">
              <w:rPr>
                <w:rFonts w:ascii="標楷體" w:eastAsia="標楷體" w:hAnsi="標楷體" w:hint="eastAsia"/>
                <w:sz w:val="20"/>
              </w:rPr>
              <w:t>教育處</w:t>
            </w:r>
          </w:p>
        </w:tc>
        <w:tc>
          <w:tcPr>
            <w:tcW w:w="3308" w:type="dxa"/>
            <w:gridSpan w:val="3"/>
            <w:tcBorders>
              <w:top w:val="nil"/>
              <w:left w:val="nil"/>
              <w:bottom w:val="single" w:sz="4" w:space="0" w:color="auto"/>
              <w:right w:val="single" w:sz="4" w:space="0" w:color="auto"/>
            </w:tcBorders>
            <w:shd w:val="clear" w:color="000000" w:fill="FFFFFF"/>
            <w:vAlign w:val="center"/>
          </w:tcPr>
          <w:p w14:paraId="15F9A79A" w14:textId="77777777" w:rsidR="008F6F13" w:rsidRPr="0090606F" w:rsidRDefault="008F6F13" w:rsidP="00C164DA">
            <w:pPr>
              <w:spacing w:line="240" w:lineRule="exact"/>
              <w:jc w:val="both"/>
              <w:rPr>
                <w:rFonts w:ascii="標楷體" w:eastAsia="標楷體" w:hAnsi="標楷體"/>
                <w:sz w:val="20"/>
              </w:rPr>
            </w:pPr>
            <w:r w:rsidRPr="00615644">
              <w:rPr>
                <w:rFonts w:ascii="標楷體" w:eastAsia="標楷體" w:hAnsi="標楷體" w:hint="eastAsia"/>
                <w:sz w:val="20"/>
              </w:rPr>
              <w:t>金沙國中東棟大樓拆除重建工程</w:t>
            </w:r>
          </w:p>
        </w:tc>
        <w:tc>
          <w:tcPr>
            <w:tcW w:w="952" w:type="dxa"/>
            <w:gridSpan w:val="2"/>
            <w:tcBorders>
              <w:top w:val="nil"/>
              <w:left w:val="nil"/>
              <w:bottom w:val="single" w:sz="4" w:space="0" w:color="auto"/>
              <w:right w:val="single" w:sz="4" w:space="0" w:color="auto"/>
            </w:tcBorders>
            <w:shd w:val="clear" w:color="000000" w:fill="FFFFFF"/>
            <w:vAlign w:val="center"/>
          </w:tcPr>
          <w:p w14:paraId="259F8036" w14:textId="77777777" w:rsidR="008F6F13" w:rsidRPr="0090606F" w:rsidRDefault="008F6F13" w:rsidP="00C164DA">
            <w:pPr>
              <w:jc w:val="center"/>
              <w:rPr>
                <w:rFonts w:ascii="標楷體" w:eastAsia="標楷體" w:hAnsi="標楷體"/>
                <w:sz w:val="20"/>
              </w:rPr>
            </w:pPr>
            <w:r>
              <w:rPr>
                <w:rFonts w:ascii="標楷體" w:eastAsia="標楷體" w:hAnsi="標楷體" w:hint="eastAsia"/>
                <w:sz w:val="20"/>
              </w:rPr>
              <w:t>110－</w:t>
            </w:r>
            <w:r w:rsidRPr="007050C0">
              <w:rPr>
                <w:rFonts w:ascii="標楷體" w:eastAsia="標楷體" w:hAnsi="標楷體" w:hint="eastAsia"/>
                <w:sz w:val="20"/>
              </w:rPr>
              <w:t>11</w:t>
            </w:r>
            <w:r>
              <w:rPr>
                <w:rFonts w:ascii="標楷體" w:eastAsia="標楷體" w:hAnsi="標楷體" w:hint="eastAsia"/>
                <w:sz w:val="20"/>
              </w:rPr>
              <w:t>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7306531C"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126</w:t>
            </w:r>
            <w:r w:rsidRPr="00EB3AEF">
              <w:rPr>
                <w:rFonts w:ascii="標楷體" w:eastAsia="標楷體" w:hAnsi="標楷體" w:hint="eastAsia"/>
                <w:sz w:val="20"/>
              </w:rPr>
              <w:t>,</w:t>
            </w:r>
            <w:r>
              <w:rPr>
                <w:rFonts w:ascii="標楷體" w:eastAsia="標楷體" w:hAnsi="標楷體" w:hint="eastAsia"/>
                <w:sz w:val="20"/>
              </w:rPr>
              <w:t>795</w:t>
            </w:r>
            <w:r w:rsidRPr="00EB3AEF">
              <w:rPr>
                <w:rFonts w:ascii="標楷體" w:eastAsia="標楷體" w:hAnsi="標楷體" w:hint="eastAsia"/>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54AF3B8D" w14:textId="77777777" w:rsidR="008F6F13" w:rsidRPr="00CC7839" w:rsidRDefault="008F6F13" w:rsidP="00C164DA">
            <w:pPr>
              <w:jc w:val="right"/>
              <w:rPr>
                <w:rFonts w:ascii="標楷體" w:hAnsi="標楷體"/>
                <w:sz w:val="20"/>
              </w:rPr>
            </w:pPr>
            <w:r>
              <w:rPr>
                <w:rFonts w:ascii="標楷體" w:hAnsi="標楷體" w:hint="eastAsia"/>
                <w:sz w:val="20"/>
              </w:rPr>
              <w:t>126</w:t>
            </w:r>
            <w:r w:rsidRPr="00412FB9">
              <w:rPr>
                <w:rFonts w:ascii="標楷體" w:hAnsi="標楷體" w:hint="eastAsia"/>
                <w:sz w:val="20"/>
              </w:rPr>
              <w:t>,</w:t>
            </w:r>
            <w:r>
              <w:rPr>
                <w:rFonts w:ascii="標楷體" w:hAnsi="標楷體" w:hint="eastAsia"/>
                <w:sz w:val="20"/>
              </w:rPr>
              <w:t>795</w:t>
            </w:r>
            <w:r w:rsidRPr="00412FB9">
              <w:rPr>
                <w:rFonts w:ascii="標楷體" w:hAnsi="標楷體" w:hint="eastAsia"/>
                <w:sz w:val="20"/>
              </w:rPr>
              <w:t xml:space="preserve"> </w:t>
            </w:r>
          </w:p>
        </w:tc>
        <w:tc>
          <w:tcPr>
            <w:tcW w:w="1134" w:type="dxa"/>
            <w:gridSpan w:val="2"/>
            <w:tcBorders>
              <w:top w:val="nil"/>
              <w:left w:val="nil"/>
              <w:bottom w:val="single" w:sz="4" w:space="0" w:color="auto"/>
              <w:right w:val="single" w:sz="4" w:space="0" w:color="auto"/>
            </w:tcBorders>
            <w:shd w:val="clear" w:color="auto" w:fill="auto"/>
            <w:noWrap/>
            <w:vAlign w:val="center"/>
          </w:tcPr>
          <w:p w14:paraId="618C7D17" w14:textId="77777777" w:rsidR="008F6F13" w:rsidRPr="00CC7839" w:rsidRDefault="008F6F13" w:rsidP="00C164DA">
            <w:pPr>
              <w:jc w:val="right"/>
              <w:rPr>
                <w:rFonts w:ascii="標楷體" w:hAnsi="標楷體"/>
                <w:sz w:val="20"/>
              </w:rPr>
            </w:pPr>
            <w:r>
              <w:rPr>
                <w:rFonts w:ascii="標楷體" w:hAnsi="標楷體" w:hint="eastAsia"/>
                <w:sz w:val="20"/>
              </w:rPr>
              <w:t>91</w:t>
            </w:r>
            <w:r w:rsidRPr="00412FB9">
              <w:rPr>
                <w:rFonts w:ascii="標楷體" w:hAnsi="標楷體" w:hint="eastAsia"/>
                <w:sz w:val="20"/>
              </w:rPr>
              <w:t>,</w:t>
            </w:r>
            <w:r>
              <w:rPr>
                <w:rFonts w:ascii="標楷體" w:hAnsi="標楷體" w:hint="eastAsia"/>
                <w:sz w:val="20"/>
              </w:rPr>
              <w:t>702</w:t>
            </w:r>
            <w:r w:rsidRPr="00412FB9">
              <w:rPr>
                <w:rFonts w:ascii="標楷體" w:hAnsi="標楷體" w:hint="eastAsia"/>
                <w:sz w:val="20"/>
              </w:rPr>
              <w:t xml:space="preserve"> </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65A7D8A2" w14:textId="77777777" w:rsidR="008F6F13" w:rsidRPr="003617F8" w:rsidRDefault="008F6F13" w:rsidP="00C164DA">
            <w:pPr>
              <w:jc w:val="right"/>
              <w:rPr>
                <w:rFonts w:ascii="標楷體" w:hAnsi="標楷體"/>
                <w:sz w:val="20"/>
              </w:rPr>
            </w:pPr>
            <w:r>
              <w:rPr>
                <w:rFonts w:ascii="標楷體" w:hAnsi="標楷體" w:hint="eastAsia"/>
                <w:sz w:val="20"/>
              </w:rPr>
              <w:t>72.32</w:t>
            </w:r>
          </w:p>
        </w:tc>
      </w:tr>
      <w:tr w:rsidR="008F6F13" w:rsidRPr="00EB3AEF" w14:paraId="56B9C42F"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F616A" w14:textId="77777777" w:rsidR="008F6F13" w:rsidRPr="00EB3AEF"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10</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203905A3" w14:textId="77777777" w:rsidR="008F6F13" w:rsidRPr="00EB3AEF" w:rsidRDefault="008F6F13" w:rsidP="00C164DA">
            <w:pPr>
              <w:rPr>
                <w:rFonts w:ascii="標楷體" w:eastAsia="標楷體" w:hAnsi="標楷體"/>
                <w:sz w:val="20"/>
              </w:rPr>
            </w:pPr>
            <w:r w:rsidRPr="00615644">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469A07CB" w14:textId="77777777" w:rsidR="008F6F13" w:rsidRDefault="008F6F13" w:rsidP="00C164DA">
            <w:pPr>
              <w:rPr>
                <w:rFonts w:ascii="標楷體" w:eastAsia="標楷體" w:hAnsi="標楷體"/>
                <w:sz w:val="20"/>
              </w:rPr>
            </w:pPr>
            <w:r w:rsidRPr="00EB3AEF">
              <w:rPr>
                <w:rFonts w:ascii="標楷體" w:eastAsia="標楷體" w:hAnsi="標楷體" w:hint="eastAsia"/>
                <w:sz w:val="20"/>
              </w:rPr>
              <w:t>金</w:t>
            </w:r>
            <w:proofErr w:type="gramStart"/>
            <w:r w:rsidRPr="00EB3AEF">
              <w:rPr>
                <w:rFonts w:ascii="標楷體" w:eastAsia="標楷體" w:hAnsi="標楷體" w:hint="eastAsia"/>
                <w:sz w:val="20"/>
              </w:rPr>
              <w:t>寧廠紅磚窖池</w:t>
            </w:r>
            <w:proofErr w:type="gramEnd"/>
            <w:r>
              <w:rPr>
                <w:rFonts w:ascii="標楷體" w:eastAsia="標楷體" w:hAnsi="標楷體" w:hint="eastAsia"/>
                <w:sz w:val="20"/>
              </w:rPr>
              <w:t>醱酵</w:t>
            </w:r>
            <w:r w:rsidRPr="00EB3AEF">
              <w:rPr>
                <w:rFonts w:ascii="標楷體" w:eastAsia="標楷體" w:hAnsi="標楷體" w:hint="eastAsia"/>
                <w:sz w:val="20"/>
              </w:rPr>
              <w:t>大樓工程</w:t>
            </w:r>
          </w:p>
          <w:p w14:paraId="1E29DED3" w14:textId="77777777" w:rsidR="008F6F13" w:rsidRPr="00EB3AEF" w:rsidRDefault="008F6F13" w:rsidP="00C164DA">
            <w:pPr>
              <w:rPr>
                <w:rFonts w:ascii="標楷體" w:eastAsia="標楷體" w:hAnsi="標楷體"/>
                <w:sz w:val="20"/>
              </w:rPr>
            </w:pPr>
            <w:r>
              <w:rPr>
                <w:rFonts w:ascii="標楷體" w:eastAsia="標楷體" w:hAnsi="標楷體" w:hint="eastAsia"/>
                <w:sz w:val="20"/>
              </w:rPr>
              <w:t>（</w:t>
            </w:r>
            <w:r w:rsidRPr="00EB3AEF">
              <w:rPr>
                <w:rFonts w:ascii="標楷體" w:eastAsia="標楷體" w:hAnsi="標楷體" w:hint="eastAsia"/>
                <w:sz w:val="20"/>
              </w:rPr>
              <w:t>土建及機電</w:t>
            </w:r>
            <w:r>
              <w:rPr>
                <w:rFonts w:ascii="標楷體" w:eastAsia="標楷體" w:hAnsi="標楷體" w:hint="eastAsia"/>
                <w:sz w:val="20"/>
              </w:rPr>
              <w:t>）</w:t>
            </w:r>
          </w:p>
        </w:tc>
        <w:tc>
          <w:tcPr>
            <w:tcW w:w="952" w:type="dxa"/>
            <w:gridSpan w:val="2"/>
            <w:tcBorders>
              <w:top w:val="nil"/>
              <w:left w:val="nil"/>
              <w:bottom w:val="single" w:sz="4" w:space="0" w:color="auto"/>
              <w:right w:val="single" w:sz="4" w:space="0" w:color="auto"/>
            </w:tcBorders>
            <w:shd w:val="clear" w:color="000000" w:fill="FFFFFF"/>
            <w:vAlign w:val="center"/>
          </w:tcPr>
          <w:p w14:paraId="47560398" w14:textId="77777777" w:rsidR="008F6F13" w:rsidRPr="00EB3AEF" w:rsidRDefault="008F6F13" w:rsidP="00C164DA">
            <w:pPr>
              <w:jc w:val="center"/>
              <w:rPr>
                <w:rFonts w:ascii="標楷體" w:eastAsia="標楷體" w:hAnsi="標楷體"/>
                <w:sz w:val="20"/>
              </w:rPr>
            </w:pPr>
            <w:r>
              <w:rPr>
                <w:rFonts w:ascii="標楷體" w:eastAsia="標楷體" w:hAnsi="標楷體" w:hint="eastAsia"/>
                <w:sz w:val="20"/>
              </w:rPr>
              <w:t>101－110</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49D4A7DF"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126</w:t>
            </w:r>
            <w:r w:rsidRPr="00EB3AEF">
              <w:rPr>
                <w:rFonts w:ascii="標楷體" w:eastAsia="標楷體" w:hAnsi="標楷體"/>
                <w:sz w:val="20"/>
              </w:rPr>
              <w:t>,</w:t>
            </w:r>
            <w:r>
              <w:rPr>
                <w:rFonts w:ascii="標楷體" w:eastAsia="標楷體" w:hAnsi="標楷體"/>
                <w:sz w:val="20"/>
              </w:rPr>
              <w:t>286</w:t>
            </w:r>
            <w:r w:rsidRPr="00EB3AEF">
              <w:rPr>
                <w:rFonts w:ascii="標楷體" w:eastAsia="標楷體" w:hAnsi="標楷體"/>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7E39050D" w14:textId="77777777" w:rsidR="008F6F13" w:rsidRPr="00412FB9" w:rsidRDefault="008F6F13" w:rsidP="00C164DA">
            <w:pPr>
              <w:jc w:val="right"/>
              <w:rPr>
                <w:rFonts w:ascii="標楷體" w:hAnsi="標楷體"/>
                <w:sz w:val="20"/>
              </w:rPr>
            </w:pPr>
            <w:r w:rsidRPr="00AE6DA2">
              <w:rPr>
                <w:rFonts w:ascii="標楷體" w:eastAsia="標楷體" w:hAnsi="標楷體"/>
                <w:color w:val="000000"/>
                <w:sz w:val="20"/>
              </w:rPr>
              <w:t>1,126,286</w:t>
            </w:r>
            <w:r>
              <w:rPr>
                <w:rFonts w:ascii="標楷體" w:eastAsia="標楷體" w:hAnsi="標楷體" w:hint="eastAsia"/>
                <w:color w:val="000000"/>
                <w:sz w:val="20"/>
              </w:rPr>
              <w:t xml:space="preserve"> </w:t>
            </w:r>
          </w:p>
        </w:tc>
        <w:tc>
          <w:tcPr>
            <w:tcW w:w="1134" w:type="dxa"/>
            <w:gridSpan w:val="2"/>
            <w:tcBorders>
              <w:top w:val="nil"/>
              <w:left w:val="nil"/>
              <w:bottom w:val="single" w:sz="4" w:space="0" w:color="auto"/>
              <w:right w:val="single" w:sz="4" w:space="0" w:color="auto"/>
            </w:tcBorders>
            <w:shd w:val="clear" w:color="auto" w:fill="auto"/>
            <w:noWrap/>
            <w:vAlign w:val="center"/>
          </w:tcPr>
          <w:p w14:paraId="6C83CB44" w14:textId="77777777" w:rsidR="008F6F13" w:rsidRPr="00412FB9" w:rsidRDefault="008F6F13" w:rsidP="00C164DA">
            <w:pPr>
              <w:jc w:val="right"/>
              <w:rPr>
                <w:rFonts w:ascii="標楷體" w:hAnsi="標楷體"/>
                <w:sz w:val="20"/>
              </w:rPr>
            </w:pPr>
            <w:r>
              <w:rPr>
                <w:rFonts w:ascii="標楷體" w:eastAsia="標楷體" w:hAnsi="標楷體"/>
                <w:color w:val="000000"/>
                <w:sz w:val="20"/>
              </w:rPr>
              <w:t>886,413</w:t>
            </w:r>
            <w:r>
              <w:rPr>
                <w:rFonts w:ascii="標楷體" w:eastAsia="標楷體" w:hAnsi="標楷體" w:hint="eastAsia"/>
                <w:color w:val="000000"/>
                <w:sz w:val="20"/>
              </w:rPr>
              <w:t xml:space="preserve"> </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1719E02C" w14:textId="77777777" w:rsidR="008F6F13" w:rsidRPr="00412FB9" w:rsidRDefault="008F6F13" w:rsidP="00C164DA">
            <w:pPr>
              <w:jc w:val="right"/>
              <w:rPr>
                <w:rFonts w:ascii="標楷體" w:hAnsi="標楷體"/>
                <w:sz w:val="20"/>
              </w:rPr>
            </w:pPr>
            <w:r>
              <w:rPr>
                <w:rFonts w:ascii="標楷體" w:eastAsia="標楷體" w:hAnsi="標楷體"/>
                <w:color w:val="000000"/>
                <w:sz w:val="20"/>
              </w:rPr>
              <w:t>78.70</w:t>
            </w:r>
          </w:p>
        </w:tc>
      </w:tr>
      <w:tr w:rsidR="008F6F13" w:rsidRPr="00EB3AEF" w14:paraId="3A7CB22E"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834DD" w14:textId="77777777" w:rsidR="008F6F13"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11</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6300CA70" w14:textId="77777777" w:rsidR="008F6F13" w:rsidRDefault="008F6F13" w:rsidP="00C164DA">
            <w:pPr>
              <w:rPr>
                <w:rFonts w:ascii="標楷體" w:eastAsia="標楷體" w:hAnsi="標楷體"/>
                <w:sz w:val="20"/>
              </w:rPr>
            </w:pPr>
            <w:r w:rsidRPr="00615644">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306327D2" w14:textId="77777777" w:rsidR="008F6F13" w:rsidRPr="003C0A3D" w:rsidRDefault="008F6F13" w:rsidP="00C164DA">
            <w:pPr>
              <w:rPr>
                <w:rFonts w:ascii="標楷體" w:eastAsia="標楷體" w:hAnsi="標楷體"/>
                <w:sz w:val="20"/>
              </w:rPr>
            </w:pPr>
            <w:r w:rsidRPr="005C74BB">
              <w:rPr>
                <w:rFonts w:ascii="標楷體" w:eastAsia="標楷體" w:hAnsi="標楷體" w:hint="eastAsia"/>
                <w:sz w:val="20"/>
              </w:rPr>
              <w:t>古寧頭水資源回收中心改善計畫工程</w:t>
            </w:r>
          </w:p>
        </w:tc>
        <w:tc>
          <w:tcPr>
            <w:tcW w:w="952" w:type="dxa"/>
            <w:gridSpan w:val="2"/>
            <w:tcBorders>
              <w:top w:val="nil"/>
              <w:left w:val="nil"/>
              <w:bottom w:val="single" w:sz="4" w:space="0" w:color="auto"/>
              <w:right w:val="single" w:sz="4" w:space="0" w:color="auto"/>
            </w:tcBorders>
            <w:shd w:val="clear" w:color="000000" w:fill="FFFFFF"/>
            <w:vAlign w:val="center"/>
          </w:tcPr>
          <w:p w14:paraId="66FB63CD" w14:textId="77777777" w:rsidR="008F6F13" w:rsidRDefault="008F6F13" w:rsidP="00C164DA">
            <w:pPr>
              <w:jc w:val="center"/>
              <w:rPr>
                <w:rFonts w:ascii="標楷體" w:eastAsia="標楷體" w:hAnsi="標楷體"/>
                <w:sz w:val="20"/>
              </w:rPr>
            </w:pPr>
            <w:r>
              <w:rPr>
                <w:rFonts w:ascii="標楷體" w:eastAsia="標楷體" w:hAnsi="標楷體" w:hint="eastAsia"/>
                <w:sz w:val="20"/>
              </w:rPr>
              <w:t>106－11</w:t>
            </w:r>
            <w:r>
              <w:rPr>
                <w:rFonts w:ascii="標楷體" w:eastAsia="標楷體" w:hAnsi="標楷體"/>
                <w:sz w:val="20"/>
              </w:rPr>
              <w:t>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5530985F" w14:textId="77777777" w:rsidR="008F6F13" w:rsidRDefault="008F6F13" w:rsidP="00C164DA">
            <w:pPr>
              <w:jc w:val="right"/>
              <w:rPr>
                <w:rFonts w:ascii="標楷體" w:eastAsia="標楷體" w:hAnsi="標楷體"/>
                <w:sz w:val="20"/>
              </w:rPr>
            </w:pPr>
            <w:r>
              <w:rPr>
                <w:rFonts w:ascii="標楷體" w:eastAsia="標楷體" w:hAnsi="標楷體"/>
                <w:sz w:val="20"/>
              </w:rPr>
              <w:t>59,440</w:t>
            </w:r>
            <w:r w:rsidRPr="00EB3AEF">
              <w:rPr>
                <w:rFonts w:ascii="標楷體" w:eastAsia="標楷體" w:hAnsi="標楷體" w:hint="eastAsia"/>
                <w:sz w:val="20"/>
              </w:rPr>
              <w:t xml:space="preserve"> </w:t>
            </w:r>
          </w:p>
        </w:tc>
        <w:tc>
          <w:tcPr>
            <w:tcW w:w="1272" w:type="dxa"/>
            <w:gridSpan w:val="3"/>
            <w:tcBorders>
              <w:top w:val="nil"/>
              <w:left w:val="nil"/>
              <w:bottom w:val="single" w:sz="4" w:space="0" w:color="auto"/>
              <w:right w:val="single" w:sz="4" w:space="0" w:color="auto"/>
            </w:tcBorders>
            <w:shd w:val="clear" w:color="auto" w:fill="auto"/>
            <w:vAlign w:val="center"/>
          </w:tcPr>
          <w:p w14:paraId="445259BD" w14:textId="77777777" w:rsidR="008F6F13" w:rsidRDefault="008F6F13" w:rsidP="00C164DA">
            <w:pPr>
              <w:jc w:val="right"/>
              <w:rPr>
                <w:rFonts w:ascii="標楷體" w:hAnsi="標楷體"/>
                <w:sz w:val="20"/>
              </w:rPr>
            </w:pPr>
            <w:r>
              <w:rPr>
                <w:rFonts w:ascii="標楷體" w:eastAsia="標楷體" w:hAnsi="標楷體"/>
                <w:sz w:val="20"/>
              </w:rPr>
              <w:t>59</w:t>
            </w:r>
            <w:r w:rsidRPr="00151DFE">
              <w:rPr>
                <w:rFonts w:ascii="標楷體" w:eastAsia="標楷體" w:hAnsi="標楷體"/>
                <w:sz w:val="20"/>
              </w:rPr>
              <w:t>,</w:t>
            </w:r>
            <w:r>
              <w:rPr>
                <w:rFonts w:ascii="標楷體" w:eastAsia="標楷體" w:hAnsi="標楷體"/>
                <w:sz w:val="20"/>
              </w:rPr>
              <w:t>440</w:t>
            </w:r>
            <w:r w:rsidRPr="00EB3AEF">
              <w:rPr>
                <w:rFonts w:ascii="標楷體" w:eastAsia="標楷體" w:hAnsi="標楷體"/>
                <w:sz w:val="20"/>
              </w:rPr>
              <w:t xml:space="preserve"> </w:t>
            </w:r>
          </w:p>
        </w:tc>
        <w:tc>
          <w:tcPr>
            <w:tcW w:w="1134" w:type="dxa"/>
            <w:gridSpan w:val="2"/>
            <w:tcBorders>
              <w:top w:val="nil"/>
              <w:left w:val="nil"/>
              <w:bottom w:val="single" w:sz="4" w:space="0" w:color="auto"/>
              <w:right w:val="single" w:sz="4" w:space="0" w:color="auto"/>
            </w:tcBorders>
            <w:shd w:val="clear" w:color="auto" w:fill="auto"/>
            <w:noWrap/>
            <w:vAlign w:val="center"/>
          </w:tcPr>
          <w:p w14:paraId="264990B6" w14:textId="77777777" w:rsidR="008F6F13" w:rsidRDefault="008F6F13" w:rsidP="00C164DA">
            <w:pPr>
              <w:jc w:val="right"/>
              <w:rPr>
                <w:rFonts w:ascii="標楷體" w:hAnsi="標楷體"/>
                <w:sz w:val="20"/>
              </w:rPr>
            </w:pPr>
            <w:r>
              <w:rPr>
                <w:rFonts w:ascii="標楷體" w:eastAsia="標楷體" w:hAnsi="標楷體"/>
                <w:sz w:val="20"/>
              </w:rPr>
              <w:t>54,055</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6F4162EB" w14:textId="77777777" w:rsidR="008F6F13" w:rsidRDefault="008F6F13" w:rsidP="00C164DA">
            <w:pPr>
              <w:jc w:val="right"/>
              <w:rPr>
                <w:rFonts w:ascii="標楷體" w:hAnsi="標楷體"/>
                <w:sz w:val="20"/>
              </w:rPr>
            </w:pPr>
            <w:r>
              <w:rPr>
                <w:rFonts w:ascii="標楷體" w:eastAsia="標楷體" w:hAnsi="標楷體"/>
                <w:sz w:val="20"/>
              </w:rPr>
              <w:t>90.94</w:t>
            </w:r>
          </w:p>
        </w:tc>
      </w:tr>
      <w:tr w:rsidR="008F6F13" w:rsidRPr="00EB3AEF" w14:paraId="4008AC95"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C5C43" w14:textId="77777777" w:rsidR="008F6F13"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1</w:t>
            </w:r>
            <w:r>
              <w:rPr>
                <w:rFonts w:ascii="標楷體" w:eastAsia="標楷體" w:hAnsi="標楷體" w:cs="新細明體"/>
                <w:spacing w:val="-20"/>
                <w:sz w:val="20"/>
              </w:rPr>
              <w:t>2</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26FC501B" w14:textId="77777777" w:rsidR="008F6F13" w:rsidRDefault="008F6F13" w:rsidP="00C164DA">
            <w:pPr>
              <w:rPr>
                <w:rFonts w:ascii="標楷體" w:eastAsia="標楷體" w:hAnsi="標楷體"/>
                <w:sz w:val="20"/>
              </w:rPr>
            </w:pPr>
            <w:r w:rsidRPr="005C74BB">
              <w:rPr>
                <w:rFonts w:ascii="標楷體" w:eastAsia="標楷體" w:hAnsi="標楷體" w:hint="eastAsia"/>
                <w:sz w:val="20"/>
              </w:rPr>
              <w:t>縣政府</w:t>
            </w:r>
          </w:p>
        </w:tc>
        <w:tc>
          <w:tcPr>
            <w:tcW w:w="3308" w:type="dxa"/>
            <w:gridSpan w:val="3"/>
            <w:tcBorders>
              <w:top w:val="nil"/>
              <w:left w:val="nil"/>
              <w:bottom w:val="single" w:sz="4" w:space="0" w:color="auto"/>
              <w:right w:val="single" w:sz="4" w:space="0" w:color="auto"/>
            </w:tcBorders>
            <w:shd w:val="clear" w:color="000000" w:fill="FFFFFF"/>
            <w:vAlign w:val="center"/>
          </w:tcPr>
          <w:p w14:paraId="3899E683" w14:textId="77777777" w:rsidR="008F6F13" w:rsidRPr="003C0A3D" w:rsidRDefault="008F6F13" w:rsidP="00C164DA">
            <w:pPr>
              <w:rPr>
                <w:rFonts w:ascii="標楷體" w:eastAsia="標楷體" w:hAnsi="標楷體"/>
                <w:sz w:val="20"/>
              </w:rPr>
            </w:pPr>
            <w:r w:rsidRPr="005C74BB">
              <w:rPr>
                <w:rFonts w:ascii="標楷體" w:eastAsia="標楷體" w:hAnsi="標楷體" w:hint="eastAsia"/>
                <w:sz w:val="20"/>
              </w:rPr>
              <w:t>金門地區污水下水道系統工程建設</w:t>
            </w:r>
          </w:p>
        </w:tc>
        <w:tc>
          <w:tcPr>
            <w:tcW w:w="952" w:type="dxa"/>
            <w:gridSpan w:val="2"/>
            <w:tcBorders>
              <w:top w:val="nil"/>
              <w:left w:val="nil"/>
              <w:bottom w:val="single" w:sz="4" w:space="0" w:color="auto"/>
              <w:right w:val="single" w:sz="4" w:space="0" w:color="auto"/>
            </w:tcBorders>
            <w:shd w:val="clear" w:color="000000" w:fill="FFFFFF"/>
            <w:vAlign w:val="center"/>
          </w:tcPr>
          <w:p w14:paraId="032D0D1B" w14:textId="77777777" w:rsidR="008F6F13" w:rsidRPr="00A65B31" w:rsidRDefault="008F6F13" w:rsidP="00C164DA">
            <w:pPr>
              <w:jc w:val="center"/>
              <w:rPr>
                <w:rFonts w:ascii="標楷體" w:eastAsia="標楷體" w:hAnsi="標楷體"/>
                <w:sz w:val="20"/>
              </w:rPr>
            </w:pPr>
            <w:r w:rsidRPr="00A65B31">
              <w:rPr>
                <w:rFonts w:ascii="標楷體" w:eastAsia="標楷體" w:hAnsi="標楷體" w:hint="eastAsia"/>
                <w:sz w:val="20"/>
              </w:rPr>
              <w:t>1</w:t>
            </w:r>
            <w:r w:rsidRPr="00A65B31">
              <w:rPr>
                <w:rFonts w:ascii="標楷體" w:eastAsia="標楷體" w:hAnsi="標楷體"/>
                <w:sz w:val="20"/>
              </w:rPr>
              <w:t>07</w:t>
            </w:r>
            <w:r w:rsidRPr="00A65B31">
              <w:rPr>
                <w:rFonts w:ascii="標楷體" w:eastAsia="標楷體" w:hAnsi="標楷體" w:hint="eastAsia"/>
                <w:sz w:val="20"/>
              </w:rPr>
              <w:t>－1</w:t>
            </w:r>
            <w:r w:rsidRPr="00A65B31">
              <w:rPr>
                <w:rFonts w:ascii="標楷體" w:eastAsia="標楷體" w:hAnsi="標楷體"/>
                <w:sz w:val="20"/>
              </w:rPr>
              <w:t>14</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725C6C4B" w14:textId="77777777" w:rsidR="008F6F13" w:rsidRPr="00A65B31" w:rsidRDefault="008F6F13" w:rsidP="00C164DA">
            <w:pPr>
              <w:jc w:val="right"/>
              <w:rPr>
                <w:rFonts w:ascii="標楷體" w:eastAsia="標楷體" w:hAnsi="標楷體"/>
                <w:sz w:val="20"/>
              </w:rPr>
            </w:pPr>
            <w:r w:rsidRPr="00A65B31">
              <w:rPr>
                <w:rFonts w:ascii="標楷體" w:eastAsia="標楷體" w:hAnsi="標楷體"/>
                <w:sz w:val="20"/>
              </w:rPr>
              <w:t>1,608,645</w:t>
            </w:r>
          </w:p>
        </w:tc>
        <w:tc>
          <w:tcPr>
            <w:tcW w:w="1272" w:type="dxa"/>
            <w:gridSpan w:val="3"/>
            <w:tcBorders>
              <w:top w:val="nil"/>
              <w:left w:val="nil"/>
              <w:bottom w:val="single" w:sz="4" w:space="0" w:color="auto"/>
              <w:right w:val="single" w:sz="4" w:space="0" w:color="auto"/>
            </w:tcBorders>
            <w:shd w:val="clear" w:color="auto" w:fill="auto"/>
            <w:vAlign w:val="center"/>
          </w:tcPr>
          <w:p w14:paraId="5EB36EE2" w14:textId="77777777" w:rsidR="008F6F13" w:rsidRPr="00A65B31" w:rsidRDefault="008F6F13" w:rsidP="00C164DA">
            <w:pPr>
              <w:jc w:val="right"/>
              <w:rPr>
                <w:rFonts w:ascii="標楷體" w:hAnsi="標楷體"/>
                <w:sz w:val="20"/>
              </w:rPr>
            </w:pPr>
            <w:r w:rsidRPr="00A65B31">
              <w:rPr>
                <w:rFonts w:ascii="標楷體" w:hAnsi="標楷體"/>
                <w:sz w:val="20"/>
              </w:rPr>
              <w:t>1,608,645</w:t>
            </w:r>
          </w:p>
        </w:tc>
        <w:tc>
          <w:tcPr>
            <w:tcW w:w="1134" w:type="dxa"/>
            <w:gridSpan w:val="2"/>
            <w:tcBorders>
              <w:top w:val="nil"/>
              <w:left w:val="nil"/>
              <w:bottom w:val="single" w:sz="4" w:space="0" w:color="auto"/>
              <w:right w:val="single" w:sz="4" w:space="0" w:color="auto"/>
            </w:tcBorders>
            <w:shd w:val="clear" w:color="auto" w:fill="auto"/>
            <w:noWrap/>
            <w:vAlign w:val="center"/>
          </w:tcPr>
          <w:p w14:paraId="24B1CBC4" w14:textId="77777777" w:rsidR="008F6F13" w:rsidRPr="00A65B31" w:rsidRDefault="008F6F13" w:rsidP="00C164DA">
            <w:pPr>
              <w:jc w:val="right"/>
              <w:rPr>
                <w:rFonts w:ascii="標楷體" w:hAnsi="標楷體"/>
                <w:sz w:val="20"/>
              </w:rPr>
            </w:pPr>
            <w:r w:rsidRPr="00A65B31">
              <w:rPr>
                <w:rFonts w:ascii="標楷體" w:hAnsi="標楷體" w:hint="eastAsia"/>
                <w:sz w:val="20"/>
              </w:rPr>
              <w:t>1</w:t>
            </w:r>
            <w:r w:rsidRPr="00A65B31">
              <w:rPr>
                <w:rFonts w:ascii="標楷體" w:hAnsi="標楷體"/>
                <w:sz w:val="20"/>
              </w:rPr>
              <w:t>,569,374</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53E2D4C0" w14:textId="77777777" w:rsidR="008F6F13" w:rsidRPr="00A65B31" w:rsidRDefault="008F6F13" w:rsidP="00C164DA">
            <w:pPr>
              <w:jc w:val="right"/>
              <w:rPr>
                <w:rFonts w:ascii="標楷體" w:hAnsi="標楷體"/>
                <w:sz w:val="20"/>
              </w:rPr>
            </w:pPr>
            <w:r w:rsidRPr="00A65B31">
              <w:rPr>
                <w:rFonts w:ascii="標楷體" w:hAnsi="標楷體"/>
                <w:sz w:val="20"/>
              </w:rPr>
              <w:t>97.56</w:t>
            </w:r>
          </w:p>
        </w:tc>
      </w:tr>
      <w:tr w:rsidR="008F6F13" w:rsidRPr="00EB3AEF" w14:paraId="2886004B"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19A03" w14:textId="77777777" w:rsidR="008F6F13" w:rsidRDefault="008F6F13" w:rsidP="00C164DA">
            <w:pPr>
              <w:spacing w:line="0" w:lineRule="atLeast"/>
              <w:jc w:val="center"/>
              <w:rPr>
                <w:rFonts w:ascii="標楷體" w:eastAsia="標楷體" w:hAnsi="標楷體" w:cs="新細明體"/>
                <w:spacing w:val="-20"/>
                <w:sz w:val="20"/>
              </w:rPr>
            </w:pPr>
            <w:r>
              <w:rPr>
                <w:rFonts w:ascii="標楷體" w:eastAsia="標楷體" w:hAnsi="標楷體" w:cs="新細明體" w:hint="eastAsia"/>
                <w:spacing w:val="-20"/>
                <w:sz w:val="20"/>
              </w:rPr>
              <w:t>1</w:t>
            </w:r>
            <w:r>
              <w:rPr>
                <w:rFonts w:ascii="標楷體" w:eastAsia="標楷體" w:hAnsi="標楷體" w:cs="新細明體"/>
                <w:spacing w:val="-20"/>
                <w:sz w:val="20"/>
              </w:rPr>
              <w:t>3</w:t>
            </w:r>
          </w:p>
        </w:tc>
        <w:tc>
          <w:tcPr>
            <w:tcW w:w="709" w:type="dxa"/>
            <w:gridSpan w:val="3"/>
            <w:tcBorders>
              <w:top w:val="nil"/>
              <w:left w:val="single" w:sz="4" w:space="0" w:color="auto"/>
              <w:bottom w:val="single" w:sz="4" w:space="0" w:color="auto"/>
              <w:right w:val="single" w:sz="4" w:space="0" w:color="auto"/>
            </w:tcBorders>
            <w:shd w:val="clear" w:color="000000" w:fill="FFFFFF"/>
            <w:vAlign w:val="center"/>
          </w:tcPr>
          <w:p w14:paraId="2F0E1C50" w14:textId="77777777" w:rsidR="008F6F13" w:rsidRDefault="008F6F13" w:rsidP="00C164DA">
            <w:pPr>
              <w:rPr>
                <w:rFonts w:ascii="標楷體" w:eastAsia="標楷體" w:hAnsi="標楷體"/>
                <w:sz w:val="20"/>
              </w:rPr>
            </w:pPr>
            <w:r>
              <w:rPr>
                <w:rFonts w:ascii="標楷體" w:eastAsia="標楷體" w:hAnsi="標楷體" w:hint="eastAsia"/>
                <w:sz w:val="20"/>
              </w:rPr>
              <w:t>工務處</w:t>
            </w:r>
          </w:p>
        </w:tc>
        <w:tc>
          <w:tcPr>
            <w:tcW w:w="3308" w:type="dxa"/>
            <w:gridSpan w:val="3"/>
            <w:tcBorders>
              <w:top w:val="nil"/>
              <w:left w:val="nil"/>
              <w:bottom w:val="single" w:sz="4" w:space="0" w:color="auto"/>
              <w:right w:val="single" w:sz="4" w:space="0" w:color="auto"/>
            </w:tcBorders>
            <w:shd w:val="clear" w:color="000000" w:fill="FFFFFF"/>
            <w:vAlign w:val="center"/>
          </w:tcPr>
          <w:p w14:paraId="4B60FDE2" w14:textId="77777777" w:rsidR="008F6F13" w:rsidRPr="003C0A3D" w:rsidRDefault="008F6F13" w:rsidP="00C164DA">
            <w:pPr>
              <w:rPr>
                <w:rFonts w:ascii="標楷體" w:eastAsia="標楷體" w:hAnsi="標楷體"/>
                <w:sz w:val="20"/>
              </w:rPr>
            </w:pPr>
            <w:r w:rsidRPr="005C74BB">
              <w:rPr>
                <w:rFonts w:ascii="標楷體" w:eastAsia="標楷體" w:hAnsi="標楷體" w:hint="eastAsia"/>
                <w:sz w:val="20"/>
              </w:rPr>
              <w:t>金門縣水資源回收中心廠站設備延壽及節能改善統包工程</w:t>
            </w:r>
          </w:p>
        </w:tc>
        <w:tc>
          <w:tcPr>
            <w:tcW w:w="952" w:type="dxa"/>
            <w:gridSpan w:val="2"/>
            <w:tcBorders>
              <w:top w:val="nil"/>
              <w:left w:val="nil"/>
              <w:bottom w:val="single" w:sz="4" w:space="0" w:color="auto"/>
              <w:right w:val="single" w:sz="4" w:space="0" w:color="auto"/>
            </w:tcBorders>
            <w:shd w:val="clear" w:color="000000" w:fill="FFFFFF"/>
            <w:vAlign w:val="center"/>
          </w:tcPr>
          <w:p w14:paraId="62F89241" w14:textId="77777777" w:rsidR="008F6F13" w:rsidRDefault="008F6F13" w:rsidP="00C164DA">
            <w:pPr>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09</w:t>
            </w:r>
            <w:r>
              <w:rPr>
                <w:rFonts w:ascii="標楷體" w:eastAsia="標楷體" w:hAnsi="標楷體" w:hint="eastAsia"/>
                <w:sz w:val="20"/>
              </w:rPr>
              <w:t>－1</w:t>
            </w:r>
            <w:r>
              <w:rPr>
                <w:rFonts w:ascii="標楷體" w:eastAsia="標楷體" w:hAnsi="標楷體"/>
                <w:sz w:val="20"/>
              </w:rPr>
              <w:t>13</w:t>
            </w:r>
          </w:p>
        </w:tc>
        <w:tc>
          <w:tcPr>
            <w:tcW w:w="981" w:type="dxa"/>
            <w:tcBorders>
              <w:top w:val="nil"/>
              <w:left w:val="single" w:sz="4" w:space="0" w:color="auto"/>
              <w:bottom w:val="single" w:sz="4" w:space="0" w:color="auto"/>
              <w:right w:val="single" w:sz="4" w:space="0" w:color="auto"/>
            </w:tcBorders>
            <w:shd w:val="clear" w:color="auto" w:fill="auto"/>
            <w:noWrap/>
            <w:vAlign w:val="center"/>
          </w:tcPr>
          <w:p w14:paraId="750FA891" w14:textId="77777777" w:rsidR="008F6F13" w:rsidRDefault="008F6F13" w:rsidP="00C164DA">
            <w:pPr>
              <w:jc w:val="right"/>
              <w:rPr>
                <w:rFonts w:ascii="標楷體" w:eastAsia="標楷體" w:hAnsi="標楷體"/>
                <w:sz w:val="20"/>
              </w:rPr>
            </w:pPr>
            <w:r>
              <w:rPr>
                <w:rFonts w:ascii="標楷體" w:eastAsia="標楷體" w:hAnsi="標楷體"/>
                <w:sz w:val="20"/>
              </w:rPr>
              <w:t>57,587</w:t>
            </w:r>
          </w:p>
        </w:tc>
        <w:tc>
          <w:tcPr>
            <w:tcW w:w="1272" w:type="dxa"/>
            <w:gridSpan w:val="3"/>
            <w:tcBorders>
              <w:top w:val="nil"/>
              <w:left w:val="single" w:sz="4" w:space="0" w:color="auto"/>
              <w:bottom w:val="single" w:sz="4" w:space="0" w:color="auto"/>
              <w:right w:val="single" w:sz="4" w:space="0" w:color="auto"/>
            </w:tcBorders>
            <w:shd w:val="clear" w:color="auto" w:fill="auto"/>
            <w:vAlign w:val="center"/>
          </w:tcPr>
          <w:p w14:paraId="74C2C486" w14:textId="77777777" w:rsidR="008F6F13" w:rsidRDefault="008F6F13" w:rsidP="00C164DA">
            <w:pPr>
              <w:jc w:val="right"/>
              <w:rPr>
                <w:rFonts w:ascii="標楷體" w:hAnsi="標楷體"/>
                <w:sz w:val="20"/>
              </w:rPr>
            </w:pPr>
            <w:r>
              <w:rPr>
                <w:rFonts w:ascii="標楷體" w:eastAsia="標楷體" w:hAnsi="標楷體"/>
                <w:sz w:val="20"/>
              </w:rPr>
              <w:t>57,587</w:t>
            </w:r>
          </w:p>
        </w:tc>
        <w:tc>
          <w:tcPr>
            <w:tcW w:w="1134" w:type="dxa"/>
            <w:gridSpan w:val="2"/>
            <w:tcBorders>
              <w:top w:val="nil"/>
              <w:left w:val="nil"/>
              <w:bottom w:val="single" w:sz="4" w:space="0" w:color="auto"/>
              <w:right w:val="single" w:sz="4" w:space="0" w:color="auto"/>
            </w:tcBorders>
            <w:shd w:val="clear" w:color="auto" w:fill="auto"/>
            <w:noWrap/>
            <w:vAlign w:val="center"/>
          </w:tcPr>
          <w:p w14:paraId="6EFA40A3" w14:textId="77777777" w:rsidR="008F6F13" w:rsidRDefault="008F6F13" w:rsidP="00C164DA">
            <w:pPr>
              <w:jc w:val="right"/>
              <w:rPr>
                <w:rFonts w:ascii="標楷體" w:hAnsi="標楷體"/>
                <w:sz w:val="20"/>
              </w:rPr>
            </w:pPr>
            <w:r>
              <w:rPr>
                <w:rFonts w:ascii="標楷體" w:hAnsi="標楷體" w:hint="eastAsia"/>
                <w:sz w:val="20"/>
              </w:rPr>
              <w:t>4</w:t>
            </w:r>
            <w:r>
              <w:rPr>
                <w:rFonts w:ascii="標楷體" w:hAnsi="標楷體"/>
                <w:sz w:val="20"/>
              </w:rPr>
              <w:t>3,343</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118EA614" w14:textId="77777777" w:rsidR="008F6F13" w:rsidRDefault="008F6F13" w:rsidP="00C164DA">
            <w:pPr>
              <w:jc w:val="right"/>
              <w:rPr>
                <w:rFonts w:ascii="標楷體" w:hAnsi="標楷體"/>
                <w:sz w:val="20"/>
              </w:rPr>
            </w:pPr>
            <w:r>
              <w:rPr>
                <w:rFonts w:ascii="標楷體" w:hAnsi="標楷體" w:hint="eastAsia"/>
                <w:sz w:val="20"/>
              </w:rPr>
              <w:t>7</w:t>
            </w:r>
            <w:r>
              <w:rPr>
                <w:rFonts w:ascii="標楷體" w:hAnsi="標楷體"/>
                <w:sz w:val="20"/>
              </w:rPr>
              <w:t>5.27</w:t>
            </w:r>
          </w:p>
        </w:tc>
      </w:tr>
      <w:tr w:rsidR="008F6F13" w:rsidRPr="009164D0" w14:paraId="3F024F9A"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hRule="exact" w:val="794"/>
        </w:trPr>
        <w:tc>
          <w:tcPr>
            <w:tcW w:w="9891" w:type="dxa"/>
            <w:gridSpan w:val="16"/>
            <w:tcBorders>
              <w:left w:val="nil"/>
              <w:bottom w:val="nil"/>
              <w:right w:val="nil"/>
            </w:tcBorders>
            <w:shd w:val="clear" w:color="auto" w:fill="auto"/>
            <w:noWrap/>
          </w:tcPr>
          <w:p w14:paraId="37C60B79" w14:textId="77777777" w:rsidR="008F6F13" w:rsidRPr="00550C77" w:rsidRDefault="008F6F13" w:rsidP="00701610">
            <w:pPr>
              <w:spacing w:line="240" w:lineRule="exact"/>
              <w:ind w:left="540" w:hangingChars="300" w:hanging="540"/>
              <w:jc w:val="both"/>
              <w:rPr>
                <w:rFonts w:ascii="標楷體" w:eastAsia="標楷體" w:hAnsi="標楷體"/>
                <w:sz w:val="18"/>
                <w:szCs w:val="18"/>
              </w:rPr>
            </w:pPr>
            <w:proofErr w:type="gramStart"/>
            <w:r w:rsidRPr="009164D0">
              <w:rPr>
                <w:rFonts w:ascii="標楷體" w:eastAsia="標楷體" w:hAnsi="標楷體"/>
                <w:sz w:val="18"/>
                <w:szCs w:val="18"/>
              </w:rPr>
              <w:t>註</w:t>
            </w:r>
            <w:proofErr w:type="gramEnd"/>
            <w:r w:rsidRPr="009164D0">
              <w:rPr>
                <w:rFonts w:ascii="標楷體" w:eastAsia="標楷體" w:hAnsi="標楷體"/>
                <w:sz w:val="18"/>
                <w:szCs w:val="18"/>
              </w:rPr>
              <w:t>：</w:t>
            </w:r>
            <w:r w:rsidRPr="00550C77">
              <w:rPr>
                <w:rFonts w:ascii="標楷體" w:eastAsia="標楷體" w:hAnsi="標楷體" w:hint="eastAsia"/>
                <w:sz w:val="18"/>
                <w:szCs w:val="18"/>
              </w:rPr>
              <w:t>1</w:t>
            </w:r>
            <w:r w:rsidRPr="00550C77">
              <w:rPr>
                <w:rFonts w:ascii="標楷體" w:eastAsia="標楷體" w:hAnsi="標楷體"/>
                <w:sz w:val="18"/>
                <w:szCs w:val="18"/>
              </w:rPr>
              <w:t>.本表依計畫年度預算執行率由低至高排序</w:t>
            </w:r>
            <w:r w:rsidRPr="00550C77">
              <w:rPr>
                <w:rFonts w:ascii="標楷體" w:eastAsia="標楷體" w:hAnsi="標楷體" w:hint="eastAsia"/>
                <w:sz w:val="18"/>
                <w:szCs w:val="18"/>
              </w:rPr>
              <w:t>。</w:t>
            </w:r>
          </w:p>
          <w:p w14:paraId="43B2ECB6" w14:textId="77777777" w:rsidR="008F6F13" w:rsidRPr="00550C77" w:rsidRDefault="008F6F13" w:rsidP="00701610">
            <w:pPr>
              <w:spacing w:line="240" w:lineRule="exact"/>
              <w:ind w:leftChars="152" w:left="660" w:hangingChars="164" w:hanging="295"/>
              <w:jc w:val="both"/>
              <w:rPr>
                <w:rFonts w:ascii="標楷體" w:eastAsia="標楷體" w:hAnsi="標楷體"/>
                <w:sz w:val="18"/>
                <w:szCs w:val="18"/>
              </w:rPr>
            </w:pPr>
            <w:r w:rsidRPr="00550C77">
              <w:rPr>
                <w:rFonts w:ascii="標楷體" w:eastAsia="標楷體" w:hAnsi="標楷體"/>
                <w:sz w:val="18"/>
                <w:szCs w:val="18"/>
              </w:rPr>
              <w:t>2</w:t>
            </w:r>
            <w:r w:rsidRPr="00550C77">
              <w:rPr>
                <w:rFonts w:ascii="標楷體" w:eastAsia="標楷體" w:hAnsi="標楷體" w:hint="eastAsia"/>
                <w:sz w:val="18"/>
                <w:szCs w:val="18"/>
              </w:rPr>
              <w:t>.年度可支用預算數，係依據年累計預定支用數；另年度預算執行數包含年累計實際支用數、應付</w:t>
            </w:r>
            <w:proofErr w:type="gramStart"/>
            <w:r w:rsidRPr="00550C77">
              <w:rPr>
                <w:rFonts w:ascii="標楷體" w:eastAsia="標楷體" w:hAnsi="標楷體" w:hint="eastAsia"/>
                <w:sz w:val="18"/>
                <w:szCs w:val="18"/>
              </w:rPr>
              <w:t>未付數及</w:t>
            </w:r>
            <w:proofErr w:type="gramEnd"/>
            <w:r w:rsidRPr="00550C77">
              <w:rPr>
                <w:rFonts w:ascii="標楷體" w:eastAsia="標楷體" w:hAnsi="標楷體" w:hint="eastAsia"/>
                <w:sz w:val="18"/>
                <w:szCs w:val="18"/>
              </w:rPr>
              <w:t>節餘數。</w:t>
            </w:r>
          </w:p>
          <w:p w14:paraId="422FCE18" w14:textId="2692607B" w:rsidR="00512B8B" w:rsidRPr="00512B8B" w:rsidRDefault="008F6F13" w:rsidP="00512B8B">
            <w:pPr>
              <w:spacing w:line="240" w:lineRule="exact"/>
              <w:ind w:leftChars="152" w:left="660" w:hangingChars="164" w:hanging="295"/>
              <w:jc w:val="both"/>
              <w:rPr>
                <w:rFonts w:ascii="標楷體" w:eastAsia="標楷體" w:hAnsi="標楷體"/>
                <w:sz w:val="18"/>
                <w:szCs w:val="18"/>
              </w:rPr>
            </w:pPr>
            <w:r w:rsidRPr="00550C77">
              <w:rPr>
                <w:rFonts w:ascii="標楷體" w:eastAsia="標楷體" w:hAnsi="標楷體" w:hint="eastAsia"/>
                <w:snapToGrid w:val="0"/>
                <w:kern w:val="0"/>
                <w:sz w:val="18"/>
                <w:szCs w:val="18"/>
              </w:rPr>
              <w:t>3</w:t>
            </w:r>
            <w:r w:rsidRPr="00550C77">
              <w:rPr>
                <w:rFonts w:ascii="標楷體" w:eastAsia="標楷體" w:hAnsi="標楷體"/>
                <w:snapToGrid w:val="0"/>
                <w:kern w:val="0"/>
                <w:sz w:val="18"/>
                <w:szCs w:val="18"/>
              </w:rPr>
              <w:t>.</w:t>
            </w:r>
            <w:r w:rsidRPr="00550C77">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金門</w:t>
            </w:r>
            <w:r w:rsidRPr="00550C77">
              <w:rPr>
                <w:rFonts w:ascii="標楷體" w:eastAsia="標楷體" w:hAnsi="標楷體" w:hint="eastAsia"/>
                <w:sz w:val="18"/>
                <w:szCs w:val="18"/>
              </w:rPr>
              <w:t>縣政府提供資料。</w:t>
            </w:r>
          </w:p>
        </w:tc>
      </w:tr>
      <w:tr w:rsidR="008F6F13" w:rsidRPr="00EB3AEF" w14:paraId="11CAD175"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hRule="exact" w:val="425"/>
        </w:trPr>
        <w:tc>
          <w:tcPr>
            <w:tcW w:w="9891" w:type="dxa"/>
            <w:gridSpan w:val="16"/>
            <w:tcBorders>
              <w:left w:val="nil"/>
              <w:bottom w:val="nil"/>
              <w:right w:val="nil"/>
            </w:tcBorders>
            <w:shd w:val="clear" w:color="auto" w:fill="auto"/>
            <w:noWrap/>
            <w:vAlign w:val="center"/>
          </w:tcPr>
          <w:p w14:paraId="56B49B77" w14:textId="77777777" w:rsidR="008F6F13" w:rsidRDefault="008F6F13" w:rsidP="00C164DA">
            <w:pPr>
              <w:snapToGrid w:val="0"/>
              <w:spacing w:line="460" w:lineRule="exact"/>
              <w:ind w:left="930" w:rightChars="16" w:right="38" w:hangingChars="387" w:hanging="930"/>
              <w:rPr>
                <w:rFonts w:ascii="標楷體" w:eastAsia="標楷體" w:hAnsi="標楷體"/>
                <w:b/>
                <w:szCs w:val="24"/>
              </w:rPr>
            </w:pPr>
            <w:r w:rsidRPr="00EB3AEF">
              <w:rPr>
                <w:rFonts w:ascii="標楷體" w:eastAsia="標楷體" w:hAnsi="標楷體" w:hint="eastAsia"/>
                <w:b/>
                <w:szCs w:val="24"/>
              </w:rPr>
              <w:lastRenderedPageBreak/>
              <w:t>建設計畫年度預算執行率未達80</w:t>
            </w:r>
            <w:r>
              <w:rPr>
                <w:rFonts w:ascii="標楷體" w:eastAsia="標楷體" w:hAnsi="標楷體" w:hint="eastAsia"/>
                <w:b/>
                <w:szCs w:val="24"/>
              </w:rPr>
              <w:t>％案件</w:t>
            </w:r>
          </w:p>
          <w:p w14:paraId="69BCF9DF" w14:textId="77777777" w:rsidR="008F6F13" w:rsidRDefault="008F6F13" w:rsidP="00C164DA">
            <w:pPr>
              <w:snapToGrid w:val="0"/>
              <w:spacing w:line="460" w:lineRule="exact"/>
              <w:ind w:left="930" w:rightChars="16" w:right="38" w:hangingChars="387" w:hanging="930"/>
              <w:rPr>
                <w:rFonts w:ascii="標楷體" w:eastAsia="標楷體" w:hAnsi="標楷體"/>
                <w:b/>
                <w:szCs w:val="24"/>
              </w:rPr>
            </w:pPr>
          </w:p>
        </w:tc>
      </w:tr>
      <w:tr w:rsidR="008F6F13" w:rsidRPr="00EB3AEF" w14:paraId="1580B69A"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hRule="exact" w:val="425"/>
        </w:trPr>
        <w:tc>
          <w:tcPr>
            <w:tcW w:w="9891" w:type="dxa"/>
            <w:gridSpan w:val="16"/>
            <w:tcBorders>
              <w:top w:val="nil"/>
              <w:left w:val="nil"/>
              <w:bottom w:val="single" w:sz="4" w:space="0" w:color="auto"/>
            </w:tcBorders>
            <w:shd w:val="clear" w:color="auto" w:fill="auto"/>
            <w:noWrap/>
            <w:vAlign w:val="bottom"/>
          </w:tcPr>
          <w:p w14:paraId="2CD22922" w14:textId="77777777" w:rsidR="008F6F13" w:rsidRPr="00EB3AEF" w:rsidRDefault="008F6F13" w:rsidP="00C164DA">
            <w:pPr>
              <w:snapToGrid w:val="0"/>
              <w:ind w:leftChars="-8" w:left="-19" w:rightChars="-10" w:right="-24"/>
              <w:jc w:val="right"/>
              <w:rPr>
                <w:rFonts w:ascii="新細明體" w:eastAsia="標楷體" w:hAnsi="新細明體" w:cs="新細明體"/>
                <w:b/>
                <w:bCs/>
                <w:noProof/>
                <w:kern w:val="0"/>
                <w:sz w:val="20"/>
                <w:u w:val="single"/>
              </w:rPr>
            </w:pPr>
            <w:r w:rsidRPr="00EB3AEF">
              <w:rPr>
                <w:rFonts w:ascii="標楷體" w:eastAsia="標楷體" w:hAnsi="標楷體" w:cs="Arial" w:hint="eastAsia"/>
                <w:sz w:val="20"/>
              </w:rPr>
              <w:t>單位：新臺幣千元、％</w:t>
            </w:r>
          </w:p>
        </w:tc>
      </w:tr>
      <w:tr w:rsidR="008F6F13" w:rsidRPr="00EB3AEF" w14:paraId="0CBF1FC3"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51"/>
        </w:trPr>
        <w:tc>
          <w:tcPr>
            <w:tcW w:w="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E9DCBC" w14:textId="77777777" w:rsidR="008F6F13" w:rsidRPr="00EB3AEF" w:rsidRDefault="008F6F13" w:rsidP="00C164DA">
            <w:pPr>
              <w:snapToGrid w:val="0"/>
              <w:spacing w:line="0" w:lineRule="atLeast"/>
              <w:ind w:leftChars="10" w:left="36" w:rightChars="10" w:right="24" w:hangingChars="6" w:hanging="12"/>
              <w:jc w:val="distribute"/>
              <w:rPr>
                <w:rFonts w:ascii="標楷體" w:eastAsia="標楷體" w:hAnsi="標楷體"/>
                <w:snapToGrid w:val="0"/>
                <w:kern w:val="0"/>
                <w:sz w:val="20"/>
              </w:rPr>
            </w:pPr>
            <w:r w:rsidRPr="00EB3AEF">
              <w:rPr>
                <w:rFonts w:ascii="標楷體" w:eastAsia="標楷體" w:hAnsi="標楷體" w:hint="eastAsia"/>
                <w:snapToGrid w:val="0"/>
                <w:kern w:val="0"/>
                <w:sz w:val="20"/>
              </w:rPr>
              <w:t>年度可支</w:t>
            </w:r>
          </w:p>
          <w:p w14:paraId="77C5C0E8" w14:textId="77777777" w:rsidR="008F6F13" w:rsidRPr="00EB3AEF" w:rsidRDefault="008F6F13" w:rsidP="00C164DA">
            <w:pPr>
              <w:snapToGrid w:val="0"/>
              <w:spacing w:line="0" w:lineRule="atLeast"/>
              <w:ind w:leftChars="10" w:left="36" w:rightChars="10" w:right="24" w:hangingChars="6" w:hanging="12"/>
              <w:jc w:val="distribute"/>
              <w:rPr>
                <w:rFonts w:ascii="標楷體" w:eastAsia="標楷體" w:hAnsi="標楷體"/>
                <w:snapToGrid w:val="0"/>
                <w:kern w:val="0"/>
                <w:sz w:val="20"/>
              </w:rPr>
            </w:pPr>
            <w:r w:rsidRPr="00EB3AEF">
              <w:rPr>
                <w:rFonts w:ascii="標楷體" w:eastAsia="標楷體" w:hAnsi="標楷體" w:hint="eastAsia"/>
                <w:snapToGrid w:val="0"/>
                <w:kern w:val="0"/>
                <w:sz w:val="20"/>
              </w:rPr>
              <w:t>用預算數</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866F5A" w14:textId="77777777" w:rsidR="008F6F13" w:rsidRPr="00EB3AEF" w:rsidRDefault="008F6F13" w:rsidP="00C164DA">
            <w:pPr>
              <w:snapToGrid w:val="0"/>
              <w:spacing w:line="0" w:lineRule="atLeast"/>
              <w:ind w:leftChars="10" w:left="36" w:rightChars="10" w:right="24" w:hangingChars="6" w:hanging="12"/>
              <w:jc w:val="distribute"/>
              <w:rPr>
                <w:rFonts w:ascii="標楷體" w:eastAsia="標楷體" w:hAnsi="標楷體"/>
                <w:snapToGrid w:val="0"/>
                <w:kern w:val="0"/>
                <w:sz w:val="20"/>
              </w:rPr>
            </w:pPr>
            <w:r w:rsidRPr="00EB3AEF">
              <w:rPr>
                <w:rFonts w:ascii="標楷體" w:eastAsia="標楷體" w:hAnsi="標楷體" w:hint="eastAsia"/>
                <w:snapToGrid w:val="0"/>
                <w:kern w:val="0"/>
                <w:sz w:val="20"/>
              </w:rPr>
              <w:t>年度預算執</w:t>
            </w:r>
            <w:r>
              <w:rPr>
                <w:rFonts w:ascii="標楷體" w:eastAsia="標楷體" w:hAnsi="標楷體" w:hint="eastAsia"/>
                <w:snapToGrid w:val="0"/>
                <w:kern w:val="0"/>
                <w:sz w:val="20"/>
              </w:rPr>
              <w:t xml:space="preserve"> </w:t>
            </w:r>
            <w:r w:rsidRPr="00EB3AEF">
              <w:rPr>
                <w:rFonts w:ascii="標楷體" w:eastAsia="標楷體" w:hAnsi="標楷體" w:hint="eastAsia"/>
                <w:snapToGrid w:val="0"/>
                <w:kern w:val="0"/>
                <w:sz w:val="20"/>
              </w:rPr>
              <w:t>行 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86ABF43" w14:textId="77777777" w:rsidR="008F6F13" w:rsidRPr="00EB3AEF" w:rsidRDefault="008F6F13" w:rsidP="00C164DA">
            <w:pPr>
              <w:snapToGrid w:val="0"/>
              <w:spacing w:line="0" w:lineRule="atLeast"/>
              <w:ind w:leftChars="10" w:left="36" w:rightChars="10" w:right="24" w:hangingChars="6" w:hanging="12"/>
              <w:jc w:val="distribute"/>
              <w:rPr>
                <w:rFonts w:ascii="標楷體" w:eastAsia="標楷體" w:hAnsi="標楷體"/>
                <w:snapToGrid w:val="0"/>
                <w:kern w:val="0"/>
                <w:sz w:val="20"/>
              </w:rPr>
            </w:pPr>
            <w:r w:rsidRPr="00EB3AEF">
              <w:rPr>
                <w:rFonts w:ascii="標楷體" w:eastAsia="標楷體" w:hAnsi="標楷體" w:hint="eastAsia"/>
                <w:snapToGrid w:val="0"/>
                <w:kern w:val="0"/>
                <w:sz w:val="20"/>
              </w:rPr>
              <w:t>年度預算</w:t>
            </w:r>
          </w:p>
          <w:p w14:paraId="12385904" w14:textId="77777777" w:rsidR="008F6F13" w:rsidRPr="00EB3AEF" w:rsidRDefault="008F6F13" w:rsidP="00C164DA">
            <w:pPr>
              <w:snapToGrid w:val="0"/>
              <w:spacing w:line="0" w:lineRule="atLeast"/>
              <w:ind w:leftChars="10" w:left="36" w:rightChars="10" w:right="24" w:hangingChars="6" w:hanging="12"/>
              <w:jc w:val="distribute"/>
              <w:rPr>
                <w:rFonts w:ascii="標楷體" w:eastAsia="標楷體" w:hAnsi="標楷體"/>
                <w:snapToGrid w:val="0"/>
                <w:kern w:val="0"/>
                <w:sz w:val="20"/>
              </w:rPr>
            </w:pPr>
            <w:r w:rsidRPr="00EB3AEF">
              <w:rPr>
                <w:rFonts w:ascii="標楷體" w:eastAsia="標楷體" w:hAnsi="標楷體" w:hint="eastAsia"/>
                <w:snapToGrid w:val="0"/>
                <w:kern w:val="0"/>
                <w:sz w:val="20"/>
              </w:rPr>
              <w:t>執 行 率</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6BBA29B" w14:textId="77777777" w:rsidR="008F6F13" w:rsidRPr="00EB3AEF" w:rsidRDefault="008F6F13" w:rsidP="00C164DA">
            <w:pPr>
              <w:snapToGrid w:val="0"/>
              <w:spacing w:line="0" w:lineRule="atLeast"/>
              <w:ind w:leftChars="10" w:left="34" w:rightChars="10" w:right="24" w:hangingChars="6" w:hanging="10"/>
              <w:jc w:val="distribute"/>
              <w:rPr>
                <w:rFonts w:ascii="標楷體" w:eastAsia="標楷體" w:hAnsi="標楷體" w:cs="Arial"/>
                <w:spacing w:val="-20"/>
                <w:sz w:val="20"/>
              </w:rPr>
            </w:pPr>
            <w:r w:rsidRPr="00EB3AEF">
              <w:rPr>
                <w:rFonts w:ascii="標楷體" w:eastAsia="標楷體" w:hAnsi="標楷體" w:cs="Arial" w:hint="eastAsia"/>
                <w:spacing w:val="-20"/>
                <w:sz w:val="20"/>
              </w:rPr>
              <w:t>落 後 原 因</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759D7F8" w14:textId="77777777" w:rsidR="008F6F13" w:rsidRPr="00EB3AEF" w:rsidRDefault="008F6F13" w:rsidP="00C164DA">
            <w:pPr>
              <w:snapToGrid w:val="0"/>
              <w:spacing w:line="0" w:lineRule="atLeast"/>
              <w:ind w:leftChars="10" w:left="24" w:rightChars="10" w:right="24"/>
              <w:jc w:val="distribute"/>
              <w:rPr>
                <w:rFonts w:ascii="新細明體" w:eastAsia="標楷體" w:hAnsi="新細明體" w:cs="新細明體"/>
                <w:spacing w:val="-20"/>
                <w:sz w:val="20"/>
              </w:rPr>
            </w:pPr>
            <w:proofErr w:type="gramStart"/>
            <w:r>
              <w:rPr>
                <w:rFonts w:ascii="標楷體" w:eastAsia="標楷體" w:hAnsi="標楷體" w:cs="Arial" w:hint="eastAsia"/>
                <w:spacing w:val="-20"/>
                <w:sz w:val="20"/>
              </w:rPr>
              <w:t>本</w:t>
            </w:r>
            <w:r w:rsidRPr="00EB3AEF">
              <w:rPr>
                <w:rFonts w:ascii="標楷體" w:eastAsia="標楷體" w:hAnsi="標楷體" w:cs="Arial" w:hint="eastAsia"/>
                <w:spacing w:val="-20"/>
                <w:sz w:val="20"/>
              </w:rPr>
              <w:t>室</w:t>
            </w:r>
            <w:r>
              <w:rPr>
                <w:rFonts w:ascii="標楷體" w:eastAsia="標楷體" w:hAnsi="標楷體" w:cs="Arial" w:hint="eastAsia"/>
                <w:spacing w:val="-20"/>
                <w:sz w:val="20"/>
              </w:rPr>
              <w:t>查核</w:t>
            </w:r>
            <w:proofErr w:type="gramEnd"/>
            <w:r>
              <w:rPr>
                <w:rFonts w:ascii="標楷體" w:eastAsia="標楷體" w:hAnsi="標楷體" w:cs="Arial" w:hint="eastAsia"/>
                <w:spacing w:val="-20"/>
                <w:sz w:val="20"/>
              </w:rPr>
              <w:t>意見</w:t>
            </w:r>
          </w:p>
        </w:tc>
      </w:tr>
      <w:tr w:rsidR="008F6F13" w:rsidRPr="00EB3AEF" w14:paraId="71F4E952"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B322713" w14:textId="77777777" w:rsidR="008F6F13" w:rsidRPr="00EB3AEF" w:rsidRDefault="008F6F13" w:rsidP="00C164DA">
            <w:pPr>
              <w:widowControl/>
              <w:jc w:val="right"/>
              <w:rPr>
                <w:rFonts w:ascii="標楷體" w:eastAsia="標楷體" w:hAnsi="標楷體"/>
                <w:sz w:val="20"/>
              </w:rPr>
            </w:pPr>
            <w:r>
              <w:rPr>
                <w:rFonts w:ascii="標楷體" w:eastAsia="標楷體" w:hAnsi="標楷體"/>
                <w:sz w:val="20"/>
              </w:rPr>
              <w:t>130,000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14:paraId="6E11D652" w14:textId="77777777" w:rsidR="008F6F13" w:rsidRPr="00EB3AEF" w:rsidRDefault="008F6F13" w:rsidP="00C164DA">
            <w:pPr>
              <w:widowControl/>
              <w:jc w:val="right"/>
              <w:rPr>
                <w:rFonts w:ascii="標楷體" w:eastAsia="標楷體" w:hAnsi="標楷體"/>
                <w:sz w:val="20"/>
              </w:rPr>
            </w:pPr>
            <w:r w:rsidRPr="00FF5B3E">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14:paraId="3D580080" w14:textId="77777777" w:rsidR="008F6F13" w:rsidRPr="00EB3AEF" w:rsidRDefault="008F6F13" w:rsidP="00C164DA">
            <w:pPr>
              <w:widowControl/>
              <w:jc w:val="right"/>
              <w:rPr>
                <w:rFonts w:ascii="標楷體" w:eastAsia="標楷體" w:hAnsi="標楷體"/>
                <w:sz w:val="20"/>
              </w:rPr>
            </w:pPr>
            <w:r w:rsidRPr="0048160E">
              <w:rPr>
                <w:rFonts w:ascii="標楷體" w:eastAsia="標楷體" w:hAnsi="標楷體" w:hint="eastAsia"/>
                <w:sz w:val="20"/>
              </w:rPr>
              <w:t>－</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17F9F3"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F236A5">
              <w:rPr>
                <w:rFonts w:ascii="標楷體" w:eastAsia="標楷體" w:hAnsi="標楷體" w:hint="eastAsia"/>
                <w:snapToGrid w:val="0"/>
                <w:kern w:val="0"/>
                <w:sz w:val="20"/>
              </w:rPr>
              <w:t>政府財政拮</w:t>
            </w:r>
            <w:r>
              <w:rPr>
                <w:rFonts w:ascii="標楷體" w:eastAsia="標楷體" w:hAnsi="標楷體" w:hint="eastAsia"/>
                <w:snapToGrid w:val="0"/>
                <w:kern w:val="0"/>
                <w:sz w:val="20"/>
              </w:rPr>
              <w:t>据</w:t>
            </w:r>
            <w:r w:rsidRPr="00F236A5">
              <w:rPr>
                <w:rFonts w:ascii="標楷體" w:eastAsia="標楷體" w:hAnsi="標楷體" w:hint="eastAsia"/>
                <w:snapToGrid w:val="0"/>
                <w:kern w:val="0"/>
                <w:sz w:val="20"/>
              </w:rPr>
              <w:t>，調整部分規劃內容，</w:t>
            </w:r>
            <w:r>
              <w:rPr>
                <w:rFonts w:ascii="標楷體" w:eastAsia="標楷體" w:hAnsi="標楷體" w:hint="eastAsia"/>
                <w:snapToGrid w:val="0"/>
                <w:kern w:val="0"/>
                <w:sz w:val="20"/>
              </w:rPr>
              <w:t>修正</w:t>
            </w:r>
            <w:r w:rsidRPr="00F236A5">
              <w:rPr>
                <w:rFonts w:ascii="標楷體" w:eastAsia="標楷體" w:hAnsi="標楷體" w:hint="eastAsia"/>
                <w:snapToGrid w:val="0"/>
                <w:kern w:val="0"/>
                <w:sz w:val="20"/>
              </w:rPr>
              <w:t>基本設計作業延宕所致</w:t>
            </w:r>
            <w:r>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6DCDC1B" w14:textId="77777777" w:rsidR="008F6F13" w:rsidRPr="00EB3AEF" w:rsidRDefault="008F6F13" w:rsidP="00C164DA">
            <w:pPr>
              <w:spacing w:line="0" w:lineRule="atLeast"/>
              <w:jc w:val="both"/>
              <w:rPr>
                <w:rFonts w:ascii="標楷體" w:eastAsia="標楷體" w:hAnsi="標楷體"/>
                <w:snapToGrid w:val="0"/>
                <w:kern w:val="0"/>
                <w:sz w:val="20"/>
              </w:rPr>
            </w:pPr>
            <w:r w:rsidRPr="00C27523">
              <w:rPr>
                <w:rFonts w:ascii="標楷體" w:eastAsia="標楷體" w:hAnsi="標楷體" w:hint="eastAsia"/>
                <w:snapToGrid w:val="0"/>
                <w:kern w:val="0"/>
                <w:sz w:val="20"/>
                <w:lang w:eastAsia="zh-HK"/>
              </w:rPr>
              <w:t>業函請</w:t>
            </w:r>
            <w:r>
              <w:rPr>
                <w:rFonts w:ascii="標楷體" w:eastAsia="標楷體" w:hAnsi="標楷體" w:hint="eastAsia"/>
                <w:snapToGrid w:val="0"/>
                <w:kern w:val="0"/>
                <w:sz w:val="20"/>
                <w:lang w:eastAsia="zh-HK"/>
              </w:rPr>
              <w:t>縣</w:t>
            </w:r>
            <w:r w:rsidRPr="00C27523">
              <w:rPr>
                <w:rFonts w:ascii="標楷體" w:eastAsia="標楷體" w:hAnsi="標楷體" w:hint="eastAsia"/>
                <w:snapToGrid w:val="0"/>
                <w:kern w:val="0"/>
                <w:sz w:val="20"/>
                <w:lang w:eastAsia="zh-HK"/>
              </w:rPr>
              <w:t>政府檢討計畫執行落後原因，並研擬具體改進措施</w:t>
            </w:r>
            <w:r>
              <w:rPr>
                <w:rFonts w:ascii="標楷體" w:eastAsia="標楷體" w:hAnsi="標楷體" w:hint="eastAsia"/>
                <w:snapToGrid w:val="0"/>
                <w:kern w:val="0"/>
                <w:sz w:val="20"/>
                <w:lang w:eastAsia="zh-HK"/>
              </w:rPr>
              <w:t>。</w:t>
            </w:r>
          </w:p>
        </w:tc>
      </w:tr>
      <w:tr w:rsidR="008F6F13" w:rsidRPr="00EB3AEF" w14:paraId="653220DF"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5BA7F61C" w14:textId="77777777" w:rsidR="008F6F13" w:rsidRPr="00EB3AEF" w:rsidRDefault="008F6F13" w:rsidP="00C164DA">
            <w:pPr>
              <w:widowControl/>
              <w:jc w:val="right"/>
              <w:rPr>
                <w:rFonts w:ascii="標楷體" w:eastAsia="標楷體" w:hAnsi="標楷體"/>
                <w:sz w:val="20"/>
              </w:rPr>
            </w:pPr>
            <w:r>
              <w:rPr>
                <w:rFonts w:ascii="標楷體" w:eastAsia="標楷體" w:hAnsi="標楷體"/>
                <w:sz w:val="20"/>
              </w:rPr>
              <w:t>5,000</w:t>
            </w:r>
          </w:p>
        </w:tc>
        <w:tc>
          <w:tcPr>
            <w:tcW w:w="992" w:type="dxa"/>
            <w:gridSpan w:val="2"/>
            <w:tcBorders>
              <w:top w:val="nil"/>
              <w:left w:val="nil"/>
              <w:bottom w:val="single" w:sz="4" w:space="0" w:color="auto"/>
              <w:right w:val="single" w:sz="4" w:space="0" w:color="auto"/>
            </w:tcBorders>
            <w:shd w:val="clear" w:color="auto" w:fill="auto"/>
            <w:vAlign w:val="center"/>
          </w:tcPr>
          <w:p w14:paraId="55996BCF" w14:textId="77777777" w:rsidR="008F6F13" w:rsidRPr="00EB3AEF" w:rsidRDefault="008F6F13" w:rsidP="00C164DA">
            <w:pPr>
              <w:widowControl/>
              <w:jc w:val="right"/>
              <w:rPr>
                <w:rFonts w:ascii="標楷體" w:eastAsia="標楷體" w:hAnsi="標楷體"/>
                <w:sz w:val="20"/>
              </w:rPr>
            </w:pPr>
            <w:r w:rsidRPr="00B5796F">
              <w:rPr>
                <w:rFonts w:ascii="標楷體" w:eastAsia="標楷體" w:hAnsi="標楷體" w:hint="eastAsia"/>
                <w:sz w:val="20"/>
              </w:rPr>
              <w:t>－</w:t>
            </w:r>
          </w:p>
        </w:tc>
        <w:tc>
          <w:tcPr>
            <w:tcW w:w="992" w:type="dxa"/>
            <w:tcBorders>
              <w:top w:val="nil"/>
              <w:left w:val="single" w:sz="4" w:space="0" w:color="auto"/>
              <w:bottom w:val="single" w:sz="4" w:space="0" w:color="auto"/>
              <w:right w:val="single" w:sz="4" w:space="0" w:color="auto"/>
            </w:tcBorders>
            <w:shd w:val="clear" w:color="000000" w:fill="FFFFFF"/>
            <w:vAlign w:val="center"/>
          </w:tcPr>
          <w:p w14:paraId="79C9C3A8" w14:textId="77777777" w:rsidR="008F6F13" w:rsidRPr="00EB3AEF" w:rsidRDefault="008F6F13" w:rsidP="00C164DA">
            <w:pPr>
              <w:widowControl/>
              <w:jc w:val="right"/>
              <w:rPr>
                <w:rFonts w:ascii="標楷體" w:eastAsia="標楷體" w:hAnsi="標楷體"/>
                <w:sz w:val="20"/>
              </w:rPr>
            </w:pPr>
            <w:r w:rsidRPr="00B5796F">
              <w:rPr>
                <w:rFonts w:ascii="標楷體" w:eastAsia="標楷體" w:hAnsi="標楷體" w:hint="eastAsia"/>
                <w:sz w:val="20"/>
              </w:rPr>
              <w:t>－</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C63ED9B"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C3010E">
              <w:rPr>
                <w:rFonts w:ascii="標楷體" w:eastAsia="標楷體" w:hAnsi="標楷體" w:hint="eastAsia"/>
                <w:snapToGrid w:val="0"/>
                <w:kern w:val="0"/>
                <w:sz w:val="20"/>
              </w:rPr>
              <w:t>配合政策調整辦理計畫檢討作業</w:t>
            </w:r>
            <w:r w:rsidRPr="00193774">
              <w:rPr>
                <w:rFonts w:ascii="標楷體" w:eastAsia="標楷體" w:hAnsi="標楷體" w:hint="eastAsia"/>
                <w:snapToGrid w:val="0"/>
                <w:kern w:val="0"/>
                <w:sz w:val="20"/>
              </w:rPr>
              <w:t>所致。</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09F2A9A" w14:textId="77777777" w:rsidR="008F6F13" w:rsidRPr="00EB3AEF" w:rsidRDefault="008F6F13" w:rsidP="00C164DA">
            <w:pPr>
              <w:spacing w:line="0" w:lineRule="atLeast"/>
              <w:jc w:val="both"/>
              <w:rPr>
                <w:rFonts w:ascii="標楷體" w:eastAsia="標楷體" w:hAnsi="標楷體"/>
                <w:snapToGrid w:val="0"/>
                <w:kern w:val="0"/>
                <w:sz w:val="20"/>
              </w:rPr>
            </w:pPr>
            <w:proofErr w:type="gramStart"/>
            <w:r w:rsidRPr="00193774">
              <w:rPr>
                <w:rFonts w:ascii="標楷體" w:eastAsia="標楷體" w:hAnsi="標楷體" w:cs="Arial" w:hint="eastAsia"/>
                <w:color w:val="000000"/>
                <w:sz w:val="20"/>
              </w:rPr>
              <w:t>業函請</w:t>
            </w:r>
            <w:proofErr w:type="gramEnd"/>
            <w:r w:rsidRPr="00193774">
              <w:rPr>
                <w:rFonts w:ascii="標楷體" w:eastAsia="標楷體" w:hAnsi="標楷體" w:cs="Arial" w:hint="eastAsia"/>
                <w:color w:val="000000"/>
                <w:sz w:val="20"/>
              </w:rPr>
              <w:t>縣政府檢討計畫執行落後原因，並</w:t>
            </w:r>
            <w:proofErr w:type="gramStart"/>
            <w:r w:rsidRPr="00193774">
              <w:rPr>
                <w:rFonts w:ascii="標楷體" w:eastAsia="標楷體" w:hAnsi="標楷體" w:cs="Arial" w:hint="eastAsia"/>
                <w:color w:val="000000"/>
                <w:sz w:val="20"/>
              </w:rPr>
              <w:t>研</w:t>
            </w:r>
            <w:proofErr w:type="gramEnd"/>
            <w:r w:rsidRPr="00193774">
              <w:rPr>
                <w:rFonts w:ascii="標楷體" w:eastAsia="標楷體" w:hAnsi="標楷體" w:cs="Arial" w:hint="eastAsia"/>
                <w:color w:val="000000"/>
                <w:sz w:val="20"/>
              </w:rPr>
              <w:t>擬具體改進措施</w:t>
            </w:r>
            <w:r w:rsidRPr="005F485B">
              <w:rPr>
                <w:rFonts w:ascii="標楷體" w:eastAsia="標楷體" w:hAnsi="標楷體" w:cs="Arial" w:hint="eastAsia"/>
                <w:color w:val="000000"/>
                <w:sz w:val="20"/>
              </w:rPr>
              <w:t>。</w:t>
            </w:r>
          </w:p>
        </w:tc>
      </w:tr>
      <w:tr w:rsidR="008F6F13" w:rsidRPr="00EB3AEF" w14:paraId="26D8A437"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4F23FD6D"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1,873</w:t>
            </w:r>
          </w:p>
        </w:tc>
        <w:tc>
          <w:tcPr>
            <w:tcW w:w="992" w:type="dxa"/>
            <w:gridSpan w:val="2"/>
            <w:tcBorders>
              <w:top w:val="nil"/>
              <w:left w:val="nil"/>
              <w:bottom w:val="single" w:sz="4" w:space="0" w:color="auto"/>
              <w:right w:val="single" w:sz="4" w:space="0" w:color="auto"/>
            </w:tcBorders>
            <w:shd w:val="clear" w:color="auto" w:fill="auto"/>
            <w:vAlign w:val="center"/>
          </w:tcPr>
          <w:p w14:paraId="32BE2673"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,728</w:t>
            </w:r>
          </w:p>
        </w:tc>
        <w:tc>
          <w:tcPr>
            <w:tcW w:w="992" w:type="dxa"/>
            <w:tcBorders>
              <w:top w:val="nil"/>
              <w:left w:val="nil"/>
              <w:bottom w:val="single" w:sz="4" w:space="0" w:color="auto"/>
              <w:right w:val="single" w:sz="4" w:space="0" w:color="auto"/>
            </w:tcBorders>
            <w:shd w:val="clear" w:color="000000" w:fill="FFFFFF"/>
            <w:vAlign w:val="center"/>
          </w:tcPr>
          <w:p w14:paraId="43D5DA2D"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.13</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1FC65D"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C3010E">
              <w:rPr>
                <w:rFonts w:ascii="標楷體" w:eastAsia="標楷體" w:hAnsi="標楷體" w:hint="eastAsia"/>
                <w:snapToGrid w:val="0"/>
                <w:kern w:val="0"/>
                <w:sz w:val="20"/>
              </w:rPr>
              <w:t>用地取得作業延宕所致</w:t>
            </w:r>
            <w:r>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409CBB5" w14:textId="77777777" w:rsidR="008F6F13" w:rsidRPr="00EB3AEF" w:rsidRDefault="008F6F13" w:rsidP="00C164DA">
            <w:pPr>
              <w:spacing w:line="0" w:lineRule="atLeast"/>
              <w:jc w:val="both"/>
              <w:rPr>
                <w:rFonts w:ascii="標楷體" w:eastAsia="標楷體" w:hAnsi="標楷體"/>
                <w:snapToGrid w:val="0"/>
                <w:kern w:val="0"/>
                <w:sz w:val="20"/>
              </w:rPr>
            </w:pPr>
            <w:proofErr w:type="gramStart"/>
            <w:r w:rsidRPr="00C3010E">
              <w:rPr>
                <w:rFonts w:ascii="標楷體" w:eastAsia="標楷體" w:hAnsi="標楷體" w:cs="Arial" w:hint="eastAsia"/>
                <w:color w:val="000000"/>
                <w:sz w:val="20"/>
              </w:rPr>
              <w:t>業函請</w:t>
            </w:r>
            <w:proofErr w:type="gramEnd"/>
            <w:r w:rsidRPr="00C3010E">
              <w:rPr>
                <w:rFonts w:ascii="標楷體" w:eastAsia="標楷體" w:hAnsi="標楷體" w:cs="Arial" w:hint="eastAsia"/>
                <w:color w:val="000000"/>
                <w:sz w:val="20"/>
              </w:rPr>
              <w:t>縣政府檢討計畫執行落後原因，並</w:t>
            </w:r>
            <w:proofErr w:type="gramStart"/>
            <w:r w:rsidRPr="00C3010E">
              <w:rPr>
                <w:rFonts w:ascii="標楷體" w:eastAsia="標楷體" w:hAnsi="標楷體" w:cs="Arial" w:hint="eastAsia"/>
                <w:color w:val="000000"/>
                <w:sz w:val="20"/>
              </w:rPr>
              <w:t>研</w:t>
            </w:r>
            <w:proofErr w:type="gramEnd"/>
            <w:r w:rsidRPr="00C3010E">
              <w:rPr>
                <w:rFonts w:ascii="標楷體" w:eastAsia="標楷體" w:hAnsi="標楷體" w:cs="Arial" w:hint="eastAsia"/>
                <w:color w:val="000000"/>
                <w:sz w:val="20"/>
              </w:rPr>
              <w:t>擬具體改進措施。</w:t>
            </w:r>
          </w:p>
        </w:tc>
      </w:tr>
      <w:tr w:rsidR="008F6F13" w:rsidRPr="00EB3AEF" w14:paraId="4DE46514"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60209411" w14:textId="77777777" w:rsidR="008F6F13" w:rsidRPr="00DF7BD8" w:rsidRDefault="008F6F13" w:rsidP="00C164DA">
            <w:pPr>
              <w:widowControl/>
              <w:jc w:val="right"/>
              <w:rPr>
                <w:rFonts w:ascii="標楷體" w:eastAsia="標楷體" w:hAnsi="標楷體"/>
                <w:sz w:val="20"/>
              </w:rPr>
            </w:pPr>
            <w:r w:rsidRPr="00DF7BD8">
              <w:rPr>
                <w:rFonts w:ascii="標楷體" w:eastAsia="標楷體" w:hAnsi="標楷體" w:hint="eastAsia"/>
                <w:sz w:val="20"/>
              </w:rPr>
              <w:t>1</w:t>
            </w:r>
            <w:r w:rsidRPr="00DF7BD8">
              <w:rPr>
                <w:rFonts w:ascii="標楷體" w:eastAsia="標楷體" w:hAnsi="標楷體"/>
                <w:sz w:val="20"/>
              </w:rPr>
              <w:t>06,026</w:t>
            </w:r>
          </w:p>
        </w:tc>
        <w:tc>
          <w:tcPr>
            <w:tcW w:w="992" w:type="dxa"/>
            <w:gridSpan w:val="2"/>
            <w:tcBorders>
              <w:top w:val="nil"/>
              <w:left w:val="nil"/>
              <w:bottom w:val="single" w:sz="4" w:space="0" w:color="auto"/>
              <w:right w:val="single" w:sz="4" w:space="0" w:color="auto"/>
            </w:tcBorders>
            <w:shd w:val="clear" w:color="auto" w:fill="auto"/>
            <w:vAlign w:val="center"/>
          </w:tcPr>
          <w:p w14:paraId="5CDD31F5" w14:textId="77777777" w:rsidR="008F6F13" w:rsidRPr="00DF7BD8" w:rsidRDefault="008F6F13" w:rsidP="00C164DA">
            <w:pPr>
              <w:widowControl/>
              <w:jc w:val="right"/>
              <w:rPr>
                <w:rFonts w:ascii="標楷體" w:eastAsia="標楷體" w:hAnsi="標楷體"/>
                <w:sz w:val="20"/>
              </w:rPr>
            </w:pPr>
            <w:r w:rsidRPr="00DF7BD8">
              <w:rPr>
                <w:rFonts w:ascii="標楷體" w:eastAsia="標楷體" w:hAnsi="標楷體"/>
                <w:sz w:val="20"/>
              </w:rPr>
              <w:t>5,604</w:t>
            </w:r>
          </w:p>
        </w:tc>
        <w:tc>
          <w:tcPr>
            <w:tcW w:w="992" w:type="dxa"/>
            <w:tcBorders>
              <w:top w:val="nil"/>
              <w:left w:val="nil"/>
              <w:bottom w:val="single" w:sz="4" w:space="0" w:color="auto"/>
              <w:right w:val="single" w:sz="4" w:space="0" w:color="auto"/>
            </w:tcBorders>
            <w:shd w:val="clear" w:color="000000" w:fill="FFFFFF"/>
            <w:vAlign w:val="center"/>
          </w:tcPr>
          <w:p w14:paraId="2CD25F6B" w14:textId="77777777" w:rsidR="008F6F13" w:rsidRPr="00DF7BD8" w:rsidRDefault="008F6F13" w:rsidP="00C164DA">
            <w:pPr>
              <w:widowControl/>
              <w:jc w:val="right"/>
              <w:rPr>
                <w:rFonts w:ascii="標楷體" w:eastAsia="標楷體" w:hAnsi="標楷體"/>
                <w:sz w:val="20"/>
              </w:rPr>
            </w:pPr>
            <w:r w:rsidRPr="00DF7BD8">
              <w:rPr>
                <w:rFonts w:ascii="標楷體" w:eastAsia="標楷體" w:hAnsi="標楷體"/>
                <w:sz w:val="20"/>
              </w:rPr>
              <w:t>5.29</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DA3566D"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856067">
              <w:rPr>
                <w:rFonts w:ascii="標楷體" w:eastAsia="標楷體" w:hAnsi="標楷體" w:hint="eastAsia"/>
                <w:snapToGrid w:val="0"/>
                <w:kern w:val="0"/>
                <w:sz w:val="20"/>
              </w:rPr>
              <w:t>原工程終止契約，</w:t>
            </w:r>
            <w:r>
              <w:rPr>
                <w:rFonts w:ascii="標楷體" w:eastAsia="標楷體" w:hAnsi="標楷體" w:hint="eastAsia"/>
                <w:snapToGrid w:val="0"/>
                <w:kern w:val="0"/>
                <w:sz w:val="20"/>
              </w:rPr>
              <w:t>重新辦理設計發包</w:t>
            </w:r>
            <w:r w:rsidRPr="00856067">
              <w:rPr>
                <w:rFonts w:ascii="標楷體" w:eastAsia="標楷體" w:hAnsi="標楷體" w:hint="eastAsia"/>
                <w:snapToGrid w:val="0"/>
                <w:kern w:val="0"/>
                <w:sz w:val="20"/>
              </w:rPr>
              <w:t>所致</w:t>
            </w:r>
            <w:r>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E37632D" w14:textId="77777777" w:rsidR="008F6F13" w:rsidRPr="00EB3AEF" w:rsidRDefault="008F6F13" w:rsidP="00C164DA">
            <w:pPr>
              <w:spacing w:line="0" w:lineRule="atLeast"/>
              <w:jc w:val="both"/>
              <w:rPr>
                <w:rFonts w:ascii="標楷體" w:eastAsia="標楷體" w:hAnsi="標楷體"/>
                <w:snapToGrid w:val="0"/>
                <w:kern w:val="0"/>
                <w:sz w:val="20"/>
              </w:rPr>
            </w:pPr>
            <w:r w:rsidRPr="00C27523">
              <w:rPr>
                <w:rFonts w:ascii="標楷體" w:eastAsia="標楷體" w:hAnsi="標楷體" w:cs="Arial" w:hint="eastAsia"/>
                <w:color w:val="000000"/>
                <w:sz w:val="20"/>
              </w:rPr>
              <w:t>業派員就計畫執行情形辦理調查，相關缺失已通知檢討改進，並督促積極辦理。</w:t>
            </w:r>
          </w:p>
        </w:tc>
      </w:tr>
      <w:tr w:rsidR="008F6F13" w:rsidRPr="00EB3AEF" w14:paraId="6BE10CFF" w14:textId="77777777" w:rsidTr="00DD490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4E067ECA"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1,327</w:t>
            </w:r>
          </w:p>
        </w:tc>
        <w:tc>
          <w:tcPr>
            <w:tcW w:w="992" w:type="dxa"/>
            <w:gridSpan w:val="2"/>
            <w:tcBorders>
              <w:top w:val="nil"/>
              <w:left w:val="nil"/>
              <w:bottom w:val="single" w:sz="4" w:space="0" w:color="auto"/>
              <w:right w:val="single" w:sz="4" w:space="0" w:color="auto"/>
            </w:tcBorders>
            <w:shd w:val="clear" w:color="auto" w:fill="auto"/>
            <w:vAlign w:val="center"/>
          </w:tcPr>
          <w:p w14:paraId="6A3AF302"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,327</w:t>
            </w:r>
          </w:p>
        </w:tc>
        <w:tc>
          <w:tcPr>
            <w:tcW w:w="992" w:type="dxa"/>
            <w:tcBorders>
              <w:top w:val="nil"/>
              <w:left w:val="nil"/>
              <w:bottom w:val="single" w:sz="4" w:space="0" w:color="auto"/>
              <w:right w:val="single" w:sz="4" w:space="0" w:color="auto"/>
            </w:tcBorders>
            <w:shd w:val="clear" w:color="000000" w:fill="FFFFFF"/>
            <w:vAlign w:val="center"/>
          </w:tcPr>
          <w:p w14:paraId="72897595" w14:textId="77777777" w:rsidR="008F6F13" w:rsidRPr="00EB3AEF" w:rsidRDefault="008F6F13" w:rsidP="00C164DA">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9.38</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E70B783"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335AB5">
              <w:rPr>
                <w:rFonts w:ascii="標楷體" w:eastAsia="標楷體" w:hAnsi="標楷體" w:hint="eastAsia"/>
                <w:snapToGrid w:val="0"/>
                <w:kern w:val="0"/>
                <w:sz w:val="20"/>
              </w:rPr>
              <w:t>原工程終止契約，重新辦理設計發包所致。</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53CE318" w14:textId="77777777" w:rsidR="008F6F13" w:rsidRPr="00856067" w:rsidRDefault="008F6F13" w:rsidP="00DD4900">
            <w:pPr>
              <w:spacing w:line="0" w:lineRule="atLeast"/>
              <w:jc w:val="both"/>
              <w:rPr>
                <w:rFonts w:ascii="標楷體" w:eastAsia="標楷體" w:hAnsi="標楷體" w:cs="Arial"/>
                <w:color w:val="000000"/>
                <w:sz w:val="20"/>
              </w:rPr>
            </w:pPr>
            <w:r w:rsidRPr="00856067">
              <w:rPr>
                <w:rFonts w:ascii="標楷體" w:eastAsia="標楷體" w:hAnsi="標楷體" w:cs="Arial" w:hint="eastAsia"/>
                <w:color w:val="000000"/>
                <w:sz w:val="20"/>
              </w:rPr>
              <w:t>業派員就計畫執行情形辦理調查，相關缺失已通知檢討改進，並督促積極辦理。</w:t>
            </w:r>
          </w:p>
        </w:tc>
      </w:tr>
      <w:tr w:rsidR="008F6F13" w:rsidRPr="00EB3AEF" w14:paraId="2DD3C782" w14:textId="77777777" w:rsidTr="00DD490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33BC8773"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7,312</w:t>
            </w:r>
          </w:p>
        </w:tc>
        <w:tc>
          <w:tcPr>
            <w:tcW w:w="992" w:type="dxa"/>
            <w:gridSpan w:val="2"/>
            <w:tcBorders>
              <w:top w:val="nil"/>
              <w:left w:val="nil"/>
              <w:bottom w:val="single" w:sz="4" w:space="0" w:color="auto"/>
              <w:right w:val="single" w:sz="4" w:space="0" w:color="auto"/>
            </w:tcBorders>
            <w:shd w:val="clear" w:color="auto" w:fill="auto"/>
            <w:vAlign w:val="center"/>
          </w:tcPr>
          <w:p w14:paraId="62A52782"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5,153</w:t>
            </w:r>
          </w:p>
        </w:tc>
        <w:tc>
          <w:tcPr>
            <w:tcW w:w="992" w:type="dxa"/>
            <w:tcBorders>
              <w:top w:val="nil"/>
              <w:left w:val="nil"/>
              <w:bottom w:val="single" w:sz="4" w:space="0" w:color="auto"/>
              <w:right w:val="single" w:sz="4" w:space="0" w:color="auto"/>
            </w:tcBorders>
            <w:shd w:val="clear" w:color="000000" w:fill="FFFFFF"/>
            <w:vAlign w:val="center"/>
          </w:tcPr>
          <w:p w14:paraId="74E9932B" w14:textId="77777777" w:rsidR="008F6F13" w:rsidRPr="00EB3AEF" w:rsidRDefault="008F6F13" w:rsidP="00C164DA">
            <w:pPr>
              <w:widowControl/>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2.03</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FBFDCDF"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7F299A">
              <w:rPr>
                <w:rFonts w:ascii="標楷體" w:eastAsia="標楷體" w:hAnsi="標楷體" w:hint="eastAsia"/>
                <w:snapToGrid w:val="0"/>
                <w:kern w:val="0"/>
                <w:sz w:val="20"/>
              </w:rPr>
              <w:t>工</w:t>
            </w:r>
            <w:r>
              <w:rPr>
                <w:rFonts w:ascii="標楷體" w:eastAsia="標楷體" w:hAnsi="標楷體" w:hint="eastAsia"/>
                <w:snapToGrid w:val="0"/>
                <w:kern w:val="0"/>
                <w:sz w:val="20"/>
              </w:rPr>
              <w:t>程</w:t>
            </w:r>
            <w:r w:rsidRPr="007F299A">
              <w:rPr>
                <w:rFonts w:ascii="標楷體" w:eastAsia="標楷體" w:hAnsi="標楷體" w:hint="eastAsia"/>
                <w:snapToGrid w:val="0"/>
                <w:kern w:val="0"/>
                <w:sz w:val="20"/>
              </w:rPr>
              <w:t>現場</w:t>
            </w:r>
            <w:r>
              <w:rPr>
                <w:rFonts w:ascii="標楷體" w:eastAsia="標楷體" w:hAnsi="標楷體" w:hint="eastAsia"/>
                <w:snapToGrid w:val="0"/>
                <w:kern w:val="0"/>
                <w:sz w:val="20"/>
              </w:rPr>
              <w:t>施工</w:t>
            </w:r>
            <w:r w:rsidRPr="007F299A">
              <w:rPr>
                <w:rFonts w:ascii="標楷體" w:eastAsia="標楷體" w:hAnsi="標楷體" w:hint="eastAsia"/>
                <w:snapToGrid w:val="0"/>
                <w:kern w:val="0"/>
                <w:sz w:val="20"/>
              </w:rPr>
              <w:t>障礙排除困難</w:t>
            </w:r>
            <w:r>
              <w:rPr>
                <w:rFonts w:ascii="標楷體" w:eastAsia="標楷體" w:hAnsi="標楷體" w:hint="eastAsia"/>
                <w:snapToGrid w:val="0"/>
                <w:kern w:val="0"/>
                <w:sz w:val="20"/>
              </w:rPr>
              <w:t>，影響進度</w:t>
            </w:r>
            <w:r w:rsidRPr="005008C2">
              <w:rPr>
                <w:rFonts w:ascii="標楷體" w:eastAsia="標楷體" w:hAnsi="標楷體" w:hint="eastAsia"/>
                <w:snapToGrid w:val="0"/>
                <w:kern w:val="0"/>
                <w:sz w:val="20"/>
              </w:rPr>
              <w:t>所致</w:t>
            </w:r>
            <w:r w:rsidRPr="003E2604">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E89216A" w14:textId="77777777" w:rsidR="008F6F13" w:rsidRPr="00856067" w:rsidRDefault="008F6F13" w:rsidP="00DD4900">
            <w:pPr>
              <w:spacing w:line="0" w:lineRule="atLeast"/>
              <w:jc w:val="both"/>
              <w:rPr>
                <w:rFonts w:ascii="標楷體" w:eastAsia="標楷體" w:hAnsi="標楷體" w:cs="Arial"/>
                <w:color w:val="000000"/>
                <w:sz w:val="20"/>
              </w:rPr>
            </w:pPr>
            <w:r w:rsidRPr="00856067">
              <w:rPr>
                <w:rFonts w:ascii="標楷體" w:eastAsia="標楷體" w:hAnsi="標楷體" w:cs="Arial" w:hint="eastAsia"/>
                <w:color w:val="000000"/>
                <w:sz w:val="20"/>
              </w:rPr>
              <w:t>業派員就計畫執行情形辦理調查，相關缺失已通知檢討改進，並督促積極辦理。</w:t>
            </w:r>
          </w:p>
        </w:tc>
      </w:tr>
      <w:tr w:rsidR="008F6F13" w:rsidRPr="00EB3AEF" w14:paraId="41A74F21"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3099A490" w14:textId="77777777" w:rsidR="008F6F13" w:rsidRPr="00CC7839" w:rsidRDefault="008F6F13" w:rsidP="00C164DA">
            <w:pPr>
              <w:jc w:val="right"/>
              <w:rPr>
                <w:rFonts w:ascii="標楷體" w:hAnsi="標楷體"/>
                <w:sz w:val="20"/>
              </w:rPr>
            </w:pPr>
            <w:r>
              <w:rPr>
                <w:rFonts w:ascii="標楷體" w:hAnsi="標楷體" w:hint="eastAsia"/>
                <w:sz w:val="20"/>
              </w:rPr>
              <w:t>7</w:t>
            </w:r>
            <w:r>
              <w:rPr>
                <w:rFonts w:ascii="標楷體" w:hAnsi="標楷體"/>
                <w:sz w:val="20"/>
              </w:rPr>
              <w:t>8,000</w:t>
            </w:r>
          </w:p>
        </w:tc>
        <w:tc>
          <w:tcPr>
            <w:tcW w:w="992" w:type="dxa"/>
            <w:gridSpan w:val="2"/>
            <w:tcBorders>
              <w:top w:val="nil"/>
              <w:left w:val="nil"/>
              <w:bottom w:val="single" w:sz="4" w:space="0" w:color="auto"/>
              <w:right w:val="single" w:sz="4" w:space="0" w:color="auto"/>
            </w:tcBorders>
            <w:shd w:val="clear" w:color="auto" w:fill="auto"/>
            <w:vAlign w:val="center"/>
          </w:tcPr>
          <w:p w14:paraId="114AF617" w14:textId="77777777" w:rsidR="008F6F13" w:rsidRPr="00CC7839" w:rsidRDefault="008F6F13" w:rsidP="00C164DA">
            <w:pPr>
              <w:jc w:val="right"/>
              <w:rPr>
                <w:rFonts w:ascii="標楷體" w:hAnsi="標楷體"/>
                <w:sz w:val="20"/>
              </w:rPr>
            </w:pPr>
            <w:r>
              <w:rPr>
                <w:rFonts w:ascii="標楷體" w:hAnsi="標楷體" w:hint="eastAsia"/>
                <w:sz w:val="20"/>
              </w:rPr>
              <w:t>3</w:t>
            </w:r>
            <w:r>
              <w:rPr>
                <w:rFonts w:ascii="標楷體" w:hAnsi="標楷體"/>
                <w:sz w:val="20"/>
              </w:rPr>
              <w:t>7,492</w:t>
            </w:r>
          </w:p>
        </w:tc>
        <w:tc>
          <w:tcPr>
            <w:tcW w:w="992" w:type="dxa"/>
            <w:tcBorders>
              <w:top w:val="nil"/>
              <w:left w:val="nil"/>
              <w:bottom w:val="single" w:sz="4" w:space="0" w:color="auto"/>
              <w:right w:val="single" w:sz="4" w:space="0" w:color="auto"/>
            </w:tcBorders>
            <w:shd w:val="clear" w:color="000000" w:fill="FFFFFF"/>
            <w:vAlign w:val="center"/>
          </w:tcPr>
          <w:p w14:paraId="03CF98AA" w14:textId="77777777" w:rsidR="008F6F13" w:rsidRPr="00CC7839" w:rsidRDefault="008F6F13" w:rsidP="00C164DA">
            <w:pPr>
              <w:jc w:val="right"/>
              <w:rPr>
                <w:rFonts w:ascii="標楷體" w:hAnsi="標楷體"/>
                <w:sz w:val="20"/>
              </w:rPr>
            </w:pPr>
            <w:r>
              <w:rPr>
                <w:rFonts w:ascii="標楷體" w:hAnsi="標楷體" w:hint="eastAsia"/>
                <w:sz w:val="20"/>
              </w:rPr>
              <w:t>4</w:t>
            </w:r>
            <w:r>
              <w:rPr>
                <w:rFonts w:ascii="標楷體" w:hAnsi="標楷體"/>
                <w:sz w:val="20"/>
              </w:rPr>
              <w:t>8.07</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207019" w14:textId="77777777" w:rsidR="008F6F13" w:rsidRPr="00EB3AEF" w:rsidRDefault="008F6F13" w:rsidP="00C164DA">
            <w:pPr>
              <w:spacing w:line="0" w:lineRule="atLeast"/>
              <w:ind w:rightChars="35" w:right="84"/>
              <w:jc w:val="both"/>
              <w:rPr>
                <w:rFonts w:ascii="標楷體" w:eastAsia="標楷體" w:hAnsi="標楷體"/>
                <w:snapToGrid w:val="0"/>
                <w:spacing w:val="4"/>
                <w:kern w:val="0"/>
                <w:sz w:val="20"/>
              </w:rPr>
            </w:pPr>
            <w:r>
              <w:rPr>
                <w:rFonts w:ascii="標楷體" w:eastAsia="標楷體" w:hAnsi="標楷體" w:hint="eastAsia"/>
                <w:snapToGrid w:val="0"/>
                <w:spacing w:val="4"/>
                <w:kern w:val="0"/>
                <w:sz w:val="20"/>
              </w:rPr>
              <w:t>辦理變更設計作業延誤</w:t>
            </w:r>
            <w:r w:rsidRPr="00510CC5">
              <w:rPr>
                <w:rFonts w:ascii="標楷體" w:eastAsia="標楷體" w:hAnsi="標楷體" w:hint="eastAsia"/>
                <w:snapToGrid w:val="0"/>
                <w:spacing w:val="4"/>
                <w:kern w:val="0"/>
                <w:sz w:val="20"/>
              </w:rPr>
              <w:t>所致</w:t>
            </w:r>
            <w:r w:rsidRPr="00390E89">
              <w:rPr>
                <w:rFonts w:ascii="標楷體" w:eastAsia="標楷體" w:hAnsi="標楷體" w:hint="eastAsia"/>
                <w:snapToGrid w:val="0"/>
                <w:spacing w:val="4"/>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D794DB7" w14:textId="77777777" w:rsidR="008F6F13" w:rsidRPr="00EB3AEF" w:rsidRDefault="008F6F13" w:rsidP="00C164DA">
            <w:pPr>
              <w:spacing w:line="0" w:lineRule="atLeast"/>
              <w:jc w:val="both"/>
              <w:rPr>
                <w:rFonts w:ascii="標楷體" w:eastAsia="標楷體" w:hAnsi="標楷體"/>
                <w:snapToGrid w:val="0"/>
                <w:kern w:val="0"/>
                <w:sz w:val="20"/>
              </w:rPr>
            </w:pPr>
            <w:r w:rsidRPr="00C27523">
              <w:rPr>
                <w:rFonts w:ascii="標楷體" w:eastAsia="標楷體" w:hAnsi="標楷體" w:hint="eastAsia"/>
                <w:snapToGrid w:val="0"/>
                <w:kern w:val="0"/>
                <w:sz w:val="20"/>
                <w:lang w:eastAsia="zh-HK"/>
              </w:rPr>
              <w:t>業函請</w:t>
            </w:r>
            <w:r>
              <w:rPr>
                <w:rFonts w:ascii="標楷體" w:eastAsia="標楷體" w:hAnsi="標楷體" w:hint="eastAsia"/>
                <w:snapToGrid w:val="0"/>
                <w:kern w:val="0"/>
                <w:sz w:val="20"/>
                <w:lang w:eastAsia="zh-HK"/>
              </w:rPr>
              <w:t>縣</w:t>
            </w:r>
            <w:r w:rsidRPr="00C27523">
              <w:rPr>
                <w:rFonts w:ascii="標楷體" w:eastAsia="標楷體" w:hAnsi="標楷體" w:hint="eastAsia"/>
                <w:snapToGrid w:val="0"/>
                <w:kern w:val="0"/>
                <w:sz w:val="20"/>
                <w:lang w:eastAsia="zh-HK"/>
              </w:rPr>
              <w:t>政府檢討計畫執行落後原因，並研擬具體改進措施</w:t>
            </w:r>
            <w:r>
              <w:rPr>
                <w:rFonts w:ascii="標楷體" w:eastAsia="標楷體" w:hAnsi="標楷體" w:hint="eastAsia"/>
                <w:snapToGrid w:val="0"/>
                <w:kern w:val="0"/>
                <w:sz w:val="20"/>
                <w:lang w:eastAsia="zh-HK"/>
              </w:rPr>
              <w:t>。</w:t>
            </w:r>
          </w:p>
        </w:tc>
      </w:tr>
      <w:tr w:rsidR="008F6F13" w:rsidRPr="00EB3AEF" w14:paraId="284F37D8"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4A93832C" w14:textId="77777777" w:rsidR="008F6F13" w:rsidRPr="00CC7839" w:rsidRDefault="008F6F13" w:rsidP="00C164DA">
            <w:pPr>
              <w:jc w:val="right"/>
              <w:rPr>
                <w:rFonts w:ascii="標楷體" w:hAnsi="標楷體"/>
                <w:sz w:val="20"/>
              </w:rPr>
            </w:pPr>
            <w:r>
              <w:rPr>
                <w:rFonts w:ascii="標楷體" w:hAnsi="標楷體" w:hint="eastAsia"/>
                <w:sz w:val="20"/>
              </w:rPr>
              <w:t>8</w:t>
            </w:r>
            <w:r>
              <w:rPr>
                <w:rFonts w:ascii="標楷體" w:hAnsi="標楷體"/>
                <w:sz w:val="20"/>
              </w:rPr>
              <w:t>4,237</w:t>
            </w:r>
          </w:p>
        </w:tc>
        <w:tc>
          <w:tcPr>
            <w:tcW w:w="992" w:type="dxa"/>
            <w:gridSpan w:val="2"/>
            <w:tcBorders>
              <w:top w:val="nil"/>
              <w:left w:val="nil"/>
              <w:bottom w:val="single" w:sz="4" w:space="0" w:color="auto"/>
              <w:right w:val="single" w:sz="4" w:space="0" w:color="auto"/>
            </w:tcBorders>
            <w:shd w:val="clear" w:color="auto" w:fill="auto"/>
            <w:vAlign w:val="center"/>
          </w:tcPr>
          <w:p w14:paraId="181C1530" w14:textId="77777777" w:rsidR="008F6F13" w:rsidRPr="00CC7839" w:rsidRDefault="008F6F13" w:rsidP="00C164DA">
            <w:pPr>
              <w:jc w:val="right"/>
              <w:rPr>
                <w:rFonts w:ascii="標楷體" w:hAnsi="標楷體"/>
                <w:sz w:val="20"/>
              </w:rPr>
            </w:pPr>
            <w:r>
              <w:rPr>
                <w:rFonts w:ascii="標楷體" w:hAnsi="標楷體" w:hint="eastAsia"/>
                <w:sz w:val="20"/>
              </w:rPr>
              <w:t>5</w:t>
            </w:r>
            <w:r>
              <w:rPr>
                <w:rFonts w:ascii="標楷體" w:hAnsi="標楷體"/>
                <w:sz w:val="20"/>
              </w:rPr>
              <w:t>0,076</w:t>
            </w:r>
          </w:p>
        </w:tc>
        <w:tc>
          <w:tcPr>
            <w:tcW w:w="992" w:type="dxa"/>
            <w:tcBorders>
              <w:top w:val="nil"/>
              <w:left w:val="nil"/>
              <w:bottom w:val="single" w:sz="4" w:space="0" w:color="auto"/>
              <w:right w:val="single" w:sz="4" w:space="0" w:color="auto"/>
            </w:tcBorders>
            <w:shd w:val="clear" w:color="000000" w:fill="FFFFFF"/>
            <w:vAlign w:val="center"/>
          </w:tcPr>
          <w:p w14:paraId="0865A2FD" w14:textId="77777777" w:rsidR="008F6F13" w:rsidRPr="00CC7839" w:rsidRDefault="008F6F13" w:rsidP="00C164DA">
            <w:pPr>
              <w:jc w:val="right"/>
              <w:rPr>
                <w:rFonts w:ascii="標楷體" w:hAnsi="標楷體"/>
                <w:sz w:val="20"/>
              </w:rPr>
            </w:pPr>
            <w:r>
              <w:rPr>
                <w:rFonts w:ascii="標楷體" w:hAnsi="標楷體" w:hint="eastAsia"/>
                <w:sz w:val="20"/>
              </w:rPr>
              <w:t>5</w:t>
            </w:r>
            <w:r>
              <w:rPr>
                <w:rFonts w:ascii="標楷體" w:hAnsi="標楷體"/>
                <w:sz w:val="20"/>
              </w:rPr>
              <w:t>9.45</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2A8180"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Pr>
                <w:rFonts w:ascii="標楷體" w:eastAsia="標楷體" w:hAnsi="標楷體" w:hint="eastAsia"/>
                <w:snapToGrid w:val="0"/>
                <w:spacing w:val="4"/>
                <w:kern w:val="0"/>
                <w:sz w:val="20"/>
              </w:rPr>
              <w:t>因辦理變更設計延宕及</w:t>
            </w:r>
            <w:r w:rsidRPr="00510CC5">
              <w:rPr>
                <w:rFonts w:ascii="標楷體" w:eastAsia="標楷體" w:hAnsi="標楷體" w:hint="eastAsia"/>
                <w:snapToGrid w:val="0"/>
                <w:spacing w:val="4"/>
                <w:kern w:val="0"/>
                <w:sz w:val="20"/>
              </w:rPr>
              <w:t>廠商未依契約規定條件申請估驗計價所致</w:t>
            </w:r>
            <w:r w:rsidRPr="00390E89">
              <w:rPr>
                <w:rFonts w:ascii="標楷體" w:eastAsia="標楷體" w:hAnsi="標楷體" w:hint="eastAsia"/>
                <w:snapToGrid w:val="0"/>
                <w:spacing w:val="4"/>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FB6F12D" w14:textId="77777777" w:rsidR="008F6F13" w:rsidRPr="00EB3AEF" w:rsidRDefault="008F6F13" w:rsidP="00C164DA">
            <w:pPr>
              <w:spacing w:line="0" w:lineRule="atLeast"/>
              <w:jc w:val="both"/>
              <w:rPr>
                <w:rFonts w:ascii="標楷體" w:eastAsia="標楷體" w:hAnsi="標楷體"/>
                <w:snapToGrid w:val="0"/>
                <w:kern w:val="0"/>
                <w:sz w:val="20"/>
              </w:rPr>
            </w:pPr>
            <w:r w:rsidRPr="007F299A">
              <w:rPr>
                <w:rFonts w:ascii="標楷體" w:eastAsia="標楷體" w:hAnsi="標楷體" w:hint="eastAsia"/>
                <w:snapToGrid w:val="0"/>
                <w:kern w:val="0"/>
                <w:sz w:val="20"/>
                <w:lang w:eastAsia="zh-HK"/>
              </w:rPr>
              <w:t>業函請縣政府檢討計畫執行落後原因，並研擬具體改進措施</w:t>
            </w:r>
            <w:r w:rsidRPr="002533A5">
              <w:rPr>
                <w:rFonts w:ascii="標楷體" w:eastAsia="標楷體" w:hAnsi="標楷體" w:hint="eastAsia"/>
                <w:snapToGrid w:val="0"/>
                <w:kern w:val="0"/>
                <w:sz w:val="20"/>
                <w:lang w:eastAsia="zh-HK"/>
              </w:rPr>
              <w:t>。</w:t>
            </w:r>
          </w:p>
        </w:tc>
      </w:tr>
      <w:tr w:rsidR="008F6F13" w:rsidRPr="00EB3AEF" w14:paraId="71548CD3"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021E33E9" w14:textId="77777777" w:rsidR="008F6F13" w:rsidRPr="00CC7839" w:rsidRDefault="008F6F13" w:rsidP="00C164DA">
            <w:pPr>
              <w:jc w:val="right"/>
              <w:rPr>
                <w:rFonts w:ascii="標楷體" w:hAnsi="標楷體"/>
                <w:sz w:val="20"/>
              </w:rPr>
            </w:pPr>
            <w:r>
              <w:rPr>
                <w:rFonts w:ascii="標楷體" w:hAnsi="標楷體" w:hint="eastAsia"/>
                <w:sz w:val="20"/>
              </w:rPr>
              <w:t>8</w:t>
            </w:r>
            <w:r>
              <w:rPr>
                <w:rFonts w:ascii="標楷體" w:hAnsi="標楷體"/>
                <w:sz w:val="20"/>
              </w:rPr>
              <w:t>5,684</w:t>
            </w:r>
          </w:p>
        </w:tc>
        <w:tc>
          <w:tcPr>
            <w:tcW w:w="992" w:type="dxa"/>
            <w:gridSpan w:val="2"/>
            <w:tcBorders>
              <w:top w:val="nil"/>
              <w:left w:val="nil"/>
              <w:bottom w:val="single" w:sz="4" w:space="0" w:color="auto"/>
              <w:right w:val="single" w:sz="4" w:space="0" w:color="auto"/>
            </w:tcBorders>
            <w:shd w:val="clear" w:color="auto" w:fill="auto"/>
            <w:vAlign w:val="center"/>
          </w:tcPr>
          <w:p w14:paraId="5BBA2E56" w14:textId="77777777" w:rsidR="008F6F13" w:rsidRPr="00CC7839" w:rsidRDefault="008F6F13" w:rsidP="00C164DA">
            <w:pPr>
              <w:jc w:val="right"/>
              <w:rPr>
                <w:rFonts w:ascii="標楷體" w:hAnsi="標楷體"/>
                <w:sz w:val="20"/>
              </w:rPr>
            </w:pPr>
            <w:r>
              <w:rPr>
                <w:rFonts w:ascii="標楷體" w:hAnsi="標楷體" w:hint="eastAsia"/>
                <w:sz w:val="20"/>
              </w:rPr>
              <w:t>5</w:t>
            </w:r>
            <w:r>
              <w:rPr>
                <w:rFonts w:ascii="標楷體" w:hAnsi="標楷體"/>
                <w:sz w:val="20"/>
              </w:rPr>
              <w:t>1,577</w:t>
            </w:r>
          </w:p>
        </w:tc>
        <w:tc>
          <w:tcPr>
            <w:tcW w:w="992" w:type="dxa"/>
            <w:tcBorders>
              <w:top w:val="nil"/>
              <w:left w:val="nil"/>
              <w:bottom w:val="single" w:sz="4" w:space="0" w:color="auto"/>
              <w:right w:val="single" w:sz="4" w:space="0" w:color="auto"/>
            </w:tcBorders>
            <w:shd w:val="clear" w:color="000000" w:fill="FFFFFF"/>
            <w:vAlign w:val="center"/>
          </w:tcPr>
          <w:p w14:paraId="10907808" w14:textId="77777777" w:rsidR="008F6F13" w:rsidRPr="00CC7839" w:rsidRDefault="008F6F13" w:rsidP="00C164DA">
            <w:pPr>
              <w:jc w:val="right"/>
              <w:rPr>
                <w:rFonts w:ascii="標楷體" w:hAnsi="標楷體"/>
                <w:sz w:val="20"/>
              </w:rPr>
            </w:pPr>
            <w:r>
              <w:rPr>
                <w:rFonts w:ascii="標楷體" w:hAnsi="標楷體" w:hint="eastAsia"/>
                <w:sz w:val="20"/>
              </w:rPr>
              <w:t>6</w:t>
            </w:r>
            <w:r>
              <w:rPr>
                <w:rFonts w:ascii="標楷體" w:hAnsi="標楷體"/>
                <w:sz w:val="20"/>
              </w:rPr>
              <w:t>0.19</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1598CC5" w14:textId="77777777" w:rsidR="008F6F13" w:rsidRPr="00EB3AEF" w:rsidRDefault="008F6F13" w:rsidP="00C164DA">
            <w:pPr>
              <w:spacing w:line="0" w:lineRule="atLeast"/>
              <w:ind w:rightChars="35" w:right="84"/>
              <w:jc w:val="both"/>
              <w:rPr>
                <w:rFonts w:ascii="標楷體" w:eastAsia="標楷體" w:hAnsi="標楷體"/>
                <w:snapToGrid w:val="0"/>
                <w:kern w:val="0"/>
                <w:sz w:val="20"/>
              </w:rPr>
            </w:pPr>
            <w:r w:rsidRPr="00193774">
              <w:rPr>
                <w:rFonts w:ascii="標楷體" w:eastAsia="標楷體" w:hAnsi="標楷體" w:hint="eastAsia"/>
                <w:snapToGrid w:val="0"/>
                <w:kern w:val="0"/>
                <w:sz w:val="20"/>
              </w:rPr>
              <w:t>因細部設計審查期程及建築執照變更延宕所致。</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37A2E72" w14:textId="77777777" w:rsidR="008F6F13" w:rsidRPr="00EB3AEF" w:rsidRDefault="008F6F13" w:rsidP="00C164DA">
            <w:pPr>
              <w:spacing w:line="0" w:lineRule="atLeast"/>
              <w:jc w:val="both"/>
              <w:rPr>
                <w:rFonts w:ascii="標楷體" w:eastAsia="標楷體" w:hAnsi="標楷體"/>
                <w:snapToGrid w:val="0"/>
                <w:kern w:val="0"/>
                <w:sz w:val="20"/>
              </w:rPr>
            </w:pPr>
            <w:proofErr w:type="gramStart"/>
            <w:r w:rsidRPr="00193774">
              <w:rPr>
                <w:rFonts w:ascii="標楷體" w:eastAsia="標楷體" w:hAnsi="標楷體" w:cs="Arial" w:hint="eastAsia"/>
                <w:color w:val="000000"/>
                <w:sz w:val="20"/>
              </w:rPr>
              <w:t>業函請</w:t>
            </w:r>
            <w:proofErr w:type="gramEnd"/>
            <w:r w:rsidRPr="00193774">
              <w:rPr>
                <w:rFonts w:ascii="標楷體" w:eastAsia="標楷體" w:hAnsi="標楷體" w:cs="Arial" w:hint="eastAsia"/>
                <w:color w:val="000000"/>
                <w:sz w:val="20"/>
              </w:rPr>
              <w:t>縣政府檢討計畫執行落後原因，並</w:t>
            </w:r>
            <w:proofErr w:type="gramStart"/>
            <w:r w:rsidRPr="00193774">
              <w:rPr>
                <w:rFonts w:ascii="標楷體" w:eastAsia="標楷體" w:hAnsi="標楷體" w:cs="Arial" w:hint="eastAsia"/>
                <w:color w:val="000000"/>
                <w:sz w:val="20"/>
              </w:rPr>
              <w:t>研</w:t>
            </w:r>
            <w:proofErr w:type="gramEnd"/>
            <w:r w:rsidRPr="00193774">
              <w:rPr>
                <w:rFonts w:ascii="標楷體" w:eastAsia="標楷體" w:hAnsi="標楷體" w:cs="Arial" w:hint="eastAsia"/>
                <w:color w:val="000000"/>
                <w:sz w:val="20"/>
              </w:rPr>
              <w:t>擬具體改進措施</w:t>
            </w:r>
            <w:r w:rsidRPr="005F485B">
              <w:rPr>
                <w:rFonts w:ascii="標楷體" w:eastAsia="標楷體" w:hAnsi="標楷體" w:cs="Arial" w:hint="eastAsia"/>
                <w:color w:val="000000"/>
                <w:sz w:val="20"/>
              </w:rPr>
              <w:t>。</w:t>
            </w:r>
          </w:p>
        </w:tc>
      </w:tr>
      <w:tr w:rsidR="008F6F13" w:rsidRPr="00EB3AEF" w14:paraId="4A411D05"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53AB6A72" w14:textId="77777777" w:rsidR="008F6F13" w:rsidRPr="00CC7839" w:rsidRDefault="008F6F13" w:rsidP="00C164DA">
            <w:pPr>
              <w:jc w:val="right"/>
              <w:rPr>
                <w:rFonts w:ascii="標楷體" w:hAnsi="標楷體"/>
                <w:sz w:val="20"/>
              </w:rPr>
            </w:pPr>
            <w:r>
              <w:rPr>
                <w:rFonts w:ascii="標楷體" w:hAnsi="標楷體" w:hint="eastAsia"/>
                <w:sz w:val="20"/>
              </w:rPr>
              <w:t>3</w:t>
            </w:r>
            <w:r>
              <w:rPr>
                <w:rFonts w:ascii="標楷體" w:hAnsi="標楷體"/>
                <w:sz w:val="20"/>
              </w:rPr>
              <w:t>0,425</w:t>
            </w:r>
          </w:p>
        </w:tc>
        <w:tc>
          <w:tcPr>
            <w:tcW w:w="992" w:type="dxa"/>
            <w:gridSpan w:val="2"/>
            <w:tcBorders>
              <w:top w:val="nil"/>
              <w:left w:val="nil"/>
              <w:bottom w:val="single" w:sz="4" w:space="0" w:color="auto"/>
              <w:right w:val="single" w:sz="4" w:space="0" w:color="auto"/>
            </w:tcBorders>
            <w:shd w:val="clear" w:color="auto" w:fill="auto"/>
            <w:vAlign w:val="center"/>
          </w:tcPr>
          <w:p w14:paraId="721F718D" w14:textId="77777777" w:rsidR="008F6F13" w:rsidRPr="00CC7839" w:rsidRDefault="008F6F13" w:rsidP="00C164DA">
            <w:pPr>
              <w:jc w:val="right"/>
              <w:rPr>
                <w:rFonts w:ascii="標楷體" w:hAnsi="標楷體"/>
                <w:sz w:val="20"/>
              </w:rPr>
            </w:pPr>
            <w:r>
              <w:rPr>
                <w:rFonts w:ascii="標楷體" w:hAnsi="標楷體" w:hint="eastAsia"/>
                <w:sz w:val="20"/>
              </w:rPr>
              <w:t>2</w:t>
            </w:r>
            <w:r>
              <w:rPr>
                <w:rFonts w:ascii="標楷體" w:hAnsi="標楷體"/>
                <w:sz w:val="20"/>
              </w:rPr>
              <w:t>0,442</w:t>
            </w:r>
          </w:p>
        </w:tc>
        <w:tc>
          <w:tcPr>
            <w:tcW w:w="992" w:type="dxa"/>
            <w:tcBorders>
              <w:top w:val="nil"/>
              <w:left w:val="nil"/>
              <w:bottom w:val="single" w:sz="4" w:space="0" w:color="auto"/>
              <w:right w:val="single" w:sz="4" w:space="0" w:color="auto"/>
            </w:tcBorders>
            <w:shd w:val="clear" w:color="000000" w:fill="FFFFFF"/>
            <w:vAlign w:val="center"/>
          </w:tcPr>
          <w:p w14:paraId="3B541BC5" w14:textId="77777777" w:rsidR="008F6F13" w:rsidRPr="00CC7839" w:rsidRDefault="008F6F13" w:rsidP="00C164DA">
            <w:pPr>
              <w:jc w:val="right"/>
              <w:rPr>
                <w:rFonts w:ascii="標楷體" w:hAnsi="標楷體"/>
                <w:sz w:val="20"/>
              </w:rPr>
            </w:pPr>
            <w:r>
              <w:rPr>
                <w:rFonts w:ascii="標楷體" w:hAnsi="標楷體"/>
                <w:sz w:val="20"/>
              </w:rPr>
              <w:t>67.19</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4BA1DA0" w14:textId="77777777" w:rsidR="008F6F13" w:rsidRPr="00EB3AEF" w:rsidRDefault="008F6F13" w:rsidP="00C164DA">
            <w:pPr>
              <w:spacing w:line="0" w:lineRule="atLeast"/>
              <w:ind w:rightChars="35" w:right="84"/>
              <w:jc w:val="both"/>
              <w:rPr>
                <w:rFonts w:ascii="標楷體" w:eastAsia="標楷體" w:hAnsi="標楷體"/>
                <w:snapToGrid w:val="0"/>
                <w:spacing w:val="6"/>
                <w:kern w:val="0"/>
                <w:sz w:val="20"/>
              </w:rPr>
            </w:pPr>
            <w:r w:rsidRPr="00086AE1">
              <w:rPr>
                <w:rFonts w:ascii="標楷體" w:eastAsia="標楷體" w:hAnsi="標楷體" w:hint="eastAsia"/>
                <w:snapToGrid w:val="0"/>
                <w:kern w:val="0"/>
                <w:sz w:val="20"/>
              </w:rPr>
              <w:t>原工程終止契約，</w:t>
            </w:r>
            <w:r>
              <w:rPr>
                <w:rFonts w:ascii="標楷體" w:eastAsia="標楷體" w:hAnsi="標楷體" w:hint="eastAsia"/>
                <w:snapToGrid w:val="0"/>
                <w:kern w:val="0"/>
                <w:sz w:val="20"/>
              </w:rPr>
              <w:t>辦理</w:t>
            </w:r>
            <w:r w:rsidRPr="00086AE1">
              <w:rPr>
                <w:rFonts w:ascii="標楷體" w:eastAsia="標楷體" w:hAnsi="標楷體" w:hint="eastAsia"/>
                <w:snapToGrid w:val="0"/>
                <w:kern w:val="0"/>
                <w:sz w:val="20"/>
              </w:rPr>
              <w:t>後續</w:t>
            </w:r>
            <w:r>
              <w:rPr>
                <w:rFonts w:ascii="標楷體" w:eastAsia="標楷體" w:hAnsi="標楷體" w:hint="eastAsia"/>
                <w:snapToGrid w:val="0"/>
                <w:kern w:val="0"/>
                <w:sz w:val="20"/>
              </w:rPr>
              <w:t>改善</w:t>
            </w:r>
            <w:r w:rsidRPr="00086AE1">
              <w:rPr>
                <w:rFonts w:ascii="標楷體" w:eastAsia="標楷體" w:hAnsi="標楷體" w:hint="eastAsia"/>
                <w:snapToGrid w:val="0"/>
                <w:kern w:val="0"/>
                <w:sz w:val="20"/>
              </w:rPr>
              <w:t>工程發包所致。</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30F3A6D" w14:textId="77777777" w:rsidR="008F6F13" w:rsidRPr="00EB3AEF" w:rsidRDefault="008F6F13" w:rsidP="00C164DA">
            <w:pPr>
              <w:spacing w:line="0" w:lineRule="atLeast"/>
              <w:jc w:val="both"/>
              <w:rPr>
                <w:rFonts w:ascii="標楷體" w:eastAsia="標楷體" w:hAnsi="標楷體"/>
                <w:snapToGrid w:val="0"/>
                <w:kern w:val="0"/>
                <w:sz w:val="20"/>
              </w:rPr>
            </w:pPr>
            <w:r w:rsidRPr="004C5CBA">
              <w:rPr>
                <w:rFonts w:ascii="標楷體" w:eastAsia="標楷體" w:hAnsi="標楷體" w:hint="eastAsia"/>
                <w:snapToGrid w:val="0"/>
                <w:kern w:val="0"/>
                <w:sz w:val="20"/>
                <w:lang w:eastAsia="zh-HK"/>
              </w:rPr>
              <w:t>業派員就計畫執行情形辦理調查，相關缺失已通知檢討改進，並督促積極辦理。</w:t>
            </w:r>
          </w:p>
        </w:tc>
      </w:tr>
      <w:tr w:rsidR="008F6F13" w:rsidRPr="00EB3AEF" w14:paraId="63B574E5"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3F033636" w14:textId="77777777" w:rsidR="008F6F13" w:rsidRDefault="008F6F13" w:rsidP="00C164DA">
            <w:pPr>
              <w:jc w:val="right"/>
              <w:rPr>
                <w:rFonts w:ascii="標楷體" w:hAnsi="標楷體"/>
                <w:sz w:val="20"/>
              </w:rPr>
            </w:pPr>
            <w:r>
              <w:rPr>
                <w:rFonts w:ascii="標楷體" w:hAnsi="標楷體" w:hint="eastAsia"/>
                <w:sz w:val="20"/>
              </w:rPr>
              <w:t>1</w:t>
            </w:r>
            <w:r>
              <w:rPr>
                <w:rFonts w:ascii="標楷體" w:hAnsi="標楷體"/>
                <w:sz w:val="20"/>
              </w:rPr>
              <w:t>7,832</w:t>
            </w:r>
          </w:p>
        </w:tc>
        <w:tc>
          <w:tcPr>
            <w:tcW w:w="992" w:type="dxa"/>
            <w:gridSpan w:val="2"/>
            <w:tcBorders>
              <w:top w:val="nil"/>
              <w:left w:val="nil"/>
              <w:bottom w:val="single" w:sz="4" w:space="0" w:color="auto"/>
              <w:right w:val="single" w:sz="4" w:space="0" w:color="auto"/>
            </w:tcBorders>
            <w:shd w:val="clear" w:color="auto" w:fill="auto"/>
            <w:vAlign w:val="center"/>
          </w:tcPr>
          <w:p w14:paraId="794396F2" w14:textId="77777777" w:rsidR="008F6F13" w:rsidRDefault="008F6F13" w:rsidP="00C164DA">
            <w:pPr>
              <w:jc w:val="right"/>
              <w:rPr>
                <w:rFonts w:ascii="標楷體" w:hAnsi="標楷體"/>
                <w:sz w:val="20"/>
              </w:rPr>
            </w:pPr>
            <w:r>
              <w:rPr>
                <w:rFonts w:ascii="標楷體" w:hAnsi="標楷體" w:hint="eastAsia"/>
                <w:sz w:val="20"/>
              </w:rPr>
              <w:t>1</w:t>
            </w:r>
            <w:r>
              <w:rPr>
                <w:rFonts w:ascii="標楷體" w:hAnsi="標楷體"/>
                <w:sz w:val="20"/>
              </w:rPr>
              <w:t>2,447</w:t>
            </w:r>
          </w:p>
        </w:tc>
        <w:tc>
          <w:tcPr>
            <w:tcW w:w="992" w:type="dxa"/>
            <w:tcBorders>
              <w:top w:val="nil"/>
              <w:left w:val="nil"/>
              <w:bottom w:val="single" w:sz="4" w:space="0" w:color="auto"/>
              <w:right w:val="single" w:sz="4" w:space="0" w:color="auto"/>
            </w:tcBorders>
            <w:shd w:val="clear" w:color="000000" w:fill="FFFFFF"/>
            <w:vAlign w:val="center"/>
          </w:tcPr>
          <w:p w14:paraId="3102C03F" w14:textId="77777777" w:rsidR="008F6F13" w:rsidRDefault="008F6F13" w:rsidP="00C164DA">
            <w:pPr>
              <w:jc w:val="right"/>
              <w:rPr>
                <w:rFonts w:ascii="標楷體" w:hAnsi="標楷體"/>
                <w:sz w:val="20"/>
              </w:rPr>
            </w:pPr>
            <w:r>
              <w:rPr>
                <w:rFonts w:ascii="標楷體" w:hAnsi="標楷體" w:hint="eastAsia"/>
                <w:sz w:val="20"/>
              </w:rPr>
              <w:t>6</w:t>
            </w:r>
            <w:r>
              <w:rPr>
                <w:rFonts w:ascii="標楷體" w:hAnsi="標楷體"/>
                <w:sz w:val="20"/>
              </w:rPr>
              <w:t>9.81</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195EDF4" w14:textId="77777777" w:rsidR="008F6F13" w:rsidRPr="00A3191C" w:rsidRDefault="008F6F13" w:rsidP="00C164DA">
            <w:pPr>
              <w:spacing w:line="0" w:lineRule="atLeast"/>
              <w:ind w:rightChars="35" w:right="84"/>
              <w:jc w:val="both"/>
              <w:rPr>
                <w:rFonts w:ascii="標楷體" w:eastAsia="標楷體" w:hAnsi="標楷體"/>
                <w:snapToGrid w:val="0"/>
                <w:kern w:val="0"/>
                <w:sz w:val="20"/>
              </w:rPr>
            </w:pPr>
            <w:r w:rsidRPr="000E1A03">
              <w:rPr>
                <w:rFonts w:ascii="標楷體" w:eastAsia="標楷體" w:hAnsi="標楷體" w:hint="eastAsia"/>
                <w:snapToGrid w:val="0"/>
                <w:kern w:val="0"/>
                <w:sz w:val="20"/>
              </w:rPr>
              <w:t>尚在辦理驗收結算作業而影響預算執行所致</w:t>
            </w:r>
            <w:r w:rsidRPr="00536035">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FD684E6" w14:textId="77777777" w:rsidR="008F6F13" w:rsidRPr="004C5CBA" w:rsidRDefault="008F6F13" w:rsidP="00C164DA">
            <w:pPr>
              <w:spacing w:line="0" w:lineRule="atLeast"/>
              <w:jc w:val="both"/>
              <w:rPr>
                <w:rFonts w:ascii="標楷體" w:eastAsia="標楷體" w:hAnsi="標楷體"/>
                <w:snapToGrid w:val="0"/>
                <w:kern w:val="0"/>
                <w:sz w:val="20"/>
                <w:lang w:eastAsia="zh-HK"/>
              </w:rPr>
            </w:pPr>
            <w:r w:rsidRPr="008627AE">
              <w:rPr>
                <w:rFonts w:ascii="標楷體" w:eastAsia="標楷體" w:hAnsi="標楷體" w:hint="eastAsia"/>
                <w:snapToGrid w:val="0"/>
                <w:kern w:val="0"/>
                <w:sz w:val="20"/>
                <w:lang w:eastAsia="zh-HK"/>
              </w:rPr>
              <w:t>業函請縣政府檢討計畫執行落後原因，並研擬具體改進措施。</w:t>
            </w:r>
          </w:p>
        </w:tc>
      </w:tr>
      <w:tr w:rsidR="008F6F13" w:rsidRPr="00EB3AEF" w14:paraId="5431C3AE"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43527372" w14:textId="77777777" w:rsidR="008F6F13" w:rsidRDefault="008F6F13" w:rsidP="00C164DA">
            <w:pPr>
              <w:jc w:val="right"/>
              <w:rPr>
                <w:rFonts w:ascii="標楷體" w:hAnsi="標楷體"/>
                <w:sz w:val="20"/>
              </w:rPr>
            </w:pPr>
            <w:r>
              <w:rPr>
                <w:rFonts w:ascii="標楷體" w:hAnsi="標楷體" w:hint="eastAsia"/>
                <w:sz w:val="20"/>
              </w:rPr>
              <w:t>3</w:t>
            </w:r>
            <w:r>
              <w:rPr>
                <w:rFonts w:ascii="標楷體" w:hAnsi="標楷體"/>
                <w:sz w:val="20"/>
              </w:rPr>
              <w:t>20,867</w:t>
            </w:r>
          </w:p>
        </w:tc>
        <w:tc>
          <w:tcPr>
            <w:tcW w:w="992" w:type="dxa"/>
            <w:gridSpan w:val="2"/>
            <w:tcBorders>
              <w:top w:val="nil"/>
              <w:left w:val="nil"/>
              <w:bottom w:val="single" w:sz="4" w:space="0" w:color="auto"/>
              <w:right w:val="single" w:sz="4" w:space="0" w:color="auto"/>
            </w:tcBorders>
            <w:shd w:val="clear" w:color="auto" w:fill="auto"/>
            <w:vAlign w:val="center"/>
          </w:tcPr>
          <w:p w14:paraId="4D23B8BA" w14:textId="77777777" w:rsidR="008F6F13" w:rsidRDefault="008F6F13" w:rsidP="00C164DA">
            <w:pPr>
              <w:jc w:val="right"/>
              <w:rPr>
                <w:rFonts w:ascii="標楷體" w:hAnsi="標楷體"/>
                <w:sz w:val="20"/>
              </w:rPr>
            </w:pPr>
            <w:r>
              <w:rPr>
                <w:rFonts w:ascii="標楷體" w:hAnsi="標楷體" w:hint="eastAsia"/>
                <w:sz w:val="20"/>
              </w:rPr>
              <w:t>2</w:t>
            </w:r>
            <w:r>
              <w:rPr>
                <w:rFonts w:ascii="標楷體" w:hAnsi="標楷體"/>
                <w:sz w:val="20"/>
              </w:rPr>
              <w:t>38,234</w:t>
            </w:r>
          </w:p>
        </w:tc>
        <w:tc>
          <w:tcPr>
            <w:tcW w:w="992" w:type="dxa"/>
            <w:tcBorders>
              <w:top w:val="nil"/>
              <w:left w:val="nil"/>
              <w:bottom w:val="single" w:sz="4" w:space="0" w:color="auto"/>
              <w:right w:val="single" w:sz="4" w:space="0" w:color="auto"/>
            </w:tcBorders>
            <w:shd w:val="clear" w:color="000000" w:fill="FFFFFF"/>
            <w:vAlign w:val="center"/>
          </w:tcPr>
          <w:p w14:paraId="6E728904" w14:textId="77777777" w:rsidR="008F6F13" w:rsidRDefault="008F6F13" w:rsidP="00C164DA">
            <w:pPr>
              <w:jc w:val="right"/>
              <w:rPr>
                <w:rFonts w:ascii="標楷體" w:hAnsi="標楷體"/>
                <w:sz w:val="20"/>
              </w:rPr>
            </w:pPr>
            <w:r>
              <w:rPr>
                <w:rFonts w:ascii="標楷體" w:hAnsi="標楷體" w:hint="eastAsia"/>
                <w:sz w:val="20"/>
              </w:rPr>
              <w:t>7</w:t>
            </w:r>
            <w:r>
              <w:rPr>
                <w:rFonts w:ascii="標楷體" w:hAnsi="標楷體"/>
                <w:sz w:val="20"/>
              </w:rPr>
              <w:t>4.25</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AFF494D" w14:textId="77777777" w:rsidR="008F6F13" w:rsidRPr="00A3191C" w:rsidRDefault="008F6F13" w:rsidP="00C164DA">
            <w:pPr>
              <w:spacing w:line="0" w:lineRule="atLeast"/>
              <w:ind w:rightChars="35" w:right="84"/>
              <w:jc w:val="both"/>
              <w:rPr>
                <w:rFonts w:ascii="標楷體" w:eastAsia="標楷體" w:hAnsi="標楷體"/>
                <w:snapToGrid w:val="0"/>
                <w:kern w:val="0"/>
                <w:sz w:val="20"/>
              </w:rPr>
            </w:pPr>
            <w:r w:rsidRPr="00640673">
              <w:rPr>
                <w:rFonts w:ascii="標楷體" w:eastAsia="標楷體" w:hAnsi="標楷體" w:hint="eastAsia"/>
                <w:snapToGrid w:val="0"/>
                <w:kern w:val="0"/>
                <w:sz w:val="20"/>
              </w:rPr>
              <w:t>因配合污水廠放流水標準提</w:t>
            </w:r>
            <w:r>
              <w:rPr>
                <w:rFonts w:ascii="標楷體" w:eastAsia="標楷體" w:hAnsi="標楷體" w:hint="eastAsia"/>
                <w:snapToGrid w:val="0"/>
                <w:kern w:val="0"/>
                <w:sz w:val="20"/>
              </w:rPr>
              <w:t>高</w:t>
            </w:r>
            <w:r w:rsidRPr="00640673">
              <w:rPr>
                <w:rFonts w:ascii="標楷體" w:eastAsia="標楷體" w:hAnsi="標楷體" w:hint="eastAsia"/>
                <w:snapToGrid w:val="0"/>
                <w:kern w:val="0"/>
                <w:sz w:val="20"/>
              </w:rPr>
              <w:t>及國土</w:t>
            </w:r>
            <w:r>
              <w:rPr>
                <w:rFonts w:ascii="標楷體" w:eastAsia="標楷體" w:hAnsi="標楷體" w:hint="eastAsia"/>
                <w:snapToGrid w:val="0"/>
                <w:kern w:val="0"/>
                <w:sz w:val="20"/>
              </w:rPr>
              <w:t>管理</w:t>
            </w:r>
            <w:r w:rsidRPr="00640673">
              <w:rPr>
                <w:rFonts w:ascii="標楷體" w:eastAsia="標楷體" w:hAnsi="標楷體" w:hint="eastAsia"/>
                <w:snapToGrid w:val="0"/>
                <w:kern w:val="0"/>
                <w:sz w:val="20"/>
              </w:rPr>
              <w:t>署意見調整</w:t>
            </w:r>
            <w:r>
              <w:rPr>
                <w:rFonts w:ascii="標楷體" w:eastAsia="標楷體" w:hAnsi="標楷體" w:hint="eastAsia"/>
                <w:snapToGrid w:val="0"/>
                <w:kern w:val="0"/>
                <w:sz w:val="20"/>
              </w:rPr>
              <w:t>污水</w:t>
            </w:r>
            <w:r w:rsidRPr="00640673">
              <w:rPr>
                <w:rFonts w:ascii="標楷體" w:eastAsia="標楷體" w:hAnsi="標楷體" w:hint="eastAsia"/>
                <w:snapToGrid w:val="0"/>
                <w:kern w:val="0"/>
                <w:sz w:val="20"/>
              </w:rPr>
              <w:t>處理模式，</w:t>
            </w:r>
            <w:r>
              <w:rPr>
                <w:rFonts w:ascii="標楷體" w:eastAsia="標楷體" w:hAnsi="標楷體" w:hint="eastAsia"/>
                <w:snapToGrid w:val="0"/>
                <w:kern w:val="0"/>
                <w:sz w:val="20"/>
              </w:rPr>
              <w:t>影響原設計</w:t>
            </w:r>
            <w:r w:rsidRPr="00640673">
              <w:rPr>
                <w:rFonts w:ascii="標楷體" w:eastAsia="標楷體" w:hAnsi="標楷體" w:hint="eastAsia"/>
                <w:snapToGrid w:val="0"/>
                <w:kern w:val="0"/>
                <w:sz w:val="20"/>
              </w:rPr>
              <w:t>期程</w:t>
            </w:r>
            <w:r>
              <w:rPr>
                <w:rFonts w:ascii="標楷體" w:eastAsia="標楷體" w:hAnsi="標楷體" w:hint="eastAsia"/>
                <w:snapToGrid w:val="0"/>
                <w:kern w:val="0"/>
                <w:sz w:val="20"/>
              </w:rPr>
              <w:t>及工程</w:t>
            </w:r>
            <w:r w:rsidRPr="00086AE1">
              <w:rPr>
                <w:rFonts w:ascii="標楷體" w:eastAsia="標楷體" w:hAnsi="標楷體" w:hint="eastAsia"/>
                <w:snapToGrid w:val="0"/>
                <w:kern w:val="0"/>
                <w:sz w:val="20"/>
              </w:rPr>
              <w:t>預算執行所致</w:t>
            </w:r>
            <w:r>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EABE9B5" w14:textId="77777777" w:rsidR="008F6F13" w:rsidRPr="004C5CBA" w:rsidRDefault="008F6F13" w:rsidP="00C164DA">
            <w:pPr>
              <w:spacing w:line="0" w:lineRule="atLeast"/>
              <w:jc w:val="both"/>
              <w:rPr>
                <w:rFonts w:ascii="標楷體" w:eastAsia="標楷體" w:hAnsi="標楷體"/>
                <w:snapToGrid w:val="0"/>
                <w:kern w:val="0"/>
                <w:sz w:val="20"/>
                <w:lang w:eastAsia="zh-HK"/>
              </w:rPr>
            </w:pPr>
            <w:r w:rsidRPr="00070625">
              <w:rPr>
                <w:rFonts w:ascii="標楷體" w:eastAsia="標楷體" w:hAnsi="標楷體" w:hint="eastAsia"/>
                <w:snapToGrid w:val="0"/>
                <w:kern w:val="0"/>
                <w:sz w:val="20"/>
                <w:lang w:eastAsia="zh-HK"/>
              </w:rPr>
              <w:t>業函請縣政府檢討計畫執行落後原因，並研擬具體改進措施。</w:t>
            </w:r>
          </w:p>
        </w:tc>
      </w:tr>
      <w:tr w:rsidR="008F6F13" w:rsidRPr="00EB3AEF" w14:paraId="486B175C"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873"/>
        </w:trPr>
        <w:tc>
          <w:tcPr>
            <w:tcW w:w="960" w:type="dxa"/>
            <w:gridSpan w:val="3"/>
            <w:tcBorders>
              <w:top w:val="nil"/>
              <w:left w:val="single" w:sz="4" w:space="0" w:color="auto"/>
              <w:bottom w:val="single" w:sz="4" w:space="0" w:color="auto"/>
              <w:right w:val="single" w:sz="4" w:space="0" w:color="auto"/>
            </w:tcBorders>
            <w:shd w:val="clear" w:color="auto" w:fill="auto"/>
            <w:noWrap/>
            <w:vAlign w:val="center"/>
          </w:tcPr>
          <w:p w14:paraId="142CDF07" w14:textId="77777777" w:rsidR="008F6F13" w:rsidRDefault="008F6F13" w:rsidP="00C164DA">
            <w:pPr>
              <w:jc w:val="right"/>
              <w:rPr>
                <w:rFonts w:ascii="標楷體" w:hAnsi="標楷體"/>
                <w:sz w:val="20"/>
              </w:rPr>
            </w:pPr>
            <w:r>
              <w:rPr>
                <w:rFonts w:ascii="標楷體" w:hAnsi="標楷體" w:hint="eastAsia"/>
                <w:sz w:val="20"/>
              </w:rPr>
              <w:t>5</w:t>
            </w:r>
            <w:r>
              <w:rPr>
                <w:rFonts w:ascii="標楷體" w:hAnsi="標楷體"/>
                <w:sz w:val="20"/>
              </w:rPr>
              <w:t>6,460</w:t>
            </w:r>
          </w:p>
        </w:tc>
        <w:tc>
          <w:tcPr>
            <w:tcW w:w="992" w:type="dxa"/>
            <w:gridSpan w:val="2"/>
            <w:tcBorders>
              <w:top w:val="nil"/>
              <w:left w:val="nil"/>
              <w:bottom w:val="single" w:sz="4" w:space="0" w:color="auto"/>
              <w:right w:val="single" w:sz="4" w:space="0" w:color="auto"/>
            </w:tcBorders>
            <w:shd w:val="clear" w:color="auto" w:fill="auto"/>
            <w:vAlign w:val="center"/>
          </w:tcPr>
          <w:p w14:paraId="1874C9D7" w14:textId="77777777" w:rsidR="008F6F13" w:rsidRDefault="008F6F13" w:rsidP="00C164DA">
            <w:pPr>
              <w:jc w:val="right"/>
              <w:rPr>
                <w:rFonts w:ascii="標楷體" w:hAnsi="標楷體"/>
                <w:sz w:val="20"/>
              </w:rPr>
            </w:pPr>
            <w:r>
              <w:rPr>
                <w:rFonts w:ascii="標楷體" w:hAnsi="標楷體" w:hint="eastAsia"/>
                <w:sz w:val="20"/>
              </w:rPr>
              <w:t>4</w:t>
            </w:r>
            <w:r>
              <w:rPr>
                <w:rFonts w:ascii="標楷體" w:hAnsi="標楷體"/>
                <w:sz w:val="20"/>
              </w:rPr>
              <w:t>1,992</w:t>
            </w:r>
          </w:p>
        </w:tc>
        <w:tc>
          <w:tcPr>
            <w:tcW w:w="992" w:type="dxa"/>
            <w:tcBorders>
              <w:top w:val="nil"/>
              <w:left w:val="nil"/>
              <w:bottom w:val="single" w:sz="4" w:space="0" w:color="auto"/>
              <w:right w:val="single" w:sz="4" w:space="0" w:color="auto"/>
            </w:tcBorders>
            <w:shd w:val="clear" w:color="000000" w:fill="FFFFFF"/>
            <w:vAlign w:val="center"/>
          </w:tcPr>
          <w:p w14:paraId="536FFCB8" w14:textId="77777777" w:rsidR="008F6F13" w:rsidRDefault="008F6F13" w:rsidP="00C164DA">
            <w:pPr>
              <w:jc w:val="right"/>
              <w:rPr>
                <w:rFonts w:ascii="標楷體" w:hAnsi="標楷體"/>
                <w:sz w:val="20"/>
              </w:rPr>
            </w:pPr>
            <w:r>
              <w:rPr>
                <w:rFonts w:ascii="標楷體" w:hAnsi="標楷體" w:hint="eastAsia"/>
                <w:sz w:val="20"/>
              </w:rPr>
              <w:t>7</w:t>
            </w:r>
            <w:r>
              <w:rPr>
                <w:rFonts w:ascii="標楷體" w:hAnsi="標楷體"/>
                <w:sz w:val="20"/>
              </w:rPr>
              <w:t>4.37</w:t>
            </w:r>
          </w:p>
        </w:tc>
        <w:tc>
          <w:tcPr>
            <w:tcW w:w="425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A3F00DB" w14:textId="77777777" w:rsidR="008F6F13" w:rsidRPr="00A3191C" w:rsidRDefault="008F6F13" w:rsidP="00C164DA">
            <w:pPr>
              <w:spacing w:line="0" w:lineRule="atLeast"/>
              <w:ind w:rightChars="35" w:right="84"/>
              <w:jc w:val="both"/>
              <w:rPr>
                <w:rFonts w:ascii="標楷體" w:eastAsia="標楷體" w:hAnsi="標楷體"/>
                <w:snapToGrid w:val="0"/>
                <w:kern w:val="0"/>
                <w:sz w:val="20"/>
              </w:rPr>
            </w:pPr>
            <w:r w:rsidRPr="00086AE1">
              <w:rPr>
                <w:rFonts w:ascii="標楷體" w:eastAsia="標楷體" w:hAnsi="標楷體" w:hint="eastAsia"/>
                <w:snapToGrid w:val="0"/>
                <w:kern w:val="0"/>
                <w:sz w:val="20"/>
              </w:rPr>
              <w:t>尚在辦理驗收結算作業而影響預算執行所致</w:t>
            </w:r>
            <w:r>
              <w:rPr>
                <w:rFonts w:ascii="標楷體" w:eastAsia="標楷體" w:hAnsi="標楷體" w:hint="eastAsia"/>
                <w:snapToGrid w:val="0"/>
                <w:kern w:val="0"/>
                <w:sz w:val="20"/>
              </w:rPr>
              <w:t>。</w:t>
            </w:r>
          </w:p>
        </w:tc>
        <w:tc>
          <w:tcPr>
            <w:tcW w:w="269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E107527" w14:textId="77777777" w:rsidR="008F6F13" w:rsidRPr="004C5CBA" w:rsidRDefault="008F6F13" w:rsidP="00C164DA">
            <w:pPr>
              <w:spacing w:line="0" w:lineRule="atLeast"/>
              <w:jc w:val="both"/>
              <w:rPr>
                <w:rFonts w:ascii="標楷體" w:eastAsia="標楷體" w:hAnsi="標楷體"/>
                <w:snapToGrid w:val="0"/>
                <w:kern w:val="0"/>
                <w:sz w:val="20"/>
                <w:lang w:eastAsia="zh-HK"/>
              </w:rPr>
            </w:pPr>
            <w:r w:rsidRPr="00086AE1">
              <w:rPr>
                <w:rFonts w:ascii="標楷體" w:eastAsia="標楷體" w:hAnsi="標楷體" w:hint="eastAsia"/>
                <w:snapToGrid w:val="0"/>
                <w:kern w:val="0"/>
                <w:sz w:val="20"/>
                <w:lang w:eastAsia="zh-HK"/>
              </w:rPr>
              <w:t>業派員就計畫執行情形辦理調查，相關缺失已通知檢討改進，並督促積極辦理。</w:t>
            </w:r>
          </w:p>
        </w:tc>
      </w:tr>
      <w:tr w:rsidR="008F6F13" w:rsidRPr="00EB3AEF" w14:paraId="7BA771C9" w14:textId="77777777" w:rsidTr="00512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1"/>
          <w:wBefore w:w="42" w:type="dxa"/>
          <w:wAfter w:w="22" w:type="dxa"/>
          <w:trHeight w:val="794"/>
        </w:trPr>
        <w:tc>
          <w:tcPr>
            <w:tcW w:w="9891" w:type="dxa"/>
            <w:gridSpan w:val="16"/>
            <w:shd w:val="clear" w:color="auto" w:fill="auto"/>
            <w:noWrap/>
          </w:tcPr>
          <w:p w14:paraId="31D37568" w14:textId="77777777" w:rsidR="008F6F13" w:rsidRDefault="008F6F13" w:rsidP="00512B8B">
            <w:pPr>
              <w:snapToGrid w:val="0"/>
              <w:ind w:left="542" w:rightChars="16" w:right="38" w:hangingChars="387" w:hanging="542"/>
              <w:jc w:val="both"/>
              <w:rPr>
                <w:rFonts w:ascii="新細明體" w:eastAsia="標楷體" w:hAnsi="新細明體" w:cs="新細明體"/>
                <w:b/>
                <w:bCs/>
                <w:spacing w:val="-20"/>
                <w:kern w:val="0"/>
                <w:sz w:val="18"/>
                <w:szCs w:val="18"/>
                <w:u w:val="single"/>
              </w:rPr>
            </w:pPr>
          </w:p>
          <w:p w14:paraId="345AD56F" w14:textId="77777777" w:rsidR="00512B8B" w:rsidRDefault="00512B8B" w:rsidP="00512B8B">
            <w:pPr>
              <w:snapToGrid w:val="0"/>
              <w:ind w:left="542" w:rightChars="16" w:right="38" w:hangingChars="387" w:hanging="542"/>
              <w:jc w:val="both"/>
              <w:rPr>
                <w:rFonts w:ascii="新細明體" w:eastAsia="標楷體" w:hAnsi="新細明體" w:cs="新細明體"/>
                <w:b/>
                <w:bCs/>
                <w:spacing w:val="-20"/>
                <w:kern w:val="0"/>
                <w:sz w:val="18"/>
                <w:szCs w:val="18"/>
                <w:u w:val="single"/>
              </w:rPr>
            </w:pPr>
          </w:p>
          <w:p w14:paraId="4F6BF51E" w14:textId="184BF09F" w:rsidR="00512B8B" w:rsidRPr="00512B8B" w:rsidRDefault="00512B8B" w:rsidP="00512B8B">
            <w:pPr>
              <w:snapToGrid w:val="0"/>
              <w:ind w:left="542" w:rightChars="16" w:right="38" w:hangingChars="387" w:hanging="542"/>
              <w:jc w:val="both"/>
              <w:rPr>
                <w:rFonts w:ascii="新細明體" w:eastAsia="標楷體" w:hAnsi="新細明體" w:cs="新細明體"/>
                <w:b/>
                <w:bCs/>
                <w:spacing w:val="-20"/>
                <w:kern w:val="0"/>
                <w:sz w:val="18"/>
                <w:szCs w:val="18"/>
                <w:u w:val="single"/>
              </w:rPr>
            </w:pPr>
          </w:p>
        </w:tc>
      </w:tr>
    </w:tbl>
    <w:p w14:paraId="7408153F" w14:textId="77777777" w:rsidR="008F6F13" w:rsidRPr="00DC3A98" w:rsidRDefault="008F6F13" w:rsidP="00693185">
      <w:pPr>
        <w:spacing w:line="640" w:lineRule="exact"/>
        <w:ind w:firstLineChars="331" w:firstLine="755"/>
        <w:jc w:val="both"/>
        <w:rPr>
          <w:rFonts w:ascii="標楷體" w:eastAsia="標楷體" w:hAnsi="標楷體"/>
          <w:b/>
          <w:bCs/>
          <w:color w:val="000000" w:themeColor="text1"/>
          <w:szCs w:val="24"/>
        </w:rPr>
      </w:pPr>
      <w:r w:rsidRPr="00DC3A98">
        <w:rPr>
          <w:rFonts w:ascii="標楷體" w:eastAsia="標楷體" w:hAnsi="標楷體" w:hint="eastAsia"/>
          <w:b/>
          <w:noProof/>
          <w:color w:val="000000" w:themeColor="text1"/>
          <w:spacing w:val="-6"/>
          <w:szCs w:val="24"/>
        </w:rPr>
        <w:lastRenderedPageBreak/>
        <w:t>2.個案計畫執行</w:t>
      </w:r>
      <w:r w:rsidRPr="00DC3A98">
        <w:rPr>
          <w:rFonts w:ascii="標楷體" w:eastAsia="標楷體" w:hAnsi="標楷體" w:hint="eastAsia"/>
          <w:b/>
          <w:bCs/>
          <w:color w:val="000000" w:themeColor="text1"/>
          <w:szCs w:val="24"/>
        </w:rPr>
        <w:t>缺失：</w:t>
      </w:r>
    </w:p>
    <w:p w14:paraId="47FA8797" w14:textId="6C4145EB" w:rsidR="000829FB" w:rsidRPr="00DC3A98" w:rsidRDefault="000829FB" w:rsidP="00693185">
      <w:pPr>
        <w:spacing w:line="640" w:lineRule="exact"/>
        <w:ind w:firstLineChars="400" w:firstLine="961"/>
        <w:jc w:val="both"/>
        <w:rPr>
          <w:rFonts w:ascii="標楷體" w:eastAsia="標楷體" w:hAnsi="標楷體"/>
          <w:bCs/>
          <w:noProof/>
          <w:color w:val="000000" w:themeColor="text1"/>
          <w:kern w:val="16"/>
          <w:szCs w:val="24"/>
        </w:rPr>
      </w:pPr>
      <w:r w:rsidRPr="00DC3A98">
        <w:rPr>
          <w:rFonts w:ascii="標楷體" w:eastAsia="標楷體" w:hAnsi="標楷體" w:hint="eastAsia"/>
          <w:b/>
          <w:noProof/>
          <w:color w:val="000000" w:themeColor="text1"/>
          <w:kern w:val="16"/>
          <w:szCs w:val="24"/>
        </w:rPr>
        <w:t>（</w:t>
      </w:r>
      <w:r>
        <w:rPr>
          <w:rFonts w:ascii="標楷體" w:eastAsia="標楷體" w:hAnsi="標楷體" w:hint="eastAsia"/>
          <w:b/>
          <w:noProof/>
          <w:color w:val="000000" w:themeColor="text1"/>
          <w:kern w:val="16"/>
          <w:szCs w:val="24"/>
        </w:rPr>
        <w:t>1</w:t>
      </w:r>
      <w:r w:rsidRPr="00DC3A98">
        <w:rPr>
          <w:rFonts w:ascii="標楷體" w:eastAsia="標楷體" w:hAnsi="標楷體" w:hint="eastAsia"/>
          <w:b/>
          <w:noProof/>
          <w:color w:val="000000" w:themeColor="text1"/>
          <w:kern w:val="16"/>
          <w:szCs w:val="24"/>
        </w:rPr>
        <w:t>）縣政府積極辦理污水下水道及用戶接管工程，以減少環境污染，提升縣民生活品質，惟</w:t>
      </w:r>
      <w:r w:rsidR="00754C81">
        <w:rPr>
          <w:rFonts w:ascii="標楷體" w:eastAsia="標楷體" w:hAnsi="標楷體" w:hint="eastAsia"/>
          <w:b/>
          <w:noProof/>
          <w:color w:val="000000" w:themeColor="text1"/>
          <w:kern w:val="16"/>
          <w:szCs w:val="24"/>
        </w:rPr>
        <w:t>用戶接管及施工管理</w:t>
      </w:r>
      <w:r w:rsidRPr="00DC3A98">
        <w:rPr>
          <w:rFonts w:ascii="標楷體" w:eastAsia="標楷體" w:hAnsi="標楷體" w:hint="eastAsia"/>
          <w:b/>
          <w:noProof/>
          <w:color w:val="000000" w:themeColor="text1"/>
          <w:kern w:val="16"/>
          <w:szCs w:val="24"/>
        </w:rPr>
        <w:t>間有缺失，亟待檢討改善：</w:t>
      </w:r>
      <w:r w:rsidRPr="00DC3A98">
        <w:rPr>
          <w:rFonts w:ascii="標楷體" w:eastAsia="標楷體" w:hAnsi="標楷體" w:hint="eastAsia"/>
          <w:bCs/>
          <w:noProof/>
          <w:color w:val="000000" w:themeColor="text1"/>
          <w:kern w:val="16"/>
          <w:szCs w:val="24"/>
        </w:rPr>
        <w:t>縣政府113年度推動5,000萬元以上重大公共建設計畫計有14項，其中「金門地區污水下水道系統工程建設」1項，年度可支用預算數為3億2,086萬餘元，執行數為2億3,823萬餘元，執行率74.25％。經查執行情形，核有：A.未將餐飲業及旅館業用戶設置油脂截流器及接管情形列冊送機關統一管理；B.管線行進路線為私有地，施工廠商未報請監造單位現場會勘，即先行施作污水管線，經土地所有權人反映後拆除，造成不經濟支出；C.未將住戶雨污水混接管情形造冊送機關列管；D.承商污水下水道連接管自主檢查表所載高程有異常情形，監造單位迄未查明改善等情事，經函請檢討改善。據復：A.有關工程轄區內之餐飲業及旅館業用戶設置油脂截流器及接管情形，已督促承商加強依規定列冊報縣府統一管理；B.已拆除管段設施，依工程契約規定，屬廠商未於施工前詳實調查所致，不予計價11萬2,464元；C.已督導承商加強彙整住戶雨污水混接資料，依規定列冊報縣</w:t>
      </w:r>
      <w:r>
        <w:rPr>
          <w:rFonts w:ascii="標楷體" w:eastAsia="標楷體" w:hAnsi="標楷體" w:hint="eastAsia"/>
          <w:bCs/>
          <w:noProof/>
          <w:color w:val="000000" w:themeColor="text1"/>
          <w:kern w:val="16"/>
          <w:szCs w:val="24"/>
        </w:rPr>
        <w:t>政</w:t>
      </w:r>
      <w:r w:rsidRPr="00DC3A98">
        <w:rPr>
          <w:rFonts w:ascii="標楷體" w:eastAsia="標楷體" w:hAnsi="標楷體" w:hint="eastAsia"/>
          <w:bCs/>
          <w:noProof/>
          <w:color w:val="000000" w:themeColor="text1"/>
          <w:kern w:val="16"/>
          <w:szCs w:val="24"/>
        </w:rPr>
        <w:t>府統一管理；D.已依契約相關規定扣罰設計監造單位及施工廠商違約金計3萬元。（詳乙－</w:t>
      </w:r>
      <w:r>
        <w:rPr>
          <w:rFonts w:ascii="標楷體" w:eastAsia="標楷體" w:hAnsi="標楷體" w:hint="eastAsia"/>
          <w:bCs/>
          <w:noProof/>
          <w:color w:val="000000" w:themeColor="text1"/>
          <w:kern w:val="16"/>
          <w:szCs w:val="24"/>
        </w:rPr>
        <w:t>37</w:t>
      </w:r>
      <w:r w:rsidRPr="00DC3A98">
        <w:rPr>
          <w:rFonts w:ascii="標楷體" w:eastAsia="標楷體" w:hAnsi="標楷體" w:hint="eastAsia"/>
          <w:bCs/>
          <w:noProof/>
          <w:color w:val="000000" w:themeColor="text1"/>
          <w:kern w:val="16"/>
          <w:szCs w:val="24"/>
        </w:rPr>
        <w:t>頁）</w:t>
      </w:r>
    </w:p>
    <w:p w14:paraId="30C49B60" w14:textId="08FC6723" w:rsidR="000829FB" w:rsidRPr="00DC3A98" w:rsidRDefault="000829FB" w:rsidP="00693185">
      <w:pPr>
        <w:overflowPunct w:val="0"/>
        <w:adjustRightInd w:val="0"/>
        <w:spacing w:beforeLines="15" w:before="54" w:line="640" w:lineRule="exact"/>
        <w:ind w:firstLineChars="400" w:firstLine="961"/>
        <w:jc w:val="both"/>
        <w:rPr>
          <w:rFonts w:ascii="標楷體" w:eastAsia="標楷體" w:hAnsi="標楷體"/>
          <w:bCs/>
          <w:noProof/>
          <w:color w:val="000000" w:themeColor="text1"/>
          <w:kern w:val="16"/>
          <w:szCs w:val="24"/>
        </w:rPr>
      </w:pPr>
      <w:r w:rsidRPr="00DC3A98">
        <w:rPr>
          <w:rFonts w:ascii="標楷體" w:eastAsia="標楷體" w:hAnsi="標楷體" w:hint="eastAsia"/>
          <w:b/>
          <w:color w:val="000000" w:themeColor="text1"/>
          <w:szCs w:val="24"/>
        </w:rPr>
        <w:t>（2）</w:t>
      </w:r>
      <w:bookmarkStart w:id="5" w:name="_Hlk168214939"/>
      <w:r w:rsidRPr="00DC3A98">
        <w:rPr>
          <w:rFonts w:ascii="標楷體" w:eastAsia="標楷體" w:hAnsi="標楷體" w:hint="eastAsia"/>
          <w:b/>
          <w:color w:val="000000" w:themeColor="text1"/>
          <w:szCs w:val="24"/>
        </w:rPr>
        <w:t>教育處</w:t>
      </w:r>
      <w:bookmarkEnd w:id="5"/>
      <w:r w:rsidRPr="00DC3A98">
        <w:rPr>
          <w:rFonts w:ascii="標楷體" w:eastAsia="標楷體" w:hAnsi="標楷體" w:hint="eastAsia"/>
          <w:b/>
          <w:color w:val="000000" w:themeColor="text1"/>
          <w:szCs w:val="24"/>
          <w:lang w:eastAsia="zh-HK"/>
        </w:rPr>
        <w:t>積極打造學校與周邊社區共享多功能運動場所與停車設施，以解決金沙鎮長期無體育館使用及停車空間不足問題，惟採購及</w:t>
      </w:r>
      <w:proofErr w:type="gramStart"/>
      <w:r w:rsidRPr="00DC3A98">
        <w:rPr>
          <w:rFonts w:ascii="標楷體" w:eastAsia="標楷體" w:hAnsi="標楷體" w:hint="eastAsia"/>
          <w:b/>
          <w:color w:val="000000" w:themeColor="text1"/>
          <w:szCs w:val="24"/>
          <w:lang w:eastAsia="zh-HK"/>
        </w:rPr>
        <w:t>履約間有缺失</w:t>
      </w:r>
      <w:proofErr w:type="gramEnd"/>
      <w:r w:rsidRPr="00DC3A98">
        <w:rPr>
          <w:rFonts w:ascii="標楷體" w:eastAsia="標楷體" w:hAnsi="標楷體" w:hint="eastAsia"/>
          <w:b/>
          <w:color w:val="000000" w:themeColor="text1"/>
          <w:szCs w:val="24"/>
          <w:lang w:eastAsia="zh-HK"/>
        </w:rPr>
        <w:t>，允宜檢討改善：</w:t>
      </w:r>
      <w:bookmarkStart w:id="6" w:name="_Hlk168214961"/>
      <w:r w:rsidRPr="00DC3A98">
        <w:rPr>
          <w:rFonts w:ascii="標楷體" w:eastAsia="標楷體" w:hAnsi="標楷體" w:hint="eastAsia"/>
          <w:bCs/>
          <w:noProof/>
          <w:color w:val="000000" w:themeColor="text1"/>
          <w:kern w:val="16"/>
          <w:szCs w:val="24"/>
        </w:rPr>
        <w:t>教育處113年度推動5,000萬元以上重大公共建設計畫計有4項，其中「金沙國小地下停車場暨金東全民運動館興建工程」1項，年度可支用預算數為1億1,735萬餘元，執行數為</w:t>
      </w:r>
      <w:r w:rsidRPr="00DC3A98">
        <w:rPr>
          <w:rFonts w:ascii="標楷體" w:eastAsia="標楷體" w:hAnsi="標楷體"/>
          <w:bCs/>
          <w:noProof/>
          <w:color w:val="000000" w:themeColor="text1"/>
          <w:kern w:val="16"/>
          <w:szCs w:val="24"/>
        </w:rPr>
        <w:t>1,251</w:t>
      </w:r>
      <w:r w:rsidRPr="00DC3A98">
        <w:rPr>
          <w:rFonts w:ascii="標楷體" w:eastAsia="標楷體" w:hAnsi="標楷體" w:hint="eastAsia"/>
          <w:bCs/>
          <w:noProof/>
          <w:color w:val="000000" w:themeColor="text1"/>
          <w:kern w:val="16"/>
          <w:szCs w:val="24"/>
        </w:rPr>
        <w:t>萬餘元，執行率</w:t>
      </w:r>
      <w:r w:rsidRPr="00DC3A98">
        <w:rPr>
          <w:rFonts w:ascii="標楷體" w:eastAsia="標楷體" w:hAnsi="標楷體"/>
          <w:bCs/>
          <w:noProof/>
          <w:color w:val="000000" w:themeColor="text1"/>
          <w:kern w:val="16"/>
          <w:szCs w:val="24"/>
        </w:rPr>
        <w:t>10.66</w:t>
      </w:r>
      <w:r w:rsidRPr="00DC3A98">
        <w:rPr>
          <w:rFonts w:ascii="標楷體" w:eastAsia="標楷體" w:hAnsi="標楷體" w:hint="eastAsia"/>
          <w:bCs/>
          <w:noProof/>
          <w:color w:val="000000" w:themeColor="text1"/>
          <w:kern w:val="16"/>
          <w:szCs w:val="24"/>
        </w:rPr>
        <w:t>％。經查執行情形，核有：</w:t>
      </w:r>
      <w:bookmarkEnd w:id="6"/>
      <w:r w:rsidRPr="00DC3A98">
        <w:rPr>
          <w:rFonts w:ascii="標楷體" w:eastAsia="標楷體" w:hAnsi="標楷體" w:hint="eastAsia"/>
          <w:bCs/>
          <w:noProof/>
          <w:color w:val="000000" w:themeColor="text1"/>
          <w:kern w:val="16"/>
          <w:szCs w:val="24"/>
        </w:rPr>
        <w:t>A.複合式運動場興建工程契約終止後，改以綜合多功能運動場館重新辦理工程規劃設計及發包，肇致原複合式運動場工程規劃設計成果無法繼續使用而廢棄，已支付設計服務費近2千萬元，形同不經濟支出，未達預算執行效益；</w:t>
      </w:r>
      <w:r w:rsidRPr="00DC3A98">
        <w:rPr>
          <w:rFonts w:ascii="標楷體" w:eastAsia="標楷體" w:hAnsi="標楷體"/>
          <w:bCs/>
          <w:noProof/>
          <w:color w:val="000000" w:themeColor="text1"/>
          <w:kern w:val="16"/>
          <w:szCs w:val="24"/>
        </w:rPr>
        <w:t>B</w:t>
      </w:r>
      <w:r w:rsidRPr="00DC3A98">
        <w:rPr>
          <w:rFonts w:ascii="標楷體" w:eastAsia="標楷體" w:hAnsi="標楷體" w:hint="eastAsia"/>
          <w:bCs/>
          <w:noProof/>
          <w:color w:val="000000" w:themeColor="text1"/>
          <w:kern w:val="16"/>
          <w:szCs w:val="24"/>
        </w:rPr>
        <w:t>.原工程契約終止，逕行委託原設計廠商辦理金東全民運動館興建工程規劃設計，與政府採購法第22條第1項第4款規</w:t>
      </w:r>
      <w:r w:rsidRPr="00DC3A98">
        <w:rPr>
          <w:rFonts w:ascii="標楷體" w:eastAsia="標楷體" w:hAnsi="標楷體" w:hint="eastAsia"/>
          <w:bCs/>
          <w:noProof/>
          <w:color w:val="000000" w:themeColor="text1"/>
          <w:kern w:val="16"/>
          <w:szCs w:val="24"/>
        </w:rPr>
        <w:lastRenderedPageBreak/>
        <w:t>定有間；</w:t>
      </w:r>
      <w:r w:rsidRPr="00DC3A98">
        <w:rPr>
          <w:rFonts w:ascii="標楷體" w:eastAsia="標楷體" w:hAnsi="標楷體"/>
          <w:bCs/>
          <w:noProof/>
          <w:color w:val="000000" w:themeColor="text1"/>
          <w:kern w:val="16"/>
          <w:szCs w:val="24"/>
        </w:rPr>
        <w:t>C</w:t>
      </w:r>
      <w:r w:rsidRPr="00DC3A98">
        <w:rPr>
          <w:rFonts w:ascii="標楷體" w:eastAsia="標楷體" w:hAnsi="標楷體" w:hint="eastAsia"/>
          <w:bCs/>
          <w:noProof/>
          <w:color w:val="000000" w:themeColor="text1"/>
          <w:kern w:val="16"/>
          <w:szCs w:val="24"/>
        </w:rPr>
        <w:t>.工程契約未就原有建築物拆除產生有價料，明定剩餘價金繳回期限及繳納方式，致廠商迄未繳回契約剩餘價金137萬餘元；</w:t>
      </w:r>
      <w:r w:rsidRPr="00DC3A98">
        <w:rPr>
          <w:rFonts w:ascii="標楷體" w:eastAsia="標楷體" w:hAnsi="標楷體"/>
          <w:bCs/>
          <w:noProof/>
          <w:color w:val="000000" w:themeColor="text1"/>
          <w:kern w:val="16"/>
          <w:szCs w:val="24"/>
        </w:rPr>
        <w:t>D</w:t>
      </w:r>
      <w:r w:rsidRPr="00DC3A98">
        <w:rPr>
          <w:rFonts w:ascii="標楷體" w:eastAsia="標楷體" w:hAnsi="標楷體" w:hint="eastAsia"/>
          <w:bCs/>
          <w:noProof/>
          <w:color w:val="000000" w:themeColor="text1"/>
          <w:kern w:val="16"/>
          <w:szCs w:val="24"/>
        </w:rPr>
        <w:t>.工程履約爭議衍生廠商提起民事訴訟及</w:t>
      </w:r>
      <w:r>
        <w:rPr>
          <w:rFonts w:ascii="標楷體" w:eastAsia="標楷體" w:hAnsi="標楷體" w:hint="eastAsia"/>
          <w:bCs/>
          <w:noProof/>
          <w:color w:val="000000" w:themeColor="text1"/>
          <w:kern w:val="16"/>
          <w:szCs w:val="24"/>
        </w:rPr>
        <w:t>鉅</w:t>
      </w:r>
      <w:r w:rsidRPr="00DC3A98">
        <w:rPr>
          <w:rFonts w:ascii="標楷體" w:eastAsia="標楷體" w:hAnsi="標楷體" w:hint="eastAsia"/>
          <w:bCs/>
          <w:noProof/>
          <w:color w:val="000000" w:themeColor="text1"/>
          <w:kern w:val="16"/>
          <w:szCs w:val="24"/>
        </w:rPr>
        <w:t>額賠償，允宜研議善策妥為因應等情事，經函請檢討改善。據復：</w:t>
      </w:r>
      <w:r w:rsidRPr="00DC3A98">
        <w:rPr>
          <w:rFonts w:ascii="標楷體" w:eastAsia="標楷體" w:hAnsi="標楷體"/>
          <w:bCs/>
          <w:noProof/>
          <w:color w:val="000000" w:themeColor="text1"/>
          <w:kern w:val="16"/>
          <w:szCs w:val="24"/>
        </w:rPr>
        <w:t>A</w:t>
      </w:r>
      <w:r w:rsidRPr="00DC3A98">
        <w:rPr>
          <w:rFonts w:ascii="標楷體" w:eastAsia="標楷體" w:hAnsi="標楷體" w:hint="eastAsia"/>
          <w:bCs/>
          <w:noProof/>
          <w:color w:val="000000" w:themeColor="text1"/>
          <w:kern w:val="16"/>
          <w:szCs w:val="24"/>
        </w:rPr>
        <w:t>.囿於預算不足及計畫期程，須重新辦理規劃設計，並檢討扣除部分原基本設計成果可沿用部分之設計費用，類案工程將覈實評估建築物量體及功能使用需求，避免變更設計衍增額外支出；</w:t>
      </w:r>
      <w:r w:rsidRPr="00DC3A98">
        <w:rPr>
          <w:rFonts w:ascii="標楷體" w:eastAsia="標楷體" w:hAnsi="標楷體"/>
          <w:bCs/>
          <w:noProof/>
          <w:color w:val="000000" w:themeColor="text1"/>
          <w:kern w:val="16"/>
          <w:szCs w:val="24"/>
        </w:rPr>
        <w:t>B</w:t>
      </w:r>
      <w:r w:rsidRPr="00DC3A98">
        <w:rPr>
          <w:rFonts w:ascii="標楷體" w:eastAsia="標楷體" w:hAnsi="標楷體" w:hint="eastAsia"/>
          <w:bCs/>
          <w:noProof/>
          <w:color w:val="000000" w:themeColor="text1"/>
          <w:kern w:val="16"/>
          <w:szCs w:val="24"/>
        </w:rPr>
        <w:t>.考量設計延續性、相容性及時效性等，採限制性招標辦理契約變更，向原供應廠商採購，爾後類案當遵循採購程序重新招標；</w:t>
      </w:r>
      <w:r w:rsidRPr="00DC3A98">
        <w:rPr>
          <w:rFonts w:ascii="標楷體" w:eastAsia="標楷體" w:hAnsi="標楷體"/>
          <w:bCs/>
          <w:noProof/>
          <w:color w:val="000000" w:themeColor="text1"/>
          <w:kern w:val="16"/>
          <w:szCs w:val="24"/>
        </w:rPr>
        <w:t>C</w:t>
      </w:r>
      <w:r w:rsidRPr="00DC3A98">
        <w:rPr>
          <w:rFonts w:ascii="標楷體" w:eastAsia="標楷體" w:hAnsi="標楷體" w:hint="eastAsia"/>
          <w:bCs/>
          <w:noProof/>
          <w:color w:val="000000" w:themeColor="text1"/>
          <w:kern w:val="16"/>
          <w:szCs w:val="24"/>
        </w:rPr>
        <w:t>.已函請廠商繳納剩餘價金及併入廠商未領工程款辦理結算繳庫，類案工程將於契約條文明訂剩餘價金繳納期限與方式；</w:t>
      </w:r>
      <w:r w:rsidRPr="00DC3A98">
        <w:rPr>
          <w:rFonts w:ascii="標楷體" w:eastAsia="標楷體" w:hAnsi="標楷體"/>
          <w:bCs/>
          <w:noProof/>
          <w:color w:val="000000" w:themeColor="text1"/>
          <w:kern w:val="16"/>
          <w:szCs w:val="24"/>
        </w:rPr>
        <w:t>D</w:t>
      </w:r>
      <w:r w:rsidRPr="00DC3A98">
        <w:rPr>
          <w:rFonts w:ascii="標楷體" w:eastAsia="標楷體" w:hAnsi="標楷體" w:hint="eastAsia"/>
          <w:bCs/>
          <w:noProof/>
          <w:color w:val="000000" w:themeColor="text1"/>
          <w:kern w:val="16"/>
          <w:szCs w:val="24"/>
        </w:rPr>
        <w:t>.已彙整履約資料及委託律師進行訴訟，以維護縣府契約權益。（詳乙－</w:t>
      </w:r>
      <w:r>
        <w:rPr>
          <w:rFonts w:ascii="標楷體" w:eastAsia="標楷體" w:hAnsi="標楷體" w:hint="eastAsia"/>
          <w:bCs/>
          <w:noProof/>
          <w:color w:val="000000" w:themeColor="text1"/>
          <w:kern w:val="16"/>
          <w:szCs w:val="24"/>
        </w:rPr>
        <w:t>53</w:t>
      </w:r>
      <w:r w:rsidRPr="00DC3A98">
        <w:rPr>
          <w:rFonts w:ascii="標楷體" w:eastAsia="標楷體" w:hAnsi="標楷體" w:hint="eastAsia"/>
          <w:bCs/>
          <w:noProof/>
          <w:color w:val="000000" w:themeColor="text1"/>
          <w:kern w:val="16"/>
          <w:szCs w:val="24"/>
        </w:rPr>
        <w:t>頁）</w:t>
      </w:r>
    </w:p>
    <w:p w14:paraId="75241455" w14:textId="71B08839" w:rsidR="008F6F13" w:rsidRPr="00DC3A98" w:rsidRDefault="008F6F13" w:rsidP="00693185">
      <w:pPr>
        <w:spacing w:line="640" w:lineRule="exact"/>
        <w:ind w:firstLineChars="367" w:firstLine="882"/>
        <w:jc w:val="both"/>
        <w:rPr>
          <w:rFonts w:ascii="標楷體" w:eastAsia="標楷體" w:hAnsi="標楷體"/>
          <w:b/>
          <w:color w:val="000000" w:themeColor="text1"/>
          <w:szCs w:val="24"/>
        </w:rPr>
      </w:pPr>
      <w:r w:rsidRPr="00DC3A98">
        <w:rPr>
          <w:rFonts w:ascii="標楷體" w:eastAsia="標楷體" w:hAnsi="標楷體" w:hint="eastAsia"/>
          <w:b/>
          <w:bCs/>
          <w:color w:val="000000" w:themeColor="text1"/>
          <w:szCs w:val="24"/>
        </w:rPr>
        <w:t>（</w:t>
      </w:r>
      <w:r w:rsidR="000829FB">
        <w:rPr>
          <w:rFonts w:ascii="標楷體" w:eastAsia="標楷體" w:hAnsi="標楷體" w:hint="eastAsia"/>
          <w:b/>
          <w:bCs/>
          <w:color w:val="000000" w:themeColor="text1"/>
          <w:szCs w:val="24"/>
        </w:rPr>
        <w:t>3</w:t>
      </w:r>
      <w:r w:rsidRPr="00DC3A98">
        <w:rPr>
          <w:rFonts w:ascii="標楷體" w:eastAsia="標楷體" w:hAnsi="標楷體" w:hint="eastAsia"/>
          <w:b/>
          <w:bCs/>
          <w:color w:val="000000" w:themeColor="text1"/>
          <w:szCs w:val="24"/>
        </w:rPr>
        <w:t>）</w:t>
      </w:r>
      <w:bookmarkStart w:id="7" w:name="_Hlk168147301"/>
      <w:r w:rsidRPr="00DC3A98">
        <w:rPr>
          <w:rFonts w:ascii="標楷體" w:eastAsia="標楷體" w:hAnsi="標楷體" w:hint="eastAsia"/>
          <w:b/>
          <w:bCs/>
          <w:color w:val="000000" w:themeColor="text1"/>
          <w:szCs w:val="24"/>
        </w:rPr>
        <w:t>自來水廠為健全金門轄區水資源回收中心設備功能及延長使用年限，辦理各廠站設備延壽及節能改善計畫，惟未將計畫節能目標納入統包工程採購招標需求文件，履約審查未</w:t>
      </w:r>
      <w:proofErr w:type="gramStart"/>
      <w:r w:rsidRPr="00DC3A98">
        <w:rPr>
          <w:rFonts w:ascii="標楷體" w:eastAsia="標楷體" w:hAnsi="標楷體" w:hint="eastAsia"/>
          <w:b/>
          <w:bCs/>
          <w:color w:val="000000" w:themeColor="text1"/>
          <w:szCs w:val="24"/>
        </w:rPr>
        <w:t>臻</w:t>
      </w:r>
      <w:proofErr w:type="gramEnd"/>
      <w:r w:rsidRPr="00DC3A98">
        <w:rPr>
          <w:rFonts w:ascii="標楷體" w:eastAsia="標楷體" w:hAnsi="標楷體" w:hint="eastAsia"/>
          <w:b/>
          <w:bCs/>
          <w:color w:val="000000" w:themeColor="text1"/>
          <w:szCs w:val="24"/>
        </w:rPr>
        <w:t>周妥，未落實執行各類設備效能評估，影響各回收中心節能目標之達成，有待</w:t>
      </w:r>
      <w:proofErr w:type="gramStart"/>
      <w:r w:rsidRPr="00DC3A98">
        <w:rPr>
          <w:rFonts w:ascii="標楷體" w:eastAsia="標楷體" w:hAnsi="標楷體" w:hint="eastAsia"/>
          <w:b/>
          <w:bCs/>
          <w:color w:val="000000" w:themeColor="text1"/>
          <w:szCs w:val="24"/>
        </w:rPr>
        <w:t>研</w:t>
      </w:r>
      <w:proofErr w:type="gramEnd"/>
      <w:r w:rsidRPr="00DC3A98">
        <w:rPr>
          <w:rFonts w:ascii="標楷體" w:eastAsia="標楷體" w:hAnsi="標楷體" w:hint="eastAsia"/>
          <w:b/>
          <w:bCs/>
          <w:color w:val="000000" w:themeColor="text1"/>
          <w:szCs w:val="24"/>
        </w:rPr>
        <w:t>謀改善</w:t>
      </w:r>
      <w:r w:rsidRPr="00DC3A98">
        <w:rPr>
          <w:rFonts w:ascii="標楷體" w:eastAsia="標楷體" w:hAnsi="標楷體" w:hint="eastAsia"/>
          <w:b/>
          <w:noProof/>
          <w:color w:val="000000" w:themeColor="text1"/>
          <w:kern w:val="16"/>
          <w:szCs w:val="24"/>
        </w:rPr>
        <w:t>：</w:t>
      </w:r>
      <w:bookmarkStart w:id="8" w:name="_Hlk168147330"/>
      <w:bookmarkEnd w:id="7"/>
      <w:r w:rsidRPr="00DC3A98">
        <w:rPr>
          <w:rFonts w:ascii="標楷體" w:eastAsia="標楷體" w:hAnsi="標楷體" w:hint="eastAsia"/>
          <w:bCs/>
          <w:noProof/>
          <w:color w:val="000000" w:themeColor="text1"/>
          <w:kern w:val="16"/>
          <w:szCs w:val="24"/>
        </w:rPr>
        <w:t>工務處113年度推動5,000萬元以上重大公共建設計畫計有5項，其中自來水廠「金門縣水資源回收中心廠站設備延壽及節能改善統包工程」1項，年度可支用預算數為5,646萬餘元，執行數為4,199萬餘元，執行率74.37％。經查執行情形，核有：</w:t>
      </w:r>
      <w:bookmarkEnd w:id="8"/>
      <w:r w:rsidRPr="00DC3A98">
        <w:rPr>
          <w:rFonts w:ascii="標楷體" w:eastAsia="標楷體" w:hAnsi="標楷體" w:hint="eastAsia"/>
          <w:bCs/>
          <w:noProof/>
          <w:color w:val="000000" w:themeColor="text1"/>
          <w:kern w:val="16"/>
          <w:szCs w:val="24"/>
        </w:rPr>
        <w:t>A.統包商辦理基本及細部設計履約過程已有逾期情形，尚未依契約規定檢討罰處違約金；B.未就延壽及節能整體規劃案所定預期節能目標，研訂相關評核標準，並列入上開統包工程招標需求文件據以執行，影響各回收中心預期節能效益之達成；C.未落實辦理各回收中心基本功能參數檢核、設備性能檢測及健全度分析與評價，不利最佳化運轉操作及維護管理；D.審查統包商提報各項技術文件，期間冗長耽延計畫進度；E.未於設計及施工階段辦理公共工程生態檢核等情事，經函請檢討改善。據復：A.統包商於設計階段未依照契約規定期限如期完成設計文件送審及修正，經檢討依逾期天數及基本與細部設計部分之契約價金1</w:t>
      </w:r>
      <w:r w:rsidRPr="009B2401">
        <w:rPr>
          <w:rFonts w:eastAsia="標楷體"/>
          <w:bCs/>
          <w:noProof/>
          <w:color w:val="000000" w:themeColor="text1"/>
          <w:kern w:val="16"/>
          <w:szCs w:val="24"/>
        </w:rPr>
        <w:t>‰</w:t>
      </w:r>
      <w:r w:rsidRPr="00DC3A98">
        <w:rPr>
          <w:rFonts w:ascii="標楷體" w:eastAsia="標楷體" w:hAnsi="標楷體" w:hint="eastAsia"/>
          <w:bCs/>
          <w:noProof/>
          <w:color w:val="000000" w:themeColor="text1"/>
          <w:kern w:val="16"/>
          <w:szCs w:val="24"/>
        </w:rPr>
        <w:t>按日罰處，違約金合計5萬6,320元，已於撥付後續估驗款項時一併扣</w:t>
      </w:r>
      <w:r w:rsidRPr="00DC3A98">
        <w:rPr>
          <w:rFonts w:ascii="標楷體" w:eastAsia="標楷體" w:hAnsi="標楷體" w:hint="eastAsia"/>
          <w:bCs/>
          <w:noProof/>
          <w:color w:val="000000" w:themeColor="text1"/>
          <w:kern w:val="16"/>
          <w:szCs w:val="24"/>
        </w:rPr>
        <w:lastRenderedPageBreak/>
        <w:t>罰；B.囿於經費不足未能全面增設節能設備，因非整廠設備汰換更新，為避免履約爭議及影響驗收，故未將預定節能目標納入契約執行，惟仍彙整工程施工前及完工後電費單據，分析統計前後用電量差異，據辦效益評估；C.後續類似案件將依計畫內容確認工作項目，納入工程採購契約落實執行；D.因設計階段歷次召開會議審查時考慮甚多，致造成執行期程延遲，已督促承辦單位提升類案審查效率，避免延宕情事；E.概念設計階段已提報生態檢核作業，誤認設備汰換並非新建工程，致忽略施工中仍應辦理生態檢核，爾後注意改進。（詳乙－</w:t>
      </w:r>
      <w:r w:rsidR="00FE611A">
        <w:rPr>
          <w:rFonts w:ascii="標楷體" w:eastAsia="標楷體" w:hAnsi="標楷體" w:hint="eastAsia"/>
          <w:bCs/>
          <w:noProof/>
          <w:color w:val="000000" w:themeColor="text1"/>
          <w:kern w:val="16"/>
          <w:szCs w:val="24"/>
        </w:rPr>
        <w:t>80</w:t>
      </w:r>
      <w:r w:rsidRPr="00DC3A98">
        <w:rPr>
          <w:rFonts w:ascii="標楷體" w:eastAsia="標楷體" w:hAnsi="標楷體" w:hint="eastAsia"/>
          <w:bCs/>
          <w:noProof/>
          <w:color w:val="000000" w:themeColor="text1"/>
          <w:kern w:val="16"/>
          <w:szCs w:val="24"/>
        </w:rPr>
        <w:t>頁）</w:t>
      </w:r>
    </w:p>
    <w:p w14:paraId="7594970F" w14:textId="77777777" w:rsidR="008F6F13" w:rsidRPr="00DC3A98" w:rsidRDefault="008F6F13" w:rsidP="008A0FF8">
      <w:pPr>
        <w:spacing w:line="634" w:lineRule="exact"/>
        <w:ind w:firstLineChars="400" w:firstLine="961"/>
        <w:jc w:val="both"/>
        <w:rPr>
          <w:rFonts w:ascii="標楷體" w:eastAsia="標楷體" w:hAnsi="標楷體"/>
          <w:bCs/>
          <w:noProof/>
          <w:color w:val="000000" w:themeColor="text1"/>
          <w:kern w:val="16"/>
          <w:szCs w:val="24"/>
        </w:rPr>
      </w:pPr>
      <w:r w:rsidRPr="00DC3A98">
        <w:rPr>
          <w:rFonts w:ascii="標楷體" w:eastAsia="標楷體" w:hAnsi="標楷體" w:hint="eastAsia"/>
          <w:b/>
          <w:noProof/>
          <w:color w:val="000000" w:themeColor="text1"/>
          <w:kern w:val="16"/>
          <w:szCs w:val="24"/>
        </w:rPr>
        <w:t>（</w:t>
      </w:r>
      <w:r w:rsidRPr="00DC3A98">
        <w:rPr>
          <w:rFonts w:ascii="標楷體" w:eastAsia="標楷體" w:hAnsi="標楷體"/>
          <w:b/>
          <w:noProof/>
          <w:color w:val="000000" w:themeColor="text1"/>
          <w:kern w:val="16"/>
          <w:szCs w:val="24"/>
        </w:rPr>
        <w:t>4</w:t>
      </w:r>
      <w:r w:rsidRPr="00DC3A98">
        <w:rPr>
          <w:rFonts w:ascii="標楷體" w:eastAsia="標楷體" w:hAnsi="標楷體" w:hint="eastAsia"/>
          <w:b/>
          <w:noProof/>
          <w:color w:val="000000" w:themeColor="text1"/>
          <w:kern w:val="16"/>
          <w:szCs w:val="24"/>
        </w:rPr>
        <w:t>）為達成金酒公司增產政策目標，利用製酒公園既有空間興建醱酵大樓，提升金寧廠產能，惟未有效控管規劃設計進度及研訂驗收標準，衍生延宕計畫期程及完工設施無法啟用，亟待研謀改善，俾早日達成增產目標：</w:t>
      </w:r>
      <w:r w:rsidRPr="00DC3A98">
        <w:rPr>
          <w:rFonts w:ascii="標楷體" w:eastAsia="標楷體" w:hAnsi="標楷體" w:hint="eastAsia"/>
          <w:bCs/>
          <w:noProof/>
          <w:color w:val="000000" w:themeColor="text1"/>
          <w:kern w:val="16"/>
          <w:szCs w:val="24"/>
        </w:rPr>
        <w:t>金酒公司為提升金寧廠產能，辦理金寧廠紅磚窖池醱酵大樓工程（土建及機電），年度可支用預算數為3,042萬餘元，執行數為2,044萬餘元，執行率67.19％。經查執行情形，核有：A.金酒公司使用單位未整合內部意見，擬具完整及明確之需求，又派遣參與規劃設計審查會議之人員屢有更迭，各自提出不同意見，肇致設計監造單位配合修正高達37次，耗時3年4個月始完成細部設計，嚴重影響工程設計進度；</w:t>
      </w:r>
      <w:r w:rsidRPr="00DC3A98">
        <w:rPr>
          <w:rFonts w:ascii="標楷體" w:eastAsia="標楷體" w:hAnsi="標楷體"/>
          <w:bCs/>
          <w:noProof/>
          <w:color w:val="000000" w:themeColor="text1"/>
          <w:kern w:val="16"/>
          <w:szCs w:val="24"/>
        </w:rPr>
        <w:t>B</w:t>
      </w:r>
      <w:r w:rsidRPr="00DC3A98">
        <w:rPr>
          <w:rFonts w:ascii="標楷體" w:eastAsia="標楷體" w:hAnsi="標楷體" w:hint="eastAsia"/>
          <w:bCs/>
          <w:noProof/>
          <w:color w:val="000000" w:themeColor="text1"/>
          <w:kern w:val="16"/>
          <w:szCs w:val="24"/>
        </w:rPr>
        <w:t>.金酒公司自規劃設計階段即未依使用需求明確訂定醱酵池頂至地面高度驗收標準，衍生完工後初驗發生履約爭議並終止契約，已完成設施逾3年仍未使用等效能過低情事，經函請檢討改善。據復：</w:t>
      </w:r>
      <w:r w:rsidRPr="00DC3A98">
        <w:rPr>
          <w:rFonts w:ascii="標楷體" w:eastAsia="標楷體" w:hAnsi="標楷體"/>
          <w:bCs/>
          <w:noProof/>
          <w:color w:val="000000" w:themeColor="text1"/>
          <w:kern w:val="16"/>
          <w:szCs w:val="24"/>
        </w:rPr>
        <w:t>A.</w:t>
      </w:r>
      <w:r w:rsidRPr="00DC3A98">
        <w:rPr>
          <w:rFonts w:ascii="標楷體" w:eastAsia="標楷體" w:hAnsi="標楷體" w:hint="eastAsia"/>
          <w:bCs/>
          <w:noProof/>
          <w:color w:val="000000" w:themeColor="text1"/>
          <w:kern w:val="16"/>
          <w:szCs w:val="24"/>
        </w:rPr>
        <w:t>爾後新建工程規劃設計前成立需求評估小組，召集使用單位訂定明確功能需求，瞭解建設計畫目標與定位，針對特殊製程等重要細節，進行審慎商討評估後，妥予研訂驗收標準，列入規劃設計文件，另相關新建工程由專責人員辦理，避免人員頻繁更迭；</w:t>
      </w:r>
      <w:r w:rsidRPr="00DC3A98">
        <w:rPr>
          <w:rFonts w:ascii="標楷體" w:eastAsia="標楷體" w:hAnsi="標楷體"/>
          <w:bCs/>
          <w:noProof/>
          <w:color w:val="000000" w:themeColor="text1"/>
          <w:kern w:val="16"/>
          <w:szCs w:val="24"/>
        </w:rPr>
        <w:t>B.</w:t>
      </w:r>
      <w:r w:rsidRPr="00DC3A98">
        <w:rPr>
          <w:rFonts w:ascii="標楷體" w:eastAsia="標楷體" w:hAnsi="標楷體" w:hint="eastAsia"/>
          <w:color w:val="000000" w:themeColor="text1"/>
        </w:rPr>
        <w:t>有關</w:t>
      </w:r>
      <w:r w:rsidRPr="00DC3A98">
        <w:rPr>
          <w:rFonts w:ascii="標楷體" w:eastAsia="標楷體" w:hAnsi="標楷體" w:hint="eastAsia"/>
          <w:bCs/>
          <w:noProof/>
          <w:color w:val="000000" w:themeColor="text1"/>
          <w:kern w:val="16"/>
          <w:szCs w:val="24"/>
        </w:rPr>
        <w:t>醱酵池高度改善方案，經檢討考量所需成本及工期，決議採車道側整磚切除30公分開口方式進行改善，訂定窖池安全作業標準，確保生產線人員操作安全；另截至114年5月18日止，「醱酵大樓接續改善工程」履約執行進度超前約32個百分點，預定於114年6月19日完成營運前4階段投產試車試驗，114年10月底完工。</w:t>
      </w:r>
    </w:p>
    <w:p w14:paraId="6151C8DC" w14:textId="5DE569EB" w:rsidR="008F6F13" w:rsidRPr="00EB3AEF" w:rsidRDefault="008F6F13" w:rsidP="00E1778E">
      <w:pPr>
        <w:widowControl/>
        <w:spacing w:line="582" w:lineRule="exact"/>
        <w:rPr>
          <w:rFonts w:ascii="標楷體" w:eastAsia="標楷體" w:hAnsi="標楷體"/>
          <w:b/>
          <w:snapToGrid w:val="0"/>
          <w:kern w:val="0"/>
          <w:sz w:val="32"/>
          <w:szCs w:val="32"/>
        </w:rPr>
      </w:pPr>
      <w:r>
        <w:rPr>
          <w:rFonts w:ascii="標楷體" w:eastAsia="標楷體" w:hAnsi="標楷體"/>
          <w:bCs/>
          <w:noProof/>
          <w:kern w:val="16"/>
          <w:szCs w:val="24"/>
        </w:rPr>
        <w:br w:type="page"/>
      </w:r>
      <w:r w:rsidRPr="00EB3AEF">
        <w:rPr>
          <w:rFonts w:ascii="標楷體" w:eastAsia="標楷體" w:hAnsi="標楷體" w:hint="eastAsia"/>
          <w:b/>
          <w:snapToGrid w:val="0"/>
          <w:kern w:val="0"/>
          <w:sz w:val="32"/>
          <w:szCs w:val="32"/>
        </w:rPr>
        <w:lastRenderedPageBreak/>
        <w:t>二、縣政府所屬各機關</w:t>
      </w:r>
      <w:r>
        <w:rPr>
          <w:rFonts w:ascii="標楷體" w:eastAsia="標楷體" w:hAnsi="標楷體" w:hint="eastAsia"/>
          <w:b/>
          <w:snapToGrid w:val="0"/>
          <w:kern w:val="0"/>
          <w:sz w:val="32"/>
          <w:szCs w:val="32"/>
        </w:rPr>
        <w:t>學校</w:t>
      </w:r>
      <w:r w:rsidRPr="00EB3AEF">
        <w:rPr>
          <w:rFonts w:ascii="標楷體" w:eastAsia="標楷體" w:hAnsi="標楷體" w:hint="eastAsia"/>
          <w:b/>
          <w:snapToGrid w:val="0"/>
          <w:kern w:val="0"/>
          <w:sz w:val="32"/>
          <w:szCs w:val="32"/>
        </w:rPr>
        <w:t>採購作業執行情形</w:t>
      </w:r>
      <w:r w:rsidRPr="00EB3AEF">
        <w:rPr>
          <w:rFonts w:ascii="標楷體" w:eastAsia="標楷體" w:hAnsi="標楷體" w:hint="eastAsia"/>
          <w:b/>
          <w:snapToGrid w:val="0"/>
          <w:kern w:val="0"/>
          <w:sz w:val="32"/>
          <w:szCs w:val="32"/>
          <w:lang w:eastAsia="zh-HK"/>
        </w:rPr>
        <w:t>之查核</w:t>
      </w:r>
    </w:p>
    <w:p w14:paraId="19939B8E" w14:textId="77777777" w:rsidR="008F6F13" w:rsidRPr="00EB3AEF" w:rsidRDefault="008F6F13" w:rsidP="003557B4">
      <w:pPr>
        <w:widowControl/>
        <w:overflowPunct w:val="0"/>
        <w:spacing w:line="582" w:lineRule="exact"/>
        <w:ind w:firstLineChars="200" w:firstLine="561"/>
        <w:jc w:val="both"/>
        <w:rPr>
          <w:rFonts w:ascii="標楷體" w:eastAsia="標楷體"/>
          <w:b/>
          <w:sz w:val="28"/>
          <w:szCs w:val="24"/>
        </w:rPr>
      </w:pPr>
      <w:r>
        <w:rPr>
          <w:rFonts w:ascii="標楷體" w:eastAsia="標楷體" w:hint="eastAsia"/>
          <w:b/>
          <w:sz w:val="28"/>
          <w:szCs w:val="24"/>
        </w:rPr>
        <w:t>（</w:t>
      </w:r>
      <w:r w:rsidRPr="00EB3AEF">
        <w:rPr>
          <w:rFonts w:ascii="標楷體" w:eastAsia="標楷體" w:hint="eastAsia"/>
          <w:b/>
          <w:sz w:val="28"/>
          <w:szCs w:val="24"/>
        </w:rPr>
        <w:t>一</w:t>
      </w:r>
      <w:r>
        <w:rPr>
          <w:rFonts w:ascii="標楷體" w:eastAsia="標楷體" w:hint="eastAsia"/>
          <w:b/>
          <w:sz w:val="28"/>
          <w:szCs w:val="24"/>
        </w:rPr>
        <w:t>）</w:t>
      </w:r>
      <w:proofErr w:type="gramStart"/>
      <w:r w:rsidRPr="00342936">
        <w:rPr>
          <w:rFonts w:ascii="標楷體" w:eastAsia="標楷體" w:hint="eastAsia"/>
          <w:b/>
          <w:sz w:val="28"/>
          <w:szCs w:val="24"/>
        </w:rPr>
        <w:t>11</w:t>
      </w:r>
      <w:r>
        <w:rPr>
          <w:rFonts w:ascii="標楷體" w:eastAsia="標楷體" w:hint="eastAsia"/>
          <w:b/>
          <w:sz w:val="28"/>
          <w:szCs w:val="24"/>
        </w:rPr>
        <w:t>3</w:t>
      </w:r>
      <w:proofErr w:type="gramEnd"/>
      <w:r w:rsidRPr="00342936">
        <w:rPr>
          <w:rFonts w:ascii="標楷體" w:eastAsia="標楷體" w:hint="eastAsia"/>
          <w:b/>
          <w:sz w:val="28"/>
          <w:szCs w:val="24"/>
        </w:rPr>
        <w:t>年度採購作業執行情形</w:t>
      </w:r>
    </w:p>
    <w:p w14:paraId="4EC3652F" w14:textId="77777777" w:rsidR="008F6F13" w:rsidRDefault="008F6F13" w:rsidP="003557B4">
      <w:pPr>
        <w:spacing w:line="582" w:lineRule="exact"/>
        <w:ind w:firstLineChars="200" w:firstLine="464"/>
        <w:jc w:val="both"/>
        <w:rPr>
          <w:rFonts w:ascii="標楷體" w:eastAsia="標楷體" w:hAnsi="標楷體"/>
          <w:bCs/>
          <w:noProof/>
          <w:kern w:val="16"/>
          <w:szCs w:val="24"/>
        </w:rPr>
      </w:pPr>
      <w:r w:rsidRPr="002270DC">
        <w:rPr>
          <w:rFonts w:ascii="標楷體" w:eastAsia="標楷體" w:hAnsi="標楷體" w:hint="eastAsia"/>
          <w:bCs/>
          <w:noProof/>
          <w:spacing w:val="-4"/>
          <w:kern w:val="16"/>
          <w:szCs w:val="24"/>
        </w:rPr>
        <w:t>縣政府所屬各機關學校辦理採購於113年度內決標刊登政府電子採購網案件計</w:t>
      </w:r>
      <w:r>
        <w:rPr>
          <w:rFonts w:ascii="標楷體" w:eastAsia="標楷體" w:hAnsi="標楷體" w:hint="eastAsia"/>
          <w:bCs/>
          <w:noProof/>
          <w:spacing w:val="-4"/>
          <w:kern w:val="16"/>
          <w:szCs w:val="24"/>
        </w:rPr>
        <w:t>1</w:t>
      </w:r>
      <w:r>
        <w:rPr>
          <w:rFonts w:ascii="標楷體" w:eastAsia="標楷體" w:hAnsi="標楷體"/>
          <w:bCs/>
          <w:noProof/>
          <w:spacing w:val="-4"/>
          <w:kern w:val="16"/>
          <w:szCs w:val="24"/>
        </w:rPr>
        <w:t>,</w:t>
      </w:r>
      <w:r>
        <w:rPr>
          <w:rFonts w:ascii="標楷體" w:eastAsia="標楷體" w:hAnsi="標楷體" w:hint="eastAsia"/>
          <w:bCs/>
          <w:noProof/>
          <w:spacing w:val="-4"/>
          <w:kern w:val="16"/>
          <w:szCs w:val="24"/>
        </w:rPr>
        <w:t>408</w:t>
      </w:r>
      <w:r w:rsidRPr="002270DC">
        <w:rPr>
          <w:rFonts w:ascii="標楷體" w:eastAsia="標楷體" w:hAnsi="標楷體" w:hint="eastAsia"/>
          <w:bCs/>
          <w:noProof/>
          <w:spacing w:val="-4"/>
          <w:kern w:val="16"/>
          <w:szCs w:val="24"/>
        </w:rPr>
        <w:t>件，決標總金額</w:t>
      </w:r>
      <w:r>
        <w:rPr>
          <w:rFonts w:ascii="標楷體" w:eastAsia="標楷體" w:hAnsi="標楷體"/>
          <w:bCs/>
          <w:noProof/>
          <w:spacing w:val="-4"/>
          <w:kern w:val="16"/>
          <w:szCs w:val="24"/>
        </w:rPr>
        <w:t>88</w:t>
      </w:r>
      <w:r w:rsidRPr="00EB3AEF">
        <w:rPr>
          <w:rFonts w:ascii="標楷體" w:eastAsia="標楷體" w:hAnsi="標楷體" w:hint="eastAsia"/>
          <w:bCs/>
          <w:noProof/>
          <w:spacing w:val="-4"/>
          <w:kern w:val="16"/>
          <w:szCs w:val="24"/>
        </w:rPr>
        <w:t>億</w:t>
      </w:r>
      <w:r>
        <w:rPr>
          <w:rFonts w:ascii="標楷體" w:eastAsia="標楷體" w:hAnsi="標楷體"/>
          <w:bCs/>
          <w:noProof/>
          <w:spacing w:val="-4"/>
          <w:kern w:val="16"/>
          <w:szCs w:val="24"/>
        </w:rPr>
        <w:t>7,083</w:t>
      </w:r>
      <w:r w:rsidRPr="00EB3AEF">
        <w:rPr>
          <w:rFonts w:ascii="標楷體" w:eastAsia="標楷體" w:hAnsi="標楷體" w:hint="eastAsia"/>
          <w:bCs/>
          <w:noProof/>
          <w:spacing w:val="-4"/>
          <w:kern w:val="16"/>
          <w:szCs w:val="24"/>
        </w:rPr>
        <w:t>萬餘元，</w:t>
      </w:r>
      <w:r>
        <w:rPr>
          <w:rFonts w:ascii="標楷體" w:eastAsia="標楷體" w:hAnsi="標楷體" w:hint="eastAsia"/>
          <w:bCs/>
          <w:noProof/>
          <w:spacing w:val="-4"/>
          <w:kern w:val="16"/>
          <w:szCs w:val="24"/>
        </w:rPr>
        <w:t>包括</w:t>
      </w:r>
      <w:r w:rsidRPr="00EB3AEF">
        <w:rPr>
          <w:rFonts w:ascii="標楷體" w:eastAsia="標楷體" w:hAnsi="標楷體" w:hint="eastAsia"/>
          <w:bCs/>
          <w:noProof/>
          <w:spacing w:val="-4"/>
          <w:kern w:val="16"/>
          <w:szCs w:val="24"/>
        </w:rPr>
        <w:t>工程採購</w:t>
      </w:r>
      <w:r>
        <w:rPr>
          <w:rFonts w:ascii="標楷體" w:eastAsia="標楷體" w:hAnsi="標楷體"/>
          <w:bCs/>
          <w:noProof/>
          <w:spacing w:val="-4"/>
          <w:kern w:val="16"/>
          <w:szCs w:val="24"/>
        </w:rPr>
        <w:t>292</w:t>
      </w:r>
      <w:r w:rsidRPr="00EB3AEF">
        <w:rPr>
          <w:rFonts w:ascii="標楷體" w:eastAsia="標楷體" w:hAnsi="標楷體" w:hint="eastAsia"/>
          <w:bCs/>
          <w:noProof/>
          <w:spacing w:val="-4"/>
          <w:kern w:val="16"/>
          <w:szCs w:val="24"/>
        </w:rPr>
        <w:t>件</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bCs/>
          <w:noProof/>
          <w:spacing w:val="-4"/>
          <w:kern w:val="16"/>
          <w:szCs w:val="24"/>
        </w:rPr>
        <w:t>20.74</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），決標金額</w:t>
      </w:r>
      <w:r>
        <w:rPr>
          <w:rFonts w:ascii="標楷體" w:eastAsia="標楷體" w:hAnsi="標楷體"/>
          <w:bCs/>
          <w:noProof/>
          <w:spacing w:val="-4"/>
          <w:kern w:val="16"/>
          <w:szCs w:val="24"/>
        </w:rPr>
        <w:t>33</w:t>
      </w:r>
      <w:r w:rsidRPr="00EB3AEF">
        <w:rPr>
          <w:rFonts w:ascii="標楷體" w:eastAsia="標楷體" w:hAnsi="標楷體" w:hint="eastAsia"/>
          <w:bCs/>
          <w:noProof/>
          <w:spacing w:val="-4"/>
          <w:kern w:val="16"/>
          <w:szCs w:val="24"/>
        </w:rPr>
        <w:t>億</w:t>
      </w:r>
      <w:r>
        <w:rPr>
          <w:rFonts w:ascii="標楷體" w:eastAsia="標楷體" w:hAnsi="標楷體"/>
          <w:bCs/>
          <w:noProof/>
          <w:spacing w:val="-4"/>
          <w:kern w:val="16"/>
          <w:szCs w:val="24"/>
        </w:rPr>
        <w:t>7</w:t>
      </w:r>
      <w:r w:rsidRPr="00EB3AEF">
        <w:rPr>
          <w:rFonts w:ascii="標楷體" w:eastAsia="標楷體" w:hAnsi="標楷體" w:hint="eastAsia"/>
          <w:bCs/>
          <w:noProof/>
          <w:spacing w:val="-4"/>
          <w:kern w:val="16"/>
          <w:szCs w:val="24"/>
        </w:rPr>
        <w:t>,</w:t>
      </w:r>
      <w:r>
        <w:rPr>
          <w:rFonts w:ascii="標楷體" w:eastAsia="標楷體" w:hAnsi="標楷體"/>
          <w:bCs/>
          <w:noProof/>
          <w:spacing w:val="-4"/>
          <w:kern w:val="16"/>
          <w:szCs w:val="24"/>
        </w:rPr>
        <w:t>096</w:t>
      </w:r>
      <w:r w:rsidRPr="00EB3AEF">
        <w:rPr>
          <w:rFonts w:ascii="標楷體" w:eastAsia="標楷體" w:hAnsi="標楷體" w:hint="eastAsia"/>
          <w:bCs/>
          <w:noProof/>
          <w:spacing w:val="-4"/>
          <w:kern w:val="16"/>
          <w:szCs w:val="24"/>
        </w:rPr>
        <w:t>萬餘元</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bCs/>
          <w:noProof/>
          <w:spacing w:val="-4"/>
          <w:kern w:val="16"/>
          <w:szCs w:val="24"/>
        </w:rPr>
        <w:t>38.00</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財物採購</w:t>
      </w:r>
      <w:r>
        <w:rPr>
          <w:rFonts w:ascii="標楷體" w:eastAsia="標楷體" w:hAnsi="標楷體"/>
          <w:bCs/>
          <w:noProof/>
          <w:spacing w:val="-4"/>
          <w:kern w:val="16"/>
          <w:szCs w:val="24"/>
        </w:rPr>
        <w:t>481</w:t>
      </w:r>
      <w:r w:rsidRPr="00EB3AEF">
        <w:rPr>
          <w:rFonts w:ascii="標楷體" w:eastAsia="標楷體" w:hAnsi="標楷體" w:hint="eastAsia"/>
          <w:bCs/>
          <w:noProof/>
          <w:spacing w:val="-4"/>
          <w:kern w:val="16"/>
          <w:szCs w:val="24"/>
        </w:rPr>
        <w:t>件</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bCs/>
          <w:noProof/>
          <w:spacing w:val="-4"/>
          <w:kern w:val="16"/>
          <w:szCs w:val="24"/>
        </w:rPr>
        <w:t>34.16</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），決標金額</w:t>
      </w:r>
      <w:r>
        <w:rPr>
          <w:rFonts w:ascii="標楷體" w:eastAsia="標楷體" w:hAnsi="標楷體"/>
          <w:bCs/>
          <w:noProof/>
          <w:spacing w:val="-4"/>
          <w:kern w:val="16"/>
          <w:szCs w:val="24"/>
        </w:rPr>
        <w:t>36</w:t>
      </w:r>
      <w:r w:rsidRPr="00EB3AEF">
        <w:rPr>
          <w:rFonts w:ascii="標楷體" w:eastAsia="標楷體" w:hAnsi="標楷體" w:hint="eastAsia"/>
          <w:bCs/>
          <w:noProof/>
          <w:spacing w:val="-4"/>
          <w:kern w:val="16"/>
          <w:szCs w:val="24"/>
        </w:rPr>
        <w:t>億</w:t>
      </w:r>
      <w:r>
        <w:rPr>
          <w:rFonts w:ascii="標楷體" w:eastAsia="標楷體" w:hAnsi="標楷體"/>
          <w:bCs/>
          <w:noProof/>
          <w:spacing w:val="-4"/>
          <w:kern w:val="16"/>
          <w:szCs w:val="24"/>
        </w:rPr>
        <w:t>1,550</w:t>
      </w:r>
      <w:r w:rsidRPr="00EB3AEF">
        <w:rPr>
          <w:rFonts w:ascii="標楷體" w:eastAsia="標楷體" w:hAnsi="標楷體" w:hint="eastAsia"/>
          <w:bCs/>
          <w:noProof/>
          <w:spacing w:val="-4"/>
          <w:kern w:val="16"/>
          <w:szCs w:val="24"/>
        </w:rPr>
        <w:t>萬餘元</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bCs/>
          <w:noProof/>
          <w:spacing w:val="-4"/>
          <w:kern w:val="16"/>
          <w:szCs w:val="24"/>
        </w:rPr>
        <w:t>40.76</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勞務採購</w:t>
      </w:r>
      <w:r>
        <w:rPr>
          <w:rFonts w:ascii="標楷體" w:eastAsia="標楷體" w:hAnsi="標楷體"/>
          <w:bCs/>
          <w:noProof/>
          <w:spacing w:val="-4"/>
          <w:kern w:val="16"/>
          <w:szCs w:val="24"/>
        </w:rPr>
        <w:t>635</w:t>
      </w:r>
      <w:r w:rsidRPr="00EB3AEF">
        <w:rPr>
          <w:rFonts w:ascii="標楷體" w:eastAsia="標楷體" w:hAnsi="標楷體" w:hint="eastAsia"/>
          <w:bCs/>
          <w:noProof/>
          <w:spacing w:val="-4"/>
          <w:kern w:val="16"/>
          <w:szCs w:val="24"/>
        </w:rPr>
        <w:t>件</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hint="eastAsia"/>
          <w:bCs/>
          <w:noProof/>
          <w:spacing w:val="-4"/>
          <w:kern w:val="16"/>
          <w:szCs w:val="24"/>
        </w:rPr>
        <w:t>45.</w:t>
      </w:r>
      <w:r>
        <w:rPr>
          <w:rFonts w:ascii="標楷體" w:eastAsia="標楷體" w:hAnsi="標楷體"/>
          <w:bCs/>
          <w:noProof/>
          <w:spacing w:val="-4"/>
          <w:kern w:val="16"/>
          <w:szCs w:val="24"/>
        </w:rPr>
        <w:t>10</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決標金額</w:t>
      </w:r>
      <w:r>
        <w:rPr>
          <w:rFonts w:ascii="標楷體" w:eastAsia="標楷體" w:hAnsi="標楷體"/>
          <w:bCs/>
          <w:noProof/>
          <w:spacing w:val="-4"/>
          <w:kern w:val="16"/>
          <w:szCs w:val="24"/>
        </w:rPr>
        <w:t>18</w:t>
      </w:r>
      <w:r w:rsidRPr="00EB3AEF">
        <w:rPr>
          <w:rFonts w:ascii="標楷體" w:eastAsia="標楷體" w:hAnsi="標楷體" w:hint="eastAsia"/>
          <w:bCs/>
          <w:noProof/>
          <w:spacing w:val="-4"/>
          <w:kern w:val="16"/>
          <w:szCs w:val="24"/>
        </w:rPr>
        <w:t>億</w:t>
      </w:r>
      <w:r>
        <w:rPr>
          <w:rFonts w:ascii="標楷體" w:eastAsia="標楷體" w:hAnsi="標楷體"/>
          <w:bCs/>
          <w:noProof/>
          <w:spacing w:val="-4"/>
          <w:kern w:val="16"/>
          <w:szCs w:val="24"/>
        </w:rPr>
        <w:t>8</w:t>
      </w:r>
      <w:r w:rsidRPr="00EB3AEF">
        <w:rPr>
          <w:rFonts w:ascii="標楷體" w:eastAsia="標楷體" w:hAnsi="標楷體" w:hint="eastAsia"/>
          <w:bCs/>
          <w:noProof/>
          <w:spacing w:val="-4"/>
          <w:kern w:val="16"/>
          <w:szCs w:val="24"/>
        </w:rPr>
        <w:t>,</w:t>
      </w:r>
      <w:r>
        <w:rPr>
          <w:rFonts w:ascii="標楷體" w:eastAsia="標楷體" w:hAnsi="標楷體"/>
          <w:bCs/>
          <w:noProof/>
          <w:spacing w:val="-4"/>
          <w:kern w:val="16"/>
          <w:szCs w:val="24"/>
        </w:rPr>
        <w:t>435</w:t>
      </w:r>
      <w:r w:rsidRPr="00EB3AEF">
        <w:rPr>
          <w:rFonts w:ascii="標楷體" w:eastAsia="標楷體" w:hAnsi="標楷體" w:hint="eastAsia"/>
          <w:bCs/>
          <w:noProof/>
          <w:spacing w:val="-4"/>
          <w:kern w:val="16"/>
          <w:szCs w:val="24"/>
        </w:rPr>
        <w:t>萬餘元</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占</w:t>
      </w:r>
      <w:r>
        <w:rPr>
          <w:rFonts w:ascii="標楷體" w:eastAsia="標楷體" w:hAnsi="標楷體"/>
          <w:bCs/>
          <w:noProof/>
          <w:spacing w:val="-4"/>
          <w:kern w:val="16"/>
          <w:szCs w:val="24"/>
        </w:rPr>
        <w:t>21.24</w:t>
      </w:r>
      <w:r w:rsidRPr="00EB3AEF">
        <w:rPr>
          <w:rFonts w:ascii="標楷體" w:eastAsia="標楷體" w:hAnsi="標楷體" w:hint="eastAsia"/>
          <w:bCs/>
          <w:noProof/>
          <w:spacing w:val="-4"/>
          <w:kern w:val="16"/>
          <w:szCs w:val="24"/>
        </w:rPr>
        <w:t>％</w:t>
      </w:r>
      <w:r>
        <w:rPr>
          <w:rFonts w:ascii="標楷體" w:eastAsia="標楷體" w:hAnsi="標楷體" w:hint="eastAsia"/>
          <w:bCs/>
          <w:noProof/>
          <w:spacing w:val="-4"/>
          <w:kern w:val="16"/>
          <w:szCs w:val="24"/>
        </w:rPr>
        <w:t>）（</w:t>
      </w:r>
      <w:r w:rsidRPr="00EB3AEF">
        <w:rPr>
          <w:rFonts w:ascii="標楷體" w:eastAsia="標楷體" w:hAnsi="標楷體" w:hint="eastAsia"/>
          <w:bCs/>
          <w:noProof/>
          <w:spacing w:val="-4"/>
          <w:kern w:val="16"/>
          <w:szCs w:val="24"/>
        </w:rPr>
        <w:t>圖</w:t>
      </w:r>
      <w:r>
        <w:rPr>
          <w:rFonts w:ascii="標楷體" w:eastAsia="標楷體" w:hAnsi="標楷體" w:hint="eastAsia"/>
          <w:bCs/>
          <w:noProof/>
          <w:spacing w:val="-4"/>
          <w:kern w:val="16"/>
          <w:szCs w:val="24"/>
        </w:rPr>
        <w:t>2</w:t>
      </w:r>
      <w:r>
        <w:rPr>
          <w:rFonts w:ascii="標楷體" w:eastAsia="標楷體" w:hAnsi="標楷體" w:hint="eastAsia"/>
          <w:bCs/>
          <w:noProof/>
          <w:kern w:val="16"/>
          <w:szCs w:val="24"/>
        </w:rPr>
        <w:t>）。</w:t>
      </w:r>
    </w:p>
    <w:p w14:paraId="390DAAAB" w14:textId="44B5BFA1" w:rsidR="008F6F13" w:rsidRPr="00854900" w:rsidRDefault="004C39AE" w:rsidP="003557B4">
      <w:pPr>
        <w:widowControl/>
        <w:overflowPunct w:val="0"/>
        <w:spacing w:line="582" w:lineRule="exact"/>
        <w:ind w:firstLineChars="200" w:firstLine="480"/>
        <w:jc w:val="center"/>
        <w:rPr>
          <w:rFonts w:ascii="標楷體" w:eastAsia="標楷體" w:hAnsi="標楷體"/>
          <w:b/>
          <w:szCs w:val="24"/>
        </w:rPr>
      </w:pPr>
      <w:r>
        <w:rPr>
          <w:noProof/>
        </w:rPr>
        <mc:AlternateContent>
          <mc:Choice Requires="wpg">
            <w:drawing>
              <wp:anchor distT="0" distB="0" distL="114300" distR="114300" simplePos="0" relativeHeight="251667456" behindDoc="0" locked="0" layoutInCell="1" allowOverlap="1" wp14:anchorId="0B854A4D" wp14:editId="7A7B6B06">
                <wp:simplePos x="0" y="0"/>
                <wp:positionH relativeFrom="column">
                  <wp:posOffset>-158090</wp:posOffset>
                </wp:positionH>
                <wp:positionV relativeFrom="paragraph">
                  <wp:posOffset>345592</wp:posOffset>
                </wp:positionV>
                <wp:extent cx="7005263" cy="2529840"/>
                <wp:effectExtent l="0" t="0" r="0" b="0"/>
                <wp:wrapNone/>
                <wp:docPr id="13" name="群組 13"/>
                <wp:cNvGraphicFramePr/>
                <a:graphic xmlns:a="http://schemas.openxmlformats.org/drawingml/2006/main">
                  <a:graphicData uri="http://schemas.microsoft.com/office/word/2010/wordprocessingGroup">
                    <wpg:wgp>
                      <wpg:cNvGrpSpPr/>
                      <wpg:grpSpPr>
                        <a:xfrm>
                          <a:off x="0" y="0"/>
                          <a:ext cx="7005263" cy="2529840"/>
                          <a:chOff x="0" y="0"/>
                          <a:chExt cx="7005263" cy="2529840"/>
                        </a:xfrm>
                      </wpg:grpSpPr>
                      <wpg:grpSp>
                        <wpg:cNvPr id="2" name="群組 2"/>
                        <wpg:cNvGrpSpPr/>
                        <wpg:grpSpPr>
                          <a:xfrm>
                            <a:off x="0" y="0"/>
                            <a:ext cx="3406140" cy="2529840"/>
                            <a:chOff x="0" y="0"/>
                            <a:chExt cx="3406140" cy="2529840"/>
                          </a:xfrm>
                        </wpg:grpSpPr>
                        <wpg:graphicFrame>
                          <wpg:cNvPr id="1" name="圖表 1">
                            <a:extLst>
                              <a:ext uri="{FF2B5EF4-FFF2-40B4-BE49-F238E27FC236}">
                                <a16:creationId xmlns:a16="http://schemas.microsoft.com/office/drawing/2014/main" id="{00000000-0008-0000-0200-000004000000}"/>
                              </a:ext>
                            </a:extLst>
                          </wpg:cNvPr>
                          <wpg:cNvFrPr/>
                          <wpg:xfrm>
                            <a:off x="0" y="0"/>
                            <a:ext cx="3406140" cy="2529840"/>
                          </wpg:xfrm>
                          <a:graphic>
                            <a:graphicData uri="http://schemas.openxmlformats.org/drawingml/2006/chart">
                              <c:chart xmlns:c="http://schemas.openxmlformats.org/drawingml/2006/chart" xmlns:r="http://schemas.openxmlformats.org/officeDocument/2006/relationships" r:id="rId10"/>
                            </a:graphicData>
                          </a:graphic>
                        </wpg:graphicFrame>
                        <wps:wsp>
                          <wps:cNvPr id="5" name="文字方塊 6">
                            <a:extLst>
                              <a:ext uri="{FF2B5EF4-FFF2-40B4-BE49-F238E27FC236}">
                                <a16:creationId xmlns:a16="http://schemas.microsoft.com/office/drawing/2014/main" id="{B25AE9BF-3AF5-4D1F-A189-A709E8B00743}"/>
                              </a:ext>
                            </a:extLst>
                          </wps:cNvPr>
                          <wps:cNvSpPr txBox="1">
                            <a:spLocks noChangeArrowheads="1"/>
                          </wps:cNvSpPr>
                          <wps:spPr bwMode="auto">
                            <a:xfrm>
                              <a:off x="256854" y="739739"/>
                              <a:ext cx="1307465" cy="636270"/>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4B7C3931"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財物類</w:t>
                                </w:r>
                              </w:p>
                              <w:p w14:paraId="77AADB9F"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481</w:t>
                                </w:r>
                                <w:r>
                                  <w:rPr>
                                    <w:rFonts w:eastAsia="標楷體" w:hAnsi="標楷體" w:hint="eastAsia"/>
                                    <w:b/>
                                    <w:bCs/>
                                    <w:sz w:val="20"/>
                                  </w:rPr>
                                  <w:t>件</w:t>
                                </w:r>
                              </w:p>
                              <w:p w14:paraId="70B86642"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34.16</w:t>
                                </w:r>
                                <w:r>
                                  <w:rPr>
                                    <w:rFonts w:eastAsia="標楷體" w:hAnsi="標楷體" w:hint="eastAsia"/>
                                    <w:b/>
                                    <w:bCs/>
                                    <w:sz w:val="20"/>
                                  </w:rPr>
                                  <w:t>％</w:t>
                                </w:r>
                              </w:p>
                            </w:txbxContent>
                          </wps:txbx>
                          <wps:bodyPr rot="0" vert="horz" wrap="square" lIns="91440" tIns="45720" rIns="91440" bIns="45720" anchor="t" anchorCtr="0" upright="1">
                            <a:noAutofit/>
                          </wps:bodyPr>
                        </wps:wsp>
                        <wps:wsp>
                          <wps:cNvPr id="6" name="文字方塊 7">
                            <a:extLst>
                              <a:ext uri="{FF2B5EF4-FFF2-40B4-BE49-F238E27FC236}">
                                <a16:creationId xmlns:a16="http://schemas.microsoft.com/office/drawing/2014/main" id="{ACA87D01-28A2-49A9-BA6C-BF7DB81A60DC}"/>
                              </a:ext>
                            </a:extLst>
                          </wps:cNvPr>
                          <wps:cNvSpPr txBox="1">
                            <a:spLocks noChangeArrowheads="1"/>
                          </wps:cNvSpPr>
                          <wps:spPr bwMode="auto">
                            <a:xfrm>
                              <a:off x="1664414" y="441789"/>
                              <a:ext cx="1315618" cy="60713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674D3B8"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勞務類</w:t>
                                </w:r>
                              </w:p>
                              <w:p w14:paraId="3AEAF796"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635</w:t>
                                </w:r>
                                <w:r>
                                  <w:rPr>
                                    <w:rFonts w:eastAsia="標楷體" w:hAnsi="標楷體" w:hint="eastAsia"/>
                                    <w:b/>
                                    <w:bCs/>
                                    <w:sz w:val="20"/>
                                  </w:rPr>
                                  <w:t>件</w:t>
                                </w:r>
                              </w:p>
                              <w:p w14:paraId="632902BE"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45.10</w:t>
                                </w:r>
                                <w:r>
                                  <w:rPr>
                                    <w:rFonts w:eastAsia="標楷體" w:hAnsi="標楷體" w:hint="eastAsia"/>
                                    <w:b/>
                                    <w:bCs/>
                                    <w:sz w:val="20"/>
                                  </w:rPr>
                                  <w:t>％</w:t>
                                </w:r>
                              </w:p>
                            </w:txbxContent>
                          </wps:txbx>
                          <wps:bodyPr rot="0" vert="horz" wrap="square" lIns="91440" tIns="45720" rIns="91440" bIns="45720" anchor="t" anchorCtr="0" upright="1">
                            <a:noAutofit/>
                          </wps:bodyPr>
                        </wps:wsp>
                        <wps:wsp>
                          <wps:cNvPr id="4" name="文字方塊 5">
                            <a:extLst>
                              <a:ext uri="{FF2B5EF4-FFF2-40B4-BE49-F238E27FC236}">
                                <a16:creationId xmlns:a16="http://schemas.microsoft.com/office/drawing/2014/main" id="{E8F5696F-1EE6-493C-B323-E1F6FC637831}"/>
                              </a:ext>
                            </a:extLst>
                          </wps:cNvPr>
                          <wps:cNvSpPr txBox="1">
                            <a:spLocks noChangeArrowheads="1"/>
                          </wps:cNvSpPr>
                          <wps:spPr bwMode="auto">
                            <a:xfrm>
                              <a:off x="1243173" y="1089060"/>
                              <a:ext cx="1309832" cy="70542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60F1D46"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工程類</w:t>
                                </w:r>
                              </w:p>
                              <w:p w14:paraId="3CE2F22D"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292</w:t>
                                </w:r>
                                <w:r>
                                  <w:rPr>
                                    <w:rFonts w:eastAsia="標楷體" w:hAnsi="標楷體" w:hint="eastAsia"/>
                                    <w:b/>
                                    <w:bCs/>
                                    <w:sz w:val="20"/>
                                  </w:rPr>
                                  <w:t>件</w:t>
                                </w:r>
                              </w:p>
                              <w:p w14:paraId="697189FA"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20.74</w:t>
                                </w:r>
                                <w:r>
                                  <w:rPr>
                                    <w:rFonts w:eastAsia="標楷體" w:hAnsi="標楷體" w:hint="eastAsia"/>
                                    <w:b/>
                                    <w:bCs/>
                                    <w:sz w:val="20"/>
                                  </w:rPr>
                                  <w:t>％</w:t>
                                </w:r>
                              </w:p>
                            </w:txbxContent>
                          </wps:txbx>
                          <wps:bodyPr rot="0" vert="horz" wrap="square" lIns="91440" tIns="45720" rIns="91440" bIns="45720" anchor="t" anchorCtr="0" upright="1">
                            <a:noAutofit/>
                          </wps:bodyPr>
                        </wps:wsp>
                      </wpg:grpSp>
                      <wpg:grpSp>
                        <wpg:cNvPr id="3" name="群組 3"/>
                        <wpg:cNvGrpSpPr/>
                        <wpg:grpSpPr>
                          <a:xfrm>
                            <a:off x="3195263" y="154112"/>
                            <a:ext cx="3810000" cy="2026920"/>
                            <a:chOff x="0" y="0"/>
                            <a:chExt cx="3810000" cy="2026920"/>
                          </a:xfrm>
                        </wpg:grpSpPr>
                        <wpg:graphicFrame>
                          <wpg:cNvPr id="7" name="圖表 7">
                            <a:extLst>
                              <a:ext uri="{FF2B5EF4-FFF2-40B4-BE49-F238E27FC236}">
                                <a16:creationId xmlns:a16="http://schemas.microsoft.com/office/drawing/2014/main" id="{00000000-0008-0000-0200-000005000000}"/>
                              </a:ext>
                            </a:extLst>
                          </wpg:cNvPr>
                          <wpg:cNvFrPr/>
                          <wpg:xfrm>
                            <a:off x="0" y="0"/>
                            <a:ext cx="3810000" cy="2026920"/>
                          </wpg:xfrm>
                          <a:graphic>
                            <a:graphicData uri="http://schemas.openxmlformats.org/drawingml/2006/chart">
                              <c:chart xmlns:c="http://schemas.openxmlformats.org/drawingml/2006/chart" xmlns:r="http://schemas.openxmlformats.org/officeDocument/2006/relationships" r:id="rId11"/>
                            </a:graphicData>
                          </a:graphic>
                        </wpg:graphicFrame>
                        <wps:wsp>
                          <wps:cNvPr id="20" name="文字方塊 22"/>
                          <wps:cNvSpPr txBox="1">
                            <a:spLocks noChangeArrowheads="1"/>
                          </wps:cNvSpPr>
                          <wps:spPr bwMode="auto">
                            <a:xfrm>
                              <a:off x="1510301" y="852755"/>
                              <a:ext cx="1474420" cy="734603"/>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1510AEF2" w14:textId="77777777" w:rsidR="008F6F13" w:rsidRDefault="008F6F13" w:rsidP="008F6F13">
                                <w:pPr>
                                  <w:spacing w:line="260" w:lineRule="exact"/>
                                  <w:jc w:val="center"/>
                                  <w:textAlignment w:val="baseline"/>
                                  <w:rPr>
                                    <w:rFonts w:ascii="標楷體" w:eastAsia="標楷體" w:hAnsi="標楷體"/>
                                    <w:b/>
                                    <w:bCs/>
                                    <w:sz w:val="20"/>
                                  </w:rPr>
                                </w:pPr>
                                <w:r>
                                  <w:rPr>
                                    <w:rFonts w:ascii="標楷體" w:eastAsia="標楷體" w:hAnsi="標楷體" w:hint="eastAsia"/>
                                    <w:b/>
                                    <w:bCs/>
                                    <w:sz w:val="20"/>
                                  </w:rPr>
                                  <w:t>工程類</w:t>
                                </w:r>
                              </w:p>
                              <w:p w14:paraId="3C14352F"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33</w:t>
                                </w:r>
                                <w:r>
                                  <w:rPr>
                                    <w:rFonts w:ascii="標楷體" w:eastAsia="標楷體" w:hAnsi="標楷體" w:hint="eastAsia"/>
                                    <w:b/>
                                    <w:bCs/>
                                    <w:sz w:val="20"/>
                                  </w:rPr>
                                  <w:t>億</w:t>
                                </w:r>
                                <w:r>
                                  <w:rPr>
                                    <w:rFonts w:ascii="標楷體" w:eastAsia="標楷體" w:hAnsi="標楷體"/>
                                    <w:b/>
                                    <w:bCs/>
                                    <w:sz w:val="20"/>
                                  </w:rPr>
                                  <w:t>7</w:t>
                                </w:r>
                                <w:r>
                                  <w:rPr>
                                    <w:rFonts w:ascii="標楷體" w:eastAsia="標楷體" w:hAnsi="標楷體" w:hint="eastAsia"/>
                                    <w:b/>
                                    <w:bCs/>
                                    <w:sz w:val="20"/>
                                  </w:rPr>
                                  <w:t>,</w:t>
                                </w:r>
                                <w:r>
                                  <w:rPr>
                                    <w:rFonts w:ascii="標楷體" w:eastAsia="標楷體" w:hAnsi="標楷體"/>
                                    <w:b/>
                                    <w:bCs/>
                                    <w:sz w:val="20"/>
                                  </w:rPr>
                                  <w:t>096</w:t>
                                </w:r>
                                <w:r>
                                  <w:rPr>
                                    <w:rFonts w:ascii="標楷體" w:eastAsia="標楷體" w:hAnsi="標楷體" w:hint="eastAsia"/>
                                    <w:b/>
                                    <w:bCs/>
                                    <w:sz w:val="20"/>
                                  </w:rPr>
                                  <w:t>萬餘元</w:t>
                                </w:r>
                              </w:p>
                              <w:p w14:paraId="6E49198C"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38.00</w:t>
                                </w:r>
                                <w:r>
                                  <w:rPr>
                                    <w:rFonts w:ascii="標楷體" w:eastAsia="標楷體" w:hAnsi="標楷體" w:hint="eastAsia"/>
                                    <w:b/>
                                    <w:bCs/>
                                    <w:sz w:val="20"/>
                                  </w:rPr>
                                  <w:t>％</w:t>
                                </w:r>
                              </w:p>
                            </w:txbxContent>
                          </wps:txbx>
                          <wps:bodyPr rot="0" vert="horz" wrap="square" lIns="91440" tIns="45720" rIns="91440" bIns="45720" anchor="t" anchorCtr="0" upright="1">
                            <a:noAutofit/>
                          </wps:bodyPr>
                        </wps:wsp>
                        <wps:wsp>
                          <wps:cNvPr id="21" name="文字方塊 22"/>
                          <wps:cNvSpPr txBox="1">
                            <a:spLocks noChangeArrowheads="1"/>
                          </wps:cNvSpPr>
                          <wps:spPr bwMode="auto">
                            <a:xfrm>
                              <a:off x="462337" y="400692"/>
                              <a:ext cx="1477953" cy="771342"/>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C98D9FB" w14:textId="77777777" w:rsidR="008F6F13" w:rsidRDefault="008F6F13" w:rsidP="008F6F13">
                                <w:pPr>
                                  <w:spacing w:line="260" w:lineRule="exact"/>
                                  <w:jc w:val="center"/>
                                  <w:textAlignment w:val="baseline"/>
                                  <w:rPr>
                                    <w:rFonts w:ascii="標楷體" w:eastAsia="標楷體" w:hAnsi="標楷體"/>
                                    <w:b/>
                                    <w:bCs/>
                                    <w:sz w:val="20"/>
                                  </w:rPr>
                                </w:pPr>
                                <w:r>
                                  <w:rPr>
                                    <w:rFonts w:ascii="標楷體" w:eastAsia="標楷體" w:hAnsi="標楷體" w:hint="eastAsia"/>
                                    <w:b/>
                                    <w:bCs/>
                                    <w:sz w:val="20"/>
                                  </w:rPr>
                                  <w:t>財物類</w:t>
                                </w:r>
                              </w:p>
                              <w:p w14:paraId="4EEF4E32"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hint="eastAsia"/>
                                    <w:b/>
                                    <w:bCs/>
                                    <w:sz w:val="20"/>
                                  </w:rPr>
                                  <w:t>3</w:t>
                                </w:r>
                                <w:r>
                                  <w:rPr>
                                    <w:rFonts w:ascii="標楷體" w:eastAsia="標楷體" w:hAnsi="標楷體"/>
                                    <w:b/>
                                    <w:bCs/>
                                    <w:sz w:val="20"/>
                                  </w:rPr>
                                  <w:t>6</w:t>
                                </w:r>
                                <w:r>
                                  <w:rPr>
                                    <w:rFonts w:ascii="標楷體" w:eastAsia="標楷體" w:hAnsi="標楷體" w:hint="eastAsia"/>
                                    <w:b/>
                                    <w:bCs/>
                                    <w:sz w:val="20"/>
                                  </w:rPr>
                                  <w:t>億</w:t>
                                </w:r>
                                <w:r>
                                  <w:rPr>
                                    <w:rFonts w:ascii="標楷體" w:eastAsia="標楷體" w:hAnsi="標楷體"/>
                                    <w:b/>
                                    <w:bCs/>
                                    <w:sz w:val="20"/>
                                  </w:rPr>
                                  <w:t>1</w:t>
                                </w:r>
                                <w:r>
                                  <w:rPr>
                                    <w:rFonts w:ascii="標楷體" w:eastAsia="標楷體" w:hAnsi="標楷體" w:hint="eastAsia"/>
                                    <w:b/>
                                    <w:bCs/>
                                    <w:sz w:val="20"/>
                                  </w:rPr>
                                  <w:t>,</w:t>
                                </w:r>
                                <w:r>
                                  <w:rPr>
                                    <w:rFonts w:ascii="標楷體" w:eastAsia="標楷體" w:hAnsi="標楷體"/>
                                    <w:b/>
                                    <w:bCs/>
                                    <w:sz w:val="20"/>
                                  </w:rPr>
                                  <w:t>550</w:t>
                                </w:r>
                                <w:r>
                                  <w:rPr>
                                    <w:rFonts w:ascii="標楷體" w:eastAsia="標楷體" w:hAnsi="標楷體" w:hint="eastAsia"/>
                                    <w:b/>
                                    <w:bCs/>
                                    <w:sz w:val="20"/>
                                  </w:rPr>
                                  <w:t>萬餘元</w:t>
                                </w:r>
                              </w:p>
                              <w:p w14:paraId="4D97B01A"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40.76</w:t>
                                </w:r>
                                <w:r>
                                  <w:rPr>
                                    <w:rFonts w:ascii="標楷體" w:eastAsia="標楷體" w:hAnsi="標楷體" w:hint="eastAsia"/>
                                    <w:b/>
                                    <w:bCs/>
                                    <w:sz w:val="20"/>
                                  </w:rPr>
                                  <w:t>％</w:t>
                                </w:r>
                              </w:p>
                            </w:txbxContent>
                          </wps:txbx>
                          <wps:bodyPr rot="0" vert="horz" wrap="square" lIns="91440" tIns="45720" rIns="91440" bIns="45720" anchor="t" anchorCtr="0" upright="1">
                            <a:noAutofit/>
                          </wps:bodyPr>
                        </wps:wsp>
                        <wps:wsp>
                          <wps:cNvPr id="22" name="文字方塊 22"/>
                          <wps:cNvSpPr txBox="1">
                            <a:spLocks noChangeArrowheads="1"/>
                          </wps:cNvSpPr>
                          <wps:spPr bwMode="auto">
                            <a:xfrm>
                              <a:off x="1792919" y="246580"/>
                              <a:ext cx="1480308" cy="698643"/>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7ADCC60" w14:textId="77777777" w:rsidR="008F6F13" w:rsidRDefault="008F6F13" w:rsidP="008F6F13">
                                <w:pPr>
                                  <w:spacing w:line="220" w:lineRule="exact"/>
                                  <w:jc w:val="center"/>
                                  <w:textAlignment w:val="baseline"/>
                                  <w:rPr>
                                    <w:rFonts w:ascii="標楷體" w:eastAsia="標楷體" w:hAnsi="標楷體"/>
                                    <w:b/>
                                    <w:bCs/>
                                    <w:sz w:val="20"/>
                                  </w:rPr>
                                </w:pPr>
                                <w:r>
                                  <w:rPr>
                                    <w:rFonts w:ascii="標楷體" w:eastAsia="標楷體" w:hAnsi="標楷體" w:hint="eastAsia"/>
                                    <w:b/>
                                    <w:bCs/>
                                    <w:sz w:val="20"/>
                                  </w:rPr>
                                  <w:t>勞務類</w:t>
                                </w:r>
                              </w:p>
                              <w:p w14:paraId="2186405D" w14:textId="77777777" w:rsidR="008F6F13" w:rsidRDefault="008F6F13" w:rsidP="008F6F13">
                                <w:pPr>
                                  <w:spacing w:before="48" w:line="220" w:lineRule="exact"/>
                                  <w:jc w:val="center"/>
                                  <w:textAlignment w:val="baseline"/>
                                  <w:rPr>
                                    <w:rFonts w:ascii="標楷體" w:eastAsia="標楷體" w:hAnsi="標楷體"/>
                                    <w:b/>
                                    <w:bCs/>
                                    <w:sz w:val="20"/>
                                  </w:rPr>
                                </w:pPr>
                                <w:r>
                                  <w:rPr>
                                    <w:rFonts w:ascii="標楷體" w:eastAsia="標楷體" w:hAnsi="標楷體"/>
                                    <w:b/>
                                    <w:bCs/>
                                    <w:sz w:val="20"/>
                                  </w:rPr>
                                  <w:t>18</w:t>
                                </w:r>
                                <w:r>
                                  <w:rPr>
                                    <w:rFonts w:ascii="標楷體" w:eastAsia="標楷體" w:hAnsi="標楷體" w:hint="eastAsia"/>
                                    <w:b/>
                                    <w:bCs/>
                                    <w:sz w:val="20"/>
                                  </w:rPr>
                                  <w:t>億</w:t>
                                </w:r>
                                <w:r>
                                  <w:rPr>
                                    <w:rFonts w:ascii="標楷體" w:eastAsia="標楷體" w:hAnsi="標楷體"/>
                                    <w:b/>
                                    <w:bCs/>
                                    <w:sz w:val="20"/>
                                  </w:rPr>
                                  <w:t>8</w:t>
                                </w:r>
                                <w:r>
                                  <w:rPr>
                                    <w:rFonts w:ascii="標楷體" w:eastAsia="標楷體" w:hAnsi="標楷體" w:hint="eastAsia"/>
                                    <w:b/>
                                    <w:bCs/>
                                    <w:sz w:val="20"/>
                                  </w:rPr>
                                  <w:t>,</w:t>
                                </w:r>
                                <w:r>
                                  <w:rPr>
                                    <w:rFonts w:ascii="標楷體" w:eastAsia="標楷體" w:hAnsi="標楷體"/>
                                    <w:b/>
                                    <w:bCs/>
                                    <w:sz w:val="20"/>
                                  </w:rPr>
                                  <w:t>435</w:t>
                                </w:r>
                                <w:r>
                                  <w:rPr>
                                    <w:rFonts w:ascii="標楷體" w:eastAsia="標楷體" w:hAnsi="標楷體" w:hint="eastAsia"/>
                                    <w:b/>
                                    <w:bCs/>
                                    <w:sz w:val="20"/>
                                  </w:rPr>
                                  <w:t>萬餘元</w:t>
                                </w:r>
                              </w:p>
                              <w:p w14:paraId="3660002F" w14:textId="77777777" w:rsidR="008F6F13" w:rsidRDefault="008F6F13" w:rsidP="008F6F13">
                                <w:pPr>
                                  <w:spacing w:before="48" w:line="220" w:lineRule="exact"/>
                                  <w:jc w:val="center"/>
                                  <w:textAlignment w:val="baseline"/>
                                  <w:rPr>
                                    <w:rFonts w:ascii="標楷體" w:eastAsia="標楷體" w:hAnsi="標楷體"/>
                                    <w:b/>
                                    <w:bCs/>
                                    <w:sz w:val="20"/>
                                  </w:rPr>
                                </w:pPr>
                                <w:r>
                                  <w:rPr>
                                    <w:rFonts w:ascii="標楷體" w:eastAsia="標楷體" w:hAnsi="標楷體"/>
                                    <w:b/>
                                    <w:bCs/>
                                    <w:sz w:val="20"/>
                                  </w:rPr>
                                  <w:t>21.24</w:t>
                                </w:r>
                                <w:r>
                                  <w:rPr>
                                    <w:rFonts w:ascii="標楷體" w:eastAsia="標楷體" w:hAnsi="標楷體" w:hint="eastAsia"/>
                                    <w:b/>
                                    <w:bCs/>
                                    <w:sz w:val="20"/>
                                  </w:rPr>
                                  <w:t>％</w:t>
                                </w:r>
                              </w:p>
                            </w:txbxContent>
                          </wps:txbx>
                          <wps:bodyPr rot="0" vert="horz" wrap="square" lIns="91440" tIns="45720" rIns="91440" bIns="45720" anchor="t" anchorCtr="0" upright="1">
                            <a:noAutofit/>
                          </wps:bodyPr>
                        </wps:wsp>
                      </wpg:grpSp>
                    </wpg:wgp>
                  </a:graphicData>
                </a:graphic>
              </wp:anchor>
            </w:drawing>
          </mc:Choice>
          <mc:Fallback>
            <w:pict>
              <v:group w14:anchorId="0B854A4D" id="群組 13" o:spid="_x0000_s1031" style="position:absolute;left:0;text-align:left;margin-left:-12.45pt;margin-top:27.2pt;width:551.6pt;height:199.2pt;z-index:251667456" coordsize="70052,25298"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">
                <v:group id="群組 2" o:spid="_x0000_s1032" style="position:absolute;width:34061;height:25298" coordsize="34061,25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圖表 1" o:spid="_x0000_s1033" type="#_x0000_t75" style="position:absolute;left:1767;top:3413;width:30480;height:176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">
                    <v:imagedata r:id="rId12" o:title=""/>
                    <o:lock v:ext="edit" aspectratio="f"/>
                  </v:shape>
                  <v:shape id="文字方塊 6" o:spid="_x0000_s1034" type="#_x0000_t202" style="position:absolute;left:2568;top:7397;width:13075;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" stroked="f" strokecolor="white">
                    <v:fill opacity="0"/>
                    <v:textbox>
                      <w:txbxContent>
                        <w:p w14:paraId="4B7C3931"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財物類</w:t>
                          </w:r>
                        </w:p>
                        <w:p w14:paraId="77AADB9F"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481</w:t>
                          </w:r>
                          <w:r>
                            <w:rPr>
                              <w:rFonts w:eastAsia="標楷體" w:hAnsi="標楷體" w:hint="eastAsia"/>
                              <w:b/>
                              <w:bCs/>
                              <w:sz w:val="20"/>
                            </w:rPr>
                            <w:t>件</w:t>
                          </w:r>
                        </w:p>
                        <w:p w14:paraId="70B86642"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34.16</w:t>
                          </w:r>
                          <w:r>
                            <w:rPr>
                              <w:rFonts w:eastAsia="標楷體" w:hAnsi="標楷體" w:hint="eastAsia"/>
                              <w:b/>
                              <w:bCs/>
                              <w:sz w:val="20"/>
                            </w:rPr>
                            <w:t>％</w:t>
                          </w:r>
                        </w:p>
                      </w:txbxContent>
                    </v:textbox>
                  </v:shape>
                  <v:shape id="文字方塊 7" o:spid="_x0000_s1035" type="#_x0000_t202" style="position:absolute;left:16644;top:4417;width:13156;height:6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" stroked="f" strokecolor="white">
                    <v:fill opacity="0"/>
                    <v:textbox>
                      <w:txbxContent>
                        <w:p w14:paraId="3674D3B8"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勞務類</w:t>
                          </w:r>
                        </w:p>
                        <w:p w14:paraId="3AEAF796"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635</w:t>
                          </w:r>
                          <w:r>
                            <w:rPr>
                              <w:rFonts w:eastAsia="標楷體" w:hAnsi="標楷體" w:hint="eastAsia"/>
                              <w:b/>
                              <w:bCs/>
                              <w:sz w:val="20"/>
                            </w:rPr>
                            <w:t>件</w:t>
                          </w:r>
                        </w:p>
                        <w:p w14:paraId="632902BE"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45.10</w:t>
                          </w:r>
                          <w:r>
                            <w:rPr>
                              <w:rFonts w:eastAsia="標楷體" w:hAnsi="標楷體" w:hint="eastAsia"/>
                              <w:b/>
                              <w:bCs/>
                              <w:sz w:val="20"/>
                            </w:rPr>
                            <w:t>％</w:t>
                          </w:r>
                        </w:p>
                      </w:txbxContent>
                    </v:textbox>
                  </v:shape>
                  <v:shape id="文字方塊 5" o:spid="_x0000_s1036" type="#_x0000_t202" style="position:absolute;left:12431;top:10890;width:13099;height:7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" stroked="f" strokecolor="white">
                    <v:fill opacity="0"/>
                    <v:textbox>
                      <w:txbxContent>
                        <w:p w14:paraId="760F1D46" w14:textId="77777777" w:rsidR="008F6F13" w:rsidRDefault="008F6F13" w:rsidP="008F6F13">
                          <w:pPr>
                            <w:spacing w:line="260" w:lineRule="exact"/>
                            <w:jc w:val="center"/>
                            <w:textAlignment w:val="baseline"/>
                            <w:rPr>
                              <w:rFonts w:eastAsia="標楷體" w:hAnsi="標楷體"/>
                              <w:b/>
                              <w:bCs/>
                              <w:sz w:val="20"/>
                            </w:rPr>
                          </w:pPr>
                          <w:r>
                            <w:rPr>
                              <w:rFonts w:eastAsia="標楷體" w:hAnsi="標楷體" w:hint="eastAsia"/>
                              <w:b/>
                              <w:bCs/>
                              <w:sz w:val="20"/>
                            </w:rPr>
                            <w:t>工程類</w:t>
                          </w:r>
                        </w:p>
                        <w:p w14:paraId="3CE2F22D"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292</w:t>
                          </w:r>
                          <w:r>
                            <w:rPr>
                              <w:rFonts w:eastAsia="標楷體" w:hAnsi="標楷體" w:hint="eastAsia"/>
                              <w:b/>
                              <w:bCs/>
                              <w:sz w:val="20"/>
                            </w:rPr>
                            <w:t>件</w:t>
                          </w:r>
                        </w:p>
                        <w:p w14:paraId="697189FA" w14:textId="77777777" w:rsidR="008F6F13" w:rsidRDefault="008F6F13" w:rsidP="008F6F13">
                          <w:pPr>
                            <w:spacing w:line="260" w:lineRule="exact"/>
                            <w:jc w:val="center"/>
                            <w:textAlignment w:val="baseline"/>
                            <w:rPr>
                              <w:rFonts w:ascii="標楷體" w:hAnsi="標楷體"/>
                              <w:b/>
                              <w:bCs/>
                              <w:sz w:val="20"/>
                            </w:rPr>
                          </w:pPr>
                          <w:r>
                            <w:rPr>
                              <w:rFonts w:ascii="標楷體" w:hAnsi="標楷體"/>
                              <w:b/>
                              <w:bCs/>
                              <w:sz w:val="20"/>
                            </w:rPr>
                            <w:t>20.74</w:t>
                          </w:r>
                          <w:r>
                            <w:rPr>
                              <w:rFonts w:eastAsia="標楷體" w:hAnsi="標楷體" w:hint="eastAsia"/>
                              <w:b/>
                              <w:bCs/>
                              <w:sz w:val="20"/>
                            </w:rPr>
                            <w:t>％</w:t>
                          </w:r>
                        </w:p>
                      </w:txbxContent>
                    </v:textbox>
                  </v:shape>
                </v:group>
                <v:group id="群組 3" o:spid="_x0000_s1037" style="position:absolute;left:31952;top:1541;width:38100;height:20269" coordsize="38100,2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圖表 7" o:spid="_x0000_s1038" type="#_x0000_t75" style="position:absolute;left:4196;top:2238;width:30297;height:17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">
                    <v:imagedata r:id="rId13" o:title=""/>
                    <o:lock v:ext="edit" aspectratio="f"/>
                  </v:shape>
                  <v:shape id="文字方塊 22" o:spid="_x0000_s1039" type="#_x0000_t202" style="position:absolute;left:15103;top:8527;width:14744;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" stroked="f" strokecolor="white">
                    <v:fill opacity="0"/>
                    <v:textbox>
                      <w:txbxContent>
                        <w:p w14:paraId="1510AEF2" w14:textId="77777777" w:rsidR="008F6F13" w:rsidRDefault="008F6F13" w:rsidP="008F6F13">
                          <w:pPr>
                            <w:spacing w:line="260" w:lineRule="exact"/>
                            <w:jc w:val="center"/>
                            <w:textAlignment w:val="baseline"/>
                            <w:rPr>
                              <w:rFonts w:ascii="標楷體" w:eastAsia="標楷體" w:hAnsi="標楷體"/>
                              <w:b/>
                              <w:bCs/>
                              <w:sz w:val="20"/>
                            </w:rPr>
                          </w:pPr>
                          <w:r>
                            <w:rPr>
                              <w:rFonts w:ascii="標楷體" w:eastAsia="標楷體" w:hAnsi="標楷體" w:hint="eastAsia"/>
                              <w:b/>
                              <w:bCs/>
                              <w:sz w:val="20"/>
                            </w:rPr>
                            <w:t>工程類</w:t>
                          </w:r>
                        </w:p>
                        <w:p w14:paraId="3C14352F"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33</w:t>
                          </w:r>
                          <w:r>
                            <w:rPr>
                              <w:rFonts w:ascii="標楷體" w:eastAsia="標楷體" w:hAnsi="標楷體" w:hint="eastAsia"/>
                              <w:b/>
                              <w:bCs/>
                              <w:sz w:val="20"/>
                            </w:rPr>
                            <w:t>億</w:t>
                          </w:r>
                          <w:r>
                            <w:rPr>
                              <w:rFonts w:ascii="標楷體" w:eastAsia="標楷體" w:hAnsi="標楷體"/>
                              <w:b/>
                              <w:bCs/>
                              <w:sz w:val="20"/>
                            </w:rPr>
                            <w:t>7</w:t>
                          </w:r>
                          <w:r>
                            <w:rPr>
                              <w:rFonts w:ascii="標楷體" w:eastAsia="標楷體" w:hAnsi="標楷體" w:hint="eastAsia"/>
                              <w:b/>
                              <w:bCs/>
                              <w:sz w:val="20"/>
                            </w:rPr>
                            <w:t>,</w:t>
                          </w:r>
                          <w:r>
                            <w:rPr>
                              <w:rFonts w:ascii="標楷體" w:eastAsia="標楷體" w:hAnsi="標楷體"/>
                              <w:b/>
                              <w:bCs/>
                              <w:sz w:val="20"/>
                            </w:rPr>
                            <w:t>096</w:t>
                          </w:r>
                          <w:r>
                            <w:rPr>
                              <w:rFonts w:ascii="標楷體" w:eastAsia="標楷體" w:hAnsi="標楷體" w:hint="eastAsia"/>
                              <w:b/>
                              <w:bCs/>
                              <w:sz w:val="20"/>
                            </w:rPr>
                            <w:t>萬餘元</w:t>
                          </w:r>
                        </w:p>
                        <w:p w14:paraId="6E49198C"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38.00</w:t>
                          </w:r>
                          <w:r>
                            <w:rPr>
                              <w:rFonts w:ascii="標楷體" w:eastAsia="標楷體" w:hAnsi="標楷體" w:hint="eastAsia"/>
                              <w:b/>
                              <w:bCs/>
                              <w:sz w:val="20"/>
                            </w:rPr>
                            <w:t>％</w:t>
                          </w:r>
                        </w:p>
                      </w:txbxContent>
                    </v:textbox>
                  </v:shape>
                  <v:shape id="文字方塊 22" o:spid="_x0000_s1040" type="#_x0000_t202" style="position:absolute;left:4623;top:4006;width:14779;height:7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" stroked="f" strokecolor="white">
                    <v:fill opacity="0"/>
                    <v:textbox>
                      <w:txbxContent>
                        <w:p w14:paraId="3C98D9FB" w14:textId="77777777" w:rsidR="008F6F13" w:rsidRDefault="008F6F13" w:rsidP="008F6F13">
                          <w:pPr>
                            <w:spacing w:line="260" w:lineRule="exact"/>
                            <w:jc w:val="center"/>
                            <w:textAlignment w:val="baseline"/>
                            <w:rPr>
                              <w:rFonts w:ascii="標楷體" w:eastAsia="標楷體" w:hAnsi="標楷體"/>
                              <w:b/>
                              <w:bCs/>
                              <w:sz w:val="20"/>
                            </w:rPr>
                          </w:pPr>
                          <w:r>
                            <w:rPr>
                              <w:rFonts w:ascii="標楷體" w:eastAsia="標楷體" w:hAnsi="標楷體" w:hint="eastAsia"/>
                              <w:b/>
                              <w:bCs/>
                              <w:sz w:val="20"/>
                            </w:rPr>
                            <w:t>財物類</w:t>
                          </w:r>
                        </w:p>
                        <w:p w14:paraId="4EEF4E32"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hint="eastAsia"/>
                              <w:b/>
                              <w:bCs/>
                              <w:sz w:val="20"/>
                            </w:rPr>
                            <w:t>3</w:t>
                          </w:r>
                          <w:r>
                            <w:rPr>
                              <w:rFonts w:ascii="標楷體" w:eastAsia="標楷體" w:hAnsi="標楷體"/>
                              <w:b/>
                              <w:bCs/>
                              <w:sz w:val="20"/>
                            </w:rPr>
                            <w:t>6</w:t>
                          </w:r>
                          <w:r>
                            <w:rPr>
                              <w:rFonts w:ascii="標楷體" w:eastAsia="標楷體" w:hAnsi="標楷體" w:hint="eastAsia"/>
                              <w:b/>
                              <w:bCs/>
                              <w:sz w:val="20"/>
                            </w:rPr>
                            <w:t>億</w:t>
                          </w:r>
                          <w:r>
                            <w:rPr>
                              <w:rFonts w:ascii="標楷體" w:eastAsia="標楷體" w:hAnsi="標楷體"/>
                              <w:b/>
                              <w:bCs/>
                              <w:sz w:val="20"/>
                            </w:rPr>
                            <w:t>1</w:t>
                          </w:r>
                          <w:r>
                            <w:rPr>
                              <w:rFonts w:ascii="標楷體" w:eastAsia="標楷體" w:hAnsi="標楷體" w:hint="eastAsia"/>
                              <w:b/>
                              <w:bCs/>
                              <w:sz w:val="20"/>
                            </w:rPr>
                            <w:t>,</w:t>
                          </w:r>
                          <w:r>
                            <w:rPr>
                              <w:rFonts w:ascii="標楷體" w:eastAsia="標楷體" w:hAnsi="標楷體"/>
                              <w:b/>
                              <w:bCs/>
                              <w:sz w:val="20"/>
                            </w:rPr>
                            <w:t>550</w:t>
                          </w:r>
                          <w:r>
                            <w:rPr>
                              <w:rFonts w:ascii="標楷體" w:eastAsia="標楷體" w:hAnsi="標楷體" w:hint="eastAsia"/>
                              <w:b/>
                              <w:bCs/>
                              <w:sz w:val="20"/>
                            </w:rPr>
                            <w:t>萬餘元</w:t>
                          </w:r>
                        </w:p>
                        <w:p w14:paraId="4D97B01A" w14:textId="77777777" w:rsidR="008F6F13" w:rsidRDefault="008F6F13" w:rsidP="008F6F13">
                          <w:pPr>
                            <w:spacing w:before="48" w:line="260" w:lineRule="exact"/>
                            <w:jc w:val="center"/>
                            <w:textAlignment w:val="baseline"/>
                            <w:rPr>
                              <w:rFonts w:ascii="標楷體" w:eastAsia="標楷體" w:hAnsi="標楷體"/>
                              <w:b/>
                              <w:bCs/>
                              <w:sz w:val="20"/>
                            </w:rPr>
                          </w:pPr>
                          <w:r>
                            <w:rPr>
                              <w:rFonts w:ascii="標楷體" w:eastAsia="標楷體" w:hAnsi="標楷體"/>
                              <w:b/>
                              <w:bCs/>
                              <w:sz w:val="20"/>
                            </w:rPr>
                            <w:t>40.76</w:t>
                          </w:r>
                          <w:r>
                            <w:rPr>
                              <w:rFonts w:ascii="標楷體" w:eastAsia="標楷體" w:hAnsi="標楷體" w:hint="eastAsia"/>
                              <w:b/>
                              <w:bCs/>
                              <w:sz w:val="20"/>
                            </w:rPr>
                            <w:t>％</w:t>
                          </w:r>
                        </w:p>
                      </w:txbxContent>
                    </v:textbox>
                  </v:shape>
                  <v:shape id="文字方塊 22" o:spid="_x0000_s1041" type="#_x0000_t202" style="position:absolute;left:17929;top:2465;width:14803;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" stroked="f" strokecolor="white">
                    <v:fill opacity="0"/>
                    <v:textbox>
                      <w:txbxContent>
                        <w:p w14:paraId="37ADCC60" w14:textId="77777777" w:rsidR="008F6F13" w:rsidRDefault="008F6F13" w:rsidP="008F6F13">
                          <w:pPr>
                            <w:spacing w:line="220" w:lineRule="exact"/>
                            <w:jc w:val="center"/>
                            <w:textAlignment w:val="baseline"/>
                            <w:rPr>
                              <w:rFonts w:ascii="標楷體" w:eastAsia="標楷體" w:hAnsi="標楷體"/>
                              <w:b/>
                              <w:bCs/>
                              <w:sz w:val="20"/>
                            </w:rPr>
                          </w:pPr>
                          <w:r>
                            <w:rPr>
                              <w:rFonts w:ascii="標楷體" w:eastAsia="標楷體" w:hAnsi="標楷體" w:hint="eastAsia"/>
                              <w:b/>
                              <w:bCs/>
                              <w:sz w:val="20"/>
                            </w:rPr>
                            <w:t>勞務類</w:t>
                          </w:r>
                        </w:p>
                        <w:p w14:paraId="2186405D" w14:textId="77777777" w:rsidR="008F6F13" w:rsidRDefault="008F6F13" w:rsidP="008F6F13">
                          <w:pPr>
                            <w:spacing w:before="48" w:line="220" w:lineRule="exact"/>
                            <w:jc w:val="center"/>
                            <w:textAlignment w:val="baseline"/>
                            <w:rPr>
                              <w:rFonts w:ascii="標楷體" w:eastAsia="標楷體" w:hAnsi="標楷體"/>
                              <w:b/>
                              <w:bCs/>
                              <w:sz w:val="20"/>
                            </w:rPr>
                          </w:pPr>
                          <w:r>
                            <w:rPr>
                              <w:rFonts w:ascii="標楷體" w:eastAsia="標楷體" w:hAnsi="標楷體"/>
                              <w:b/>
                              <w:bCs/>
                              <w:sz w:val="20"/>
                            </w:rPr>
                            <w:t>18</w:t>
                          </w:r>
                          <w:r>
                            <w:rPr>
                              <w:rFonts w:ascii="標楷體" w:eastAsia="標楷體" w:hAnsi="標楷體" w:hint="eastAsia"/>
                              <w:b/>
                              <w:bCs/>
                              <w:sz w:val="20"/>
                            </w:rPr>
                            <w:t>億</w:t>
                          </w:r>
                          <w:r>
                            <w:rPr>
                              <w:rFonts w:ascii="標楷體" w:eastAsia="標楷體" w:hAnsi="標楷體"/>
                              <w:b/>
                              <w:bCs/>
                              <w:sz w:val="20"/>
                            </w:rPr>
                            <w:t>8</w:t>
                          </w:r>
                          <w:r>
                            <w:rPr>
                              <w:rFonts w:ascii="標楷體" w:eastAsia="標楷體" w:hAnsi="標楷體" w:hint="eastAsia"/>
                              <w:b/>
                              <w:bCs/>
                              <w:sz w:val="20"/>
                            </w:rPr>
                            <w:t>,</w:t>
                          </w:r>
                          <w:r>
                            <w:rPr>
                              <w:rFonts w:ascii="標楷體" w:eastAsia="標楷體" w:hAnsi="標楷體"/>
                              <w:b/>
                              <w:bCs/>
                              <w:sz w:val="20"/>
                            </w:rPr>
                            <w:t>435</w:t>
                          </w:r>
                          <w:r>
                            <w:rPr>
                              <w:rFonts w:ascii="標楷體" w:eastAsia="標楷體" w:hAnsi="標楷體" w:hint="eastAsia"/>
                              <w:b/>
                              <w:bCs/>
                              <w:sz w:val="20"/>
                            </w:rPr>
                            <w:t>萬餘元</w:t>
                          </w:r>
                        </w:p>
                        <w:p w14:paraId="3660002F" w14:textId="77777777" w:rsidR="008F6F13" w:rsidRDefault="008F6F13" w:rsidP="008F6F13">
                          <w:pPr>
                            <w:spacing w:before="48" w:line="220" w:lineRule="exact"/>
                            <w:jc w:val="center"/>
                            <w:textAlignment w:val="baseline"/>
                            <w:rPr>
                              <w:rFonts w:ascii="標楷體" w:eastAsia="標楷體" w:hAnsi="標楷體"/>
                              <w:b/>
                              <w:bCs/>
                              <w:sz w:val="20"/>
                            </w:rPr>
                          </w:pPr>
                          <w:r>
                            <w:rPr>
                              <w:rFonts w:ascii="標楷體" w:eastAsia="標楷體" w:hAnsi="標楷體"/>
                              <w:b/>
                              <w:bCs/>
                              <w:sz w:val="20"/>
                            </w:rPr>
                            <w:t>21.24</w:t>
                          </w:r>
                          <w:r>
                            <w:rPr>
                              <w:rFonts w:ascii="標楷體" w:eastAsia="標楷體" w:hAnsi="標楷體" w:hint="eastAsia"/>
                              <w:b/>
                              <w:bCs/>
                              <w:sz w:val="20"/>
                            </w:rPr>
                            <w:t>％</w:t>
                          </w:r>
                        </w:p>
                      </w:txbxContent>
                    </v:textbox>
                  </v:shape>
                </v:group>
              </v:group>
            </w:pict>
          </mc:Fallback>
        </mc:AlternateContent>
      </w:r>
      <w:r w:rsidR="008F6F13">
        <w:rPr>
          <w:noProof/>
        </w:rPr>
        <w:t xml:space="preserve"> </w:t>
      </w:r>
      <w:r w:rsidR="008F6F13" w:rsidRPr="00854900">
        <w:rPr>
          <w:rFonts w:ascii="標楷體" w:eastAsia="標楷體" w:hint="eastAsia"/>
          <w:b/>
          <w:kern w:val="0"/>
          <w:szCs w:val="24"/>
        </w:rPr>
        <w:t xml:space="preserve">圖2  </w:t>
      </w:r>
      <w:proofErr w:type="gramStart"/>
      <w:r w:rsidR="008F6F13" w:rsidRPr="00854900">
        <w:rPr>
          <w:rFonts w:ascii="標楷體" w:eastAsia="標楷體" w:hint="eastAsia"/>
          <w:b/>
          <w:kern w:val="0"/>
          <w:szCs w:val="24"/>
        </w:rPr>
        <w:t>11</w:t>
      </w:r>
      <w:r w:rsidR="008F6F13">
        <w:rPr>
          <w:rFonts w:ascii="標楷體" w:eastAsia="標楷體"/>
          <w:b/>
          <w:kern w:val="0"/>
          <w:szCs w:val="24"/>
        </w:rPr>
        <w:t>3</w:t>
      </w:r>
      <w:proofErr w:type="gramEnd"/>
      <w:r w:rsidR="008F6F13" w:rsidRPr="00854900">
        <w:rPr>
          <w:rFonts w:ascii="標楷體" w:eastAsia="標楷體" w:hint="eastAsia"/>
          <w:b/>
          <w:kern w:val="0"/>
          <w:szCs w:val="24"/>
        </w:rPr>
        <w:t>年度各類採購件數、金額統計</w:t>
      </w:r>
    </w:p>
    <w:p w14:paraId="5C593FDB" w14:textId="1FA8CAEC" w:rsidR="008F6F13" w:rsidRDefault="008F6F13" w:rsidP="003557B4">
      <w:pPr>
        <w:widowControl/>
        <w:overflowPunct w:val="0"/>
        <w:spacing w:line="582" w:lineRule="exact"/>
        <w:jc w:val="both"/>
        <w:rPr>
          <w:rFonts w:ascii="標楷體" w:eastAsia="標楷體" w:hAnsiTheme="minorHAnsi" w:cstheme="minorBidi"/>
          <w:noProof/>
          <w:kern w:val="0"/>
          <w:sz w:val="32"/>
          <w:szCs w:val="32"/>
        </w:rPr>
      </w:pPr>
      <w:r>
        <w:rPr>
          <w:rFonts w:ascii="標楷體" w:eastAsia="標楷體" w:hAnsiTheme="minorHAnsi" w:cstheme="minorBidi"/>
          <w:noProof/>
          <w:kern w:val="0"/>
          <w:sz w:val="32"/>
          <w:szCs w:val="32"/>
        </w:rPr>
        <w:t xml:space="preserve"> </w:t>
      </w:r>
    </w:p>
    <w:p w14:paraId="297D7AB4" w14:textId="6EF3FFEE" w:rsidR="004C39AE" w:rsidRDefault="004C39AE" w:rsidP="003557B4">
      <w:pPr>
        <w:widowControl/>
        <w:overflowPunct w:val="0"/>
        <w:spacing w:line="582" w:lineRule="exact"/>
        <w:jc w:val="both"/>
        <w:rPr>
          <w:rFonts w:ascii="標楷體" w:eastAsia="標楷體" w:hAnsiTheme="minorHAnsi" w:cstheme="minorBidi"/>
          <w:noProof/>
          <w:kern w:val="0"/>
          <w:sz w:val="32"/>
          <w:szCs w:val="32"/>
        </w:rPr>
      </w:pPr>
    </w:p>
    <w:p w14:paraId="21AE38AF" w14:textId="77777777" w:rsidR="004C39AE" w:rsidRDefault="004C39AE" w:rsidP="003557B4">
      <w:pPr>
        <w:widowControl/>
        <w:overflowPunct w:val="0"/>
        <w:spacing w:line="582" w:lineRule="exact"/>
        <w:jc w:val="both"/>
        <w:rPr>
          <w:rFonts w:ascii="標楷體" w:eastAsia="標楷體" w:hAnsi="標楷體"/>
          <w:sz w:val="18"/>
          <w:szCs w:val="18"/>
        </w:rPr>
      </w:pPr>
    </w:p>
    <w:p w14:paraId="66F39750" w14:textId="751A9C8B" w:rsidR="008F6F13" w:rsidRPr="00816F6C" w:rsidRDefault="008F6F13" w:rsidP="003557B4">
      <w:pPr>
        <w:widowControl/>
        <w:overflowPunct w:val="0"/>
        <w:spacing w:line="582" w:lineRule="exact"/>
        <w:ind w:firstLineChars="200" w:firstLine="480"/>
        <w:jc w:val="both"/>
        <w:rPr>
          <w:rFonts w:ascii="標楷體" w:eastAsia="標楷體" w:hAnsi="標楷體"/>
          <w:sz w:val="18"/>
          <w:szCs w:val="18"/>
          <w:u w:val="single"/>
        </w:rPr>
      </w:pPr>
      <w:r w:rsidRPr="007D3106">
        <w:t xml:space="preserve"> </w:t>
      </w:r>
    </w:p>
    <w:p w14:paraId="2A00C157" w14:textId="77777777" w:rsidR="008F6F13" w:rsidRDefault="008F6F13" w:rsidP="003557B4">
      <w:pPr>
        <w:widowControl/>
        <w:overflowPunct w:val="0"/>
        <w:spacing w:line="582" w:lineRule="exact"/>
        <w:ind w:firstLineChars="200" w:firstLine="360"/>
        <w:jc w:val="both"/>
        <w:rPr>
          <w:rFonts w:ascii="標楷體" w:eastAsia="標楷體" w:hAnsi="標楷體"/>
          <w:sz w:val="18"/>
          <w:szCs w:val="18"/>
        </w:rPr>
      </w:pPr>
    </w:p>
    <w:p w14:paraId="7A05E1F2" w14:textId="77777777" w:rsidR="008F6F13" w:rsidRDefault="008F6F13" w:rsidP="003557B4">
      <w:pPr>
        <w:widowControl/>
        <w:overflowPunct w:val="0"/>
        <w:spacing w:line="582" w:lineRule="exact"/>
        <w:ind w:firstLineChars="200" w:firstLine="360"/>
        <w:jc w:val="both"/>
        <w:rPr>
          <w:rFonts w:ascii="標楷體" w:eastAsia="標楷體" w:hAnsi="標楷體"/>
          <w:sz w:val="18"/>
          <w:szCs w:val="18"/>
        </w:rPr>
      </w:pPr>
    </w:p>
    <w:p w14:paraId="4EB9FBB9" w14:textId="77777777" w:rsidR="008F6F13" w:rsidRDefault="008F6F13" w:rsidP="003557B4">
      <w:pPr>
        <w:widowControl/>
        <w:overflowPunct w:val="0"/>
        <w:spacing w:line="582" w:lineRule="exact"/>
        <w:ind w:firstLineChars="200" w:firstLine="360"/>
        <w:jc w:val="both"/>
        <w:rPr>
          <w:rFonts w:ascii="標楷體" w:eastAsia="標楷體" w:hAnsi="標楷體"/>
          <w:b/>
          <w:sz w:val="28"/>
          <w:szCs w:val="32"/>
        </w:rPr>
      </w:pPr>
      <w:r w:rsidRPr="00C41574">
        <w:rPr>
          <w:rFonts w:ascii="標楷體" w:eastAsia="標楷體" w:hAnsi="標楷體"/>
          <w:noProof/>
          <w:sz w:val="18"/>
          <w:szCs w:val="18"/>
        </w:rPr>
        <mc:AlternateContent>
          <mc:Choice Requires="wps">
            <w:drawing>
              <wp:anchor distT="0" distB="0" distL="114300" distR="114300" simplePos="0" relativeHeight="251655168" behindDoc="0" locked="0" layoutInCell="1" allowOverlap="1" wp14:anchorId="16D1AD25" wp14:editId="5E948440">
                <wp:simplePos x="0" y="0"/>
                <wp:positionH relativeFrom="margin">
                  <wp:posOffset>53340</wp:posOffset>
                </wp:positionH>
                <wp:positionV relativeFrom="paragraph">
                  <wp:posOffset>41910</wp:posOffset>
                </wp:positionV>
                <wp:extent cx="6719847" cy="1403985"/>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9847" cy="1403985"/>
                        </a:xfrm>
                        <a:prstGeom prst="rect">
                          <a:avLst/>
                        </a:prstGeom>
                        <a:noFill/>
                        <a:ln w="9525">
                          <a:noFill/>
                          <a:miter lim="800000"/>
                          <a:headEnd/>
                          <a:tailEnd/>
                        </a:ln>
                      </wps:spPr>
                      <wps:txbx>
                        <w:txbxContent>
                          <w:p w14:paraId="24D57D99" w14:textId="77777777" w:rsidR="008F6F13" w:rsidRDefault="008F6F13" w:rsidP="008F6F13">
                            <w:r w:rsidRPr="009855EA">
                              <w:rPr>
                                <w:rFonts w:ascii="標楷體" w:eastAsia="標楷體" w:hAnsi="標楷體" w:hint="eastAsia"/>
                                <w:sz w:val="18"/>
                                <w:szCs w:val="18"/>
                              </w:rPr>
                              <w:t>資料來源：整理自行政院公共工程委員會政府電子採購網</w:t>
                            </w:r>
                            <w:r>
                              <w:rPr>
                                <w:rFonts w:ascii="標楷體" w:eastAsia="標楷體" w:hAnsi="標楷體" w:hint="eastAsia"/>
                                <w:sz w:val="18"/>
                                <w:szCs w:val="18"/>
                              </w:rPr>
                              <w:t>下載資料。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D1AD25" id="文字方塊 2" o:spid="_x0000_s1042" type="#_x0000_t202" style="position:absolute;left:0;text-align:left;margin-left:4.2pt;margin-top:3.3pt;width:529.1pt;height:110.55pt;z-index:251655168;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" filled="f" stroked="f">
                <v:textbox style="mso-fit-shape-to-text:t">
                  <w:txbxContent>
                    <w:p w14:paraId="24D57D99" w14:textId="77777777" w:rsidR="008F6F13" w:rsidRDefault="008F6F13" w:rsidP="008F6F13">
                      <w:r w:rsidRPr="009855EA">
                        <w:rPr>
                          <w:rFonts w:ascii="標楷體" w:eastAsia="標楷體" w:hAnsi="標楷體" w:hint="eastAsia"/>
                          <w:sz w:val="18"/>
                          <w:szCs w:val="18"/>
                        </w:rPr>
                        <w:t>資料來源：整理自行政院公共工程委員會政府電子採購網</w:t>
                      </w:r>
                      <w:r>
                        <w:rPr>
                          <w:rFonts w:ascii="標楷體" w:eastAsia="標楷體" w:hAnsi="標楷體" w:hint="eastAsia"/>
                          <w:sz w:val="18"/>
                          <w:szCs w:val="18"/>
                        </w:rPr>
                        <w:t>下載資料。</w:t>
                      </w:r>
                    </w:p>
                  </w:txbxContent>
                </v:textbox>
                <w10:wrap anchorx="margin"/>
              </v:shape>
            </w:pict>
          </mc:Fallback>
        </mc:AlternateContent>
      </w:r>
      <w:r>
        <w:rPr>
          <w:noProof/>
        </w:rPr>
        <w:drawing>
          <wp:inline distT="0" distB="0" distL="0" distR="0" wp14:anchorId="72C8683C" wp14:editId="02A26697">
            <wp:extent cx="3621405" cy="2471737"/>
            <wp:effectExtent l="0" t="0" r="0" b="0"/>
            <wp:docPr id="257" name="圖表 257">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FFAB6F5" w14:textId="77777777" w:rsidR="008F6F13" w:rsidRPr="00EB3AEF" w:rsidRDefault="008F6F13" w:rsidP="003557B4">
      <w:pPr>
        <w:widowControl/>
        <w:overflowPunct w:val="0"/>
        <w:spacing w:line="582" w:lineRule="exact"/>
        <w:ind w:firstLineChars="200" w:firstLine="561"/>
        <w:jc w:val="both"/>
        <w:rPr>
          <w:rFonts w:ascii="標楷體" w:eastAsia="標楷體" w:hAnsi="標楷體"/>
          <w:b/>
          <w:sz w:val="28"/>
          <w:szCs w:val="32"/>
        </w:rPr>
      </w:pPr>
      <w:r>
        <w:rPr>
          <w:rFonts w:ascii="標楷體" w:eastAsia="標楷體" w:hAnsi="標楷體" w:hint="eastAsia"/>
          <w:b/>
          <w:sz w:val="28"/>
          <w:szCs w:val="32"/>
        </w:rPr>
        <w:t>（</w:t>
      </w:r>
      <w:r w:rsidRPr="00EB3AEF">
        <w:rPr>
          <w:rFonts w:ascii="標楷體" w:eastAsia="標楷體" w:hAnsi="標楷體" w:hint="eastAsia"/>
          <w:b/>
          <w:sz w:val="28"/>
          <w:szCs w:val="32"/>
        </w:rPr>
        <w:t>二</w:t>
      </w:r>
      <w:r>
        <w:rPr>
          <w:rFonts w:ascii="標楷體" w:eastAsia="標楷體" w:hAnsi="標楷體" w:hint="eastAsia"/>
          <w:b/>
          <w:sz w:val="28"/>
          <w:szCs w:val="32"/>
        </w:rPr>
        <w:t>）</w:t>
      </w:r>
      <w:r w:rsidRPr="00EB3AEF">
        <w:rPr>
          <w:rFonts w:ascii="標楷體" w:eastAsia="標楷體" w:hAnsi="標楷體" w:hint="eastAsia"/>
          <w:b/>
          <w:sz w:val="28"/>
          <w:szCs w:val="32"/>
        </w:rPr>
        <w:t>審計機關查核情形</w:t>
      </w:r>
    </w:p>
    <w:p w14:paraId="6049AB2B" w14:textId="77777777" w:rsidR="008F6F13" w:rsidRDefault="008F6F13" w:rsidP="003557B4">
      <w:pPr>
        <w:spacing w:line="582" w:lineRule="exact"/>
        <w:ind w:firstLineChars="200" w:firstLine="480"/>
        <w:jc w:val="both"/>
        <w:rPr>
          <w:rFonts w:ascii="標楷體" w:eastAsia="標楷體" w:hAnsi="標楷體"/>
          <w:bCs/>
          <w:szCs w:val="24"/>
        </w:rPr>
      </w:pPr>
      <w:proofErr w:type="gramStart"/>
      <w:r w:rsidRPr="00EB3AEF">
        <w:rPr>
          <w:rFonts w:ascii="標楷體" w:eastAsia="標楷體" w:hAnsi="標楷體" w:hint="eastAsia"/>
          <w:bCs/>
          <w:szCs w:val="24"/>
        </w:rPr>
        <w:t>本室查核</w:t>
      </w:r>
      <w:bookmarkStart w:id="9" w:name="_Hlk202427617"/>
      <w:proofErr w:type="gramEnd"/>
      <w:r w:rsidRPr="00EB3AEF">
        <w:rPr>
          <w:rFonts w:ascii="標楷體" w:eastAsia="標楷體" w:hAnsi="標楷體" w:hint="eastAsia"/>
          <w:bCs/>
          <w:szCs w:val="24"/>
        </w:rPr>
        <w:t>縣</w:t>
      </w:r>
      <w:bookmarkEnd w:id="9"/>
      <w:r w:rsidRPr="00EB3AEF">
        <w:rPr>
          <w:rFonts w:ascii="標楷體" w:eastAsia="標楷體" w:hAnsi="標楷體" w:hint="eastAsia"/>
          <w:bCs/>
          <w:szCs w:val="24"/>
        </w:rPr>
        <w:t>政府所屬</w:t>
      </w:r>
      <w:r>
        <w:rPr>
          <w:rFonts w:ascii="標楷體" w:eastAsia="標楷體" w:hAnsi="標楷體" w:hint="eastAsia"/>
          <w:bCs/>
          <w:szCs w:val="24"/>
        </w:rPr>
        <w:t>各</w:t>
      </w:r>
      <w:r w:rsidRPr="00EB3AEF">
        <w:rPr>
          <w:rFonts w:ascii="標楷體" w:eastAsia="標楷體" w:hAnsi="標楷體" w:hint="eastAsia"/>
          <w:bCs/>
          <w:szCs w:val="24"/>
        </w:rPr>
        <w:t>機關</w:t>
      </w:r>
      <w:r>
        <w:rPr>
          <w:rFonts w:ascii="標楷體" w:eastAsia="標楷體" w:hAnsi="標楷體" w:hint="eastAsia"/>
          <w:bCs/>
          <w:szCs w:val="24"/>
        </w:rPr>
        <w:t>學校</w:t>
      </w:r>
      <w:r w:rsidRPr="00EB3AEF">
        <w:rPr>
          <w:rFonts w:ascii="標楷體" w:eastAsia="標楷體" w:hAnsi="標楷體" w:hint="eastAsia"/>
          <w:bCs/>
          <w:szCs w:val="24"/>
        </w:rPr>
        <w:t>採購作業執行情形</w:t>
      </w:r>
      <w:r>
        <w:rPr>
          <w:rFonts w:ascii="標楷體" w:eastAsia="標楷體" w:hAnsi="標楷體" w:hint="eastAsia"/>
          <w:bCs/>
          <w:szCs w:val="24"/>
        </w:rPr>
        <w:t>，</w:t>
      </w:r>
      <w:r w:rsidRPr="00E04ED1">
        <w:rPr>
          <w:rFonts w:ascii="標楷體" w:eastAsia="標楷體" w:hAnsi="標楷體" w:hint="eastAsia"/>
          <w:bCs/>
          <w:szCs w:val="24"/>
        </w:rPr>
        <w:t>發現尚待檢討改進及相關機關函復內容，</w:t>
      </w:r>
      <w:proofErr w:type="gramStart"/>
      <w:r w:rsidRPr="00E04ED1">
        <w:rPr>
          <w:rFonts w:ascii="標楷體" w:eastAsia="標楷體" w:hAnsi="標楷體" w:hint="eastAsia"/>
          <w:bCs/>
          <w:szCs w:val="24"/>
        </w:rPr>
        <w:t>歸納摘述如次</w:t>
      </w:r>
      <w:proofErr w:type="gramEnd"/>
      <w:r w:rsidRPr="00E04ED1">
        <w:rPr>
          <w:rFonts w:ascii="標楷體" w:eastAsia="標楷體" w:hAnsi="標楷體" w:hint="eastAsia"/>
          <w:bCs/>
          <w:szCs w:val="24"/>
        </w:rPr>
        <w:t>：</w:t>
      </w:r>
    </w:p>
    <w:p w14:paraId="05388C7B" w14:textId="77777777" w:rsidR="008F6F13" w:rsidRPr="00567176" w:rsidRDefault="008F6F13" w:rsidP="003557B4">
      <w:pPr>
        <w:spacing w:line="582" w:lineRule="exact"/>
        <w:ind w:firstLineChars="350" w:firstLine="841"/>
        <w:jc w:val="both"/>
        <w:rPr>
          <w:rFonts w:ascii="標楷體" w:eastAsia="標楷體" w:hAnsi="標楷體"/>
          <w:b/>
          <w:szCs w:val="24"/>
        </w:rPr>
      </w:pPr>
      <w:r>
        <w:rPr>
          <w:rFonts w:ascii="標楷體" w:eastAsia="標楷體" w:hAnsi="標楷體" w:hint="eastAsia"/>
          <w:b/>
          <w:szCs w:val="24"/>
        </w:rPr>
        <w:t>1</w:t>
      </w:r>
      <w:r>
        <w:rPr>
          <w:rFonts w:ascii="標楷體" w:eastAsia="標楷體" w:hAnsi="標楷體"/>
          <w:b/>
          <w:szCs w:val="24"/>
        </w:rPr>
        <w:t>.</w:t>
      </w:r>
      <w:r w:rsidRPr="00567176">
        <w:rPr>
          <w:rFonts w:ascii="標楷體" w:eastAsia="標楷體" w:hAnsi="標楷體" w:hint="eastAsia"/>
          <w:b/>
          <w:szCs w:val="24"/>
        </w:rPr>
        <w:t>共同性執行缺失：</w:t>
      </w:r>
    </w:p>
    <w:p w14:paraId="657207D3" w14:textId="1F237C82" w:rsidR="008F6F13" w:rsidRPr="002D0983" w:rsidRDefault="008F6F13" w:rsidP="003557B4">
      <w:pPr>
        <w:spacing w:line="582" w:lineRule="exact"/>
        <w:ind w:firstLineChars="400" w:firstLine="961"/>
        <w:jc w:val="both"/>
        <w:rPr>
          <w:rFonts w:ascii="標楷體" w:eastAsia="標楷體" w:hAnsi="標楷體"/>
          <w:bCs/>
          <w:szCs w:val="24"/>
        </w:rPr>
      </w:pPr>
      <w:r w:rsidRPr="00A319FE">
        <w:rPr>
          <w:rFonts w:ascii="標楷體" w:eastAsia="標楷體" w:hAnsi="標楷體" w:hint="eastAsia"/>
          <w:b/>
          <w:szCs w:val="24"/>
        </w:rPr>
        <w:t>縣</w:t>
      </w:r>
      <w:r w:rsidRPr="007C1FDD">
        <w:rPr>
          <w:rFonts w:ascii="標楷體" w:eastAsia="標楷體" w:hAnsi="標楷體" w:cs="新細明體" w:hint="eastAsia"/>
          <w:b/>
          <w:bCs/>
          <w:noProof/>
          <w:szCs w:val="24"/>
        </w:rPr>
        <w:t>政府所屬各機關學校採購作業執行情形存有共同性缺失，尚待檢討改進</w:t>
      </w:r>
      <w:r w:rsidRPr="006053B7">
        <w:rPr>
          <w:rFonts w:ascii="標楷體" w:eastAsia="標楷體" w:hAnsi="標楷體" w:hint="eastAsia"/>
          <w:b/>
          <w:szCs w:val="24"/>
        </w:rPr>
        <w:t>：</w:t>
      </w:r>
      <w:r w:rsidRPr="007C1FDD">
        <w:rPr>
          <w:rFonts w:ascii="標楷體" w:eastAsia="標楷體" w:hAnsi="標楷體" w:hint="eastAsia"/>
          <w:bCs/>
          <w:noProof/>
          <w:szCs w:val="24"/>
        </w:rPr>
        <w:t>本</w:t>
      </w:r>
      <w:r>
        <w:rPr>
          <w:rFonts w:ascii="標楷體" w:eastAsia="標楷體" w:hAnsi="標楷體" w:hint="eastAsia"/>
          <w:bCs/>
          <w:noProof/>
          <w:szCs w:val="24"/>
        </w:rPr>
        <w:t>室</w:t>
      </w:r>
      <w:r w:rsidRPr="007C1FDD">
        <w:rPr>
          <w:rFonts w:ascii="標楷體" w:eastAsia="標楷體" w:hAnsi="標楷體"/>
          <w:bCs/>
          <w:noProof/>
          <w:szCs w:val="24"/>
        </w:rPr>
        <w:t>11</w:t>
      </w:r>
      <w:r>
        <w:rPr>
          <w:rFonts w:ascii="標楷體" w:eastAsia="標楷體" w:hAnsi="標楷體" w:hint="eastAsia"/>
          <w:bCs/>
          <w:noProof/>
          <w:szCs w:val="24"/>
        </w:rPr>
        <w:t>3</w:t>
      </w:r>
      <w:r w:rsidRPr="007C1FDD">
        <w:rPr>
          <w:rFonts w:ascii="標楷體" w:eastAsia="標楷體" w:hAnsi="標楷體" w:hint="eastAsia"/>
          <w:bCs/>
          <w:noProof/>
          <w:szCs w:val="24"/>
        </w:rPr>
        <w:t>年度辦理</w:t>
      </w:r>
      <w:r w:rsidRPr="0000079D">
        <w:rPr>
          <w:rFonts w:ascii="標楷體" w:eastAsia="標楷體" w:hAnsi="標楷體" w:hint="eastAsia"/>
          <w:szCs w:val="24"/>
        </w:rPr>
        <w:t>縣</w:t>
      </w:r>
      <w:r w:rsidRPr="006053B7">
        <w:rPr>
          <w:rFonts w:ascii="標楷體" w:eastAsia="標楷體" w:hAnsi="標楷體" w:hint="eastAsia"/>
          <w:szCs w:val="24"/>
        </w:rPr>
        <w:t>政府</w:t>
      </w:r>
      <w:r w:rsidRPr="007C1FDD">
        <w:rPr>
          <w:rFonts w:ascii="標楷體" w:eastAsia="標楷體" w:hAnsi="標楷體" w:cs="新細明體" w:hint="eastAsia"/>
          <w:noProof/>
          <w:szCs w:val="24"/>
        </w:rPr>
        <w:t>所屬各</w:t>
      </w:r>
      <w:r w:rsidRPr="007C1FDD">
        <w:rPr>
          <w:rFonts w:ascii="標楷體" w:eastAsia="標楷體" w:hAnsi="標楷體" w:hint="eastAsia"/>
          <w:bCs/>
          <w:noProof/>
          <w:szCs w:val="24"/>
        </w:rPr>
        <w:t>機關學校採購案件執行情形稽察結果，彙整所發現之共同性缺失計</w:t>
      </w:r>
      <w:r>
        <w:rPr>
          <w:rFonts w:ascii="標楷體" w:eastAsia="標楷體" w:hAnsi="標楷體" w:hint="eastAsia"/>
          <w:bCs/>
          <w:noProof/>
          <w:szCs w:val="24"/>
        </w:rPr>
        <w:t>4</w:t>
      </w:r>
      <w:r w:rsidRPr="007C1FDD">
        <w:rPr>
          <w:rFonts w:ascii="標楷體" w:eastAsia="標楷體" w:hAnsi="標楷體" w:hint="eastAsia"/>
          <w:bCs/>
          <w:noProof/>
          <w:szCs w:val="24"/>
        </w:rPr>
        <w:t>方面</w:t>
      </w:r>
      <w:r>
        <w:rPr>
          <w:rFonts w:ascii="新細明體" w:hAnsi="新細明體" w:hint="eastAsia"/>
          <w:bCs/>
          <w:noProof/>
          <w:szCs w:val="24"/>
        </w:rPr>
        <w:t>、</w:t>
      </w:r>
      <w:r w:rsidRPr="00C824D0">
        <w:rPr>
          <w:rFonts w:ascii="標楷體" w:eastAsia="標楷體" w:hAnsi="標楷體" w:hint="eastAsia"/>
          <w:bCs/>
          <w:noProof/>
          <w:szCs w:val="24"/>
        </w:rPr>
        <w:t>13項缺失，包括：</w:t>
      </w:r>
      <w:r w:rsidRPr="00C824D0">
        <w:rPr>
          <w:rFonts w:ascii="標楷體" w:eastAsia="標楷體" w:hAnsi="標楷體" w:hint="eastAsia"/>
          <w:bCs/>
          <w:szCs w:val="24"/>
        </w:rPr>
        <w:t>A.</w:t>
      </w:r>
      <w:r w:rsidRPr="00C824D0">
        <w:rPr>
          <w:rFonts w:ascii="標楷體" w:eastAsia="標楷體" w:hAnsi="標楷體" w:hint="eastAsia"/>
          <w:bCs/>
          <w:noProof/>
          <w:szCs w:val="24"/>
        </w:rPr>
        <w:t>規劃設計方面：</w:t>
      </w:r>
      <w:r>
        <w:rPr>
          <w:rFonts w:ascii="標楷體" w:eastAsia="標楷體" w:hAnsi="標楷體" w:hint="eastAsia"/>
          <w:bCs/>
          <w:noProof/>
          <w:szCs w:val="24"/>
        </w:rPr>
        <w:t>工程</w:t>
      </w:r>
      <w:r w:rsidRPr="00C824D0">
        <w:rPr>
          <w:rFonts w:ascii="標楷體" w:eastAsia="標楷體" w:hAnsi="標楷體" w:hint="eastAsia"/>
          <w:bCs/>
          <w:noProof/>
          <w:szCs w:val="24"/>
        </w:rPr>
        <w:t>設計階段未妥為規劃及審查，</w:t>
      </w:r>
      <w:r>
        <w:rPr>
          <w:rFonts w:ascii="標楷體" w:eastAsia="標楷體" w:hAnsi="標楷體" w:hint="eastAsia"/>
          <w:bCs/>
          <w:noProof/>
          <w:szCs w:val="24"/>
        </w:rPr>
        <w:t>致施工期間變更設計頻仍；</w:t>
      </w:r>
      <w:r w:rsidRPr="00F07922">
        <w:rPr>
          <w:rFonts w:ascii="標楷體" w:eastAsia="標楷體" w:hAnsi="標楷體" w:hint="eastAsia"/>
          <w:szCs w:val="24"/>
        </w:rPr>
        <w:t>審查專案管理單位及統包商設計方案期程冗長，影響</w:t>
      </w:r>
      <w:r>
        <w:rPr>
          <w:rFonts w:ascii="標楷體" w:eastAsia="標楷體" w:hAnsi="標楷體" w:hint="eastAsia"/>
          <w:szCs w:val="24"/>
        </w:rPr>
        <w:t>既定完工期限；</w:t>
      </w:r>
      <w:r w:rsidRPr="00A319FE">
        <w:rPr>
          <w:rFonts w:ascii="標楷體" w:eastAsia="標楷體" w:hAnsi="標楷體" w:hint="eastAsia"/>
          <w:szCs w:val="24"/>
        </w:rPr>
        <w:t>B</w:t>
      </w:r>
      <w:r>
        <w:rPr>
          <w:rFonts w:ascii="標楷體" w:eastAsia="標楷體" w:hAnsi="標楷體" w:hint="eastAsia"/>
          <w:szCs w:val="24"/>
        </w:rPr>
        <w:t>.</w:t>
      </w:r>
      <w:r w:rsidRPr="00A04B90">
        <w:rPr>
          <w:rFonts w:ascii="標楷體" w:eastAsia="標楷體" w:hAnsi="標楷體" w:hint="eastAsia"/>
          <w:szCs w:val="24"/>
        </w:rPr>
        <w:t>招決標作業</w:t>
      </w:r>
      <w:r>
        <w:rPr>
          <w:rFonts w:ascii="標楷體" w:eastAsia="標楷體" w:hAnsi="標楷體" w:hint="eastAsia"/>
          <w:szCs w:val="24"/>
        </w:rPr>
        <w:t>方面：</w:t>
      </w:r>
      <w:r w:rsidRPr="00474F9F">
        <w:rPr>
          <w:rFonts w:ascii="標楷體" w:eastAsia="標楷體" w:hAnsi="標楷體" w:hint="eastAsia"/>
          <w:szCs w:val="24"/>
        </w:rPr>
        <w:t>緊急事故發生</w:t>
      </w:r>
      <w:proofErr w:type="gramStart"/>
      <w:r w:rsidRPr="00474F9F">
        <w:rPr>
          <w:rFonts w:ascii="標楷體" w:eastAsia="標楷體" w:hAnsi="標楷體" w:hint="eastAsia"/>
          <w:szCs w:val="24"/>
        </w:rPr>
        <w:t>後至簽辦</w:t>
      </w:r>
      <w:proofErr w:type="gramEnd"/>
      <w:r w:rsidRPr="00474F9F">
        <w:rPr>
          <w:rFonts w:ascii="標楷體" w:eastAsia="標楷體" w:hAnsi="標楷體" w:hint="eastAsia"/>
          <w:szCs w:val="24"/>
        </w:rPr>
        <w:t>採購核准</w:t>
      </w:r>
      <w:proofErr w:type="gramStart"/>
      <w:r w:rsidRPr="00474F9F">
        <w:rPr>
          <w:rFonts w:ascii="標楷體" w:eastAsia="標楷體" w:hAnsi="標楷體" w:hint="eastAsia"/>
          <w:szCs w:val="24"/>
        </w:rPr>
        <w:t>時間相隔甚</w:t>
      </w:r>
      <w:proofErr w:type="gramEnd"/>
      <w:r w:rsidRPr="00474F9F">
        <w:rPr>
          <w:rFonts w:ascii="標楷體" w:eastAsia="標楷體" w:hAnsi="標楷體" w:hint="eastAsia"/>
          <w:szCs w:val="24"/>
        </w:rPr>
        <w:t>久</w:t>
      </w:r>
      <w:r>
        <w:rPr>
          <w:rFonts w:ascii="標楷體" w:eastAsia="標楷體" w:hAnsi="標楷體" w:hint="eastAsia"/>
          <w:szCs w:val="24"/>
        </w:rPr>
        <w:t>；因</w:t>
      </w:r>
      <w:r w:rsidRPr="004359C6">
        <w:rPr>
          <w:rFonts w:ascii="標楷體" w:eastAsia="標楷體" w:hAnsi="標楷體" w:hint="eastAsia"/>
          <w:szCs w:val="24"/>
        </w:rPr>
        <w:t>調整預算及投標資格</w:t>
      </w:r>
      <w:r>
        <w:rPr>
          <w:rFonts w:ascii="標楷體" w:eastAsia="標楷體" w:hAnsi="標楷體" w:hint="eastAsia"/>
          <w:szCs w:val="24"/>
        </w:rPr>
        <w:t>等</w:t>
      </w:r>
      <w:r w:rsidRPr="004359C6">
        <w:rPr>
          <w:rFonts w:ascii="標楷體" w:eastAsia="標楷體" w:hAnsi="標楷體" w:hint="eastAsia"/>
          <w:szCs w:val="24"/>
        </w:rPr>
        <w:t>屬招標文件內容重大變更，</w:t>
      </w:r>
      <w:r>
        <w:rPr>
          <w:rFonts w:ascii="標楷體" w:eastAsia="標楷體" w:hAnsi="標楷體" w:hint="eastAsia"/>
          <w:szCs w:val="24"/>
        </w:rPr>
        <w:t>未依規定</w:t>
      </w:r>
      <w:r w:rsidRPr="004359C6">
        <w:rPr>
          <w:rFonts w:ascii="標楷體" w:eastAsia="標楷體" w:hAnsi="標楷體" w:hint="eastAsia"/>
          <w:szCs w:val="24"/>
        </w:rPr>
        <w:t>重行辦理第一次招標</w:t>
      </w:r>
      <w:r>
        <w:rPr>
          <w:rFonts w:ascii="標楷體" w:eastAsia="標楷體" w:hAnsi="標楷體" w:hint="eastAsia"/>
          <w:szCs w:val="24"/>
        </w:rPr>
        <w:t>；</w:t>
      </w:r>
      <w:r w:rsidRPr="0072372E">
        <w:rPr>
          <w:rFonts w:ascii="標楷體" w:eastAsia="標楷體" w:hAnsi="標楷體" w:hint="eastAsia"/>
          <w:szCs w:val="24"/>
        </w:rPr>
        <w:t>採購</w:t>
      </w:r>
      <w:r>
        <w:rPr>
          <w:rFonts w:ascii="標楷體" w:eastAsia="標楷體" w:hAnsi="標楷體" w:hint="eastAsia"/>
          <w:szCs w:val="24"/>
        </w:rPr>
        <w:t>案件</w:t>
      </w:r>
      <w:r w:rsidRPr="0072372E">
        <w:rPr>
          <w:rFonts w:ascii="標楷體" w:eastAsia="標楷體" w:hAnsi="標楷體" w:hint="eastAsia"/>
          <w:szCs w:val="24"/>
        </w:rPr>
        <w:t>屬性歸類錯誤</w:t>
      </w:r>
      <w:r>
        <w:rPr>
          <w:rFonts w:ascii="標楷體" w:eastAsia="標楷體" w:hAnsi="標楷體" w:hint="eastAsia"/>
          <w:szCs w:val="24"/>
        </w:rPr>
        <w:t>；</w:t>
      </w:r>
      <w:r>
        <w:rPr>
          <w:rFonts w:ascii="標楷體" w:eastAsia="標楷體" w:hAnsi="標楷體" w:hint="eastAsia"/>
          <w:color w:val="000000"/>
          <w:spacing w:val="-4"/>
          <w:szCs w:val="24"/>
        </w:rPr>
        <w:t>逾期刊登決標公告；</w:t>
      </w:r>
      <w:r w:rsidRPr="00A319FE">
        <w:rPr>
          <w:rFonts w:ascii="標楷體" w:eastAsia="標楷體" w:hAnsi="標楷體" w:hint="eastAsia"/>
          <w:szCs w:val="24"/>
        </w:rPr>
        <w:t>C</w:t>
      </w:r>
      <w:r>
        <w:rPr>
          <w:rFonts w:ascii="標楷體" w:eastAsia="標楷體" w:hAnsi="標楷體" w:hint="eastAsia"/>
          <w:szCs w:val="24"/>
        </w:rPr>
        <w:t>.</w:t>
      </w:r>
      <w:r w:rsidRPr="00A04B90">
        <w:rPr>
          <w:rFonts w:ascii="標楷體" w:eastAsia="標楷體" w:hAnsi="標楷體" w:hint="eastAsia"/>
          <w:szCs w:val="24"/>
        </w:rPr>
        <w:t>履約</w:t>
      </w:r>
      <w:r>
        <w:rPr>
          <w:rFonts w:ascii="標楷體" w:eastAsia="標楷體" w:hAnsi="標楷體" w:hint="eastAsia"/>
          <w:szCs w:val="24"/>
        </w:rPr>
        <w:t>施工</w:t>
      </w:r>
      <w:r w:rsidRPr="00A04B90">
        <w:rPr>
          <w:rFonts w:ascii="標楷體" w:eastAsia="標楷體" w:hAnsi="標楷體" w:hint="eastAsia"/>
          <w:szCs w:val="24"/>
        </w:rPr>
        <w:t>管</w:t>
      </w:r>
      <w:r w:rsidRPr="00A04B90">
        <w:rPr>
          <w:rFonts w:ascii="標楷體" w:eastAsia="標楷體" w:hAnsi="標楷體" w:hint="eastAsia"/>
          <w:szCs w:val="24"/>
        </w:rPr>
        <w:lastRenderedPageBreak/>
        <w:t>理</w:t>
      </w:r>
      <w:r>
        <w:rPr>
          <w:rFonts w:ascii="標楷體" w:eastAsia="標楷體" w:hAnsi="標楷體" w:hint="eastAsia"/>
          <w:szCs w:val="24"/>
        </w:rPr>
        <w:t>方面：</w:t>
      </w:r>
      <w:r w:rsidRPr="008D2FC7">
        <w:rPr>
          <w:rFonts w:ascii="標楷體" w:eastAsia="標楷體" w:hAnsi="標楷體" w:hint="eastAsia"/>
          <w:szCs w:val="24"/>
        </w:rPr>
        <w:t>多項工程材料欠缺</w:t>
      </w:r>
      <w:r>
        <w:rPr>
          <w:rFonts w:ascii="標楷體" w:eastAsia="標楷體" w:hAnsi="標楷體" w:hint="eastAsia"/>
          <w:szCs w:val="24"/>
        </w:rPr>
        <w:t>廠商</w:t>
      </w:r>
      <w:r w:rsidRPr="008D2FC7">
        <w:rPr>
          <w:rFonts w:ascii="標楷體" w:eastAsia="標楷體" w:hAnsi="標楷體" w:hint="eastAsia"/>
          <w:szCs w:val="24"/>
        </w:rPr>
        <w:t>施工</w:t>
      </w:r>
      <w:r>
        <w:rPr>
          <w:rFonts w:ascii="標楷體" w:eastAsia="標楷體" w:hAnsi="標楷體" w:hint="eastAsia"/>
          <w:szCs w:val="24"/>
        </w:rPr>
        <w:t>自主</w:t>
      </w:r>
      <w:r w:rsidRPr="008D2FC7">
        <w:rPr>
          <w:rFonts w:ascii="標楷體" w:eastAsia="標楷體" w:hAnsi="標楷體" w:hint="eastAsia"/>
          <w:szCs w:val="24"/>
        </w:rPr>
        <w:t>檢驗</w:t>
      </w:r>
      <w:r>
        <w:rPr>
          <w:rFonts w:ascii="標楷體" w:eastAsia="標楷體" w:hAnsi="標楷體" w:hint="eastAsia"/>
          <w:szCs w:val="24"/>
        </w:rPr>
        <w:t>及監造單位查驗</w:t>
      </w:r>
      <w:r w:rsidRPr="008D2FC7">
        <w:rPr>
          <w:rFonts w:ascii="標楷體" w:eastAsia="標楷體" w:hAnsi="標楷體" w:hint="eastAsia"/>
          <w:szCs w:val="24"/>
        </w:rPr>
        <w:t>紀錄文件</w:t>
      </w:r>
      <w:r>
        <w:rPr>
          <w:rFonts w:ascii="標楷體" w:eastAsia="標楷體" w:hAnsi="標楷體" w:hint="eastAsia"/>
          <w:szCs w:val="24"/>
        </w:rPr>
        <w:t>，</w:t>
      </w:r>
      <w:r w:rsidRPr="008D2FC7">
        <w:rPr>
          <w:rFonts w:ascii="標楷體" w:eastAsia="標楷體" w:hAnsi="標楷體" w:hint="eastAsia"/>
          <w:szCs w:val="24"/>
        </w:rPr>
        <w:t>現場工程品</w:t>
      </w:r>
      <w:r>
        <w:rPr>
          <w:rFonts w:ascii="標楷體" w:eastAsia="標楷體" w:hAnsi="標楷體" w:hint="eastAsia"/>
          <w:szCs w:val="24"/>
        </w:rPr>
        <w:t>質</w:t>
      </w:r>
      <w:r w:rsidRPr="008D2FC7">
        <w:rPr>
          <w:rFonts w:ascii="標楷體" w:eastAsia="標楷體" w:hAnsi="標楷體" w:hint="eastAsia"/>
          <w:szCs w:val="24"/>
        </w:rPr>
        <w:t>管</w:t>
      </w:r>
      <w:r>
        <w:rPr>
          <w:rFonts w:ascii="標楷體" w:eastAsia="標楷體" w:hAnsi="標楷體" w:hint="eastAsia"/>
          <w:szCs w:val="24"/>
        </w:rPr>
        <w:t>理作業未</w:t>
      </w:r>
      <w:proofErr w:type="gramStart"/>
      <w:r>
        <w:rPr>
          <w:rFonts w:ascii="標楷體" w:eastAsia="標楷體" w:hAnsi="標楷體" w:hint="eastAsia"/>
          <w:szCs w:val="24"/>
        </w:rPr>
        <w:t>臻</w:t>
      </w:r>
      <w:proofErr w:type="gramEnd"/>
      <w:r>
        <w:rPr>
          <w:rFonts w:ascii="標楷體" w:eastAsia="標楷體" w:hAnsi="標楷體" w:hint="eastAsia"/>
          <w:szCs w:val="24"/>
        </w:rPr>
        <w:t>確實；</w:t>
      </w:r>
      <w:r w:rsidRPr="0003496E">
        <w:rPr>
          <w:rFonts w:ascii="標楷體" w:eastAsia="標楷體" w:hAnsi="標楷體" w:hint="eastAsia"/>
          <w:szCs w:val="24"/>
        </w:rPr>
        <w:t>未</w:t>
      </w:r>
      <w:r>
        <w:rPr>
          <w:rFonts w:ascii="標楷體" w:eastAsia="標楷體" w:hAnsi="標楷體" w:hint="eastAsia"/>
          <w:szCs w:val="24"/>
        </w:rPr>
        <w:t>經</w:t>
      </w:r>
      <w:r w:rsidRPr="0003496E">
        <w:rPr>
          <w:rFonts w:ascii="標楷體" w:eastAsia="標楷體" w:hAnsi="標楷體" w:hint="eastAsia"/>
          <w:szCs w:val="24"/>
        </w:rPr>
        <w:t>會</w:t>
      </w:r>
      <w:proofErr w:type="gramStart"/>
      <w:r w:rsidRPr="0003496E">
        <w:rPr>
          <w:rFonts w:ascii="標楷體" w:eastAsia="標楷體" w:hAnsi="標楷體" w:hint="eastAsia"/>
          <w:szCs w:val="24"/>
        </w:rPr>
        <w:t>勘</w:t>
      </w:r>
      <w:proofErr w:type="gramEnd"/>
      <w:r>
        <w:rPr>
          <w:rFonts w:ascii="標楷體" w:eastAsia="標楷體" w:hAnsi="標楷體" w:hint="eastAsia"/>
          <w:szCs w:val="24"/>
        </w:rPr>
        <w:t>確認</w:t>
      </w:r>
      <w:r w:rsidRPr="0003496E">
        <w:rPr>
          <w:rFonts w:ascii="標楷體" w:eastAsia="標楷體" w:hAnsi="標楷體" w:hint="eastAsia"/>
          <w:szCs w:val="24"/>
        </w:rPr>
        <w:t>即先行</w:t>
      </w:r>
      <w:r>
        <w:rPr>
          <w:rFonts w:ascii="標楷體" w:eastAsia="標楷體" w:hAnsi="標楷體" w:hint="eastAsia"/>
          <w:szCs w:val="24"/>
        </w:rPr>
        <w:t>施作</w:t>
      </w:r>
      <w:r w:rsidRPr="0003496E">
        <w:rPr>
          <w:rFonts w:ascii="標楷體" w:eastAsia="標楷體" w:hAnsi="標楷體" w:hint="eastAsia"/>
          <w:szCs w:val="24"/>
        </w:rPr>
        <w:t>，</w:t>
      </w:r>
      <w:proofErr w:type="gramStart"/>
      <w:r>
        <w:rPr>
          <w:rFonts w:ascii="標楷體" w:eastAsia="標楷體" w:hAnsi="標楷體" w:hint="eastAsia"/>
          <w:szCs w:val="24"/>
        </w:rPr>
        <w:t>嗣</w:t>
      </w:r>
      <w:proofErr w:type="gramEnd"/>
      <w:r>
        <w:rPr>
          <w:rFonts w:ascii="標楷體" w:eastAsia="標楷體" w:hAnsi="標楷體" w:hint="eastAsia"/>
          <w:szCs w:val="24"/>
        </w:rPr>
        <w:t>經</w:t>
      </w:r>
      <w:r w:rsidRPr="0003496E">
        <w:rPr>
          <w:rFonts w:ascii="標楷體" w:eastAsia="標楷體" w:hAnsi="標楷體" w:hint="eastAsia"/>
          <w:szCs w:val="24"/>
        </w:rPr>
        <w:t>反</w:t>
      </w:r>
      <w:r>
        <w:rPr>
          <w:rFonts w:ascii="標楷體" w:eastAsia="標楷體" w:hAnsi="標楷體" w:hint="eastAsia"/>
          <w:szCs w:val="24"/>
        </w:rPr>
        <w:t>映</w:t>
      </w:r>
      <w:r w:rsidRPr="0003496E">
        <w:rPr>
          <w:rFonts w:ascii="標楷體" w:eastAsia="標楷體" w:hAnsi="標楷體" w:hint="eastAsia"/>
          <w:szCs w:val="24"/>
        </w:rPr>
        <w:t>後拆除</w:t>
      </w:r>
      <w:r>
        <w:rPr>
          <w:rFonts w:ascii="標楷體" w:eastAsia="標楷體" w:hAnsi="標楷體" w:hint="eastAsia"/>
          <w:szCs w:val="24"/>
        </w:rPr>
        <w:t>重作</w:t>
      </w:r>
      <w:r w:rsidRPr="0003496E">
        <w:rPr>
          <w:rFonts w:ascii="標楷體" w:eastAsia="標楷體" w:hAnsi="標楷體" w:hint="eastAsia"/>
          <w:szCs w:val="24"/>
        </w:rPr>
        <w:t>，造成不經濟支出</w:t>
      </w:r>
      <w:r>
        <w:rPr>
          <w:rFonts w:ascii="標楷體" w:eastAsia="標楷體" w:hAnsi="標楷體" w:hint="eastAsia"/>
          <w:szCs w:val="24"/>
        </w:rPr>
        <w:t>；</w:t>
      </w:r>
      <w:r w:rsidRPr="00B92653">
        <w:rPr>
          <w:rFonts w:ascii="標楷體" w:eastAsia="標楷體" w:hAnsi="標楷體" w:hint="eastAsia"/>
          <w:szCs w:val="24"/>
        </w:rPr>
        <w:t>工程施工查</w:t>
      </w:r>
      <w:r>
        <w:rPr>
          <w:rFonts w:ascii="標楷體" w:eastAsia="標楷體" w:hAnsi="標楷體" w:hint="eastAsia"/>
          <w:szCs w:val="24"/>
        </w:rPr>
        <w:t>驗</w:t>
      </w:r>
      <w:r w:rsidRPr="00B92653">
        <w:rPr>
          <w:rFonts w:ascii="標楷體" w:eastAsia="標楷體" w:hAnsi="標楷體" w:hint="eastAsia"/>
          <w:szCs w:val="24"/>
        </w:rPr>
        <w:t>缺失</w:t>
      </w:r>
      <w:r>
        <w:rPr>
          <w:rFonts w:ascii="標楷體" w:eastAsia="標楷體" w:hAnsi="標楷體" w:hint="eastAsia"/>
          <w:szCs w:val="24"/>
        </w:rPr>
        <w:t>多</w:t>
      </w:r>
      <w:r w:rsidRPr="00B92653">
        <w:rPr>
          <w:rFonts w:ascii="標楷體" w:eastAsia="標楷體" w:hAnsi="標楷體" w:hint="eastAsia"/>
          <w:szCs w:val="24"/>
        </w:rPr>
        <w:t>未</w:t>
      </w:r>
      <w:r>
        <w:rPr>
          <w:rFonts w:ascii="標楷體" w:eastAsia="標楷體" w:hAnsi="標楷體" w:hint="eastAsia"/>
          <w:szCs w:val="24"/>
        </w:rPr>
        <w:t>依期限</w:t>
      </w:r>
      <w:r w:rsidRPr="00B92653">
        <w:rPr>
          <w:rFonts w:ascii="標楷體" w:eastAsia="標楷體" w:hAnsi="標楷體" w:hint="eastAsia"/>
          <w:szCs w:val="24"/>
        </w:rPr>
        <w:t>改善</w:t>
      </w:r>
      <w:r>
        <w:rPr>
          <w:rFonts w:ascii="標楷體" w:eastAsia="標楷體" w:hAnsi="標楷體" w:hint="eastAsia"/>
          <w:szCs w:val="24"/>
        </w:rPr>
        <w:t>；D.</w:t>
      </w:r>
      <w:r w:rsidRPr="00A04B90">
        <w:rPr>
          <w:rFonts w:ascii="標楷體" w:eastAsia="標楷體" w:hAnsi="標楷體" w:hint="eastAsia"/>
          <w:szCs w:val="24"/>
        </w:rPr>
        <w:t>驗收結算</w:t>
      </w:r>
      <w:r>
        <w:rPr>
          <w:rFonts w:ascii="標楷體" w:eastAsia="標楷體" w:hAnsi="標楷體" w:hint="eastAsia"/>
          <w:szCs w:val="24"/>
        </w:rPr>
        <w:t>方面：</w:t>
      </w:r>
      <w:r w:rsidRPr="00FD440C">
        <w:rPr>
          <w:rFonts w:ascii="標楷體" w:eastAsia="標楷體" w:hAnsi="標楷體" w:hint="eastAsia"/>
          <w:szCs w:val="24"/>
        </w:rPr>
        <w:t>未及時完成變更設計程序，延至完工後始與廠商辦理議價</w:t>
      </w:r>
      <w:r>
        <w:rPr>
          <w:rFonts w:ascii="標楷體" w:eastAsia="標楷體" w:hAnsi="標楷體" w:hint="eastAsia"/>
          <w:szCs w:val="24"/>
        </w:rPr>
        <w:t>；</w:t>
      </w:r>
      <w:r w:rsidRPr="00FD440C">
        <w:rPr>
          <w:rFonts w:ascii="標楷體" w:eastAsia="標楷體" w:hAnsi="標楷體" w:hint="eastAsia"/>
          <w:szCs w:val="24"/>
        </w:rPr>
        <w:t>竣工圖說審查作業緩慢，</w:t>
      </w:r>
      <w:r>
        <w:rPr>
          <w:rFonts w:ascii="標楷體" w:eastAsia="標楷體" w:hAnsi="標楷體" w:hint="eastAsia"/>
          <w:szCs w:val="24"/>
        </w:rPr>
        <w:t>遲未啟動</w:t>
      </w:r>
      <w:r w:rsidRPr="00FD440C">
        <w:rPr>
          <w:rFonts w:ascii="標楷體" w:eastAsia="標楷體" w:hAnsi="標楷體" w:hint="eastAsia"/>
          <w:szCs w:val="24"/>
        </w:rPr>
        <w:t>驗收</w:t>
      </w:r>
      <w:r>
        <w:rPr>
          <w:rFonts w:ascii="標楷體" w:eastAsia="標楷體" w:hAnsi="標楷體" w:hint="eastAsia"/>
          <w:szCs w:val="24"/>
        </w:rPr>
        <w:t>；</w:t>
      </w:r>
      <w:r w:rsidRPr="00FD440C">
        <w:rPr>
          <w:rFonts w:ascii="標楷體" w:eastAsia="標楷體" w:hAnsi="標楷體" w:hint="eastAsia"/>
          <w:szCs w:val="24"/>
        </w:rPr>
        <w:t>部分公共設施完工驗收後未辦理財產</w:t>
      </w:r>
      <w:proofErr w:type="gramStart"/>
      <w:r w:rsidRPr="00FD440C">
        <w:rPr>
          <w:rFonts w:ascii="標楷體" w:eastAsia="標楷體" w:hAnsi="標楷體" w:hint="eastAsia"/>
          <w:szCs w:val="24"/>
        </w:rPr>
        <w:t>產</w:t>
      </w:r>
      <w:proofErr w:type="gramEnd"/>
      <w:r w:rsidRPr="00FD440C">
        <w:rPr>
          <w:rFonts w:ascii="標楷體" w:eastAsia="標楷體" w:hAnsi="標楷體" w:hint="eastAsia"/>
          <w:szCs w:val="24"/>
        </w:rPr>
        <w:t>籍登記，影響設施維護管理</w:t>
      </w:r>
      <w:r w:rsidRPr="00A319FE">
        <w:rPr>
          <w:rFonts w:ascii="標楷體" w:eastAsia="標楷體" w:hAnsi="標楷體" w:hint="eastAsia"/>
          <w:szCs w:val="24"/>
        </w:rPr>
        <w:t>等情事</w:t>
      </w:r>
      <w:r w:rsidRPr="00A319FE">
        <w:rPr>
          <w:rFonts w:ascii="標楷體" w:eastAsia="標楷體" w:hAnsi="標楷體"/>
          <w:szCs w:val="24"/>
        </w:rPr>
        <w:t>，經函請各案</w:t>
      </w:r>
      <w:r w:rsidRPr="00A319FE">
        <w:rPr>
          <w:rFonts w:ascii="標楷體" w:eastAsia="標楷體" w:hAnsi="標楷體" w:hint="eastAsia"/>
          <w:szCs w:val="24"/>
        </w:rPr>
        <w:t>主辦機關</w:t>
      </w:r>
      <w:r w:rsidRPr="00A319FE">
        <w:rPr>
          <w:rFonts w:ascii="標楷體" w:eastAsia="標楷體" w:hAnsi="標楷體"/>
          <w:szCs w:val="24"/>
        </w:rPr>
        <w:t>檢討改善</w:t>
      </w:r>
      <w:r w:rsidRPr="00A319FE">
        <w:rPr>
          <w:rFonts w:ascii="標楷體" w:eastAsia="標楷體" w:hAnsi="標楷體" w:hint="eastAsia"/>
          <w:szCs w:val="24"/>
        </w:rPr>
        <w:t>。</w:t>
      </w:r>
      <w:r w:rsidRPr="00A319FE">
        <w:rPr>
          <w:rFonts w:ascii="標楷體" w:eastAsia="標楷體" w:hAnsi="標楷體"/>
          <w:szCs w:val="24"/>
        </w:rPr>
        <w:t>據復</w:t>
      </w:r>
      <w:r w:rsidRPr="00A319FE">
        <w:rPr>
          <w:rFonts w:ascii="標楷體" w:eastAsia="標楷體" w:hAnsi="標楷體" w:hint="eastAsia"/>
          <w:szCs w:val="24"/>
        </w:rPr>
        <w:t>：A.</w:t>
      </w:r>
      <w:r w:rsidRPr="00BC0FA1">
        <w:rPr>
          <w:rFonts w:ascii="標楷體" w:eastAsia="標楷體" w:hAnsi="標楷體" w:hint="eastAsia"/>
          <w:szCs w:val="24"/>
        </w:rPr>
        <w:t>將加強</w:t>
      </w:r>
      <w:r>
        <w:rPr>
          <w:rFonts w:ascii="標楷體" w:eastAsia="標楷體" w:hAnsi="標楷體" w:hint="eastAsia"/>
          <w:szCs w:val="24"/>
        </w:rPr>
        <w:t>規劃</w:t>
      </w:r>
      <w:r w:rsidRPr="00BC0FA1">
        <w:rPr>
          <w:rFonts w:ascii="標楷體" w:eastAsia="標楷體" w:hAnsi="標楷體" w:hint="eastAsia"/>
          <w:szCs w:val="24"/>
        </w:rPr>
        <w:t>設計品質</w:t>
      </w:r>
      <w:r>
        <w:rPr>
          <w:rFonts w:ascii="標楷體" w:eastAsia="標楷體" w:hAnsi="標楷體" w:hint="eastAsia"/>
          <w:szCs w:val="24"/>
        </w:rPr>
        <w:t>，</w:t>
      </w:r>
      <w:r w:rsidRPr="00F07922">
        <w:rPr>
          <w:rFonts w:ascii="標楷體" w:eastAsia="標楷體" w:hAnsi="標楷體" w:hint="eastAsia"/>
          <w:color w:val="000000"/>
          <w:spacing w:val="-4"/>
          <w:szCs w:val="24"/>
        </w:rPr>
        <w:t>委請相關專業單位協助審查作業</w:t>
      </w:r>
      <w:r>
        <w:rPr>
          <w:rFonts w:ascii="標楷體" w:eastAsia="標楷體" w:hAnsi="標楷體" w:hint="eastAsia"/>
          <w:color w:val="000000"/>
          <w:spacing w:val="-4"/>
          <w:szCs w:val="24"/>
        </w:rPr>
        <w:t>，</w:t>
      </w:r>
      <w:r w:rsidRPr="00BC0FA1">
        <w:rPr>
          <w:rFonts w:ascii="標楷體" w:eastAsia="標楷體" w:hAnsi="標楷體" w:hint="eastAsia"/>
          <w:szCs w:val="24"/>
        </w:rPr>
        <w:t>避免</w:t>
      </w:r>
      <w:r>
        <w:rPr>
          <w:rFonts w:ascii="標楷體" w:eastAsia="標楷體" w:hAnsi="標楷體" w:hint="eastAsia"/>
          <w:szCs w:val="24"/>
        </w:rPr>
        <w:t>變更設計及</w:t>
      </w:r>
      <w:r w:rsidRPr="00BC0FA1">
        <w:rPr>
          <w:rFonts w:ascii="標楷體" w:eastAsia="標楷體" w:hAnsi="標楷體" w:hint="eastAsia"/>
          <w:szCs w:val="24"/>
        </w:rPr>
        <w:t>展延工期</w:t>
      </w:r>
      <w:r>
        <w:rPr>
          <w:rFonts w:ascii="標楷體" w:eastAsia="標楷體" w:hAnsi="標楷體" w:hint="eastAsia"/>
          <w:color w:val="000000"/>
          <w:spacing w:val="-4"/>
          <w:szCs w:val="24"/>
        </w:rPr>
        <w:t>；</w:t>
      </w:r>
      <w:r>
        <w:rPr>
          <w:rFonts w:ascii="標楷體" w:eastAsia="標楷體" w:hAnsi="標楷體" w:hint="eastAsia"/>
          <w:color w:val="000000" w:themeColor="text1"/>
          <w:szCs w:val="24"/>
        </w:rPr>
        <w:t>B.為</w:t>
      </w:r>
      <w:r w:rsidRPr="00B679FC">
        <w:rPr>
          <w:rFonts w:ascii="標楷體" w:eastAsia="標楷體" w:hAnsi="標楷體" w:hint="eastAsia"/>
          <w:szCs w:val="24"/>
        </w:rPr>
        <w:t>確認經費來源，簽辦</w:t>
      </w:r>
      <w:r>
        <w:rPr>
          <w:rFonts w:ascii="標楷體" w:eastAsia="標楷體" w:hAnsi="標楷體" w:hint="eastAsia"/>
          <w:szCs w:val="24"/>
        </w:rPr>
        <w:t>時</w:t>
      </w:r>
      <w:r w:rsidRPr="00B679FC">
        <w:rPr>
          <w:rFonts w:ascii="標楷體" w:eastAsia="標楷體" w:hAnsi="標楷體" w:hint="eastAsia"/>
          <w:szCs w:val="24"/>
        </w:rPr>
        <w:t>程稍有</w:t>
      </w:r>
      <w:r>
        <w:rPr>
          <w:rFonts w:ascii="標楷體" w:eastAsia="標楷體" w:hAnsi="標楷體" w:hint="eastAsia"/>
          <w:szCs w:val="24"/>
        </w:rPr>
        <w:t>延遲；另採購招標過程如有</w:t>
      </w:r>
      <w:r w:rsidRPr="004359C6">
        <w:rPr>
          <w:rFonts w:ascii="標楷體" w:eastAsia="標楷體" w:hAnsi="標楷體" w:hint="eastAsia"/>
          <w:color w:val="000000"/>
          <w:spacing w:val="-4"/>
          <w:szCs w:val="24"/>
        </w:rPr>
        <w:t>重大條件變更者將嚴</w:t>
      </w:r>
      <w:proofErr w:type="gramStart"/>
      <w:r w:rsidRPr="004359C6">
        <w:rPr>
          <w:rFonts w:ascii="標楷體" w:eastAsia="標楷體" w:hAnsi="標楷體" w:hint="eastAsia"/>
          <w:color w:val="000000"/>
          <w:spacing w:val="-4"/>
          <w:szCs w:val="24"/>
        </w:rPr>
        <w:t>加審</w:t>
      </w:r>
      <w:r w:rsidR="00FF2094">
        <w:rPr>
          <w:rFonts w:ascii="標楷體" w:eastAsia="標楷體" w:hAnsi="標楷體" w:hint="eastAsia"/>
          <w:color w:val="000000"/>
          <w:spacing w:val="-4"/>
          <w:szCs w:val="24"/>
        </w:rPr>
        <w:t>辦</w:t>
      </w:r>
      <w:proofErr w:type="gramEnd"/>
      <w:r>
        <w:rPr>
          <w:rFonts w:ascii="標楷體" w:eastAsia="標楷體" w:hAnsi="標楷體" w:hint="eastAsia"/>
          <w:color w:val="000000"/>
          <w:spacing w:val="-4"/>
          <w:szCs w:val="24"/>
        </w:rPr>
        <w:t>；</w:t>
      </w:r>
      <w:r w:rsidRPr="00586475">
        <w:rPr>
          <w:rFonts w:ascii="標楷體" w:eastAsia="標楷體" w:hAnsi="標楷體" w:hint="eastAsia"/>
          <w:color w:val="000000"/>
          <w:spacing w:val="-4"/>
          <w:szCs w:val="24"/>
        </w:rPr>
        <w:t>因</w:t>
      </w:r>
      <w:proofErr w:type="gramStart"/>
      <w:r w:rsidRPr="00586475">
        <w:rPr>
          <w:rFonts w:ascii="標楷體" w:eastAsia="標楷體" w:hAnsi="標楷體" w:hint="eastAsia"/>
          <w:color w:val="000000"/>
          <w:spacing w:val="-4"/>
          <w:szCs w:val="24"/>
        </w:rPr>
        <w:t>誤植致</w:t>
      </w:r>
      <w:r>
        <w:rPr>
          <w:rFonts w:ascii="標楷體" w:eastAsia="標楷體" w:hAnsi="標楷體" w:hint="eastAsia"/>
          <w:color w:val="000000"/>
          <w:spacing w:val="-4"/>
          <w:szCs w:val="24"/>
        </w:rPr>
        <w:t>採購</w:t>
      </w:r>
      <w:proofErr w:type="gramEnd"/>
      <w:r>
        <w:rPr>
          <w:rFonts w:ascii="標楷體" w:eastAsia="標楷體" w:hAnsi="標楷體" w:hint="eastAsia"/>
          <w:color w:val="000000"/>
          <w:spacing w:val="-4"/>
          <w:szCs w:val="24"/>
        </w:rPr>
        <w:t>案件標的分類錯誤，</w:t>
      </w:r>
      <w:r w:rsidRPr="00586475">
        <w:rPr>
          <w:rFonts w:ascii="標楷體" w:eastAsia="標楷體" w:hAnsi="標楷體" w:hint="eastAsia"/>
          <w:color w:val="000000"/>
          <w:spacing w:val="-4"/>
          <w:szCs w:val="24"/>
        </w:rPr>
        <w:t>將注意改進</w:t>
      </w:r>
      <w:r>
        <w:rPr>
          <w:rFonts w:ascii="標楷體" w:eastAsia="標楷體" w:hAnsi="標楷體" w:hint="eastAsia"/>
          <w:color w:val="000000"/>
          <w:spacing w:val="-4"/>
          <w:szCs w:val="24"/>
        </w:rPr>
        <w:t>；</w:t>
      </w:r>
      <w:r w:rsidRPr="00011FA5">
        <w:rPr>
          <w:rFonts w:ascii="標楷體" w:eastAsia="標楷體" w:hAnsi="標楷體" w:hint="eastAsia"/>
          <w:color w:val="000000"/>
          <w:spacing w:val="-4"/>
          <w:szCs w:val="24"/>
        </w:rPr>
        <w:t>已</w:t>
      </w:r>
      <w:r>
        <w:rPr>
          <w:rFonts w:ascii="標楷體" w:eastAsia="標楷體" w:hAnsi="標楷體" w:hint="eastAsia"/>
          <w:color w:val="000000"/>
          <w:spacing w:val="-4"/>
          <w:szCs w:val="24"/>
        </w:rPr>
        <w:t>檢討</w:t>
      </w:r>
      <w:r w:rsidRPr="00011FA5">
        <w:rPr>
          <w:rFonts w:ascii="標楷體" w:eastAsia="標楷體" w:hAnsi="標楷體" w:hint="eastAsia"/>
          <w:color w:val="000000"/>
          <w:spacing w:val="-4"/>
          <w:szCs w:val="24"/>
        </w:rPr>
        <w:t>依採購法相關規定辦理決標公告，</w:t>
      </w:r>
      <w:r>
        <w:rPr>
          <w:rFonts w:ascii="標楷體" w:eastAsia="標楷體" w:hAnsi="標楷體" w:hint="eastAsia"/>
          <w:color w:val="000000"/>
          <w:spacing w:val="-4"/>
          <w:szCs w:val="24"/>
        </w:rPr>
        <w:t>並加強</w:t>
      </w:r>
      <w:r w:rsidRPr="004359C6">
        <w:rPr>
          <w:rFonts w:ascii="標楷體" w:eastAsia="標楷體" w:hAnsi="標楷體" w:hint="eastAsia"/>
          <w:color w:val="000000"/>
          <w:spacing w:val="-4"/>
          <w:szCs w:val="24"/>
        </w:rPr>
        <w:t>承辦</w:t>
      </w:r>
      <w:r>
        <w:rPr>
          <w:rFonts w:ascii="標楷體" w:eastAsia="標楷體" w:hAnsi="標楷體" w:hint="eastAsia"/>
          <w:color w:val="000000"/>
          <w:spacing w:val="-4"/>
          <w:szCs w:val="24"/>
        </w:rPr>
        <w:t>採購</w:t>
      </w:r>
      <w:r w:rsidRPr="004359C6">
        <w:rPr>
          <w:rFonts w:ascii="標楷體" w:eastAsia="標楷體" w:hAnsi="標楷體" w:hint="eastAsia"/>
          <w:color w:val="000000"/>
          <w:spacing w:val="-4"/>
          <w:szCs w:val="24"/>
        </w:rPr>
        <w:t>人</w:t>
      </w:r>
      <w:r>
        <w:rPr>
          <w:rFonts w:ascii="標楷體" w:eastAsia="標楷體" w:hAnsi="標楷體" w:hint="eastAsia"/>
          <w:color w:val="000000"/>
          <w:spacing w:val="-4"/>
          <w:szCs w:val="24"/>
        </w:rPr>
        <w:t>員教育</w:t>
      </w:r>
      <w:r w:rsidRPr="004359C6">
        <w:rPr>
          <w:rFonts w:ascii="標楷體" w:eastAsia="標楷體" w:hAnsi="標楷體" w:hint="eastAsia"/>
          <w:color w:val="000000"/>
          <w:spacing w:val="-4"/>
          <w:szCs w:val="24"/>
        </w:rPr>
        <w:t>訓練，避免錯誤樣態情事重複發生</w:t>
      </w:r>
      <w:r>
        <w:rPr>
          <w:rFonts w:ascii="標楷體" w:eastAsia="標楷體" w:hAnsi="標楷體" w:hint="eastAsia"/>
          <w:color w:val="000000"/>
          <w:spacing w:val="-4"/>
          <w:szCs w:val="24"/>
        </w:rPr>
        <w:t>；</w:t>
      </w:r>
      <w:r>
        <w:rPr>
          <w:rFonts w:ascii="標楷體" w:eastAsia="標楷體" w:hAnsi="標楷體" w:hint="eastAsia"/>
          <w:color w:val="000000" w:themeColor="text1"/>
          <w:szCs w:val="24"/>
        </w:rPr>
        <w:t>C.</w:t>
      </w:r>
      <w:r w:rsidRPr="00BF772A">
        <w:rPr>
          <w:rFonts w:ascii="標楷體" w:eastAsia="標楷體" w:hAnsi="標楷體" w:hint="eastAsia"/>
          <w:color w:val="000000" w:themeColor="text1"/>
          <w:szCs w:val="24"/>
        </w:rPr>
        <w:t>依契約規定辦理檢討</w:t>
      </w:r>
      <w:r>
        <w:rPr>
          <w:rFonts w:ascii="標楷體" w:eastAsia="標楷體" w:hAnsi="標楷體" w:hint="eastAsia"/>
          <w:color w:val="000000" w:themeColor="text1"/>
          <w:szCs w:val="24"/>
        </w:rPr>
        <w:t>罰處違約金，並將於</w:t>
      </w:r>
      <w:r w:rsidRPr="00BF772A">
        <w:rPr>
          <w:rFonts w:ascii="標楷體" w:eastAsia="標楷體" w:hAnsi="標楷體" w:hint="eastAsia"/>
          <w:color w:val="000000" w:themeColor="text1"/>
          <w:szCs w:val="24"/>
        </w:rPr>
        <w:t>工程結算及服務費請領時一併辦理扣罰</w:t>
      </w:r>
      <w:r>
        <w:rPr>
          <w:rFonts w:ascii="標楷體" w:eastAsia="標楷體" w:hAnsi="標楷體" w:hint="eastAsia"/>
          <w:color w:val="000000" w:themeColor="text1"/>
          <w:szCs w:val="24"/>
        </w:rPr>
        <w:t>；另</w:t>
      </w:r>
      <w:proofErr w:type="gramStart"/>
      <w:r w:rsidRPr="0003496E">
        <w:rPr>
          <w:rFonts w:ascii="標楷體" w:eastAsia="標楷體" w:hAnsi="標楷體" w:hint="eastAsia"/>
          <w:color w:val="000000" w:themeColor="text1"/>
          <w:szCs w:val="24"/>
        </w:rPr>
        <w:t>拆除管段設施</w:t>
      </w:r>
      <w:proofErr w:type="gramEnd"/>
      <w:r w:rsidRPr="0003496E">
        <w:rPr>
          <w:rFonts w:ascii="標楷體" w:eastAsia="標楷體" w:hAnsi="標楷體" w:hint="eastAsia"/>
          <w:color w:val="000000" w:themeColor="text1"/>
          <w:szCs w:val="24"/>
        </w:rPr>
        <w:t>，依工程</w:t>
      </w:r>
      <w:r>
        <w:rPr>
          <w:rFonts w:ascii="標楷體" w:eastAsia="標楷體" w:hAnsi="標楷體" w:hint="eastAsia"/>
          <w:color w:val="000000" w:themeColor="text1"/>
          <w:szCs w:val="24"/>
        </w:rPr>
        <w:t>契約</w:t>
      </w:r>
      <w:r w:rsidRPr="0003496E">
        <w:rPr>
          <w:rFonts w:ascii="標楷體" w:eastAsia="標楷體" w:hAnsi="標楷體" w:hint="eastAsia"/>
          <w:color w:val="000000" w:themeColor="text1"/>
          <w:szCs w:val="24"/>
        </w:rPr>
        <w:t>規定，實屬施工廠商施工前調查不詳實所致，不予計價</w:t>
      </w:r>
      <w:r>
        <w:rPr>
          <w:rFonts w:ascii="標楷體" w:eastAsia="標楷體" w:hAnsi="標楷體" w:hint="eastAsia"/>
          <w:color w:val="000000" w:themeColor="text1"/>
          <w:szCs w:val="24"/>
        </w:rPr>
        <w:t>；</w:t>
      </w:r>
      <w:r w:rsidRPr="00274161">
        <w:rPr>
          <w:rFonts w:ascii="標楷體" w:eastAsia="標楷體" w:hAnsi="標楷體" w:hint="eastAsia"/>
          <w:color w:val="000000" w:themeColor="text1"/>
          <w:szCs w:val="24"/>
        </w:rPr>
        <w:t>已依契約相關規定予以扣罰</w:t>
      </w:r>
      <w:r>
        <w:rPr>
          <w:rFonts w:ascii="標楷體" w:eastAsia="標楷體" w:hAnsi="標楷體" w:hint="eastAsia"/>
          <w:color w:val="000000" w:themeColor="text1"/>
          <w:szCs w:val="24"/>
        </w:rPr>
        <w:t>；</w:t>
      </w:r>
      <w:r w:rsidRPr="00B92653">
        <w:rPr>
          <w:rFonts w:ascii="標楷體" w:eastAsia="標楷體" w:hAnsi="標楷體" w:hint="eastAsia"/>
          <w:color w:val="000000" w:themeColor="text1"/>
          <w:szCs w:val="24"/>
        </w:rPr>
        <w:t>已函請監造單位速予改正，並要求相關人員</w:t>
      </w:r>
      <w:r>
        <w:rPr>
          <w:rFonts w:ascii="標楷體" w:eastAsia="標楷體" w:hAnsi="標楷體" w:hint="eastAsia"/>
          <w:color w:val="000000" w:themeColor="text1"/>
          <w:szCs w:val="24"/>
        </w:rPr>
        <w:t>善</w:t>
      </w:r>
      <w:r w:rsidRPr="00B92653">
        <w:rPr>
          <w:rFonts w:ascii="標楷體" w:eastAsia="標楷體" w:hAnsi="標楷體" w:hint="eastAsia"/>
          <w:color w:val="000000" w:themeColor="text1"/>
          <w:szCs w:val="24"/>
        </w:rPr>
        <w:t>盡監造責任，以落實工程品質管理</w:t>
      </w:r>
      <w:r>
        <w:rPr>
          <w:rFonts w:ascii="標楷體" w:eastAsia="標楷體" w:hAnsi="標楷體" w:hint="eastAsia"/>
          <w:color w:val="000000" w:themeColor="text1"/>
          <w:szCs w:val="24"/>
        </w:rPr>
        <w:t>；D</w:t>
      </w:r>
      <w:r>
        <w:rPr>
          <w:rFonts w:ascii="標楷體" w:eastAsia="標楷體" w:hAnsi="標楷體"/>
          <w:color w:val="000000" w:themeColor="text1"/>
          <w:szCs w:val="24"/>
        </w:rPr>
        <w:t>.</w:t>
      </w:r>
      <w:r w:rsidRPr="00FD440C">
        <w:rPr>
          <w:rFonts w:ascii="標楷體" w:eastAsia="標楷體" w:hAnsi="標楷體" w:hint="eastAsia"/>
          <w:color w:val="000000" w:themeColor="text1"/>
          <w:szCs w:val="24"/>
        </w:rPr>
        <w:t>加強督促並落實驗收機制與規定，</w:t>
      </w:r>
      <w:r>
        <w:rPr>
          <w:rFonts w:ascii="標楷體" w:eastAsia="標楷體" w:hAnsi="標楷體" w:hint="eastAsia"/>
          <w:color w:val="000000" w:themeColor="text1"/>
          <w:szCs w:val="24"/>
        </w:rPr>
        <w:t>積極</w:t>
      </w:r>
      <w:proofErr w:type="gramStart"/>
      <w:r w:rsidRPr="00FD440C">
        <w:rPr>
          <w:rFonts w:ascii="標楷體" w:eastAsia="標楷體" w:hAnsi="標楷體" w:hint="eastAsia"/>
          <w:color w:val="000000" w:themeColor="text1"/>
          <w:szCs w:val="24"/>
        </w:rPr>
        <w:t>控管監造</w:t>
      </w:r>
      <w:proofErr w:type="gramEnd"/>
      <w:r w:rsidRPr="00FD440C">
        <w:rPr>
          <w:rFonts w:ascii="標楷體" w:eastAsia="標楷體" w:hAnsi="標楷體" w:hint="eastAsia"/>
          <w:color w:val="000000" w:themeColor="text1"/>
          <w:szCs w:val="24"/>
        </w:rPr>
        <w:t>單位圖說審查時效及</w:t>
      </w:r>
      <w:r>
        <w:rPr>
          <w:rFonts w:ascii="標楷體" w:eastAsia="標楷體" w:hAnsi="標楷體" w:hint="eastAsia"/>
          <w:color w:val="000000" w:themeColor="text1"/>
          <w:szCs w:val="24"/>
        </w:rPr>
        <w:t>加強</w:t>
      </w:r>
      <w:r w:rsidRPr="00FD440C">
        <w:rPr>
          <w:rFonts w:ascii="標楷體" w:eastAsia="標楷體" w:hAnsi="標楷體" w:hint="eastAsia"/>
          <w:color w:val="000000" w:themeColor="text1"/>
          <w:szCs w:val="24"/>
        </w:rPr>
        <w:t>雙方協調，提升契約變更設計</w:t>
      </w:r>
      <w:r>
        <w:rPr>
          <w:rFonts w:ascii="標楷體" w:eastAsia="標楷體" w:hAnsi="標楷體" w:hint="eastAsia"/>
          <w:color w:val="000000" w:themeColor="text1"/>
          <w:szCs w:val="24"/>
        </w:rPr>
        <w:t>效率</w:t>
      </w:r>
      <w:r w:rsidRPr="00FD440C">
        <w:rPr>
          <w:rFonts w:ascii="標楷體" w:eastAsia="標楷體" w:hAnsi="標楷體" w:hint="eastAsia"/>
          <w:color w:val="000000" w:themeColor="text1"/>
          <w:szCs w:val="24"/>
        </w:rPr>
        <w:t>及竣工驗收品質</w:t>
      </w:r>
      <w:r>
        <w:rPr>
          <w:rFonts w:ascii="標楷體" w:eastAsia="標楷體" w:hAnsi="標楷體" w:hint="eastAsia"/>
          <w:color w:val="000000" w:themeColor="text1"/>
          <w:szCs w:val="24"/>
        </w:rPr>
        <w:t>；</w:t>
      </w:r>
      <w:r w:rsidRPr="00FD440C">
        <w:rPr>
          <w:rFonts w:ascii="標楷體" w:eastAsia="標楷體" w:hAnsi="標楷體" w:hint="eastAsia"/>
          <w:color w:val="000000" w:themeColor="text1"/>
          <w:szCs w:val="24"/>
        </w:rPr>
        <w:t>已完成辦理產籍登記</w:t>
      </w:r>
      <w:r>
        <w:rPr>
          <w:rFonts w:ascii="標楷體" w:eastAsia="標楷體" w:hAnsi="標楷體" w:hint="eastAsia"/>
          <w:color w:val="000000" w:themeColor="text1"/>
          <w:szCs w:val="24"/>
        </w:rPr>
        <w:t>，爾後注意改進</w:t>
      </w:r>
      <w:r w:rsidRPr="00A319FE">
        <w:rPr>
          <w:rFonts w:ascii="標楷體" w:eastAsia="標楷體" w:hAnsi="標楷體" w:hint="eastAsia"/>
          <w:szCs w:val="24"/>
        </w:rPr>
        <w:t>。</w:t>
      </w:r>
    </w:p>
    <w:p w14:paraId="62A30BE2" w14:textId="77777777" w:rsidR="008F6F13" w:rsidRPr="00E04ED1" w:rsidRDefault="008F6F13" w:rsidP="003557B4">
      <w:pPr>
        <w:spacing w:line="582" w:lineRule="exact"/>
        <w:ind w:firstLineChars="350" w:firstLine="841"/>
        <w:jc w:val="both"/>
        <w:rPr>
          <w:rFonts w:ascii="標楷體" w:eastAsia="標楷體" w:hAnsi="標楷體"/>
          <w:b/>
          <w:szCs w:val="24"/>
        </w:rPr>
      </w:pPr>
      <w:r>
        <w:rPr>
          <w:rFonts w:ascii="標楷體" w:eastAsia="標楷體" w:hAnsi="標楷體" w:hint="eastAsia"/>
          <w:b/>
          <w:szCs w:val="24"/>
        </w:rPr>
        <w:t>2.</w:t>
      </w:r>
      <w:r w:rsidRPr="00E04ED1">
        <w:rPr>
          <w:rFonts w:ascii="標楷體" w:eastAsia="標楷體" w:hAnsi="標楷體" w:hint="eastAsia"/>
          <w:b/>
          <w:szCs w:val="24"/>
        </w:rPr>
        <w:t>個案採購執行缺失：</w:t>
      </w:r>
    </w:p>
    <w:p w14:paraId="240BBBF6" w14:textId="4CE9E148" w:rsidR="008F6F13" w:rsidRDefault="008F6F13" w:rsidP="003557B4">
      <w:pPr>
        <w:overflowPunct w:val="0"/>
        <w:adjustRightInd w:val="0"/>
        <w:snapToGrid w:val="0"/>
        <w:spacing w:line="582" w:lineRule="exact"/>
        <w:ind w:firstLineChars="400" w:firstLine="961"/>
        <w:jc w:val="both"/>
        <w:textAlignment w:val="baseline"/>
        <w:rPr>
          <w:rFonts w:ascii="標楷體" w:eastAsia="標楷體" w:hAnsi="標楷體"/>
          <w:bCs/>
          <w:spacing w:val="-2"/>
          <w:szCs w:val="24"/>
        </w:rPr>
      </w:pPr>
      <w:r>
        <w:rPr>
          <w:rFonts w:ascii="標楷體" w:eastAsia="標楷體" w:hAnsi="標楷體" w:hint="eastAsia"/>
          <w:b/>
          <w:szCs w:val="24"/>
        </w:rPr>
        <w:t>（</w:t>
      </w:r>
      <w:r>
        <w:rPr>
          <w:rFonts w:ascii="標楷體" w:eastAsia="標楷體" w:hAnsi="標楷體"/>
          <w:b/>
          <w:szCs w:val="24"/>
        </w:rPr>
        <w:t>1</w:t>
      </w:r>
      <w:r>
        <w:rPr>
          <w:rFonts w:ascii="標楷體" w:eastAsia="標楷體" w:hAnsi="標楷體" w:hint="eastAsia"/>
          <w:b/>
          <w:szCs w:val="24"/>
        </w:rPr>
        <w:t>）</w:t>
      </w:r>
      <w:r>
        <w:rPr>
          <w:rFonts w:ascii="標楷體" w:eastAsia="標楷體" w:hAnsi="標楷體" w:hint="eastAsia"/>
          <w:b/>
          <w:bCs/>
          <w:szCs w:val="24"/>
        </w:rPr>
        <w:t>持續加強</w:t>
      </w:r>
      <w:r w:rsidRPr="007400F0">
        <w:rPr>
          <w:rFonts w:ascii="標楷體" w:eastAsia="標楷體" w:hAnsi="標楷體" w:hint="eastAsia"/>
          <w:b/>
          <w:bCs/>
          <w:szCs w:val="24"/>
        </w:rPr>
        <w:t>提升公共工程品質，</w:t>
      </w:r>
      <w:r>
        <w:rPr>
          <w:rFonts w:ascii="標楷體" w:eastAsia="標楷體" w:hAnsi="標楷體" w:hint="eastAsia"/>
          <w:b/>
          <w:bCs/>
          <w:szCs w:val="24"/>
        </w:rPr>
        <w:t>惟部分重大工程包含</w:t>
      </w:r>
      <w:r w:rsidRPr="007400F0">
        <w:rPr>
          <w:rFonts w:ascii="標楷體" w:eastAsia="標楷體" w:hAnsi="標楷體" w:hint="eastAsia"/>
          <w:b/>
          <w:bCs/>
          <w:szCs w:val="24"/>
        </w:rPr>
        <w:t>專業工程及特定施工項目</w:t>
      </w:r>
      <w:r>
        <w:rPr>
          <w:rFonts w:ascii="標楷體" w:eastAsia="標楷體" w:hAnsi="標楷體" w:hint="eastAsia"/>
          <w:b/>
          <w:bCs/>
          <w:szCs w:val="24"/>
        </w:rPr>
        <w:t>，</w:t>
      </w:r>
      <w:r w:rsidRPr="007400F0">
        <w:rPr>
          <w:rFonts w:ascii="標楷體" w:eastAsia="標楷體" w:hAnsi="標楷體" w:hint="eastAsia"/>
          <w:b/>
          <w:bCs/>
          <w:szCs w:val="24"/>
        </w:rPr>
        <w:t>未確實於網站填報技術士資訊</w:t>
      </w:r>
      <w:r>
        <w:rPr>
          <w:rFonts w:ascii="標楷體" w:eastAsia="標楷體" w:hAnsi="標楷體" w:hint="eastAsia"/>
          <w:b/>
          <w:bCs/>
          <w:szCs w:val="24"/>
        </w:rPr>
        <w:t>及</w:t>
      </w:r>
      <w:proofErr w:type="gramStart"/>
      <w:r w:rsidRPr="007400F0">
        <w:rPr>
          <w:rFonts w:ascii="標楷體" w:eastAsia="標楷體" w:hAnsi="標楷體" w:hint="eastAsia"/>
          <w:b/>
          <w:bCs/>
          <w:szCs w:val="24"/>
        </w:rPr>
        <w:t>完整列</w:t>
      </w:r>
      <w:proofErr w:type="gramEnd"/>
      <w:r w:rsidRPr="007400F0">
        <w:rPr>
          <w:rFonts w:ascii="標楷體" w:eastAsia="標楷體" w:hAnsi="標楷體" w:hint="eastAsia"/>
          <w:b/>
          <w:bCs/>
          <w:szCs w:val="24"/>
        </w:rPr>
        <w:t>載於專業工程分項施工計畫，妥予督促監造單位於施工期間監督廠商落實設置技術士，契約</w:t>
      </w:r>
      <w:r>
        <w:rPr>
          <w:rFonts w:ascii="標楷體" w:eastAsia="標楷體" w:hAnsi="標楷體" w:hint="eastAsia"/>
          <w:b/>
          <w:bCs/>
          <w:szCs w:val="24"/>
        </w:rPr>
        <w:t>欠缺</w:t>
      </w:r>
      <w:r w:rsidRPr="007400F0">
        <w:rPr>
          <w:rFonts w:ascii="標楷體" w:eastAsia="標楷體" w:hAnsi="標楷體" w:hint="eastAsia"/>
          <w:b/>
          <w:bCs/>
          <w:szCs w:val="24"/>
        </w:rPr>
        <w:t>罰則及違反營造業法通報機制等情事，亟待檢討改善</w:t>
      </w:r>
      <w:r>
        <w:rPr>
          <w:rFonts w:ascii="標楷體" w:eastAsia="標楷體" w:hAnsi="標楷體" w:hint="eastAsia"/>
          <w:b/>
          <w:bCs/>
          <w:szCs w:val="24"/>
        </w:rPr>
        <w:t>：</w:t>
      </w:r>
      <w:r w:rsidRPr="002E21BF">
        <w:rPr>
          <w:rFonts w:ascii="標楷體" w:eastAsia="標楷體" w:hAnsi="標楷體" w:hint="eastAsia"/>
          <w:bCs/>
          <w:noProof/>
          <w:kern w:val="16"/>
          <w:szCs w:val="24"/>
        </w:rPr>
        <w:t>縣政府</w:t>
      </w:r>
      <w:r w:rsidRPr="007400F0">
        <w:rPr>
          <w:rFonts w:ascii="標楷體" w:eastAsia="標楷體" w:hAnsi="標楷體" w:hint="eastAsia"/>
          <w:bCs/>
          <w:noProof/>
          <w:kern w:val="16"/>
          <w:szCs w:val="24"/>
        </w:rPr>
        <w:t>辦理「水頭港大型旅客服務中心新建工程」採購，於107年10月23日決標，決標金額21億2,888萬元，惟得標廠商發生財務問題無力履約，金門縣港務處於108年11月22日終止契約，並將預算由22億3,160萬餘元增加至28億840萬元，重新辦理發包，於109年11月26日決標，決標金額為28億840萬元，</w:t>
      </w:r>
      <w:r>
        <w:rPr>
          <w:rFonts w:ascii="標楷體" w:eastAsia="標楷體" w:hAnsi="標楷體" w:hint="eastAsia"/>
          <w:bCs/>
          <w:noProof/>
          <w:kern w:val="16"/>
          <w:szCs w:val="24"/>
        </w:rPr>
        <w:t>縣</w:t>
      </w:r>
      <w:r w:rsidRPr="007400F0">
        <w:rPr>
          <w:rFonts w:ascii="標楷體" w:eastAsia="標楷體" w:hAnsi="標楷體" w:hint="eastAsia"/>
          <w:bCs/>
          <w:noProof/>
          <w:kern w:val="16"/>
          <w:szCs w:val="24"/>
        </w:rPr>
        <w:t>政府為確保</w:t>
      </w:r>
      <w:r>
        <w:rPr>
          <w:rFonts w:ascii="標楷體" w:eastAsia="標楷體" w:hAnsi="標楷體" w:hint="eastAsia"/>
          <w:bCs/>
          <w:noProof/>
          <w:kern w:val="16"/>
          <w:szCs w:val="24"/>
        </w:rPr>
        <w:t>該</w:t>
      </w:r>
      <w:r w:rsidRPr="007400F0">
        <w:rPr>
          <w:rFonts w:ascii="標楷體" w:eastAsia="標楷體" w:hAnsi="標楷體" w:hint="eastAsia"/>
          <w:bCs/>
          <w:noProof/>
          <w:kern w:val="16"/>
          <w:szCs w:val="24"/>
        </w:rPr>
        <w:t>工程施工品質，</w:t>
      </w:r>
      <w:r>
        <w:rPr>
          <w:rFonts w:ascii="標楷體" w:eastAsia="標楷體" w:hAnsi="標楷體" w:hint="eastAsia"/>
          <w:bCs/>
          <w:noProof/>
          <w:kern w:val="16"/>
          <w:szCs w:val="24"/>
        </w:rPr>
        <w:t>依</w:t>
      </w:r>
      <w:r w:rsidRPr="007400F0">
        <w:rPr>
          <w:rFonts w:ascii="標楷體" w:eastAsia="標楷體" w:hAnsi="標楷體" w:hint="eastAsia"/>
          <w:bCs/>
          <w:noProof/>
          <w:kern w:val="16"/>
          <w:szCs w:val="24"/>
        </w:rPr>
        <w:t>營造業法及公共工程施工品質管理作業要點等規定</w:t>
      </w:r>
      <w:r>
        <w:rPr>
          <w:rFonts w:ascii="標楷體" w:eastAsia="標楷體" w:hAnsi="標楷體" w:hint="eastAsia"/>
          <w:bCs/>
          <w:noProof/>
          <w:kern w:val="16"/>
          <w:szCs w:val="24"/>
        </w:rPr>
        <w:t>於施作專業工程時</w:t>
      </w:r>
      <w:r w:rsidRPr="007400F0">
        <w:rPr>
          <w:rFonts w:ascii="標楷體" w:eastAsia="標楷體" w:hAnsi="標楷體" w:hint="eastAsia"/>
          <w:bCs/>
          <w:noProof/>
          <w:kern w:val="16"/>
          <w:szCs w:val="24"/>
        </w:rPr>
        <w:t>設置技術士</w:t>
      </w:r>
      <w:r>
        <w:rPr>
          <w:rFonts w:ascii="標楷體" w:eastAsia="標楷體" w:hAnsi="標楷體" w:hint="eastAsia"/>
          <w:bCs/>
          <w:noProof/>
          <w:kern w:val="16"/>
          <w:szCs w:val="24"/>
        </w:rPr>
        <w:t>人員，</w:t>
      </w:r>
      <w:r w:rsidRPr="007400F0">
        <w:rPr>
          <w:rFonts w:ascii="標楷體" w:eastAsia="標楷體" w:hAnsi="標楷體" w:hint="eastAsia"/>
          <w:bCs/>
          <w:noProof/>
          <w:kern w:val="16"/>
          <w:szCs w:val="24"/>
        </w:rPr>
        <w:t>本工程包含之專業工程計有鋼構工程、預拌混擬土工程、基礎工程、施工搭架吊裝及模版工程、庭園景觀工程、防水工程等6項，其規模達須設置技術士人員標準規定者，僅有鋼構工程及庭園景觀工程2項。經查履約期</w:t>
      </w:r>
      <w:r w:rsidRPr="007400F0">
        <w:rPr>
          <w:rFonts w:ascii="標楷體" w:eastAsia="標楷體" w:hAnsi="標楷體" w:hint="eastAsia"/>
          <w:bCs/>
          <w:noProof/>
          <w:kern w:val="16"/>
          <w:szCs w:val="24"/>
        </w:rPr>
        <w:lastRenderedPageBreak/>
        <w:t>間技術士設置與管理作業執行情形</w:t>
      </w:r>
      <w:r>
        <w:rPr>
          <w:rFonts w:ascii="標楷體" w:eastAsia="標楷體" w:hAnsi="標楷體" w:hint="eastAsia"/>
          <w:bCs/>
          <w:noProof/>
          <w:kern w:val="16"/>
          <w:szCs w:val="24"/>
        </w:rPr>
        <w:t>，核有：1.</w:t>
      </w:r>
      <w:r w:rsidRPr="00D80780">
        <w:rPr>
          <w:rFonts w:ascii="標楷體" w:eastAsia="標楷體" w:hAnsi="標楷體" w:hint="eastAsia"/>
          <w:bCs/>
          <w:noProof/>
          <w:kern w:val="16"/>
          <w:szCs w:val="24"/>
        </w:rPr>
        <w:t>未於採購契約載明專業工程特定施工項目及應設置技術士種類與人數，且欠缺契約罰則及違反營造業法通報機制</w:t>
      </w:r>
      <w:r>
        <w:rPr>
          <w:rFonts w:ascii="標楷體" w:eastAsia="標楷體" w:hAnsi="標楷體" w:hint="eastAsia"/>
          <w:bCs/>
          <w:noProof/>
          <w:kern w:val="16"/>
          <w:szCs w:val="24"/>
        </w:rPr>
        <w:t>；2.</w:t>
      </w:r>
      <w:r w:rsidRPr="00D80780">
        <w:rPr>
          <w:rFonts w:ascii="標楷體" w:eastAsia="標楷體" w:hAnsi="標楷體" w:hint="eastAsia"/>
          <w:bCs/>
          <w:noProof/>
          <w:kern w:val="16"/>
          <w:szCs w:val="24"/>
        </w:rPr>
        <w:t>未妥予督促監造單位於施工期間確實監督廠商落實設置技術士，到場施工操作及品質控管，影響公共工程品質</w:t>
      </w:r>
      <w:r>
        <w:rPr>
          <w:rFonts w:ascii="標楷體" w:eastAsia="標楷體" w:hAnsi="標楷體" w:hint="eastAsia"/>
          <w:bCs/>
          <w:noProof/>
          <w:kern w:val="16"/>
          <w:szCs w:val="24"/>
        </w:rPr>
        <w:t>；3.</w:t>
      </w:r>
      <w:r w:rsidRPr="00D80780">
        <w:rPr>
          <w:rFonts w:ascii="標楷體" w:eastAsia="標楷體" w:hAnsi="標楷體" w:hint="eastAsia"/>
          <w:bCs/>
          <w:noProof/>
          <w:kern w:val="16"/>
          <w:szCs w:val="24"/>
        </w:rPr>
        <w:t>未確實於公共工程雲端服務網系統填報技術士相關資訊，亦未落實查核技術士設置情形，亟待改善</w:t>
      </w:r>
      <w:r>
        <w:rPr>
          <w:rFonts w:ascii="標楷體" w:eastAsia="標楷體" w:hAnsi="標楷體" w:hint="eastAsia"/>
          <w:bCs/>
          <w:noProof/>
          <w:kern w:val="16"/>
          <w:szCs w:val="24"/>
        </w:rPr>
        <w:t>；4.</w:t>
      </w:r>
      <w:r w:rsidRPr="00D80780">
        <w:rPr>
          <w:rFonts w:ascii="標楷體" w:eastAsia="標楷體" w:hAnsi="標楷體" w:hint="eastAsia"/>
          <w:bCs/>
          <w:noProof/>
          <w:kern w:val="16"/>
          <w:szCs w:val="24"/>
        </w:rPr>
        <w:t>未妥予督導監造單位及施工廠商將技術士相關資訊完整列載於專業工程分項施工計畫，現場一、二級品管作業未臻周延，影響公共工程施工品質管理作業</w:t>
      </w:r>
      <w:r>
        <w:rPr>
          <w:rFonts w:ascii="標楷體" w:eastAsia="標楷體" w:hAnsi="標楷體" w:hint="eastAsia"/>
          <w:bCs/>
          <w:noProof/>
          <w:kern w:val="16"/>
          <w:szCs w:val="24"/>
        </w:rPr>
        <w:t>等情</w:t>
      </w:r>
      <w:r w:rsidRPr="002E21BF">
        <w:rPr>
          <w:rFonts w:ascii="標楷體" w:eastAsia="標楷體" w:hAnsi="標楷體" w:hint="eastAsia"/>
          <w:bCs/>
          <w:noProof/>
          <w:kern w:val="16"/>
          <w:szCs w:val="24"/>
        </w:rPr>
        <w:t>，經函請檢討改善。</w:t>
      </w:r>
      <w:r>
        <w:rPr>
          <w:rFonts w:ascii="標楷體" w:eastAsia="標楷體" w:hAnsi="標楷體" w:hint="eastAsia"/>
          <w:bCs/>
          <w:noProof/>
          <w:kern w:val="16"/>
          <w:szCs w:val="24"/>
        </w:rPr>
        <w:t>據復：1.</w:t>
      </w:r>
      <w:r w:rsidRPr="00E10DF0">
        <w:rPr>
          <w:rFonts w:ascii="標楷體" w:eastAsia="標楷體" w:hAnsi="標楷體" w:hint="eastAsia"/>
          <w:bCs/>
          <w:noProof/>
          <w:kern w:val="16"/>
          <w:szCs w:val="24"/>
        </w:rPr>
        <w:t>爾後將視個案性質，</w:t>
      </w:r>
      <w:r>
        <w:rPr>
          <w:rFonts w:ascii="標楷體" w:eastAsia="標楷體" w:hAnsi="標楷體" w:hint="eastAsia"/>
          <w:bCs/>
          <w:noProof/>
          <w:kern w:val="16"/>
          <w:szCs w:val="24"/>
        </w:rPr>
        <w:t>於</w:t>
      </w:r>
      <w:r w:rsidRPr="00E10DF0">
        <w:rPr>
          <w:rFonts w:ascii="標楷體" w:eastAsia="標楷體" w:hAnsi="標楷體" w:hint="eastAsia"/>
          <w:bCs/>
          <w:noProof/>
          <w:kern w:val="16"/>
          <w:szCs w:val="24"/>
        </w:rPr>
        <w:t>相關招標文件覈實載明設置</w:t>
      </w:r>
      <w:r>
        <w:rPr>
          <w:rFonts w:ascii="標楷體" w:eastAsia="標楷體" w:hAnsi="標楷體" w:hint="eastAsia"/>
          <w:bCs/>
          <w:noProof/>
          <w:kern w:val="16"/>
          <w:szCs w:val="24"/>
        </w:rPr>
        <w:t>技術士種類及</w:t>
      </w:r>
      <w:r w:rsidRPr="00E10DF0">
        <w:rPr>
          <w:rFonts w:ascii="標楷體" w:eastAsia="標楷體" w:hAnsi="標楷體" w:hint="eastAsia"/>
          <w:bCs/>
          <w:noProof/>
          <w:kern w:val="16"/>
          <w:szCs w:val="24"/>
        </w:rPr>
        <w:t>人數</w:t>
      </w:r>
      <w:r>
        <w:rPr>
          <w:rFonts w:ascii="標楷體" w:eastAsia="標楷體" w:hAnsi="標楷體" w:hint="eastAsia"/>
          <w:bCs/>
          <w:noProof/>
          <w:kern w:val="16"/>
          <w:szCs w:val="24"/>
        </w:rPr>
        <w:t>，並研訂</w:t>
      </w:r>
      <w:r w:rsidRPr="00E10DF0">
        <w:rPr>
          <w:rFonts w:ascii="標楷體" w:eastAsia="標楷體" w:hAnsi="標楷體" w:hint="eastAsia"/>
          <w:bCs/>
          <w:noProof/>
          <w:kern w:val="16"/>
          <w:szCs w:val="24"/>
        </w:rPr>
        <w:t>契約罰則及通報機制</w:t>
      </w:r>
      <w:r>
        <w:rPr>
          <w:rFonts w:ascii="標楷體" w:eastAsia="標楷體" w:hAnsi="標楷體" w:hint="eastAsia"/>
          <w:bCs/>
          <w:noProof/>
          <w:kern w:val="16"/>
          <w:szCs w:val="24"/>
        </w:rPr>
        <w:t>；2.經檢討</w:t>
      </w:r>
      <w:r w:rsidRPr="00E10DF0">
        <w:rPr>
          <w:rFonts w:ascii="標楷體" w:eastAsia="標楷體" w:hAnsi="標楷體" w:hint="eastAsia"/>
          <w:bCs/>
          <w:noProof/>
          <w:kern w:val="16"/>
          <w:szCs w:val="24"/>
        </w:rPr>
        <w:t>依金門縣政府公共工程施工階段契約約定權責分工表規定</w:t>
      </w:r>
      <w:r>
        <w:rPr>
          <w:rFonts w:ascii="標楷體" w:eastAsia="標楷體" w:hAnsi="標楷體" w:hint="eastAsia"/>
          <w:bCs/>
          <w:noProof/>
          <w:kern w:val="16"/>
          <w:szCs w:val="24"/>
        </w:rPr>
        <w:t>罰處施工廠商、</w:t>
      </w:r>
      <w:r w:rsidRPr="00E10DF0">
        <w:rPr>
          <w:rFonts w:ascii="標楷體" w:eastAsia="標楷體" w:hAnsi="標楷體" w:hint="eastAsia"/>
          <w:bCs/>
          <w:noProof/>
          <w:kern w:val="16"/>
          <w:szCs w:val="24"/>
        </w:rPr>
        <w:t>監造</w:t>
      </w:r>
      <w:r>
        <w:rPr>
          <w:rFonts w:ascii="標楷體" w:eastAsia="標楷體" w:hAnsi="標楷體" w:hint="eastAsia"/>
          <w:bCs/>
          <w:noProof/>
          <w:kern w:val="16"/>
          <w:szCs w:val="24"/>
        </w:rPr>
        <w:t>及</w:t>
      </w:r>
      <w:r w:rsidRPr="00E10DF0">
        <w:rPr>
          <w:rFonts w:ascii="標楷體" w:eastAsia="標楷體" w:hAnsi="標楷體" w:hint="eastAsia"/>
          <w:bCs/>
          <w:noProof/>
          <w:kern w:val="16"/>
          <w:szCs w:val="24"/>
        </w:rPr>
        <w:t>專案管理單位</w:t>
      </w:r>
      <w:r>
        <w:rPr>
          <w:rFonts w:ascii="標楷體" w:eastAsia="標楷體" w:hAnsi="標楷體" w:hint="eastAsia"/>
          <w:bCs/>
          <w:noProof/>
          <w:kern w:val="16"/>
          <w:szCs w:val="24"/>
        </w:rPr>
        <w:t>違約金；3.</w:t>
      </w:r>
      <w:r w:rsidRPr="001F05E2">
        <w:rPr>
          <w:rFonts w:ascii="標楷體" w:eastAsia="標楷體" w:hAnsi="標楷體" w:hint="eastAsia"/>
          <w:bCs/>
          <w:noProof/>
          <w:kern w:val="16"/>
          <w:szCs w:val="24"/>
        </w:rPr>
        <w:t>經檢討</w:t>
      </w:r>
      <w:r>
        <w:rPr>
          <w:rFonts w:ascii="標楷體" w:eastAsia="標楷體" w:hAnsi="標楷體" w:hint="eastAsia"/>
          <w:bCs/>
          <w:noProof/>
          <w:kern w:val="16"/>
          <w:szCs w:val="24"/>
        </w:rPr>
        <w:t>已</w:t>
      </w:r>
      <w:r w:rsidRPr="00E10DF0">
        <w:rPr>
          <w:rFonts w:ascii="標楷體" w:eastAsia="標楷體" w:hAnsi="標楷體" w:hint="eastAsia"/>
          <w:bCs/>
          <w:noProof/>
          <w:kern w:val="16"/>
          <w:szCs w:val="24"/>
        </w:rPr>
        <w:t>將施工廠商填報技術士相關資訊</w:t>
      </w:r>
      <w:r>
        <w:rPr>
          <w:rFonts w:ascii="標楷體" w:eastAsia="標楷體" w:hAnsi="標楷體" w:hint="eastAsia"/>
          <w:bCs/>
          <w:noProof/>
          <w:kern w:val="16"/>
          <w:szCs w:val="24"/>
        </w:rPr>
        <w:t>、</w:t>
      </w:r>
      <w:r w:rsidRPr="00E10DF0">
        <w:rPr>
          <w:rFonts w:ascii="標楷體" w:eastAsia="標楷體" w:hAnsi="標楷體" w:hint="eastAsia"/>
          <w:bCs/>
          <w:noProof/>
          <w:kern w:val="16"/>
          <w:szCs w:val="24"/>
        </w:rPr>
        <w:t>「公共工程雲端服務網」填報資料</w:t>
      </w:r>
      <w:r>
        <w:rPr>
          <w:rFonts w:ascii="標楷體" w:eastAsia="標楷體" w:hAnsi="標楷體" w:hint="eastAsia"/>
          <w:bCs/>
          <w:noProof/>
          <w:kern w:val="16"/>
          <w:szCs w:val="24"/>
        </w:rPr>
        <w:t>、</w:t>
      </w:r>
      <w:r w:rsidRPr="00E10DF0">
        <w:rPr>
          <w:rFonts w:ascii="標楷體" w:eastAsia="標楷體" w:hAnsi="標楷體" w:hint="eastAsia"/>
          <w:bCs/>
          <w:noProof/>
          <w:kern w:val="16"/>
          <w:szCs w:val="24"/>
        </w:rPr>
        <w:t>監造單位</w:t>
      </w:r>
      <w:r>
        <w:rPr>
          <w:rFonts w:ascii="標楷體" w:eastAsia="標楷體" w:hAnsi="標楷體" w:hint="eastAsia"/>
          <w:bCs/>
          <w:noProof/>
          <w:kern w:val="16"/>
          <w:szCs w:val="24"/>
        </w:rPr>
        <w:t>審查等，</w:t>
      </w:r>
      <w:r w:rsidRPr="00E10DF0">
        <w:rPr>
          <w:rFonts w:ascii="標楷體" w:eastAsia="標楷體" w:hAnsi="標楷體" w:hint="eastAsia"/>
          <w:bCs/>
          <w:noProof/>
          <w:kern w:val="16"/>
          <w:szCs w:val="24"/>
        </w:rPr>
        <w:t>列為</w:t>
      </w:r>
      <w:r>
        <w:rPr>
          <w:rFonts w:ascii="標楷體" w:eastAsia="標楷體" w:hAnsi="標楷體" w:hint="eastAsia"/>
          <w:bCs/>
          <w:noProof/>
          <w:kern w:val="16"/>
          <w:szCs w:val="24"/>
        </w:rPr>
        <w:t>機關工程督導</w:t>
      </w:r>
      <w:r w:rsidRPr="00E10DF0">
        <w:rPr>
          <w:rFonts w:ascii="標楷體" w:eastAsia="標楷體" w:hAnsi="標楷體" w:hint="eastAsia"/>
          <w:bCs/>
          <w:noProof/>
          <w:kern w:val="16"/>
          <w:szCs w:val="24"/>
        </w:rPr>
        <w:t>重點</w:t>
      </w:r>
      <w:r>
        <w:rPr>
          <w:rFonts w:ascii="標楷體" w:eastAsia="標楷體" w:hAnsi="標楷體" w:hint="eastAsia"/>
          <w:bCs/>
          <w:noProof/>
          <w:kern w:val="16"/>
          <w:szCs w:val="24"/>
        </w:rPr>
        <w:t>；4.已</w:t>
      </w:r>
      <w:r w:rsidRPr="00E10DF0">
        <w:rPr>
          <w:rFonts w:ascii="標楷體" w:eastAsia="標楷體" w:hAnsi="標楷體" w:hint="eastAsia"/>
          <w:bCs/>
          <w:noProof/>
          <w:kern w:val="16"/>
          <w:szCs w:val="24"/>
        </w:rPr>
        <w:t>依契約</w:t>
      </w:r>
      <w:r>
        <w:rPr>
          <w:rFonts w:ascii="標楷體" w:eastAsia="標楷體" w:hAnsi="標楷體" w:hint="eastAsia"/>
          <w:bCs/>
          <w:noProof/>
          <w:kern w:val="16"/>
          <w:szCs w:val="24"/>
        </w:rPr>
        <w:t>規</w:t>
      </w:r>
      <w:r w:rsidRPr="00E10DF0">
        <w:rPr>
          <w:rFonts w:ascii="標楷體" w:eastAsia="標楷體" w:hAnsi="標楷體" w:hint="eastAsia"/>
          <w:bCs/>
          <w:noProof/>
          <w:kern w:val="16"/>
          <w:szCs w:val="24"/>
        </w:rPr>
        <w:t>定</w:t>
      </w:r>
      <w:r>
        <w:rPr>
          <w:rFonts w:ascii="標楷體" w:eastAsia="標楷體" w:hAnsi="標楷體" w:hint="eastAsia"/>
          <w:bCs/>
          <w:noProof/>
          <w:kern w:val="16"/>
          <w:szCs w:val="24"/>
        </w:rPr>
        <w:t>辦理</w:t>
      </w:r>
      <w:r w:rsidRPr="00E10DF0">
        <w:rPr>
          <w:rFonts w:ascii="標楷體" w:eastAsia="標楷體" w:hAnsi="標楷體" w:hint="eastAsia"/>
          <w:bCs/>
          <w:noProof/>
          <w:kern w:val="16"/>
          <w:szCs w:val="24"/>
        </w:rPr>
        <w:t>監造及專案管理單位</w:t>
      </w:r>
      <w:r>
        <w:rPr>
          <w:rFonts w:ascii="標楷體" w:eastAsia="標楷體" w:hAnsi="標楷體" w:hint="eastAsia"/>
          <w:bCs/>
          <w:noProof/>
          <w:kern w:val="16"/>
          <w:szCs w:val="24"/>
        </w:rPr>
        <w:t>缺失扣點，並通知</w:t>
      </w:r>
      <w:r w:rsidRPr="00E10DF0">
        <w:rPr>
          <w:rFonts w:ascii="標楷體" w:eastAsia="標楷體" w:hAnsi="標楷體" w:hint="eastAsia"/>
          <w:bCs/>
          <w:noProof/>
          <w:kern w:val="16"/>
          <w:szCs w:val="24"/>
        </w:rPr>
        <w:t>施工廠商</w:t>
      </w:r>
      <w:r>
        <w:rPr>
          <w:rFonts w:ascii="標楷體" w:eastAsia="標楷體" w:hAnsi="標楷體" w:hint="eastAsia"/>
          <w:bCs/>
          <w:noProof/>
          <w:kern w:val="16"/>
          <w:szCs w:val="24"/>
        </w:rPr>
        <w:t>修正</w:t>
      </w:r>
      <w:r w:rsidRPr="00E10DF0">
        <w:rPr>
          <w:rFonts w:ascii="標楷體" w:eastAsia="標楷體" w:hAnsi="標楷體" w:hint="eastAsia"/>
          <w:bCs/>
          <w:noProof/>
          <w:kern w:val="16"/>
          <w:szCs w:val="24"/>
        </w:rPr>
        <w:t>分項施工計畫</w:t>
      </w:r>
      <w:r>
        <w:rPr>
          <w:rFonts w:ascii="標楷體" w:eastAsia="標楷體" w:hAnsi="標楷體" w:hint="eastAsia"/>
          <w:bCs/>
          <w:noProof/>
          <w:kern w:val="16"/>
          <w:szCs w:val="24"/>
        </w:rPr>
        <w:t>。</w:t>
      </w:r>
    </w:p>
    <w:p w14:paraId="7136A48E" w14:textId="469F233A" w:rsidR="008F6F13" w:rsidRDefault="008F6F13" w:rsidP="003557B4">
      <w:pPr>
        <w:overflowPunct w:val="0"/>
        <w:adjustRightInd w:val="0"/>
        <w:snapToGrid w:val="0"/>
        <w:spacing w:line="582" w:lineRule="exact"/>
        <w:ind w:firstLineChars="400" w:firstLine="961"/>
        <w:jc w:val="both"/>
        <w:textAlignment w:val="baseline"/>
        <w:rPr>
          <w:rFonts w:ascii="標楷體" w:eastAsia="標楷體" w:hAnsi="標楷體"/>
          <w:bCs/>
          <w:spacing w:val="-2"/>
          <w:szCs w:val="24"/>
        </w:rPr>
      </w:pPr>
      <w:r>
        <w:rPr>
          <w:rFonts w:ascii="標楷體" w:eastAsia="標楷體" w:hAnsi="標楷體"/>
          <w:b/>
          <w:bCs/>
          <w:szCs w:val="24"/>
        </w:rPr>
        <w:t>（</w:t>
      </w:r>
      <w:r>
        <w:rPr>
          <w:rFonts w:ascii="標楷體" w:eastAsia="標楷體" w:hAnsi="標楷體" w:hint="eastAsia"/>
          <w:b/>
          <w:szCs w:val="24"/>
        </w:rPr>
        <w:t>2</w:t>
      </w:r>
      <w:r>
        <w:rPr>
          <w:rFonts w:ascii="標楷體" w:eastAsia="標楷體" w:hAnsi="標楷體"/>
          <w:b/>
          <w:bCs/>
          <w:szCs w:val="24"/>
        </w:rPr>
        <w:t>）</w:t>
      </w:r>
      <w:r w:rsidRPr="004F4790">
        <w:rPr>
          <w:rFonts w:ascii="標楷體" w:eastAsia="標楷體" w:hAnsi="標楷體" w:hint="eastAsia"/>
          <w:b/>
          <w:bCs/>
          <w:szCs w:val="24"/>
        </w:rPr>
        <w:t>積極辦理金城及山外車站屋頂防水改善工程，</w:t>
      </w:r>
      <w:proofErr w:type="gramStart"/>
      <w:r w:rsidRPr="004F4790">
        <w:rPr>
          <w:rFonts w:ascii="標楷體" w:eastAsia="標楷體" w:hAnsi="標楷體" w:hint="eastAsia"/>
          <w:b/>
          <w:bCs/>
          <w:szCs w:val="24"/>
        </w:rPr>
        <w:t>惟訂定</w:t>
      </w:r>
      <w:proofErr w:type="gramEnd"/>
      <w:r w:rsidRPr="004F4790">
        <w:rPr>
          <w:rFonts w:ascii="標楷體" w:eastAsia="標楷體" w:hAnsi="標楷體" w:hint="eastAsia"/>
          <w:b/>
          <w:bCs/>
          <w:szCs w:val="24"/>
        </w:rPr>
        <w:t>招標資格未</w:t>
      </w:r>
      <w:proofErr w:type="gramStart"/>
      <w:r w:rsidRPr="004F4790">
        <w:rPr>
          <w:rFonts w:ascii="標楷體" w:eastAsia="標楷體" w:hAnsi="標楷體" w:hint="eastAsia"/>
          <w:b/>
          <w:bCs/>
          <w:szCs w:val="24"/>
        </w:rPr>
        <w:t>臻</w:t>
      </w:r>
      <w:proofErr w:type="gramEnd"/>
      <w:r w:rsidRPr="004F4790">
        <w:rPr>
          <w:rFonts w:ascii="標楷體" w:eastAsia="標楷體" w:hAnsi="標楷體" w:hint="eastAsia"/>
          <w:b/>
          <w:bCs/>
          <w:szCs w:val="24"/>
        </w:rPr>
        <w:t>周延，影響廠商參與競標等情，允宜檢討改善，以維護採購公平性</w:t>
      </w:r>
      <w:r>
        <w:rPr>
          <w:rFonts w:ascii="標楷體" w:eastAsia="標楷體" w:hAnsi="標楷體" w:hint="eastAsia"/>
          <w:b/>
          <w:bCs/>
          <w:szCs w:val="24"/>
        </w:rPr>
        <w:t>：</w:t>
      </w:r>
      <w:bookmarkStart w:id="10" w:name="_Hlk202427640"/>
      <w:r w:rsidRPr="004F4790">
        <w:rPr>
          <w:rFonts w:ascii="標楷體" w:eastAsia="標楷體" w:hAnsi="標楷體" w:hint="eastAsia"/>
          <w:bCs/>
          <w:noProof/>
          <w:kern w:val="16"/>
          <w:szCs w:val="24"/>
        </w:rPr>
        <w:t>公共車船管理處</w:t>
      </w:r>
      <w:bookmarkEnd w:id="10"/>
      <w:r w:rsidRPr="004F4790">
        <w:rPr>
          <w:rFonts w:ascii="標楷體" w:eastAsia="標楷體" w:hAnsi="標楷體" w:hint="eastAsia"/>
          <w:bCs/>
          <w:noProof/>
          <w:kern w:val="16"/>
          <w:szCs w:val="24"/>
        </w:rPr>
        <w:t>因金城及山外車站屋頂防水層年久失修，</w:t>
      </w:r>
      <w:r>
        <w:rPr>
          <w:rFonts w:ascii="標楷體" w:eastAsia="標楷體" w:hAnsi="標楷體" w:hint="eastAsia"/>
          <w:bCs/>
          <w:noProof/>
          <w:kern w:val="16"/>
          <w:szCs w:val="24"/>
        </w:rPr>
        <w:t>影響建築物</w:t>
      </w:r>
      <w:r w:rsidRPr="004F4790">
        <w:rPr>
          <w:rFonts w:ascii="標楷體" w:eastAsia="標楷體" w:hAnsi="標楷體" w:hint="eastAsia"/>
          <w:bCs/>
          <w:noProof/>
          <w:kern w:val="16"/>
          <w:szCs w:val="24"/>
        </w:rPr>
        <w:t>整體防水功能，爰辦理金城及山外車站屋頂防水改善工程，於110年9月3日決標，決標金額247萬元</w:t>
      </w:r>
      <w:r w:rsidRPr="000C128B">
        <w:rPr>
          <w:rFonts w:ascii="標楷體" w:eastAsia="標楷體" w:hAnsi="標楷體" w:hint="eastAsia"/>
          <w:bCs/>
          <w:noProof/>
          <w:kern w:val="16"/>
          <w:szCs w:val="24"/>
        </w:rPr>
        <w:t>。該工程於111年3月20日竣工，結算金額351萬</w:t>
      </w:r>
      <w:r w:rsidR="008A0FF8">
        <w:rPr>
          <w:rFonts w:ascii="標楷體" w:eastAsia="標楷體" w:hAnsi="標楷體" w:hint="eastAsia"/>
          <w:bCs/>
          <w:noProof/>
          <w:kern w:val="16"/>
          <w:szCs w:val="24"/>
        </w:rPr>
        <w:t>餘</w:t>
      </w:r>
      <w:r w:rsidRPr="000C128B">
        <w:rPr>
          <w:rFonts w:ascii="標楷體" w:eastAsia="標楷體" w:hAnsi="標楷體" w:hint="eastAsia"/>
          <w:bCs/>
          <w:noProof/>
          <w:kern w:val="16"/>
          <w:szCs w:val="24"/>
        </w:rPr>
        <w:t>元</w:t>
      </w:r>
      <w:r w:rsidRPr="004F4790">
        <w:rPr>
          <w:rFonts w:ascii="標楷體" w:eastAsia="標楷體" w:hAnsi="標楷體" w:hint="eastAsia"/>
          <w:bCs/>
          <w:noProof/>
          <w:kern w:val="16"/>
          <w:szCs w:val="24"/>
        </w:rPr>
        <w:t>。經查執行情形，核有：1.</w:t>
      </w:r>
      <w:r w:rsidRPr="000C128B">
        <w:rPr>
          <w:rFonts w:ascii="標楷體" w:eastAsia="標楷體" w:hAnsi="標楷體" w:hint="eastAsia"/>
          <w:bCs/>
          <w:noProof/>
          <w:kern w:val="16"/>
          <w:szCs w:val="24"/>
        </w:rPr>
        <w:t>招標文件規定之廠商資格與履約能力無關，</w:t>
      </w:r>
      <w:r>
        <w:rPr>
          <w:rFonts w:ascii="標楷體" w:eastAsia="標楷體" w:hAnsi="標楷體" w:hint="eastAsia"/>
          <w:bCs/>
          <w:noProof/>
          <w:kern w:val="16"/>
          <w:szCs w:val="24"/>
        </w:rPr>
        <w:t>涉有</w:t>
      </w:r>
      <w:r w:rsidRPr="000C128B">
        <w:rPr>
          <w:rFonts w:ascii="標楷體" w:eastAsia="標楷體" w:hAnsi="標楷體" w:hint="eastAsia"/>
          <w:bCs/>
          <w:noProof/>
          <w:kern w:val="16"/>
          <w:szCs w:val="24"/>
        </w:rPr>
        <w:t>為特定廠商量身訂定投標資格</w:t>
      </w:r>
      <w:r>
        <w:rPr>
          <w:rFonts w:ascii="標楷體" w:eastAsia="標楷體" w:hAnsi="標楷體" w:hint="eastAsia"/>
          <w:bCs/>
          <w:noProof/>
          <w:kern w:val="16"/>
          <w:szCs w:val="24"/>
        </w:rPr>
        <w:t>及</w:t>
      </w:r>
      <w:r w:rsidRPr="000C128B">
        <w:rPr>
          <w:rFonts w:ascii="標楷體" w:eastAsia="標楷體" w:hAnsi="標楷體" w:hint="eastAsia"/>
          <w:bCs/>
          <w:noProof/>
          <w:kern w:val="16"/>
          <w:szCs w:val="24"/>
        </w:rPr>
        <w:t>限制競爭，影響其他廠商投標權益</w:t>
      </w:r>
      <w:r w:rsidRPr="004F4790">
        <w:rPr>
          <w:rFonts w:ascii="標楷體" w:eastAsia="標楷體" w:hAnsi="標楷體" w:hint="eastAsia"/>
          <w:bCs/>
          <w:noProof/>
          <w:kern w:val="16"/>
          <w:szCs w:val="24"/>
        </w:rPr>
        <w:t>；2.</w:t>
      </w:r>
      <w:r w:rsidRPr="000C128B">
        <w:rPr>
          <w:rFonts w:ascii="標楷體" w:eastAsia="標楷體" w:hAnsi="標楷體" w:hint="eastAsia"/>
          <w:bCs/>
          <w:noProof/>
          <w:kern w:val="16"/>
          <w:szCs w:val="24"/>
        </w:rPr>
        <w:t>工程變更</w:t>
      </w:r>
      <w:r>
        <w:rPr>
          <w:rFonts w:ascii="標楷體" w:eastAsia="標楷體" w:hAnsi="標楷體" w:hint="eastAsia"/>
          <w:bCs/>
          <w:noProof/>
          <w:kern w:val="16"/>
          <w:szCs w:val="24"/>
        </w:rPr>
        <w:t>設計</w:t>
      </w:r>
      <w:r w:rsidRPr="000C128B">
        <w:rPr>
          <w:rFonts w:ascii="標楷體" w:eastAsia="標楷體" w:hAnsi="標楷體" w:hint="eastAsia"/>
          <w:bCs/>
          <w:noProof/>
          <w:kern w:val="16"/>
          <w:szCs w:val="24"/>
        </w:rPr>
        <w:t>追加累計金額已達公告金額並逾原主契約金額百分之五十，卻規避採購法之適用，</w:t>
      </w:r>
      <w:r>
        <w:rPr>
          <w:rFonts w:ascii="標楷體" w:eastAsia="標楷體" w:hAnsi="標楷體" w:hint="eastAsia"/>
          <w:bCs/>
          <w:noProof/>
          <w:kern w:val="16"/>
          <w:szCs w:val="24"/>
        </w:rPr>
        <w:t>仍</w:t>
      </w:r>
      <w:r w:rsidRPr="000C128B">
        <w:rPr>
          <w:rFonts w:ascii="標楷體" w:eastAsia="標楷體" w:hAnsi="標楷體" w:hint="eastAsia"/>
          <w:bCs/>
          <w:noProof/>
          <w:kern w:val="16"/>
          <w:szCs w:val="24"/>
        </w:rPr>
        <w:t>以限制性招標方式逕洽原訂約廠商採購</w:t>
      </w:r>
      <w:r w:rsidRPr="004F4790">
        <w:rPr>
          <w:rFonts w:ascii="標楷體" w:eastAsia="標楷體" w:hAnsi="標楷體" w:hint="eastAsia"/>
          <w:bCs/>
          <w:noProof/>
          <w:kern w:val="16"/>
          <w:szCs w:val="24"/>
        </w:rPr>
        <w:t>等情事，經函請檢討改善。據復：1.</w:t>
      </w:r>
      <w:r w:rsidRPr="00117AAD">
        <w:rPr>
          <w:rFonts w:ascii="標楷體" w:eastAsia="標楷體" w:hAnsi="標楷體" w:hint="eastAsia"/>
          <w:bCs/>
          <w:noProof/>
          <w:kern w:val="16"/>
          <w:szCs w:val="24"/>
        </w:rPr>
        <w:t>案經</w:t>
      </w:r>
      <w:r>
        <w:rPr>
          <w:rFonts w:ascii="標楷體" w:eastAsia="標楷體" w:hAnsi="標楷體" w:hint="eastAsia"/>
          <w:bCs/>
          <w:noProof/>
          <w:kern w:val="16"/>
          <w:szCs w:val="24"/>
        </w:rPr>
        <w:t>縣政府</w:t>
      </w:r>
      <w:r w:rsidRPr="00117AAD">
        <w:rPr>
          <w:rFonts w:ascii="標楷體" w:eastAsia="標楷體" w:hAnsi="標楷體" w:hint="eastAsia"/>
          <w:bCs/>
          <w:noProof/>
          <w:kern w:val="16"/>
          <w:szCs w:val="24"/>
        </w:rPr>
        <w:t>政風處查處結果</w:t>
      </w:r>
      <w:r>
        <w:rPr>
          <w:rFonts w:ascii="標楷體" w:eastAsia="標楷體" w:hAnsi="標楷體" w:hint="eastAsia"/>
          <w:bCs/>
          <w:noProof/>
          <w:kern w:val="16"/>
          <w:szCs w:val="24"/>
        </w:rPr>
        <w:t>，</w:t>
      </w:r>
      <w:r w:rsidRPr="00117AAD">
        <w:rPr>
          <w:rFonts w:ascii="標楷體" w:eastAsia="標楷體" w:hAnsi="標楷體" w:hint="eastAsia"/>
          <w:bCs/>
          <w:noProof/>
          <w:kern w:val="16"/>
          <w:szCs w:val="24"/>
        </w:rPr>
        <w:t>依</w:t>
      </w:r>
      <w:r w:rsidR="008A0FF8">
        <w:rPr>
          <w:rFonts w:ascii="標楷體" w:eastAsia="標楷體" w:hAnsi="標楷體" w:hint="eastAsia"/>
          <w:bCs/>
          <w:noProof/>
          <w:kern w:val="16"/>
          <w:szCs w:val="24"/>
        </w:rPr>
        <w:t>金門</w:t>
      </w:r>
      <w:r w:rsidR="008A0FF8" w:rsidRPr="008A0FF8">
        <w:rPr>
          <w:rFonts w:ascii="標楷體" w:eastAsia="標楷體" w:hAnsi="標楷體" w:hint="eastAsia"/>
          <w:bCs/>
          <w:noProof/>
          <w:kern w:val="16"/>
          <w:szCs w:val="24"/>
        </w:rPr>
        <w:t>縣公共車船管理處</w:t>
      </w:r>
      <w:r w:rsidRPr="00117AAD">
        <w:rPr>
          <w:rFonts w:ascii="標楷體" w:eastAsia="標楷體" w:hAnsi="標楷體" w:hint="eastAsia"/>
          <w:bCs/>
          <w:noProof/>
          <w:kern w:val="16"/>
          <w:szCs w:val="24"/>
        </w:rPr>
        <w:t>職工工作規則第47條第1項規定，核予</w:t>
      </w:r>
      <w:r>
        <w:rPr>
          <w:rFonts w:ascii="標楷體" w:eastAsia="標楷體" w:hAnsi="標楷體" w:hint="eastAsia"/>
          <w:bCs/>
          <w:noProof/>
          <w:kern w:val="16"/>
          <w:szCs w:val="24"/>
        </w:rPr>
        <w:t>承辦人員</w:t>
      </w:r>
      <w:r w:rsidRPr="00117AAD">
        <w:rPr>
          <w:rFonts w:ascii="標楷體" w:eastAsia="標楷體" w:hAnsi="標楷體" w:hint="eastAsia"/>
          <w:bCs/>
          <w:noProof/>
          <w:kern w:val="16"/>
          <w:szCs w:val="24"/>
        </w:rPr>
        <w:t>申誡1次之處分</w:t>
      </w:r>
      <w:r>
        <w:rPr>
          <w:rFonts w:ascii="標楷體" w:eastAsia="標楷體" w:hAnsi="標楷體" w:hint="eastAsia"/>
          <w:bCs/>
          <w:noProof/>
          <w:kern w:val="16"/>
          <w:szCs w:val="24"/>
        </w:rPr>
        <w:t>，另</w:t>
      </w:r>
      <w:r w:rsidRPr="004F4790">
        <w:rPr>
          <w:rFonts w:ascii="標楷體" w:eastAsia="標楷體" w:hAnsi="標楷體" w:hint="eastAsia"/>
          <w:bCs/>
          <w:noProof/>
          <w:kern w:val="16"/>
          <w:szCs w:val="24"/>
        </w:rPr>
        <w:t>日後辦理工程案件時，於招標文件研擬準備階段，應視情況成立採購工程審查小組，適時諮詢研商招標方式</w:t>
      </w:r>
      <w:r>
        <w:rPr>
          <w:rFonts w:ascii="標楷體" w:eastAsia="標楷體" w:hAnsi="標楷體" w:hint="eastAsia"/>
          <w:bCs/>
          <w:noProof/>
          <w:kern w:val="16"/>
          <w:szCs w:val="24"/>
        </w:rPr>
        <w:t>及</w:t>
      </w:r>
      <w:r w:rsidRPr="004F4790">
        <w:rPr>
          <w:rFonts w:ascii="標楷體" w:eastAsia="標楷體" w:hAnsi="標楷體" w:hint="eastAsia"/>
          <w:bCs/>
          <w:noProof/>
          <w:kern w:val="16"/>
          <w:szCs w:val="24"/>
        </w:rPr>
        <w:t>廠商資格；2.</w:t>
      </w:r>
      <w:r w:rsidR="008A0FF8">
        <w:rPr>
          <w:rFonts w:ascii="標楷體" w:eastAsia="標楷體" w:hAnsi="標楷體" w:hint="eastAsia"/>
          <w:bCs/>
          <w:noProof/>
          <w:kern w:val="16"/>
          <w:szCs w:val="24"/>
        </w:rPr>
        <w:t>因</w:t>
      </w:r>
      <w:r w:rsidRPr="004F4790">
        <w:rPr>
          <w:rFonts w:ascii="標楷體" w:eastAsia="標楷體" w:hAnsi="標楷體" w:hint="eastAsia"/>
          <w:bCs/>
          <w:noProof/>
          <w:kern w:val="16"/>
          <w:szCs w:val="24"/>
        </w:rPr>
        <w:t>誤解政府採購法原意，已針對採購人員加強教育訓練</w:t>
      </w:r>
      <w:r>
        <w:rPr>
          <w:rFonts w:ascii="標楷體" w:eastAsia="標楷體" w:hAnsi="標楷體" w:hint="eastAsia"/>
          <w:bCs/>
          <w:noProof/>
          <w:kern w:val="16"/>
          <w:szCs w:val="24"/>
        </w:rPr>
        <w:t>及</w:t>
      </w:r>
      <w:r w:rsidRPr="004F4790">
        <w:rPr>
          <w:rFonts w:ascii="標楷體" w:eastAsia="標楷體" w:hAnsi="標楷體" w:hint="eastAsia"/>
          <w:bCs/>
          <w:noProof/>
          <w:kern w:val="16"/>
          <w:szCs w:val="24"/>
        </w:rPr>
        <w:t>提升專業職能。</w:t>
      </w:r>
    </w:p>
    <w:p w14:paraId="5853D3C5" w14:textId="077B4577" w:rsidR="008F6F13" w:rsidRPr="00A156BC" w:rsidRDefault="008F6F13" w:rsidP="003557B4">
      <w:pPr>
        <w:overflowPunct w:val="0"/>
        <w:adjustRightInd w:val="0"/>
        <w:snapToGrid w:val="0"/>
        <w:spacing w:line="560" w:lineRule="exact"/>
        <w:ind w:firstLineChars="400" w:firstLine="945"/>
        <w:jc w:val="both"/>
        <w:textAlignment w:val="baseline"/>
        <w:rPr>
          <w:rFonts w:ascii="標楷體" w:eastAsia="標楷體" w:hAnsi="標楷體"/>
          <w:b/>
          <w:spacing w:val="-2"/>
          <w:szCs w:val="24"/>
        </w:rPr>
      </w:pPr>
      <w:r>
        <w:rPr>
          <w:rFonts w:ascii="標楷體" w:eastAsia="標楷體" w:hAnsi="標楷體" w:hint="eastAsia"/>
          <w:b/>
          <w:spacing w:val="-2"/>
          <w:szCs w:val="24"/>
        </w:rPr>
        <w:t>（</w:t>
      </w:r>
      <w:r>
        <w:rPr>
          <w:rFonts w:ascii="標楷體" w:eastAsia="標楷體" w:hAnsi="標楷體"/>
          <w:b/>
          <w:spacing w:val="-2"/>
          <w:szCs w:val="24"/>
        </w:rPr>
        <w:t>3）為</w:t>
      </w:r>
      <w:r>
        <w:rPr>
          <w:rFonts w:ascii="標楷體" w:eastAsia="標楷體" w:hAnsi="標楷體" w:hint="eastAsia"/>
          <w:b/>
          <w:spacing w:val="-2"/>
          <w:szCs w:val="24"/>
        </w:rPr>
        <w:t>優</w:t>
      </w:r>
      <w:r w:rsidRPr="00A156BC">
        <w:rPr>
          <w:rFonts w:ascii="標楷體" w:eastAsia="標楷體" w:hAnsi="標楷體" w:hint="eastAsia"/>
          <w:b/>
          <w:spacing w:val="-2"/>
          <w:szCs w:val="24"/>
        </w:rPr>
        <w:t>化在地居民休憩環境空間及旅遊景點，辦理</w:t>
      </w:r>
      <w:r w:rsidRPr="006F514F">
        <w:rPr>
          <w:rFonts w:ascii="標楷體" w:eastAsia="標楷體" w:hAnsi="標楷體" w:hint="eastAsia"/>
          <w:b/>
          <w:spacing w:val="-2"/>
          <w:szCs w:val="24"/>
        </w:rPr>
        <w:t>環境整備</w:t>
      </w:r>
      <w:r w:rsidRPr="00A156BC">
        <w:rPr>
          <w:rFonts w:ascii="標楷體" w:eastAsia="標楷體" w:hAnsi="標楷體" w:hint="eastAsia"/>
          <w:b/>
          <w:spacing w:val="-2"/>
          <w:szCs w:val="24"/>
        </w:rPr>
        <w:t>及</w:t>
      </w:r>
      <w:r w:rsidRPr="006F514F">
        <w:rPr>
          <w:rFonts w:ascii="標楷體" w:eastAsia="標楷體" w:hAnsi="標楷體" w:hint="eastAsia"/>
          <w:b/>
          <w:spacing w:val="-2"/>
          <w:szCs w:val="24"/>
        </w:rPr>
        <w:t>聯外道路</w:t>
      </w:r>
      <w:r w:rsidRPr="00A156BC">
        <w:rPr>
          <w:rFonts w:ascii="標楷體" w:eastAsia="標楷體" w:hAnsi="標楷體" w:hint="eastAsia"/>
          <w:b/>
          <w:spacing w:val="-2"/>
          <w:szCs w:val="24"/>
        </w:rPr>
        <w:t>工程</w:t>
      </w:r>
      <w:r>
        <w:rPr>
          <w:rFonts w:ascii="標楷體" w:eastAsia="標楷體" w:hAnsi="標楷體" w:hint="eastAsia"/>
          <w:b/>
          <w:spacing w:val="-2"/>
          <w:szCs w:val="24"/>
        </w:rPr>
        <w:t>，惟於</w:t>
      </w:r>
      <w:r w:rsidRPr="0054270C">
        <w:rPr>
          <w:rFonts w:ascii="標楷體" w:eastAsia="標楷體" w:hAnsi="標楷體" w:hint="eastAsia"/>
          <w:b/>
          <w:spacing w:val="-2"/>
          <w:szCs w:val="24"/>
        </w:rPr>
        <w:t>招標及履約過程相關審查作業未</w:t>
      </w:r>
      <w:proofErr w:type="gramStart"/>
      <w:r w:rsidRPr="0054270C">
        <w:rPr>
          <w:rFonts w:ascii="標楷體" w:eastAsia="標楷體" w:hAnsi="標楷體" w:hint="eastAsia"/>
          <w:b/>
          <w:spacing w:val="-2"/>
          <w:szCs w:val="24"/>
        </w:rPr>
        <w:t>臻</w:t>
      </w:r>
      <w:proofErr w:type="gramEnd"/>
      <w:r w:rsidRPr="0054270C">
        <w:rPr>
          <w:rFonts w:ascii="標楷體" w:eastAsia="標楷體" w:hAnsi="標楷體" w:hint="eastAsia"/>
          <w:b/>
          <w:spacing w:val="-2"/>
          <w:szCs w:val="24"/>
        </w:rPr>
        <w:t>周妥、</w:t>
      </w:r>
      <w:proofErr w:type="gramStart"/>
      <w:r>
        <w:rPr>
          <w:rFonts w:ascii="標楷體" w:eastAsia="標楷體" w:hAnsi="標楷體" w:hint="eastAsia"/>
          <w:b/>
          <w:spacing w:val="-2"/>
          <w:szCs w:val="24"/>
        </w:rPr>
        <w:t>間有</w:t>
      </w:r>
      <w:r w:rsidRPr="0054270C">
        <w:rPr>
          <w:rFonts w:ascii="標楷體" w:eastAsia="標楷體" w:hAnsi="標楷體" w:hint="eastAsia"/>
          <w:b/>
          <w:spacing w:val="-2"/>
          <w:szCs w:val="24"/>
        </w:rPr>
        <w:t>投標</w:t>
      </w:r>
      <w:proofErr w:type="gramEnd"/>
      <w:r w:rsidRPr="0054270C">
        <w:rPr>
          <w:rFonts w:ascii="標楷體" w:eastAsia="標楷體" w:hAnsi="標楷體" w:hint="eastAsia"/>
          <w:b/>
          <w:spacing w:val="-2"/>
          <w:szCs w:val="24"/>
        </w:rPr>
        <w:t>廠商間繳納</w:t>
      </w:r>
      <w:proofErr w:type="gramStart"/>
      <w:r w:rsidRPr="0054270C">
        <w:rPr>
          <w:rFonts w:ascii="標楷體" w:eastAsia="標楷體" w:hAnsi="標楷體" w:hint="eastAsia"/>
          <w:b/>
          <w:spacing w:val="-2"/>
          <w:szCs w:val="24"/>
        </w:rPr>
        <w:t>押</w:t>
      </w:r>
      <w:proofErr w:type="gramEnd"/>
      <w:r w:rsidRPr="0054270C">
        <w:rPr>
          <w:rFonts w:ascii="標楷體" w:eastAsia="標楷體" w:hAnsi="標楷體" w:hint="eastAsia"/>
          <w:b/>
          <w:spacing w:val="-2"/>
          <w:szCs w:val="24"/>
        </w:rPr>
        <w:t>標金之票據連號、專任工程</w:t>
      </w:r>
      <w:proofErr w:type="gramStart"/>
      <w:r w:rsidRPr="0054270C">
        <w:rPr>
          <w:rFonts w:ascii="標楷體" w:eastAsia="標楷體" w:hAnsi="標楷體" w:hint="eastAsia"/>
          <w:b/>
          <w:spacing w:val="-2"/>
          <w:szCs w:val="24"/>
        </w:rPr>
        <w:t>人員</w:t>
      </w:r>
      <w:r>
        <w:rPr>
          <w:rFonts w:ascii="標楷體" w:eastAsia="標楷體" w:hAnsi="標楷體" w:hint="eastAsia"/>
          <w:b/>
          <w:spacing w:val="-2"/>
          <w:szCs w:val="24"/>
        </w:rPr>
        <w:t>涉</w:t>
      </w:r>
      <w:r>
        <w:rPr>
          <w:rFonts w:ascii="標楷體" w:eastAsia="標楷體" w:hAnsi="標楷體" w:hint="eastAsia"/>
          <w:b/>
          <w:spacing w:val="-2"/>
          <w:szCs w:val="24"/>
        </w:rPr>
        <w:lastRenderedPageBreak/>
        <w:t>由他人</w:t>
      </w:r>
      <w:proofErr w:type="gramEnd"/>
      <w:r w:rsidRPr="0054270C">
        <w:rPr>
          <w:rFonts w:ascii="標楷體" w:eastAsia="標楷體" w:hAnsi="標楷體" w:hint="eastAsia"/>
          <w:b/>
          <w:spacing w:val="-2"/>
          <w:szCs w:val="24"/>
        </w:rPr>
        <w:t>代為簽名或執行業務等情事，亟待</w:t>
      </w:r>
      <w:r w:rsidR="008A0FF8">
        <w:rPr>
          <w:rFonts w:ascii="標楷體" w:eastAsia="標楷體" w:hAnsi="標楷體" w:hint="eastAsia"/>
          <w:b/>
          <w:spacing w:val="-2"/>
          <w:szCs w:val="24"/>
        </w:rPr>
        <w:t>檢討</w:t>
      </w:r>
      <w:r w:rsidRPr="0054270C">
        <w:rPr>
          <w:rFonts w:ascii="標楷體" w:eastAsia="標楷體" w:hAnsi="標楷體" w:hint="eastAsia"/>
          <w:b/>
          <w:spacing w:val="-2"/>
          <w:szCs w:val="24"/>
        </w:rPr>
        <w:t>改善</w:t>
      </w:r>
      <w:r>
        <w:rPr>
          <w:rFonts w:ascii="標楷體" w:eastAsia="標楷體" w:hAnsi="標楷體" w:hint="eastAsia"/>
          <w:b/>
          <w:bCs/>
          <w:szCs w:val="24"/>
        </w:rPr>
        <w:t>：</w:t>
      </w:r>
      <w:r w:rsidRPr="0054270C">
        <w:rPr>
          <w:rFonts w:ascii="標楷體" w:eastAsia="標楷體" w:hAnsi="標楷體" w:hint="eastAsia"/>
          <w:bCs/>
          <w:noProof/>
          <w:kern w:val="16"/>
          <w:szCs w:val="24"/>
        </w:rPr>
        <w:t>縣政府為</w:t>
      </w:r>
      <w:r>
        <w:rPr>
          <w:rFonts w:ascii="標楷體" w:eastAsia="標楷體" w:hAnsi="標楷體" w:hint="eastAsia"/>
          <w:bCs/>
          <w:noProof/>
          <w:kern w:val="16"/>
          <w:szCs w:val="24"/>
        </w:rPr>
        <w:t>完善縣內基礎公共建設，優化在地居民休憩環境空間</w:t>
      </w:r>
      <w:r w:rsidRPr="0054270C">
        <w:rPr>
          <w:rFonts w:ascii="標楷體" w:eastAsia="標楷體" w:hAnsi="標楷體" w:hint="eastAsia"/>
          <w:bCs/>
          <w:noProof/>
          <w:kern w:val="16"/>
          <w:szCs w:val="24"/>
        </w:rPr>
        <w:t>及旅遊景點，</w:t>
      </w:r>
      <w:r>
        <w:rPr>
          <w:rFonts w:ascii="標楷體" w:eastAsia="標楷體" w:hAnsi="標楷體" w:hint="eastAsia"/>
          <w:bCs/>
          <w:noProof/>
          <w:kern w:val="16"/>
          <w:szCs w:val="24"/>
        </w:rPr>
        <w:t>並提升金城鎮聯外道路品質，</w:t>
      </w:r>
      <w:r w:rsidRPr="0054270C">
        <w:rPr>
          <w:rFonts w:ascii="標楷體" w:eastAsia="標楷體" w:hAnsi="標楷體" w:hint="eastAsia"/>
          <w:bCs/>
          <w:noProof/>
          <w:kern w:val="16"/>
          <w:szCs w:val="24"/>
        </w:rPr>
        <w:t>向內政部國土管理署</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下稱國土署</w:t>
      </w:r>
      <w:r>
        <w:rPr>
          <w:rFonts w:ascii="標楷體" w:eastAsia="標楷體" w:hAnsi="標楷體" w:hint="eastAsia"/>
          <w:bCs/>
          <w:noProof/>
          <w:kern w:val="16"/>
          <w:szCs w:val="24"/>
        </w:rPr>
        <w:t>）申請補助</w:t>
      </w:r>
      <w:r w:rsidRPr="0054270C">
        <w:rPr>
          <w:rFonts w:ascii="標楷體" w:eastAsia="標楷體" w:hAnsi="標楷體" w:hint="eastAsia"/>
          <w:bCs/>
          <w:noProof/>
          <w:kern w:val="16"/>
          <w:szCs w:val="24"/>
        </w:rPr>
        <w:t>辦理環太湖區生態地景與休閒步道環境整備工程</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契約金額2,283萬元</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及委託金城鎮公所代辦金城鎮金山路</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歐厝路口至珠山路口段</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道路改善工</w:t>
      </w:r>
      <w:r>
        <w:rPr>
          <w:rFonts w:ascii="標楷體" w:eastAsia="標楷體" w:hAnsi="標楷體" w:hint="eastAsia"/>
          <w:bCs/>
          <w:noProof/>
          <w:kern w:val="16"/>
          <w:szCs w:val="24"/>
        </w:rPr>
        <w:t>程（</w:t>
      </w:r>
      <w:r w:rsidRPr="0054270C">
        <w:rPr>
          <w:rFonts w:ascii="標楷體" w:eastAsia="標楷體" w:hAnsi="標楷體" w:hint="eastAsia"/>
          <w:bCs/>
          <w:noProof/>
          <w:kern w:val="16"/>
          <w:szCs w:val="24"/>
        </w:rPr>
        <w:t>契約金額1,087萬元</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；又配合內政部實施之全國國土計畫，辦理轄內6鄉鎮及海域之國土功能分區圖劃設作業，獲</w:t>
      </w:r>
      <w:r>
        <w:rPr>
          <w:rFonts w:ascii="標楷體" w:eastAsia="標楷體" w:hAnsi="標楷體" w:hint="eastAsia"/>
          <w:bCs/>
          <w:noProof/>
          <w:kern w:val="16"/>
          <w:szCs w:val="24"/>
        </w:rPr>
        <w:t>國土署分別</w:t>
      </w:r>
      <w:r w:rsidRPr="0054270C">
        <w:rPr>
          <w:rFonts w:ascii="標楷體" w:eastAsia="標楷體" w:hAnsi="標楷體" w:hint="eastAsia"/>
          <w:bCs/>
          <w:noProof/>
          <w:kern w:val="16"/>
          <w:szCs w:val="24"/>
        </w:rPr>
        <w:t>於107年8月6日</w:t>
      </w:r>
      <w:r>
        <w:rPr>
          <w:rFonts w:ascii="標楷體" w:eastAsia="標楷體" w:hAnsi="標楷體" w:hint="eastAsia"/>
          <w:bCs/>
          <w:noProof/>
          <w:kern w:val="16"/>
          <w:szCs w:val="24"/>
        </w:rPr>
        <w:t>及108年9月10日</w:t>
      </w:r>
      <w:r w:rsidRPr="0054270C">
        <w:rPr>
          <w:rFonts w:ascii="標楷體" w:eastAsia="標楷體" w:hAnsi="標楷體" w:hint="eastAsia"/>
          <w:bCs/>
          <w:noProof/>
          <w:kern w:val="16"/>
          <w:szCs w:val="24"/>
        </w:rPr>
        <w:t>核定補助</w:t>
      </w:r>
      <w:r>
        <w:rPr>
          <w:rFonts w:ascii="標楷體" w:eastAsia="標楷體" w:hAnsi="標楷體" w:hint="eastAsia"/>
          <w:bCs/>
          <w:noProof/>
          <w:kern w:val="16"/>
          <w:szCs w:val="24"/>
        </w:rPr>
        <w:t>經費計820</w:t>
      </w:r>
      <w:r w:rsidRPr="0054270C">
        <w:rPr>
          <w:rFonts w:ascii="標楷體" w:eastAsia="標楷體" w:hAnsi="標楷體" w:hint="eastAsia"/>
          <w:bCs/>
          <w:noProof/>
          <w:kern w:val="16"/>
          <w:szCs w:val="24"/>
        </w:rPr>
        <w:t>萬元，</w:t>
      </w:r>
      <w:r>
        <w:rPr>
          <w:rFonts w:ascii="標楷體" w:eastAsia="標楷體" w:hAnsi="標楷體" w:hint="eastAsia"/>
          <w:bCs/>
          <w:noProof/>
          <w:kern w:val="16"/>
          <w:szCs w:val="24"/>
        </w:rPr>
        <w:t>先後</w:t>
      </w:r>
      <w:r w:rsidRPr="0054270C">
        <w:rPr>
          <w:rFonts w:ascii="標楷體" w:eastAsia="標楷體" w:hAnsi="標楷體" w:hint="eastAsia"/>
          <w:bCs/>
          <w:noProof/>
          <w:kern w:val="16"/>
          <w:szCs w:val="24"/>
        </w:rPr>
        <w:t>採限制性招標及準用最有利標評選方式，辦理「金門縣國土功能分區及使用地劃設案」（下稱「</w:t>
      </w:r>
      <w:bookmarkStart w:id="11" w:name="_Hlk201394297"/>
      <w:r w:rsidRPr="0054270C">
        <w:rPr>
          <w:rFonts w:ascii="標楷體" w:eastAsia="標楷體" w:hAnsi="標楷體" w:hint="eastAsia"/>
          <w:bCs/>
          <w:noProof/>
          <w:kern w:val="16"/>
          <w:szCs w:val="24"/>
        </w:rPr>
        <w:t>原採購」）</w:t>
      </w:r>
      <w:r>
        <w:rPr>
          <w:rFonts w:ascii="標楷體" w:eastAsia="標楷體" w:hAnsi="標楷體" w:hint="eastAsia"/>
          <w:bCs/>
          <w:noProof/>
          <w:kern w:val="16"/>
          <w:szCs w:val="24"/>
        </w:rPr>
        <w:t>及</w:t>
      </w:r>
      <w:r w:rsidRPr="0054270C">
        <w:rPr>
          <w:rFonts w:ascii="標楷體" w:eastAsia="標楷體" w:hAnsi="標楷體" w:hint="eastAsia"/>
          <w:bCs/>
          <w:noProof/>
          <w:kern w:val="16"/>
          <w:szCs w:val="24"/>
        </w:rPr>
        <w:t>「金門縣國土功能分區及使用地劃設</w:t>
      </w:r>
      <w:r w:rsidR="009257B0">
        <w:rPr>
          <w:rFonts w:ascii="標楷體" w:eastAsia="標楷體" w:hAnsi="標楷體" w:hint="eastAsia"/>
          <w:bCs/>
          <w:noProof/>
          <w:kern w:val="16"/>
          <w:szCs w:val="24"/>
        </w:rPr>
        <w:t>－</w:t>
      </w:r>
      <w:r w:rsidRPr="0054270C">
        <w:rPr>
          <w:rFonts w:ascii="標楷體" w:eastAsia="標楷體" w:hAnsi="標楷體" w:hint="eastAsia"/>
          <w:bCs/>
          <w:noProof/>
          <w:kern w:val="16"/>
          <w:szCs w:val="24"/>
        </w:rPr>
        <w:t>後續辦理事項委託技術服務」採購案</w:t>
      </w:r>
      <w:r>
        <w:rPr>
          <w:rFonts w:ascii="標楷體" w:eastAsia="標楷體" w:hAnsi="標楷體" w:hint="eastAsia"/>
          <w:bCs/>
          <w:noProof/>
          <w:kern w:val="16"/>
          <w:szCs w:val="24"/>
        </w:rPr>
        <w:t>（</w:t>
      </w:r>
      <w:r w:rsidRPr="0054270C">
        <w:rPr>
          <w:rFonts w:ascii="標楷體" w:eastAsia="標楷體" w:hAnsi="標楷體" w:hint="eastAsia"/>
          <w:bCs/>
          <w:noProof/>
          <w:kern w:val="16"/>
          <w:szCs w:val="24"/>
        </w:rPr>
        <w:t>下稱「後續事項採購」</w:t>
      </w:r>
      <w:r>
        <w:rPr>
          <w:rFonts w:ascii="標楷體" w:eastAsia="標楷體" w:hAnsi="標楷體" w:hint="eastAsia"/>
          <w:bCs/>
          <w:noProof/>
          <w:kern w:val="16"/>
          <w:szCs w:val="24"/>
        </w:rPr>
        <w:t>）</w:t>
      </w:r>
      <w:bookmarkEnd w:id="11"/>
      <w:r w:rsidRPr="0054270C">
        <w:rPr>
          <w:rFonts w:ascii="標楷體" w:eastAsia="標楷體" w:hAnsi="標楷體" w:hint="eastAsia"/>
          <w:bCs/>
          <w:noProof/>
          <w:kern w:val="16"/>
          <w:szCs w:val="24"/>
        </w:rPr>
        <w:t>委託技術服務</w:t>
      </w:r>
      <w:r>
        <w:rPr>
          <w:rFonts w:ascii="標楷體" w:eastAsia="標楷體" w:hAnsi="標楷體" w:hint="eastAsia"/>
          <w:bCs/>
          <w:noProof/>
          <w:kern w:val="16"/>
          <w:szCs w:val="24"/>
        </w:rPr>
        <w:t>勞務採購</w:t>
      </w:r>
      <w:r w:rsidRPr="0054270C">
        <w:rPr>
          <w:rFonts w:ascii="標楷體" w:eastAsia="標楷體" w:hAnsi="標楷體" w:hint="eastAsia"/>
          <w:bCs/>
          <w:noProof/>
          <w:kern w:val="16"/>
          <w:szCs w:val="24"/>
        </w:rPr>
        <w:t>，</w:t>
      </w:r>
      <w:r>
        <w:rPr>
          <w:rFonts w:ascii="標楷體" w:eastAsia="標楷體" w:hAnsi="標楷體" w:hint="eastAsia"/>
          <w:bCs/>
          <w:noProof/>
          <w:kern w:val="16"/>
          <w:szCs w:val="24"/>
        </w:rPr>
        <w:t>分別</w:t>
      </w:r>
      <w:r w:rsidRPr="0054270C">
        <w:rPr>
          <w:rFonts w:ascii="標楷體" w:eastAsia="標楷體" w:hAnsi="標楷體" w:hint="eastAsia"/>
          <w:bCs/>
          <w:noProof/>
          <w:kern w:val="16"/>
          <w:szCs w:val="24"/>
        </w:rPr>
        <w:t>於108年5月10日</w:t>
      </w:r>
      <w:r>
        <w:rPr>
          <w:rFonts w:ascii="標楷體" w:eastAsia="標楷體" w:hAnsi="標楷體" w:hint="eastAsia"/>
          <w:bCs/>
          <w:noProof/>
          <w:kern w:val="16"/>
          <w:szCs w:val="24"/>
        </w:rPr>
        <w:t>及</w:t>
      </w:r>
      <w:r w:rsidRPr="0054270C">
        <w:rPr>
          <w:rFonts w:ascii="標楷體" w:eastAsia="標楷體" w:hAnsi="標楷體" w:hint="eastAsia"/>
          <w:bCs/>
          <w:noProof/>
          <w:kern w:val="16"/>
          <w:szCs w:val="24"/>
        </w:rPr>
        <w:t>109年12月25日決標，</w:t>
      </w:r>
      <w:r>
        <w:rPr>
          <w:rFonts w:ascii="標楷體" w:eastAsia="標楷體" w:hAnsi="標楷體" w:hint="eastAsia"/>
          <w:bCs/>
          <w:noProof/>
          <w:kern w:val="16"/>
          <w:szCs w:val="24"/>
        </w:rPr>
        <w:t>契約金額分別為</w:t>
      </w:r>
      <w:r w:rsidRPr="0054270C">
        <w:rPr>
          <w:rFonts w:ascii="標楷體" w:eastAsia="標楷體" w:hAnsi="標楷體" w:hint="eastAsia"/>
          <w:bCs/>
          <w:noProof/>
          <w:kern w:val="16"/>
          <w:szCs w:val="24"/>
        </w:rPr>
        <w:t>720萬元</w:t>
      </w:r>
      <w:r>
        <w:rPr>
          <w:rFonts w:ascii="標楷體" w:eastAsia="標楷體" w:hAnsi="標楷體" w:hint="eastAsia"/>
          <w:bCs/>
          <w:noProof/>
          <w:kern w:val="16"/>
          <w:szCs w:val="24"/>
        </w:rPr>
        <w:t>及335萬元</w:t>
      </w:r>
      <w:r w:rsidRPr="0054270C">
        <w:rPr>
          <w:rFonts w:ascii="標楷體" w:eastAsia="標楷體" w:hAnsi="標楷體" w:hint="eastAsia"/>
          <w:bCs/>
          <w:noProof/>
          <w:kern w:val="16"/>
          <w:szCs w:val="24"/>
        </w:rPr>
        <w:t>。經查執行情形，核有：1.辦理委託技術服務採購，未將前階段規劃成果予以公開，</w:t>
      </w:r>
      <w:r>
        <w:rPr>
          <w:rFonts w:ascii="標楷體" w:eastAsia="標楷體" w:hAnsi="標楷體" w:hint="eastAsia"/>
          <w:bCs/>
          <w:noProof/>
          <w:kern w:val="16"/>
          <w:szCs w:val="24"/>
        </w:rPr>
        <w:t>易衍生</w:t>
      </w:r>
      <w:r w:rsidRPr="0054270C">
        <w:rPr>
          <w:rFonts w:ascii="標楷體" w:eastAsia="標楷體" w:hAnsi="標楷體" w:hint="eastAsia"/>
          <w:bCs/>
          <w:noProof/>
          <w:kern w:val="16"/>
          <w:szCs w:val="24"/>
        </w:rPr>
        <w:t>特定廠商競爭優勢與利益衝突，影響其他廠商公平競爭；2.投標廠商間繳納押標金之票據連號，</w:t>
      </w:r>
      <w:r>
        <w:rPr>
          <w:rFonts w:ascii="標楷體" w:eastAsia="標楷體" w:hAnsi="標楷體" w:hint="eastAsia"/>
          <w:bCs/>
          <w:noProof/>
          <w:kern w:val="16"/>
          <w:szCs w:val="24"/>
        </w:rPr>
        <w:t>未</w:t>
      </w:r>
      <w:r w:rsidRPr="0054270C">
        <w:rPr>
          <w:rFonts w:ascii="標楷體" w:eastAsia="標楷體" w:hAnsi="標楷體" w:hint="eastAsia"/>
          <w:bCs/>
          <w:noProof/>
          <w:kern w:val="16"/>
          <w:szCs w:val="24"/>
        </w:rPr>
        <w:t>確實查證有無構成重大關聯，以維政府採購秩序；3</w:t>
      </w:r>
      <w:r>
        <w:rPr>
          <w:rFonts w:ascii="標楷體" w:eastAsia="標楷體" w:hAnsi="標楷體" w:hint="eastAsia"/>
          <w:bCs/>
          <w:noProof/>
          <w:kern w:val="16"/>
          <w:szCs w:val="24"/>
        </w:rPr>
        <w:t>部分</w:t>
      </w:r>
      <w:r w:rsidRPr="0054270C">
        <w:rPr>
          <w:rFonts w:ascii="標楷體" w:eastAsia="標楷體" w:hAnsi="標楷體" w:hint="eastAsia"/>
          <w:bCs/>
          <w:noProof/>
          <w:kern w:val="16"/>
          <w:szCs w:val="24"/>
        </w:rPr>
        <w:t>廠商</w:t>
      </w:r>
      <w:r>
        <w:rPr>
          <w:rFonts w:ascii="標楷體" w:eastAsia="標楷體" w:hAnsi="標楷體" w:hint="eastAsia"/>
          <w:bCs/>
          <w:noProof/>
          <w:kern w:val="16"/>
          <w:szCs w:val="24"/>
        </w:rPr>
        <w:t>專任工程人員</w:t>
      </w:r>
      <w:r w:rsidRPr="0054270C">
        <w:rPr>
          <w:rFonts w:ascii="標楷體" w:eastAsia="標楷體" w:hAnsi="標楷體" w:hint="eastAsia"/>
          <w:bCs/>
          <w:noProof/>
          <w:kern w:val="16"/>
          <w:szCs w:val="24"/>
        </w:rPr>
        <w:t>履約過程涉有</w:t>
      </w:r>
      <w:r>
        <w:rPr>
          <w:rFonts w:ascii="標楷體" w:eastAsia="標楷體" w:hAnsi="標楷體" w:hint="eastAsia"/>
          <w:bCs/>
          <w:noProof/>
          <w:kern w:val="16"/>
          <w:szCs w:val="24"/>
        </w:rPr>
        <w:t>他人</w:t>
      </w:r>
      <w:r w:rsidRPr="0054270C">
        <w:rPr>
          <w:rFonts w:ascii="標楷體" w:eastAsia="標楷體" w:hAnsi="標楷體" w:hint="eastAsia"/>
          <w:bCs/>
          <w:noProof/>
          <w:kern w:val="16"/>
          <w:szCs w:val="24"/>
        </w:rPr>
        <w:t>代為簽名或</w:t>
      </w:r>
      <w:r>
        <w:rPr>
          <w:rFonts w:ascii="標楷體" w:eastAsia="標楷體" w:hAnsi="標楷體" w:hint="eastAsia"/>
          <w:bCs/>
          <w:noProof/>
          <w:kern w:val="16"/>
          <w:szCs w:val="24"/>
        </w:rPr>
        <w:t>未親自到場</w:t>
      </w:r>
      <w:r w:rsidRPr="0054270C">
        <w:rPr>
          <w:rFonts w:ascii="標楷體" w:eastAsia="標楷體" w:hAnsi="標楷體" w:hint="eastAsia"/>
          <w:bCs/>
          <w:noProof/>
          <w:kern w:val="16"/>
          <w:szCs w:val="24"/>
        </w:rPr>
        <w:t>執行業務；4.委託同一廠商辦理不同技術服務勞務採購案，惟履約工作成果內容，經比對結果相似度達6成以上；5.勞務契約定有廠商須於</w:t>
      </w:r>
      <w:r>
        <w:rPr>
          <w:rFonts w:ascii="標楷體" w:eastAsia="標楷體" w:hAnsi="標楷體" w:hint="eastAsia"/>
          <w:bCs/>
          <w:noProof/>
          <w:kern w:val="16"/>
          <w:szCs w:val="24"/>
        </w:rPr>
        <w:t>驗收</w:t>
      </w:r>
      <w:r w:rsidRPr="0054270C">
        <w:rPr>
          <w:rFonts w:ascii="標楷體" w:eastAsia="標楷體" w:hAnsi="標楷體" w:hint="eastAsia"/>
          <w:bCs/>
          <w:noProof/>
          <w:kern w:val="16"/>
          <w:szCs w:val="24"/>
        </w:rPr>
        <w:t>完成後繳納保固保證金，</w:t>
      </w:r>
      <w:r>
        <w:rPr>
          <w:rFonts w:ascii="標楷體" w:eastAsia="標楷體" w:hAnsi="標楷體" w:hint="eastAsia"/>
          <w:bCs/>
          <w:noProof/>
          <w:kern w:val="16"/>
          <w:szCs w:val="24"/>
        </w:rPr>
        <w:t>尚無明</w:t>
      </w:r>
      <w:r w:rsidRPr="0054270C">
        <w:rPr>
          <w:rFonts w:ascii="標楷體" w:eastAsia="標楷體" w:hAnsi="標楷體" w:hint="eastAsia"/>
          <w:bCs/>
          <w:noProof/>
          <w:kern w:val="16"/>
          <w:szCs w:val="24"/>
        </w:rPr>
        <w:t>定保固</w:t>
      </w:r>
      <w:r>
        <w:rPr>
          <w:rFonts w:ascii="標楷體" w:eastAsia="標楷體" w:hAnsi="標楷體" w:hint="eastAsia"/>
          <w:bCs/>
          <w:noProof/>
          <w:kern w:val="16"/>
          <w:szCs w:val="24"/>
        </w:rPr>
        <w:t>事項</w:t>
      </w:r>
      <w:r w:rsidRPr="0054270C">
        <w:rPr>
          <w:rFonts w:ascii="標楷體" w:eastAsia="標楷體" w:hAnsi="標楷體" w:hint="eastAsia"/>
          <w:bCs/>
          <w:noProof/>
          <w:kern w:val="16"/>
          <w:szCs w:val="24"/>
        </w:rPr>
        <w:t>內容、方式及期限</w:t>
      </w:r>
      <w:r>
        <w:rPr>
          <w:rFonts w:ascii="標楷體" w:eastAsia="標楷體" w:hAnsi="標楷體" w:hint="eastAsia"/>
          <w:bCs/>
          <w:noProof/>
          <w:kern w:val="16"/>
          <w:szCs w:val="24"/>
        </w:rPr>
        <w:t>等</w:t>
      </w:r>
      <w:r w:rsidRPr="0054270C">
        <w:rPr>
          <w:rFonts w:ascii="標楷體" w:eastAsia="標楷體" w:hAnsi="標楷體" w:hint="eastAsia"/>
          <w:bCs/>
          <w:noProof/>
          <w:kern w:val="16"/>
          <w:szCs w:val="24"/>
        </w:rPr>
        <w:t>情事，經函請檢討改善。據復：1.</w:t>
      </w:r>
      <w:bookmarkStart w:id="12" w:name="_Hlk201394661"/>
      <w:r w:rsidRPr="00EA548C">
        <w:rPr>
          <w:rFonts w:ascii="標楷體" w:eastAsia="標楷體" w:hAnsi="標楷體" w:hint="eastAsia"/>
          <w:bCs/>
          <w:noProof/>
          <w:kern w:val="16"/>
          <w:szCs w:val="24"/>
        </w:rPr>
        <w:t>後續事項採購</w:t>
      </w:r>
      <w:bookmarkEnd w:id="12"/>
      <w:r>
        <w:rPr>
          <w:rFonts w:ascii="標楷體" w:eastAsia="標楷體" w:hAnsi="標楷體" w:hint="eastAsia"/>
          <w:bCs/>
          <w:noProof/>
          <w:kern w:val="16"/>
          <w:szCs w:val="24"/>
        </w:rPr>
        <w:t>案係</w:t>
      </w:r>
      <w:r w:rsidRPr="00EA548C">
        <w:rPr>
          <w:rFonts w:ascii="標楷體" w:eastAsia="標楷體" w:hAnsi="標楷體" w:hint="eastAsia"/>
          <w:bCs/>
          <w:noProof/>
          <w:kern w:val="16"/>
          <w:szCs w:val="24"/>
        </w:rPr>
        <w:t>依中央補助款項以「後續事項」稱之，復逕為補助案件之採購案名</w:t>
      </w:r>
      <w:r>
        <w:rPr>
          <w:rFonts w:ascii="標楷體" w:eastAsia="標楷體" w:hAnsi="標楷體" w:hint="eastAsia"/>
          <w:bCs/>
          <w:noProof/>
          <w:kern w:val="16"/>
          <w:szCs w:val="24"/>
        </w:rPr>
        <w:t>，</w:t>
      </w:r>
      <w:r w:rsidRPr="00EA548C">
        <w:rPr>
          <w:rFonts w:ascii="標楷體" w:eastAsia="標楷體" w:hAnsi="標楷體" w:hint="eastAsia"/>
          <w:bCs/>
          <w:noProof/>
          <w:kern w:val="16"/>
          <w:szCs w:val="24"/>
        </w:rPr>
        <w:t>造成</w:t>
      </w:r>
      <w:r>
        <w:rPr>
          <w:rFonts w:ascii="標楷體" w:eastAsia="標楷體" w:hAnsi="標楷體" w:hint="eastAsia"/>
          <w:bCs/>
          <w:noProof/>
          <w:kern w:val="16"/>
          <w:szCs w:val="24"/>
        </w:rPr>
        <w:t>與原採購案性質雷同之</w:t>
      </w:r>
      <w:r w:rsidRPr="00EA548C">
        <w:rPr>
          <w:rFonts w:ascii="標楷體" w:eastAsia="標楷體" w:hAnsi="標楷體" w:hint="eastAsia"/>
          <w:bCs/>
          <w:noProof/>
          <w:kern w:val="16"/>
          <w:szCs w:val="24"/>
        </w:rPr>
        <w:t>誤解，爾後委託計畫案名及工作內容將再予細分區隔，或研議改以擴約等方式辦理</w:t>
      </w:r>
      <w:r w:rsidRPr="0054270C">
        <w:rPr>
          <w:rFonts w:ascii="標楷體" w:eastAsia="標楷體" w:hAnsi="標楷體" w:hint="eastAsia"/>
          <w:bCs/>
          <w:noProof/>
          <w:kern w:val="16"/>
          <w:szCs w:val="24"/>
        </w:rPr>
        <w:t>；2.衡諸金門地區投標廠商</w:t>
      </w:r>
      <w:r>
        <w:rPr>
          <w:rFonts w:ascii="標楷體" w:eastAsia="標楷體" w:hAnsi="標楷體" w:hint="eastAsia"/>
          <w:bCs/>
          <w:noProof/>
          <w:kern w:val="16"/>
          <w:szCs w:val="24"/>
        </w:rPr>
        <w:t>多</w:t>
      </w:r>
      <w:r w:rsidRPr="0054270C">
        <w:rPr>
          <w:rFonts w:ascii="標楷體" w:eastAsia="標楷體" w:hAnsi="標楷體" w:hint="eastAsia"/>
          <w:bCs/>
          <w:noProof/>
          <w:kern w:val="16"/>
          <w:szCs w:val="24"/>
        </w:rPr>
        <w:t>以臺灣土地銀行金門分行或臺灣銀行金門分行</w:t>
      </w:r>
      <w:r>
        <w:rPr>
          <w:rFonts w:ascii="標楷體" w:eastAsia="標楷體" w:hAnsi="標楷體" w:hint="eastAsia"/>
          <w:bCs/>
          <w:noProof/>
          <w:kern w:val="16"/>
          <w:szCs w:val="24"/>
        </w:rPr>
        <w:t>開立支票為押標金保證</w:t>
      </w:r>
      <w:r w:rsidRPr="0054270C">
        <w:rPr>
          <w:rFonts w:ascii="標楷體" w:eastAsia="標楷體" w:hAnsi="標楷體" w:hint="eastAsia"/>
          <w:bCs/>
          <w:noProof/>
          <w:kern w:val="16"/>
          <w:szCs w:val="24"/>
        </w:rPr>
        <w:t>，易生票據連號情事，爾後若開標時發現該等事證，</w:t>
      </w:r>
      <w:r>
        <w:rPr>
          <w:rFonts w:ascii="標楷體" w:eastAsia="標楷體" w:hAnsi="標楷體" w:hint="eastAsia"/>
          <w:bCs/>
          <w:noProof/>
          <w:kern w:val="16"/>
          <w:szCs w:val="24"/>
        </w:rPr>
        <w:t>則</w:t>
      </w:r>
      <w:r w:rsidRPr="0054270C">
        <w:rPr>
          <w:rFonts w:ascii="標楷體" w:eastAsia="標楷體" w:hAnsi="標楷體" w:hint="eastAsia"/>
          <w:bCs/>
          <w:noProof/>
          <w:kern w:val="16"/>
          <w:szCs w:val="24"/>
        </w:rPr>
        <w:t>將</w:t>
      </w:r>
      <w:r>
        <w:rPr>
          <w:rFonts w:ascii="標楷體" w:eastAsia="標楷體" w:hAnsi="標楷體" w:hint="eastAsia"/>
          <w:bCs/>
          <w:noProof/>
          <w:kern w:val="16"/>
          <w:szCs w:val="24"/>
        </w:rPr>
        <w:t>於公文簽呈及開標紀錄說明</w:t>
      </w:r>
      <w:r w:rsidRPr="0054270C">
        <w:rPr>
          <w:rFonts w:ascii="標楷體" w:eastAsia="標楷體" w:hAnsi="標楷體" w:hint="eastAsia"/>
          <w:bCs/>
          <w:noProof/>
          <w:kern w:val="16"/>
          <w:szCs w:val="24"/>
        </w:rPr>
        <w:t>相關</w:t>
      </w:r>
      <w:r>
        <w:rPr>
          <w:rFonts w:ascii="標楷體" w:eastAsia="標楷體" w:hAnsi="標楷體" w:hint="eastAsia"/>
          <w:bCs/>
          <w:noProof/>
          <w:kern w:val="16"/>
          <w:szCs w:val="24"/>
        </w:rPr>
        <w:t>查證</w:t>
      </w:r>
      <w:r w:rsidRPr="0054270C">
        <w:rPr>
          <w:rFonts w:ascii="標楷體" w:eastAsia="標楷體" w:hAnsi="標楷體" w:hint="eastAsia"/>
          <w:bCs/>
          <w:noProof/>
          <w:kern w:val="16"/>
          <w:szCs w:val="24"/>
        </w:rPr>
        <w:t>情形；3.經</w:t>
      </w:r>
      <w:r>
        <w:rPr>
          <w:rFonts w:ascii="標楷體" w:eastAsia="標楷體" w:hAnsi="標楷體" w:hint="eastAsia"/>
          <w:bCs/>
          <w:noProof/>
          <w:kern w:val="16"/>
          <w:szCs w:val="24"/>
        </w:rPr>
        <w:t>主辦</w:t>
      </w:r>
      <w:r w:rsidRPr="0054270C">
        <w:rPr>
          <w:rFonts w:ascii="標楷體" w:eastAsia="標楷體" w:hAnsi="標楷體" w:hint="eastAsia"/>
          <w:bCs/>
          <w:noProof/>
          <w:kern w:val="16"/>
          <w:szCs w:val="24"/>
        </w:rPr>
        <w:t>機關</w:t>
      </w:r>
      <w:r>
        <w:rPr>
          <w:rFonts w:ascii="標楷體" w:eastAsia="標楷體" w:hAnsi="標楷體" w:hint="eastAsia"/>
          <w:bCs/>
          <w:noProof/>
          <w:kern w:val="16"/>
          <w:szCs w:val="24"/>
        </w:rPr>
        <w:t>查證檢討</w:t>
      </w:r>
      <w:r w:rsidRPr="0054270C">
        <w:rPr>
          <w:rFonts w:ascii="標楷體" w:eastAsia="標楷體" w:hAnsi="標楷體" w:hint="eastAsia"/>
          <w:bCs/>
          <w:noProof/>
          <w:kern w:val="16"/>
          <w:szCs w:val="24"/>
        </w:rPr>
        <w:t>可能因當時工作環境致簽名字跡</w:t>
      </w:r>
      <w:r>
        <w:rPr>
          <w:rFonts w:ascii="標楷體" w:eastAsia="標楷體" w:hAnsi="標楷體" w:hint="eastAsia"/>
          <w:bCs/>
          <w:noProof/>
          <w:kern w:val="16"/>
          <w:szCs w:val="24"/>
        </w:rPr>
        <w:t>潦草不一，類案工程技術文件審查一併注意工程人員簽名規範性</w:t>
      </w:r>
      <w:r w:rsidRPr="0054270C">
        <w:rPr>
          <w:rFonts w:ascii="標楷體" w:eastAsia="標楷體" w:hAnsi="標楷體" w:hint="eastAsia"/>
          <w:bCs/>
          <w:noProof/>
          <w:kern w:val="16"/>
          <w:szCs w:val="24"/>
        </w:rPr>
        <w:t>，避免造成爭議；4.</w:t>
      </w:r>
      <w:r>
        <w:rPr>
          <w:rFonts w:ascii="標楷體" w:eastAsia="標楷體" w:hAnsi="標楷體" w:hint="eastAsia"/>
          <w:bCs/>
          <w:noProof/>
          <w:kern w:val="16"/>
          <w:szCs w:val="24"/>
        </w:rPr>
        <w:t>原採購及</w:t>
      </w:r>
      <w:r w:rsidRPr="00314786">
        <w:rPr>
          <w:rFonts w:ascii="標楷體" w:eastAsia="標楷體" w:hAnsi="標楷體" w:hint="eastAsia"/>
          <w:bCs/>
          <w:noProof/>
          <w:kern w:val="16"/>
          <w:szCs w:val="24"/>
        </w:rPr>
        <w:t>後續事項採購</w:t>
      </w:r>
      <w:r>
        <w:rPr>
          <w:rFonts w:ascii="標楷體" w:eastAsia="標楷體" w:hAnsi="標楷體" w:hint="eastAsia"/>
          <w:bCs/>
          <w:noProof/>
          <w:kern w:val="16"/>
          <w:szCs w:val="24"/>
        </w:rPr>
        <w:t>等2</w:t>
      </w:r>
      <w:r w:rsidRPr="00314786">
        <w:rPr>
          <w:rFonts w:ascii="標楷體" w:eastAsia="標楷體" w:hAnsi="標楷體" w:hint="eastAsia"/>
          <w:bCs/>
          <w:noProof/>
          <w:kern w:val="16"/>
          <w:szCs w:val="24"/>
        </w:rPr>
        <w:t>案工作內容均</w:t>
      </w:r>
      <w:r w:rsidR="008A0FF8" w:rsidRPr="008A0FF8">
        <w:rPr>
          <w:rFonts w:ascii="標楷體" w:eastAsia="標楷體" w:hAnsi="標楷體" w:hint="eastAsia"/>
          <w:bCs/>
          <w:noProof/>
          <w:kern w:val="16"/>
          <w:szCs w:val="24"/>
        </w:rPr>
        <w:t>須</w:t>
      </w:r>
      <w:r w:rsidRPr="00314786">
        <w:rPr>
          <w:rFonts w:ascii="標楷體" w:eastAsia="標楷體" w:hAnsi="標楷體" w:hint="eastAsia"/>
          <w:bCs/>
          <w:noProof/>
          <w:kern w:val="16"/>
          <w:szCs w:val="24"/>
        </w:rPr>
        <w:t>俟國土計畫委員會審議後公告實施結案，為免審議過程中有需配合調整事項，</w:t>
      </w:r>
      <w:r>
        <w:rPr>
          <w:rFonts w:ascii="標楷體" w:eastAsia="標楷體" w:hAnsi="標楷體" w:hint="eastAsia"/>
          <w:bCs/>
          <w:noProof/>
          <w:kern w:val="16"/>
          <w:szCs w:val="24"/>
        </w:rPr>
        <w:t>爰</w:t>
      </w:r>
      <w:r w:rsidRPr="00314786">
        <w:rPr>
          <w:rFonts w:ascii="標楷體" w:eastAsia="標楷體" w:hAnsi="標楷體" w:hint="eastAsia"/>
          <w:bCs/>
          <w:noProof/>
          <w:kern w:val="16"/>
          <w:szCs w:val="24"/>
        </w:rPr>
        <w:t>於</w:t>
      </w:r>
      <w:r>
        <w:rPr>
          <w:rFonts w:ascii="標楷體" w:eastAsia="標楷體" w:hAnsi="標楷體" w:hint="eastAsia"/>
          <w:bCs/>
          <w:noProof/>
          <w:kern w:val="16"/>
          <w:szCs w:val="24"/>
        </w:rPr>
        <w:t>2</w:t>
      </w:r>
      <w:r w:rsidRPr="00314786">
        <w:rPr>
          <w:rFonts w:ascii="標楷體" w:eastAsia="標楷體" w:hAnsi="標楷體" w:hint="eastAsia"/>
          <w:bCs/>
          <w:noProof/>
          <w:kern w:val="16"/>
          <w:szCs w:val="24"/>
        </w:rPr>
        <w:t>案工作項目同時載明，但細項規劃內容仍有差異，</w:t>
      </w:r>
      <w:r>
        <w:rPr>
          <w:rFonts w:ascii="標楷體" w:eastAsia="標楷體" w:hAnsi="標楷體" w:hint="eastAsia"/>
          <w:bCs/>
          <w:noProof/>
          <w:kern w:val="16"/>
          <w:szCs w:val="24"/>
        </w:rPr>
        <w:t>將注意</w:t>
      </w:r>
      <w:r w:rsidRPr="00314786">
        <w:rPr>
          <w:rFonts w:ascii="標楷體" w:eastAsia="標楷體" w:hAnsi="標楷體" w:hint="eastAsia"/>
          <w:bCs/>
          <w:noProof/>
          <w:kern w:val="16"/>
          <w:szCs w:val="24"/>
        </w:rPr>
        <w:t>委託計畫案名及工作內容</w:t>
      </w:r>
      <w:r>
        <w:rPr>
          <w:rFonts w:ascii="標楷體" w:eastAsia="標楷體" w:hAnsi="標楷體" w:hint="eastAsia"/>
          <w:bCs/>
          <w:noProof/>
          <w:kern w:val="16"/>
          <w:szCs w:val="24"/>
        </w:rPr>
        <w:t>妥</w:t>
      </w:r>
      <w:r w:rsidRPr="00314786">
        <w:rPr>
          <w:rFonts w:ascii="標楷體" w:eastAsia="標楷體" w:hAnsi="標楷體" w:hint="eastAsia"/>
          <w:bCs/>
          <w:noProof/>
          <w:kern w:val="16"/>
          <w:szCs w:val="24"/>
        </w:rPr>
        <w:t>予細分區隔，避免履約成果</w:t>
      </w:r>
      <w:r>
        <w:rPr>
          <w:rFonts w:ascii="標楷體" w:eastAsia="標楷體" w:hAnsi="標楷體" w:hint="eastAsia"/>
          <w:bCs/>
          <w:noProof/>
          <w:kern w:val="16"/>
          <w:szCs w:val="24"/>
        </w:rPr>
        <w:t>疑義</w:t>
      </w:r>
      <w:r w:rsidRPr="0054270C">
        <w:rPr>
          <w:rFonts w:ascii="標楷體" w:eastAsia="標楷體" w:hAnsi="標楷體" w:hint="eastAsia"/>
          <w:bCs/>
          <w:noProof/>
          <w:kern w:val="16"/>
          <w:szCs w:val="24"/>
        </w:rPr>
        <w:t>；5.</w:t>
      </w:r>
      <w:r w:rsidRPr="00314786">
        <w:rPr>
          <w:rFonts w:ascii="標楷體" w:eastAsia="標楷體" w:hAnsi="標楷體" w:hint="eastAsia"/>
          <w:bCs/>
          <w:noProof/>
          <w:kern w:val="16"/>
          <w:szCs w:val="24"/>
        </w:rPr>
        <w:t>後續辦理驗收結案時，邀集相關單位研議</w:t>
      </w:r>
      <w:r>
        <w:rPr>
          <w:rFonts w:ascii="標楷體" w:eastAsia="標楷體" w:hAnsi="標楷體" w:hint="eastAsia"/>
          <w:bCs/>
          <w:noProof/>
          <w:kern w:val="16"/>
          <w:szCs w:val="24"/>
        </w:rPr>
        <w:t>保固事項及內容據以</w:t>
      </w:r>
      <w:r w:rsidRPr="00314786">
        <w:rPr>
          <w:rFonts w:ascii="標楷體" w:eastAsia="標楷體" w:hAnsi="標楷體" w:hint="eastAsia"/>
          <w:bCs/>
          <w:noProof/>
          <w:kern w:val="16"/>
          <w:szCs w:val="24"/>
        </w:rPr>
        <w:t>執行</w:t>
      </w:r>
      <w:r>
        <w:rPr>
          <w:rFonts w:ascii="標楷體" w:eastAsia="標楷體" w:hAnsi="標楷體" w:hint="eastAsia"/>
          <w:bCs/>
          <w:noProof/>
          <w:kern w:val="16"/>
          <w:szCs w:val="24"/>
        </w:rPr>
        <w:t>，以</w:t>
      </w:r>
      <w:r w:rsidRPr="00314786">
        <w:rPr>
          <w:rFonts w:ascii="標楷體" w:eastAsia="標楷體" w:hAnsi="標楷體" w:hint="eastAsia"/>
          <w:bCs/>
          <w:noProof/>
          <w:kern w:val="16"/>
          <w:szCs w:val="24"/>
        </w:rPr>
        <w:t>免</w:t>
      </w:r>
      <w:r>
        <w:rPr>
          <w:rFonts w:ascii="標楷體" w:eastAsia="標楷體" w:hAnsi="標楷體" w:hint="eastAsia"/>
          <w:bCs/>
          <w:noProof/>
          <w:kern w:val="16"/>
          <w:szCs w:val="24"/>
        </w:rPr>
        <w:t>衍</w:t>
      </w:r>
      <w:r w:rsidRPr="00314786">
        <w:rPr>
          <w:rFonts w:ascii="標楷體" w:eastAsia="標楷體" w:hAnsi="標楷體" w:hint="eastAsia"/>
          <w:bCs/>
          <w:noProof/>
          <w:kern w:val="16"/>
          <w:szCs w:val="24"/>
        </w:rPr>
        <w:t>生</w:t>
      </w:r>
      <w:r>
        <w:rPr>
          <w:rFonts w:ascii="標楷體" w:eastAsia="標楷體" w:hAnsi="標楷體" w:hint="eastAsia"/>
          <w:bCs/>
          <w:noProof/>
          <w:kern w:val="16"/>
          <w:szCs w:val="24"/>
        </w:rPr>
        <w:t>履約</w:t>
      </w:r>
      <w:r w:rsidRPr="00314786">
        <w:rPr>
          <w:rFonts w:ascii="標楷體" w:eastAsia="標楷體" w:hAnsi="標楷體" w:hint="eastAsia"/>
          <w:bCs/>
          <w:noProof/>
          <w:kern w:val="16"/>
          <w:szCs w:val="24"/>
        </w:rPr>
        <w:t>爭議。</w:t>
      </w:r>
    </w:p>
    <w:p w14:paraId="3B8A8B48" w14:textId="77777777" w:rsidR="00ED34DD" w:rsidRPr="00E12649" w:rsidRDefault="00ED34DD" w:rsidP="00BF4477">
      <w:pPr>
        <w:snapToGrid w:val="0"/>
        <w:spacing w:line="520" w:lineRule="exact"/>
        <w:outlineLvl w:val="1"/>
        <w:rPr>
          <w:rFonts w:ascii="標楷體" w:eastAsia="標楷體" w:hAnsi="標楷體"/>
          <w:b/>
          <w:sz w:val="36"/>
          <w:szCs w:val="36"/>
        </w:rPr>
      </w:pPr>
      <w:r>
        <w:rPr>
          <w:rFonts w:ascii="標楷體" w:eastAsia="標楷體" w:hAnsi="標楷體" w:hint="eastAsia"/>
          <w:b/>
          <w:sz w:val="36"/>
          <w:szCs w:val="36"/>
        </w:rPr>
        <w:lastRenderedPageBreak/>
        <w:t>伍</w:t>
      </w:r>
      <w:r w:rsidRPr="00E12649">
        <w:rPr>
          <w:rFonts w:ascii="標楷體" w:eastAsia="標楷體" w:hAnsi="標楷體" w:hint="eastAsia"/>
          <w:b/>
          <w:sz w:val="36"/>
          <w:szCs w:val="36"/>
        </w:rPr>
        <w:t>、中央政府前瞻基礎建設計畫特別預算執行情形之查核</w:t>
      </w:r>
    </w:p>
    <w:p w14:paraId="4D0E10F0" w14:textId="77777777" w:rsidR="00ED34DD" w:rsidRPr="00AE3488" w:rsidRDefault="00ED34DD" w:rsidP="00BF4477">
      <w:pPr>
        <w:overflowPunct w:val="0"/>
        <w:adjustRightInd w:val="0"/>
        <w:spacing w:line="520" w:lineRule="exact"/>
        <w:ind w:firstLineChars="200" w:firstLine="480"/>
        <w:jc w:val="both"/>
        <w:rPr>
          <w:rFonts w:ascii="標楷體" w:eastAsia="標楷體" w:hAnsi="標楷體"/>
          <w:szCs w:val="24"/>
        </w:rPr>
      </w:pPr>
      <w:r w:rsidRPr="00AE3488">
        <w:rPr>
          <w:rFonts w:ascii="標楷體" w:eastAsia="標楷體" w:hAnsi="標楷體"/>
          <w:szCs w:val="24"/>
        </w:rPr>
        <w:t>政府為振興經濟、帶動整體經濟動能，因應國內外新產業、新技術及新生活趨勢，推動促進轉型之國家前瞻基礎建設，特制定</w:t>
      </w:r>
      <w:r w:rsidRPr="00AE3488">
        <w:rPr>
          <w:rFonts w:ascii="標楷體" w:eastAsia="標楷體" w:hAnsi="標楷體" w:hint="eastAsia"/>
          <w:szCs w:val="24"/>
        </w:rPr>
        <w:t>前瞻基礎建設特別條例，並於106年7月7日公布施行。行政院</w:t>
      </w:r>
      <w:r w:rsidRPr="00AE3488">
        <w:rPr>
          <w:rFonts w:ascii="標楷體" w:eastAsia="標楷體" w:hAnsi="標楷體"/>
          <w:szCs w:val="24"/>
        </w:rPr>
        <w:t>依據</w:t>
      </w:r>
      <w:r w:rsidRPr="00AE3488">
        <w:rPr>
          <w:rFonts w:ascii="標楷體" w:eastAsia="標楷體" w:hAnsi="標楷體" w:hint="eastAsia"/>
          <w:szCs w:val="24"/>
        </w:rPr>
        <w:t>該</w:t>
      </w:r>
      <w:r w:rsidRPr="00AE3488">
        <w:rPr>
          <w:rFonts w:ascii="標楷體" w:eastAsia="標楷體" w:hAnsi="標楷體"/>
          <w:szCs w:val="24"/>
        </w:rPr>
        <w:t>條例第</w:t>
      </w:r>
      <w:r w:rsidRPr="00AE3488">
        <w:rPr>
          <w:rFonts w:ascii="標楷體" w:eastAsia="標楷體" w:hAnsi="標楷體" w:hint="eastAsia"/>
          <w:szCs w:val="24"/>
        </w:rPr>
        <w:t>7條第1項之規定，編列中央政府前瞻基礎建設計畫第1</w:t>
      </w:r>
      <w:r>
        <w:rPr>
          <w:rFonts w:ascii="標楷體" w:eastAsia="標楷體" w:hAnsi="標楷體" w:hint="eastAsia"/>
          <w:szCs w:val="24"/>
        </w:rPr>
        <w:t>至4期</w:t>
      </w:r>
      <w:r w:rsidRPr="00AE3488">
        <w:rPr>
          <w:rFonts w:ascii="標楷體" w:eastAsia="標楷體" w:hAnsi="標楷體" w:hint="eastAsia"/>
          <w:szCs w:val="24"/>
        </w:rPr>
        <w:t>特別預算，其中第1期特別預算（下稱前瞻第1期特別預算）執行期間自106至107年度止，第2期特別預算（下稱前瞻第2期特別預算）執行期間自108至109年度止</w:t>
      </w:r>
      <w:r>
        <w:rPr>
          <w:rFonts w:ascii="標楷體" w:eastAsia="標楷體" w:hAnsi="標楷體" w:hint="eastAsia"/>
          <w:szCs w:val="24"/>
        </w:rPr>
        <w:t>，</w:t>
      </w:r>
      <w:r w:rsidRPr="004F4CCC">
        <w:rPr>
          <w:rFonts w:ascii="標楷體" w:eastAsia="標楷體" w:hAnsi="標楷體" w:hint="eastAsia"/>
          <w:szCs w:val="24"/>
        </w:rPr>
        <w:t>第</w:t>
      </w:r>
      <w:r>
        <w:rPr>
          <w:rFonts w:ascii="標楷體" w:eastAsia="標楷體" w:hAnsi="標楷體" w:hint="eastAsia"/>
          <w:szCs w:val="24"/>
        </w:rPr>
        <w:t>3</w:t>
      </w:r>
      <w:r w:rsidRPr="004F4CCC">
        <w:rPr>
          <w:rFonts w:ascii="標楷體" w:eastAsia="標楷體" w:hAnsi="標楷體" w:hint="eastAsia"/>
          <w:szCs w:val="24"/>
        </w:rPr>
        <w:t>期特別預算</w:t>
      </w:r>
      <w:r w:rsidRPr="00F83B69">
        <w:rPr>
          <w:rFonts w:ascii="標楷體" w:eastAsia="標楷體" w:hAnsi="標楷體" w:hint="eastAsia"/>
          <w:szCs w:val="24"/>
        </w:rPr>
        <w:t>（下稱前瞻第</w:t>
      </w:r>
      <w:r>
        <w:rPr>
          <w:rFonts w:ascii="標楷體" w:eastAsia="標楷體" w:hAnsi="標楷體" w:hint="eastAsia"/>
          <w:szCs w:val="24"/>
        </w:rPr>
        <w:t>3</w:t>
      </w:r>
      <w:r w:rsidRPr="00F83B69">
        <w:rPr>
          <w:rFonts w:ascii="標楷體" w:eastAsia="標楷體" w:hAnsi="標楷體" w:hint="eastAsia"/>
          <w:szCs w:val="24"/>
        </w:rPr>
        <w:t>期特別預算）執行期間自</w:t>
      </w:r>
      <w:r>
        <w:rPr>
          <w:rFonts w:ascii="標楷體" w:eastAsia="標楷體" w:hAnsi="標楷體" w:hint="eastAsia"/>
          <w:szCs w:val="24"/>
        </w:rPr>
        <w:t>110</w:t>
      </w:r>
      <w:r w:rsidRPr="00F83B69">
        <w:rPr>
          <w:rFonts w:ascii="標楷體" w:eastAsia="標楷體" w:hAnsi="標楷體" w:hint="eastAsia"/>
          <w:szCs w:val="24"/>
        </w:rPr>
        <w:t>至</w:t>
      </w:r>
      <w:r>
        <w:rPr>
          <w:rFonts w:ascii="標楷體" w:eastAsia="標楷體" w:hAnsi="標楷體" w:hint="eastAsia"/>
          <w:szCs w:val="24"/>
        </w:rPr>
        <w:t>111</w:t>
      </w:r>
      <w:r w:rsidRPr="00F83B69">
        <w:rPr>
          <w:rFonts w:ascii="標楷體" w:eastAsia="標楷體" w:hAnsi="標楷體" w:hint="eastAsia"/>
          <w:szCs w:val="24"/>
        </w:rPr>
        <w:t>年度止</w:t>
      </w:r>
      <w:r>
        <w:rPr>
          <w:rFonts w:ascii="標楷體" w:eastAsia="標楷體" w:hAnsi="標楷體" w:hint="eastAsia"/>
          <w:szCs w:val="24"/>
        </w:rPr>
        <w:t>，</w:t>
      </w:r>
      <w:r w:rsidRPr="006A3D41">
        <w:rPr>
          <w:rFonts w:ascii="標楷體" w:eastAsia="標楷體" w:hAnsi="標楷體" w:hint="eastAsia"/>
          <w:szCs w:val="24"/>
        </w:rPr>
        <w:t>第</w:t>
      </w:r>
      <w:r>
        <w:rPr>
          <w:rFonts w:ascii="標楷體" w:eastAsia="標楷體" w:hAnsi="標楷體" w:hint="eastAsia"/>
          <w:szCs w:val="24"/>
        </w:rPr>
        <w:t>4</w:t>
      </w:r>
      <w:r w:rsidRPr="006A3D41">
        <w:rPr>
          <w:rFonts w:ascii="標楷體" w:eastAsia="標楷體" w:hAnsi="標楷體" w:hint="eastAsia"/>
          <w:szCs w:val="24"/>
        </w:rPr>
        <w:t>期特別預算（下稱前瞻第</w:t>
      </w:r>
      <w:r>
        <w:rPr>
          <w:rFonts w:ascii="標楷體" w:eastAsia="標楷體" w:hAnsi="標楷體" w:hint="eastAsia"/>
          <w:szCs w:val="24"/>
        </w:rPr>
        <w:t>4</w:t>
      </w:r>
      <w:r w:rsidRPr="006A3D41">
        <w:rPr>
          <w:rFonts w:ascii="標楷體" w:eastAsia="標楷體" w:hAnsi="標楷體" w:hint="eastAsia"/>
          <w:szCs w:val="24"/>
        </w:rPr>
        <w:t>期特別預算）執行期間自1</w:t>
      </w:r>
      <w:r>
        <w:rPr>
          <w:rFonts w:ascii="標楷體" w:eastAsia="標楷體" w:hAnsi="標楷體" w:hint="eastAsia"/>
          <w:szCs w:val="24"/>
        </w:rPr>
        <w:t>12</w:t>
      </w:r>
      <w:r w:rsidRPr="006A3D41">
        <w:rPr>
          <w:rFonts w:ascii="標楷體" w:eastAsia="標楷體" w:hAnsi="標楷體" w:hint="eastAsia"/>
          <w:szCs w:val="24"/>
        </w:rPr>
        <w:t>至1</w:t>
      </w:r>
      <w:r>
        <w:rPr>
          <w:rFonts w:ascii="標楷體" w:eastAsia="標楷體" w:hAnsi="標楷體" w:hint="eastAsia"/>
          <w:szCs w:val="24"/>
        </w:rPr>
        <w:t>13</w:t>
      </w:r>
      <w:r w:rsidRPr="006A3D41">
        <w:rPr>
          <w:rFonts w:ascii="標楷體" w:eastAsia="標楷體" w:hAnsi="標楷體" w:hint="eastAsia"/>
          <w:szCs w:val="24"/>
        </w:rPr>
        <w:t>年度止</w:t>
      </w:r>
      <w:r w:rsidRPr="00AE3488">
        <w:rPr>
          <w:rFonts w:ascii="標楷體" w:eastAsia="標楷體" w:hAnsi="標楷體" w:hint="eastAsia"/>
          <w:szCs w:val="24"/>
        </w:rPr>
        <w:t>。依據該條例第4條規定，前瞻基礎建設之項目為軌道建設、水環境建設、</w:t>
      </w:r>
      <w:proofErr w:type="gramStart"/>
      <w:r w:rsidRPr="00AE3488">
        <w:rPr>
          <w:rFonts w:ascii="標楷體" w:eastAsia="標楷體" w:hAnsi="標楷體" w:hint="eastAsia"/>
          <w:szCs w:val="24"/>
        </w:rPr>
        <w:t>綠能建設</w:t>
      </w:r>
      <w:proofErr w:type="gramEnd"/>
      <w:r w:rsidRPr="00AE3488">
        <w:rPr>
          <w:rFonts w:ascii="標楷體" w:eastAsia="標楷體" w:hAnsi="標楷體" w:hint="eastAsia"/>
          <w:szCs w:val="24"/>
        </w:rPr>
        <w:t>、數位建設、城鄉建設、</w:t>
      </w:r>
      <w:proofErr w:type="gramStart"/>
      <w:r w:rsidRPr="00AE3488">
        <w:rPr>
          <w:rFonts w:ascii="標楷體" w:eastAsia="標楷體" w:hAnsi="標楷體" w:hint="eastAsia"/>
          <w:szCs w:val="24"/>
        </w:rPr>
        <w:t>因應少子化</w:t>
      </w:r>
      <w:proofErr w:type="gramEnd"/>
      <w:r w:rsidRPr="00AE3488">
        <w:rPr>
          <w:rFonts w:ascii="標楷體" w:eastAsia="標楷體" w:hAnsi="標楷體" w:hint="eastAsia"/>
          <w:szCs w:val="24"/>
        </w:rPr>
        <w:t>友善育兒空間建設、食品安全建設及人才培育促進就業建設等8類，其中包含競爭型補助計畫。</w:t>
      </w:r>
    </w:p>
    <w:p w14:paraId="2FACA17A" w14:textId="77777777" w:rsidR="00ED34DD" w:rsidRPr="00136953" w:rsidRDefault="00ED34DD" w:rsidP="00BF4477">
      <w:pPr>
        <w:overflowPunct w:val="0"/>
        <w:adjustRightInd w:val="0"/>
        <w:spacing w:line="520" w:lineRule="exact"/>
        <w:ind w:firstLineChars="200" w:firstLine="480"/>
        <w:jc w:val="both"/>
        <w:rPr>
          <w:rFonts w:ascii="標楷體" w:eastAsia="標楷體" w:hAnsi="標楷體"/>
          <w:snapToGrid w:val="0"/>
          <w:kern w:val="0"/>
        </w:rPr>
      </w:pPr>
      <w:r w:rsidRPr="00136953">
        <w:rPr>
          <w:rFonts w:ascii="標楷體" w:eastAsia="標楷體" w:hAnsi="標楷體" w:hint="eastAsia"/>
          <w:snapToGrid w:val="0"/>
          <w:kern w:val="0"/>
          <w:szCs w:val="24"/>
        </w:rPr>
        <w:t>茲將截至1</w:t>
      </w:r>
      <w:r>
        <w:rPr>
          <w:rFonts w:ascii="標楷體" w:eastAsia="標楷體" w:hAnsi="標楷體" w:hint="eastAsia"/>
          <w:snapToGrid w:val="0"/>
          <w:kern w:val="0"/>
          <w:szCs w:val="24"/>
        </w:rPr>
        <w:t>13</w:t>
      </w:r>
      <w:r w:rsidRPr="00136953">
        <w:rPr>
          <w:rFonts w:ascii="標楷體" w:eastAsia="標楷體" w:hAnsi="標楷體" w:hint="eastAsia"/>
          <w:snapToGrid w:val="0"/>
          <w:kern w:val="0"/>
          <w:szCs w:val="24"/>
        </w:rPr>
        <w:t>年12月31日止，</w:t>
      </w:r>
      <w:r w:rsidRPr="00136953">
        <w:rPr>
          <w:rFonts w:ascii="標楷體" w:eastAsia="標楷體" w:hAnsi="標楷體" w:hint="eastAsia"/>
          <w:snapToGrid w:val="0"/>
          <w:kern w:val="0"/>
          <w:szCs w:val="24"/>
          <w:lang w:eastAsia="zh-HK"/>
        </w:rPr>
        <w:t>金門縣</w:t>
      </w:r>
      <w:r w:rsidRPr="00136953">
        <w:rPr>
          <w:rFonts w:ascii="標楷體" w:eastAsia="標楷體" w:hAnsi="標楷體" w:hint="eastAsia"/>
          <w:snapToGrid w:val="0"/>
          <w:kern w:val="0"/>
          <w:szCs w:val="24"/>
        </w:rPr>
        <w:t>政府獲中央政府（各主管機關）核定列入前瞻</w:t>
      </w:r>
      <w:r w:rsidRPr="006A3D41">
        <w:rPr>
          <w:rFonts w:ascii="標楷體" w:eastAsia="標楷體" w:hAnsi="標楷體" w:hint="eastAsia"/>
          <w:snapToGrid w:val="0"/>
          <w:kern w:val="0"/>
          <w:szCs w:val="24"/>
        </w:rPr>
        <w:t>第1至4期</w:t>
      </w:r>
      <w:r w:rsidRPr="00136953">
        <w:rPr>
          <w:rFonts w:ascii="標楷體" w:eastAsia="標楷體" w:hAnsi="標楷體" w:hint="eastAsia"/>
          <w:snapToGrid w:val="0"/>
          <w:kern w:val="0"/>
          <w:szCs w:val="24"/>
        </w:rPr>
        <w:t>特別預算補助計畫之執行情形，</w:t>
      </w:r>
      <w:r w:rsidRPr="00136953">
        <w:rPr>
          <w:rFonts w:ascii="標楷體" w:eastAsia="標楷體" w:hAnsi="標楷體" w:hint="eastAsia"/>
          <w:snapToGrid w:val="0"/>
          <w:kern w:val="0"/>
        </w:rPr>
        <w:t>說明如次：</w:t>
      </w:r>
    </w:p>
    <w:p w14:paraId="0CBB9A71" w14:textId="77777777" w:rsidR="00ED34DD" w:rsidRPr="00AE3488" w:rsidRDefault="00ED34DD" w:rsidP="00BF4477">
      <w:pPr>
        <w:tabs>
          <w:tab w:val="left" w:pos="7252"/>
        </w:tabs>
        <w:spacing w:beforeLines="30" w:before="108" w:line="520" w:lineRule="exact"/>
        <w:ind w:firstLineChars="100" w:firstLine="320"/>
        <w:jc w:val="both"/>
        <w:rPr>
          <w:rFonts w:ascii="標楷體" w:eastAsia="標楷體"/>
          <w:b/>
          <w:noProof/>
          <w:sz w:val="32"/>
          <w:szCs w:val="32"/>
        </w:rPr>
      </w:pPr>
      <w:r w:rsidRPr="00AE3488">
        <w:rPr>
          <w:rFonts w:ascii="標楷體" w:eastAsia="標楷體" w:hint="eastAsia"/>
          <w:b/>
          <w:noProof/>
          <w:sz w:val="32"/>
          <w:szCs w:val="32"/>
        </w:rPr>
        <w:t>一、前瞻第1期特別預算執行情形</w:t>
      </w:r>
    </w:p>
    <w:p w14:paraId="1420A1B8" w14:textId="77777777" w:rsidR="00ED34DD" w:rsidRPr="00AE3488" w:rsidRDefault="00ED34DD" w:rsidP="00BF4477">
      <w:pPr>
        <w:overflowPunct w:val="0"/>
        <w:autoSpaceDE w:val="0"/>
        <w:autoSpaceDN w:val="0"/>
        <w:adjustRightInd w:val="0"/>
        <w:spacing w:line="5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Pr="00AE3488">
        <w:rPr>
          <w:rFonts w:ascii="標楷體" w:eastAsia="標楷體" w:hAnsi="標楷體" w:hint="eastAsia"/>
          <w:b/>
          <w:sz w:val="28"/>
          <w:szCs w:val="28"/>
        </w:rPr>
        <w:t>一</w:t>
      </w:r>
      <w:r>
        <w:rPr>
          <w:rFonts w:ascii="標楷體" w:eastAsia="標楷體" w:hAnsi="標楷體" w:hint="eastAsia"/>
          <w:b/>
          <w:sz w:val="28"/>
          <w:szCs w:val="28"/>
        </w:rPr>
        <w:t>）</w:t>
      </w:r>
      <w:r w:rsidRPr="00AE3488">
        <w:rPr>
          <w:rFonts w:ascii="標楷體" w:eastAsia="標楷體" w:hAnsi="標楷體" w:hint="eastAsia"/>
          <w:b/>
          <w:sz w:val="28"/>
          <w:szCs w:val="28"/>
        </w:rPr>
        <w:t>補助計畫建設類別</w:t>
      </w:r>
    </w:p>
    <w:p w14:paraId="42E8B9F4" w14:textId="77777777" w:rsidR="00ED34DD" w:rsidRPr="00AE3488" w:rsidRDefault="00ED34DD" w:rsidP="00BF4477">
      <w:pPr>
        <w:overflowPunct w:val="0"/>
        <w:adjustRightInd w:val="0"/>
        <w:spacing w:after="240" w:line="520" w:lineRule="exact"/>
        <w:ind w:firstLineChars="200" w:firstLine="480"/>
        <w:jc w:val="both"/>
        <w:rPr>
          <w:rFonts w:ascii="標楷體" w:eastAsia="標楷體" w:hAnsi="標楷體"/>
          <w:szCs w:val="24"/>
        </w:rPr>
      </w:pPr>
      <w:r w:rsidRPr="00AE3488">
        <w:rPr>
          <w:rFonts w:ascii="標楷體" w:eastAsia="標楷體" w:hAnsi="標楷體" w:hint="eastAsia"/>
          <w:szCs w:val="24"/>
        </w:rPr>
        <w:t>中央政府（各主管機關）核定前瞻第1期特別預算補助</w:t>
      </w:r>
      <w:r w:rsidRPr="00AE3488">
        <w:rPr>
          <w:rFonts w:ascii="標楷體" w:eastAsia="標楷體" w:hAnsi="標楷體" w:hint="eastAsia"/>
          <w:szCs w:val="24"/>
          <w:lang w:eastAsia="zh-HK"/>
        </w:rPr>
        <w:t>金門縣</w:t>
      </w:r>
      <w:r w:rsidRPr="00AE3488">
        <w:rPr>
          <w:rFonts w:ascii="標楷體" w:eastAsia="標楷體" w:hAnsi="標楷體" w:hint="eastAsia"/>
          <w:szCs w:val="24"/>
        </w:rPr>
        <w:t>政府計7億</w:t>
      </w:r>
      <w:r>
        <w:rPr>
          <w:rFonts w:ascii="標楷體" w:eastAsia="標楷體" w:hAnsi="標楷體" w:hint="eastAsia"/>
          <w:szCs w:val="24"/>
        </w:rPr>
        <w:t>482</w:t>
      </w:r>
      <w:r w:rsidRPr="00AE3488">
        <w:rPr>
          <w:rFonts w:ascii="標楷體" w:eastAsia="標楷體" w:hAnsi="標楷體" w:hint="eastAsia"/>
          <w:szCs w:val="24"/>
        </w:rPr>
        <w:t>萬餘元（</w:t>
      </w:r>
      <w:r>
        <w:rPr>
          <w:rFonts w:ascii="標楷體" w:eastAsia="標楷體" w:hAnsi="標楷體" w:hint="eastAsia"/>
          <w:szCs w:val="24"/>
        </w:rPr>
        <w:t>100</w:t>
      </w:r>
      <w:r w:rsidRPr="00AE3488">
        <w:rPr>
          <w:rFonts w:ascii="標楷體" w:eastAsia="標楷體" w:hAnsi="標楷體" w:hint="eastAsia"/>
          <w:szCs w:val="24"/>
        </w:rPr>
        <w:t>％），</w:t>
      </w:r>
      <w:r>
        <w:rPr>
          <w:rFonts w:ascii="標楷體" w:eastAsia="標楷體" w:hAnsi="標楷體" w:hint="eastAsia"/>
          <w:szCs w:val="24"/>
        </w:rPr>
        <w:t>包括</w:t>
      </w:r>
      <w:r w:rsidRPr="00AE3488">
        <w:rPr>
          <w:rFonts w:ascii="標楷體" w:eastAsia="標楷體" w:hAnsi="標楷體" w:hint="eastAsia"/>
          <w:szCs w:val="24"/>
        </w:rPr>
        <w:t>城鄉建設3億</w:t>
      </w:r>
      <w:r>
        <w:rPr>
          <w:rFonts w:ascii="標楷體" w:eastAsia="標楷體" w:hAnsi="標楷體" w:hint="eastAsia"/>
          <w:szCs w:val="24"/>
        </w:rPr>
        <w:t>6</w:t>
      </w:r>
      <w:r w:rsidRPr="00AE3488">
        <w:rPr>
          <w:rFonts w:ascii="標楷體" w:eastAsia="標楷體" w:hAnsi="標楷體" w:hint="eastAsia"/>
          <w:szCs w:val="24"/>
        </w:rPr>
        <w:t>,</w:t>
      </w:r>
      <w:r>
        <w:rPr>
          <w:rFonts w:ascii="標楷體" w:eastAsia="標楷體" w:hAnsi="標楷體" w:hint="eastAsia"/>
          <w:szCs w:val="24"/>
        </w:rPr>
        <w:t>125</w:t>
      </w:r>
      <w:r w:rsidRPr="00AE3488">
        <w:rPr>
          <w:rFonts w:ascii="標楷體" w:eastAsia="標楷體" w:hAnsi="標楷體" w:hint="eastAsia"/>
          <w:szCs w:val="24"/>
        </w:rPr>
        <w:t>萬餘元（5</w:t>
      </w:r>
      <w:r>
        <w:rPr>
          <w:rFonts w:ascii="標楷體" w:eastAsia="標楷體" w:hAnsi="標楷體" w:hint="eastAsia"/>
          <w:szCs w:val="24"/>
        </w:rPr>
        <w:t>1.25</w:t>
      </w:r>
      <w:r w:rsidRPr="00AE3488">
        <w:rPr>
          <w:rFonts w:ascii="標楷體" w:eastAsia="標楷體" w:hAnsi="標楷體" w:hint="eastAsia"/>
          <w:szCs w:val="24"/>
        </w:rPr>
        <w:t>％），水環境建設2億3,525萬餘元（3</w:t>
      </w:r>
      <w:r>
        <w:rPr>
          <w:rFonts w:ascii="標楷體" w:eastAsia="標楷體" w:hAnsi="標楷體" w:hint="eastAsia"/>
          <w:szCs w:val="24"/>
        </w:rPr>
        <w:t>3</w:t>
      </w:r>
      <w:r w:rsidRPr="00AE3488">
        <w:rPr>
          <w:rFonts w:ascii="標楷體" w:eastAsia="標楷體" w:hAnsi="標楷體" w:hint="eastAsia"/>
          <w:szCs w:val="24"/>
        </w:rPr>
        <w:t>.</w:t>
      </w:r>
      <w:r>
        <w:rPr>
          <w:rFonts w:ascii="標楷體" w:eastAsia="標楷體" w:hAnsi="標楷體" w:hint="eastAsia"/>
          <w:szCs w:val="24"/>
        </w:rPr>
        <w:t>3</w:t>
      </w:r>
      <w:r>
        <w:rPr>
          <w:rFonts w:ascii="標楷體" w:eastAsia="標楷體" w:hAnsi="標楷體"/>
          <w:szCs w:val="24"/>
        </w:rPr>
        <w:t>9</w:t>
      </w:r>
      <w:r w:rsidRPr="00AE3488">
        <w:rPr>
          <w:rFonts w:ascii="標楷體" w:eastAsia="標楷體" w:hAnsi="標楷體" w:hint="eastAsia"/>
          <w:szCs w:val="24"/>
        </w:rPr>
        <w:t>％），</w:t>
      </w:r>
      <w:proofErr w:type="gramStart"/>
      <w:r w:rsidRPr="00AE3488">
        <w:rPr>
          <w:rFonts w:ascii="標楷體" w:eastAsia="標楷體" w:hAnsi="標楷體" w:hint="eastAsia"/>
          <w:szCs w:val="24"/>
        </w:rPr>
        <w:t>因應少子化</w:t>
      </w:r>
      <w:proofErr w:type="gramEnd"/>
      <w:r w:rsidRPr="00AE3488">
        <w:rPr>
          <w:rFonts w:ascii="標楷體" w:eastAsia="標楷體" w:hAnsi="標楷體" w:hint="eastAsia"/>
          <w:szCs w:val="24"/>
        </w:rPr>
        <w:t>友善育兒空間建設6,699萬元（9.</w:t>
      </w:r>
      <w:r>
        <w:rPr>
          <w:rFonts w:ascii="標楷體" w:eastAsia="標楷體" w:hAnsi="標楷體" w:hint="eastAsia"/>
          <w:szCs w:val="24"/>
        </w:rPr>
        <w:t>50</w:t>
      </w:r>
      <w:r w:rsidRPr="00AE3488">
        <w:rPr>
          <w:rFonts w:ascii="標楷體" w:eastAsia="標楷體" w:hAnsi="標楷體" w:hint="eastAsia"/>
          <w:szCs w:val="24"/>
        </w:rPr>
        <w:t>％），數位建設3</w:t>
      </w:r>
      <w:r w:rsidRPr="00AE3488">
        <w:rPr>
          <w:rFonts w:ascii="標楷體" w:eastAsia="標楷體" w:hAnsi="標楷體"/>
          <w:szCs w:val="24"/>
        </w:rPr>
        <w:t>,81</w:t>
      </w:r>
      <w:r>
        <w:rPr>
          <w:rFonts w:ascii="標楷體" w:eastAsia="標楷體" w:hAnsi="標楷體" w:hint="eastAsia"/>
          <w:szCs w:val="24"/>
        </w:rPr>
        <w:t>6</w:t>
      </w:r>
      <w:r w:rsidRPr="00AE3488">
        <w:rPr>
          <w:rFonts w:ascii="標楷體" w:eastAsia="標楷體" w:hAnsi="標楷體" w:hint="eastAsia"/>
          <w:szCs w:val="24"/>
        </w:rPr>
        <w:t>萬餘元（5.</w:t>
      </w:r>
      <w:r>
        <w:rPr>
          <w:rFonts w:ascii="標楷體" w:eastAsia="標楷體" w:hAnsi="標楷體" w:hint="eastAsia"/>
          <w:szCs w:val="24"/>
        </w:rPr>
        <w:t>41</w:t>
      </w:r>
      <w:r w:rsidRPr="00AE3488">
        <w:rPr>
          <w:rFonts w:ascii="標楷體" w:eastAsia="標楷體" w:hAnsi="標楷體" w:hint="eastAsia"/>
          <w:szCs w:val="24"/>
        </w:rPr>
        <w:t>％），食品安全建設315萬餘元（0.4</w:t>
      </w:r>
      <w:r>
        <w:rPr>
          <w:rFonts w:ascii="標楷體" w:eastAsia="標楷體" w:hAnsi="標楷體" w:hint="eastAsia"/>
          <w:szCs w:val="24"/>
        </w:rPr>
        <w:t>5</w:t>
      </w:r>
      <w:r w:rsidRPr="00AE3488">
        <w:rPr>
          <w:rFonts w:ascii="標楷體" w:eastAsia="標楷體" w:hAnsi="標楷體" w:hint="eastAsia"/>
          <w:szCs w:val="24"/>
        </w:rPr>
        <w:t>％）</w:t>
      </w:r>
      <w:r>
        <w:rPr>
          <w:rFonts w:ascii="標楷體" w:eastAsia="標楷體" w:hAnsi="標楷體" w:hint="eastAsia"/>
          <w:szCs w:val="24"/>
        </w:rPr>
        <w:t>等5項建設類別</w:t>
      </w:r>
      <w:r w:rsidRPr="005D221E">
        <w:rPr>
          <w:rFonts w:ascii="標楷體" w:eastAsia="標楷體" w:hAnsi="標楷體" w:hint="eastAsia"/>
          <w:szCs w:val="24"/>
        </w:rPr>
        <w:t>（圖1、2）</w:t>
      </w:r>
      <w:r w:rsidRPr="00AE3488">
        <w:rPr>
          <w:rFonts w:ascii="標楷體" w:eastAsia="標楷體" w:hAnsi="標楷體" w:hint="eastAsia"/>
          <w:szCs w:val="24"/>
        </w:rPr>
        <w:t>。</w:t>
      </w:r>
    </w:p>
    <w:p w14:paraId="7532A2A0" w14:textId="77777777" w:rsidR="00ED34DD" w:rsidRDefault="00ED34DD" w:rsidP="00ED34DD">
      <w:pPr>
        <w:overflowPunct w:val="0"/>
        <w:autoSpaceDE w:val="0"/>
        <w:autoSpaceDN w:val="0"/>
        <w:adjustRightInd w:val="0"/>
        <w:spacing w:before="240" w:line="500" w:lineRule="exact"/>
        <w:ind w:leftChars="100" w:left="240"/>
        <w:jc w:val="both"/>
        <w:rPr>
          <w:rFonts w:ascii="標楷體" w:eastAsia="標楷體" w:hAnsi="標楷體"/>
          <w:b/>
          <w:sz w:val="28"/>
          <w:szCs w:val="28"/>
        </w:rPr>
      </w:pPr>
      <w:r>
        <w:rPr>
          <w:noProof/>
        </w:rPr>
        <mc:AlternateContent>
          <mc:Choice Requires="wpg">
            <w:drawing>
              <wp:anchor distT="0" distB="0" distL="114300" distR="114300" simplePos="0" relativeHeight="251670528" behindDoc="0" locked="0" layoutInCell="1" allowOverlap="1" wp14:anchorId="0E4CAF9C" wp14:editId="2B467271">
                <wp:simplePos x="0" y="0"/>
                <wp:positionH relativeFrom="column">
                  <wp:posOffset>2966208</wp:posOffset>
                </wp:positionH>
                <wp:positionV relativeFrom="paragraph">
                  <wp:posOffset>73457</wp:posOffset>
                </wp:positionV>
                <wp:extent cx="3443605" cy="2676245"/>
                <wp:effectExtent l="0" t="0" r="4445" b="10160"/>
                <wp:wrapNone/>
                <wp:docPr id="59" name="群組 59"/>
                <wp:cNvGraphicFramePr/>
                <a:graphic xmlns:a="http://schemas.openxmlformats.org/drawingml/2006/main">
                  <a:graphicData uri="http://schemas.microsoft.com/office/word/2010/wordprocessingGroup">
                    <wpg:wgp>
                      <wpg:cNvGrpSpPr/>
                      <wpg:grpSpPr>
                        <a:xfrm>
                          <a:off x="0" y="0"/>
                          <a:ext cx="3443605" cy="2676245"/>
                          <a:chOff x="0" y="0"/>
                          <a:chExt cx="3631474" cy="2676847"/>
                        </a:xfrm>
                      </wpg:grpSpPr>
                      <wpg:grpSp>
                        <wpg:cNvPr id="14" name="群組 6"/>
                        <wpg:cNvGrpSpPr/>
                        <wpg:grpSpPr>
                          <a:xfrm>
                            <a:off x="0" y="0"/>
                            <a:ext cx="3631474" cy="2329030"/>
                            <a:chOff x="0" y="0"/>
                            <a:chExt cx="3631474" cy="2329030"/>
                          </a:xfrm>
                        </wpg:grpSpPr>
                        <wpg:grpSp>
                          <wpg:cNvPr id="15" name="群組 17"/>
                          <wpg:cNvGrpSpPr/>
                          <wpg:grpSpPr>
                            <a:xfrm>
                              <a:off x="0" y="0"/>
                              <a:ext cx="3631418" cy="2329030"/>
                              <a:chOff x="0" y="-59009"/>
                              <a:chExt cx="3795716" cy="2902366"/>
                            </a:xfrm>
                          </wpg:grpSpPr>
                          <wpg:graphicFrame>
                            <wpg:cNvPr id="16" name="圖表 13"/>
                            <wpg:cNvFrPr/>
                            <wpg:xfrm>
                              <a:off x="1" y="54990"/>
                              <a:ext cx="3705015" cy="2788367"/>
                            </wpg:xfrm>
                            <a:graphic>
                              <a:graphicData uri="http://schemas.openxmlformats.org/drawingml/2006/chart">
                                <c:chart xmlns:c="http://schemas.openxmlformats.org/drawingml/2006/chart" xmlns:r="http://schemas.openxmlformats.org/officeDocument/2006/relationships" r:id="rId15"/>
                              </a:graphicData>
                            </a:graphic>
                          </wpg:graphicFrame>
                          <wps:wsp>
                            <wps:cNvPr id="17" name="文字方塊 19"/>
                            <wps:cNvSpPr txBox="1"/>
                            <wps:spPr>
                              <a:xfrm>
                                <a:off x="0" y="-59009"/>
                                <a:ext cx="3795716" cy="304830"/>
                              </a:xfrm>
                              <a:prstGeom prst="rect">
                                <a:avLst/>
                              </a:prstGeom>
                              <a:noFill/>
                              <a:ln w="9525" cmpd="sng">
                                <a:noFill/>
                              </a:ln>
                              <a:effectLst/>
                            </wps:spPr>
                            <wps:txbx>
                              <w:txbxContent>
                                <w:p w14:paraId="6E56F2ED"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圖2　前瞻第1期補助計畫建設類別（金額）</w:t>
                                  </w:r>
                                </w:p>
                              </w:txbxContent>
                            </wps:txbx>
                            <wps:bodyPr wrap="square" lIns="0" tIns="0" rIns="0" bIns="0" rtlCol="0" anchor="t"/>
                          </wps:wsp>
                        </wpg:grpSp>
                        <wps:wsp>
                          <wps:cNvPr id="18" name="文字方塊 2"/>
                          <wps:cNvSpPr txBox="1">
                            <a:spLocks noChangeArrowheads="1"/>
                          </wps:cNvSpPr>
                          <wps:spPr bwMode="auto">
                            <a:xfrm>
                              <a:off x="3174274" y="1929192"/>
                              <a:ext cx="457200" cy="296663"/>
                            </a:xfrm>
                            <a:prstGeom prst="rect">
                              <a:avLst/>
                            </a:prstGeom>
                            <a:noFill/>
                            <a:ln w="9525">
                              <a:noFill/>
                              <a:miter lim="800000"/>
                              <a:headEnd/>
                              <a:tailEnd/>
                            </a:ln>
                          </wps:spPr>
                          <wps:txbx>
                            <w:txbxContent>
                              <w:p w14:paraId="0EB48384" w14:textId="77777777" w:rsidR="00ED34DD" w:rsidRPr="00AE7CB2" w:rsidRDefault="00ED34DD" w:rsidP="00ED34DD">
                                <w:pPr>
                                  <w:rPr>
                                    <w:rFonts w:ascii="標楷體" w:eastAsia="標楷體" w:hAnsi="標楷體"/>
                                    <w:sz w:val="18"/>
                                    <w:szCs w:val="18"/>
                                  </w:rPr>
                                </w:pPr>
                                <w:r w:rsidRPr="00AE7CB2">
                                  <w:rPr>
                                    <w:rFonts w:ascii="標楷體" w:eastAsia="標楷體" w:hAnsi="標楷體" w:hint="eastAsia"/>
                                    <w:sz w:val="18"/>
                                    <w:szCs w:val="18"/>
                                  </w:rPr>
                                  <w:t>千元</w:t>
                                </w:r>
                              </w:p>
                            </w:txbxContent>
                          </wps:txbx>
                          <wps:bodyPr rot="0" vert="horz" wrap="square" lIns="91440" tIns="45720" rIns="91440" bIns="45720" anchor="t" anchorCtr="0">
                            <a:noAutofit/>
                          </wps:bodyPr>
                        </wps:wsp>
                      </wpg:grpSp>
                      <wps:wsp>
                        <wps:cNvPr id="19" name="文字方塊 2"/>
                        <wps:cNvSpPr txBox="1"/>
                        <wps:spPr>
                          <a:xfrm>
                            <a:off x="97487" y="2482894"/>
                            <a:ext cx="2420691" cy="193953"/>
                          </a:xfrm>
                          <a:prstGeom prst="rect">
                            <a:avLst/>
                          </a:prstGeom>
                          <a:noFill/>
                          <a:ln w="9525" cmpd="sng">
                            <a:noFill/>
                          </a:ln>
                          <a:effectLst/>
                        </wps:spPr>
                        <wps:txbx>
                          <w:txbxContent>
                            <w:p w14:paraId="5602731B" w14:textId="77777777" w:rsidR="00ED34DD" w:rsidRPr="00143697" w:rsidRDefault="00ED34DD" w:rsidP="00ED34DD">
                              <w:pPr>
                                <w:spacing w:line="240" w:lineRule="exact"/>
                                <w:rPr>
                                  <w:rFonts w:eastAsia="標楷體" w:hAnsi="標楷體"/>
                                  <w:color w:val="000000" w:themeColor="text1"/>
                                  <w:spacing w:val="-5"/>
                                  <w:kern w:val="0"/>
                                  <w:sz w:val="18"/>
                                  <w:szCs w:val="18"/>
                                </w:rPr>
                              </w:pPr>
                              <w:r w:rsidRPr="00143697">
                                <w:rPr>
                                  <w:rFonts w:eastAsia="標楷體" w:hAnsi="標楷體" w:hint="eastAsia"/>
                                  <w:color w:val="000000" w:themeColor="text1"/>
                                  <w:spacing w:val="-5"/>
                                  <w:sz w:val="18"/>
                                  <w:szCs w:val="18"/>
                                </w:rPr>
                                <w:t>資料來源：整理自中央各主管機關提供資料。</w:t>
                              </w:r>
                            </w:p>
                          </w:txbxContent>
                        </wps:txbx>
                        <wps:bodyPr wrap="square" lIns="0" tIns="0" rIns="0" bIns="0" rtlCol="0" anchor="b" anchorCtr="0">
                          <a:noAutofit/>
                        </wps:bodyPr>
                      </wps:wsp>
                    </wpg:wgp>
                  </a:graphicData>
                </a:graphic>
                <wp14:sizeRelH relativeFrom="margin">
                  <wp14:pctWidth>0</wp14:pctWidth>
                </wp14:sizeRelH>
                <wp14:sizeRelV relativeFrom="margin">
                  <wp14:pctHeight>0</wp14:pctHeight>
                </wp14:sizeRelV>
              </wp:anchor>
            </w:drawing>
          </mc:Choice>
          <mc:Fallback>
            <w:pict>
              <v:group w14:anchorId="0E4CAF9C" id="群組 59" o:spid="_x0000_s1043" style="position:absolute;left:0;text-align:left;margin-left:233.55pt;margin-top:5.8pt;width:271.15pt;height:210.75pt;z-index:251670528;mso-width-relative:margin;mso-height-relative:margin" coordsize="36314,26768"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">
                <v:group id="群組 6" o:spid="_x0000_s1044" style="position:absolute;width:36314;height:23290" coordsize="36314,23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群組 17" o:spid="_x0000_s1045" style="position:absolute;width:36314;height:23290" coordorigin=",-590" coordsize="37957,29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圖表 13" o:spid="_x0000_s1046" type="#_x0000_t75" style="position:absolute;left:604;top:3209;width:34807;height:230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">
                      <v:imagedata r:id="rId16" o:title=""/>
                      <o:lock v:ext="edit" aspectratio="f"/>
                    </v:shape>
                    <v:shape id="文字方塊 19" o:spid="_x0000_s1047" type="#_x0000_t202" style="position:absolute;top:-590;width:3795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6E56F2ED"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圖2　前瞻第1期補助計畫建設類別（金額）</w:t>
                            </w:r>
                          </w:p>
                        </w:txbxContent>
                      </v:textbox>
                    </v:shape>
                  </v:group>
                  <v:shape id="_x0000_s1048" type="#_x0000_t202" style="position:absolute;left:31742;top:19291;width:4572;height:2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EB48384" w14:textId="77777777" w:rsidR="00ED34DD" w:rsidRPr="00AE7CB2" w:rsidRDefault="00ED34DD" w:rsidP="00ED34DD">
                          <w:pPr>
                            <w:rPr>
                              <w:rFonts w:ascii="標楷體" w:eastAsia="標楷體" w:hAnsi="標楷體"/>
                              <w:sz w:val="18"/>
                              <w:szCs w:val="18"/>
                            </w:rPr>
                          </w:pPr>
                          <w:r w:rsidRPr="00AE7CB2">
                            <w:rPr>
                              <w:rFonts w:ascii="標楷體" w:eastAsia="標楷體" w:hAnsi="標楷體" w:hint="eastAsia"/>
                              <w:sz w:val="18"/>
                              <w:szCs w:val="18"/>
                            </w:rPr>
                            <w:t>千元</w:t>
                          </w:r>
                        </w:p>
                      </w:txbxContent>
                    </v:textbox>
                  </v:shape>
                </v:group>
                <v:shape id="_x0000_s1049" type="#_x0000_t202" style="position:absolute;left:974;top:24828;width:24207;height:19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" filled="f" stroked="f">
                  <v:textbox inset="0,0,0,0">
                    <w:txbxContent>
                      <w:p w14:paraId="5602731B" w14:textId="77777777" w:rsidR="00ED34DD" w:rsidRPr="00143697" w:rsidRDefault="00ED34DD" w:rsidP="00ED34DD">
                        <w:pPr>
                          <w:spacing w:line="240" w:lineRule="exact"/>
                          <w:rPr>
                            <w:rFonts w:eastAsia="標楷體" w:hAnsi="標楷體"/>
                            <w:color w:val="000000" w:themeColor="text1"/>
                            <w:spacing w:val="-5"/>
                            <w:kern w:val="0"/>
                            <w:sz w:val="18"/>
                            <w:szCs w:val="18"/>
                          </w:rPr>
                        </w:pPr>
                        <w:r w:rsidRPr="00143697">
                          <w:rPr>
                            <w:rFonts w:eastAsia="標楷體" w:hAnsi="標楷體" w:hint="eastAsia"/>
                            <w:color w:val="000000" w:themeColor="text1"/>
                            <w:spacing w:val="-5"/>
                            <w:sz w:val="18"/>
                            <w:szCs w:val="18"/>
                          </w:rPr>
                          <w:t>資料來源：整理自中央各主管機關提供資料。</w:t>
                        </w:r>
                      </w:p>
                    </w:txbxContent>
                  </v:textbox>
                </v:shape>
              </v:group>
            </w:pict>
          </mc:Fallback>
        </mc:AlternateContent>
      </w:r>
      <w:r>
        <w:rPr>
          <w:noProof/>
        </w:rPr>
        <mc:AlternateContent>
          <mc:Choice Requires="wps">
            <w:drawing>
              <wp:anchor distT="0" distB="0" distL="114300" distR="114300" simplePos="0" relativeHeight="251669504" behindDoc="0" locked="0" layoutInCell="1" allowOverlap="1" wp14:anchorId="3D121182" wp14:editId="48A12CBF">
                <wp:simplePos x="0" y="0"/>
                <wp:positionH relativeFrom="column">
                  <wp:posOffset>180340</wp:posOffset>
                </wp:positionH>
                <wp:positionV relativeFrom="paragraph">
                  <wp:posOffset>92710</wp:posOffset>
                </wp:positionV>
                <wp:extent cx="2414905" cy="245745"/>
                <wp:effectExtent l="0" t="0" r="4445" b="1905"/>
                <wp:wrapNone/>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905" cy="245745"/>
                        </a:xfrm>
                        <a:prstGeom prst="rect">
                          <a:avLst/>
                        </a:prstGeom>
                        <a:noFill/>
                        <a:ln w="9525">
                          <a:noFill/>
                          <a:miter lim="800000"/>
                          <a:headEnd/>
                          <a:tailEnd/>
                        </a:ln>
                      </wps:spPr>
                      <wps:txbx>
                        <w:txbxContent>
                          <w:p w14:paraId="176A7ED9" w14:textId="77777777" w:rsidR="00ED34DD" w:rsidRDefault="00ED34DD" w:rsidP="00ED34DD">
                            <w:pPr>
                              <w:spacing w:line="240" w:lineRule="exact"/>
                              <w:jc w:val="center"/>
                              <w:textAlignment w:val="baseline"/>
                              <w:rPr>
                                <w:rFonts w:ascii="標楷體" w:eastAsia="標楷體" w:hAnsi="標楷體"/>
                                <w:b/>
                                <w:bCs/>
                                <w:szCs w:val="24"/>
                              </w:rPr>
                            </w:pPr>
                            <w:r>
                              <w:rPr>
                                <w:rFonts w:ascii="標楷體" w:eastAsia="標楷體" w:hAnsi="標楷體" w:hint="eastAsia"/>
                                <w:b/>
                                <w:bCs/>
                              </w:rPr>
                              <w:t>圖1　前瞻第1期補助計畫建設類別</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w14:anchorId="3D121182" id="_x0000_s1050" type="#_x0000_t202" style="position:absolute;left:0;text-align:left;margin-left:14.2pt;margin-top:7.3pt;width:190.15pt;height:19.3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" filled="f" stroked="f">
                <v:textbox inset="0,0,0,0">
                  <w:txbxContent>
                    <w:p w14:paraId="176A7ED9" w14:textId="77777777" w:rsidR="00ED34DD" w:rsidRDefault="00ED34DD" w:rsidP="00ED34DD">
                      <w:pPr>
                        <w:spacing w:line="240" w:lineRule="exact"/>
                        <w:jc w:val="center"/>
                        <w:textAlignment w:val="baseline"/>
                        <w:rPr>
                          <w:rFonts w:ascii="標楷體" w:eastAsia="標楷體" w:hAnsi="標楷體"/>
                          <w:b/>
                          <w:bCs/>
                          <w:szCs w:val="24"/>
                        </w:rPr>
                      </w:pPr>
                      <w:r>
                        <w:rPr>
                          <w:rFonts w:ascii="標楷體" w:eastAsia="標楷體" w:hAnsi="標楷體" w:hint="eastAsia"/>
                          <w:b/>
                          <w:bCs/>
                        </w:rPr>
                        <w:t>圖1　前瞻第1期補助計畫建設類別</w:t>
                      </w:r>
                    </w:p>
                  </w:txbxContent>
                </v:textbox>
              </v:shape>
            </w:pict>
          </mc:Fallback>
        </mc:AlternateContent>
      </w:r>
    </w:p>
    <w:p w14:paraId="3295BDED" w14:textId="77777777" w:rsidR="00ED34DD" w:rsidRPr="002F0EA0" w:rsidRDefault="00DD4900" w:rsidP="00ED34DD">
      <w:pPr>
        <w:overflowPunct w:val="0"/>
        <w:autoSpaceDE w:val="0"/>
        <w:autoSpaceDN w:val="0"/>
        <w:adjustRightInd w:val="0"/>
        <w:spacing w:before="500" w:line="500" w:lineRule="exact"/>
        <w:ind w:leftChars="100" w:left="240"/>
        <w:jc w:val="both"/>
        <w:rPr>
          <w:rFonts w:ascii="標楷體" w:eastAsia="標楷體" w:hAnsi="標楷體"/>
          <w:b/>
          <w:sz w:val="28"/>
          <w:szCs w:val="28"/>
        </w:rPr>
      </w:pPr>
      <w:r>
        <w:rPr>
          <w:rFonts w:ascii="標楷體" w:eastAsia="標楷體" w:hAnsi="標楷體"/>
          <w:b/>
          <w:noProof/>
          <w:sz w:val="28"/>
          <w:szCs w:val="28"/>
        </w:rPr>
        <w:object w:dxaOrig="1440" w:dyaOrig="1440" w14:anchorId="0FEC4637">
          <v:shape id="_x0000_s1026" type="#_x0000_t75" style="position:absolute;left:0;text-align:left;margin-left:16.35pt;margin-top:23.25pt;width:183.15pt;height:148.3pt;z-index:251671552;mso-position-horizontal-relative:text;mso-position-vertical-relative:text" wrapcoords="6600 745 5550 745 5625 1676 9675 2234 6075 2234 6000 3072 7200 3724 7200 4469 8700 5214 10050 5214 4875 6610 4125 6983 2325 8007 1725 8938 1200 9590 750 11172 525 12662 600 14152 1350 15641 3000 17131 3150 17690 7050 18621 9150 18621 9675 18621 11775 18621 15900 17597 15900 17131 17550 15734 18375 14152 18450 12941 17925 10055 17775 9683 19275 9683 20775 8938 20775 7541 20025 6703 19125 6703 21150 6145 21075 5214 18150 5214 18075 3724 18375 2421 18225 2234 18525 1676 11325 745 6600 745">
            <v:imagedata r:id="rId17" o:title=""/>
            <w10:wrap type="tight"/>
          </v:shape>
          <o:OLEObject Type="Link" ProgID="Excel.Sheet.12" ShapeID="_x0000_s1026" DrawAspect="Content" r:id="rId18" UpdateMode="Always">
            <o:LinkType>EnhancedMetaFile</o:LinkType>
            <o:LockedField>false</o:LockedField>
          </o:OLEObject>
        </w:object>
      </w:r>
    </w:p>
    <w:p w14:paraId="35A3F2DB" w14:textId="77777777" w:rsidR="00ED34DD" w:rsidRDefault="00ED34DD" w:rsidP="00ED34DD">
      <w:pPr>
        <w:overflowPunct w:val="0"/>
        <w:autoSpaceDE w:val="0"/>
        <w:autoSpaceDN w:val="0"/>
        <w:adjustRightInd w:val="0"/>
        <w:spacing w:before="240" w:line="500" w:lineRule="exact"/>
        <w:ind w:leftChars="100" w:left="240"/>
        <w:jc w:val="both"/>
        <w:rPr>
          <w:rFonts w:ascii="標楷體" w:eastAsia="標楷體" w:hAnsi="標楷體"/>
          <w:b/>
          <w:sz w:val="28"/>
          <w:szCs w:val="28"/>
        </w:rPr>
      </w:pPr>
    </w:p>
    <w:p w14:paraId="6DA89984" w14:textId="77777777" w:rsidR="00ED34DD" w:rsidRPr="00AE3488" w:rsidRDefault="00ED34DD" w:rsidP="00ED34DD">
      <w:pPr>
        <w:overflowPunct w:val="0"/>
        <w:autoSpaceDE w:val="0"/>
        <w:autoSpaceDN w:val="0"/>
        <w:adjustRightInd w:val="0"/>
        <w:spacing w:before="240" w:line="500" w:lineRule="exact"/>
        <w:ind w:leftChars="100" w:left="240"/>
        <w:jc w:val="both"/>
        <w:rPr>
          <w:rFonts w:ascii="標楷體" w:eastAsia="標楷體" w:hAnsi="標楷體"/>
          <w:b/>
          <w:sz w:val="28"/>
          <w:szCs w:val="28"/>
        </w:rPr>
      </w:pPr>
    </w:p>
    <w:p w14:paraId="7816549C" w14:textId="77777777" w:rsidR="00ED34DD" w:rsidRPr="00EB08C8" w:rsidRDefault="00ED34DD" w:rsidP="00ED34DD">
      <w:pPr>
        <w:overflowPunct w:val="0"/>
        <w:autoSpaceDE w:val="0"/>
        <w:autoSpaceDN w:val="0"/>
        <w:adjustRightInd w:val="0"/>
        <w:spacing w:before="240" w:line="500" w:lineRule="exact"/>
        <w:ind w:firstLineChars="200" w:firstLine="560"/>
        <w:jc w:val="both"/>
        <w:rPr>
          <w:rFonts w:ascii="標楷體" w:eastAsia="標楷體" w:hAnsi="標楷體"/>
          <w:bCs/>
          <w:sz w:val="28"/>
          <w:szCs w:val="28"/>
        </w:rPr>
      </w:pPr>
    </w:p>
    <w:p w14:paraId="0BB8E806" w14:textId="77777777" w:rsidR="00ED34DD" w:rsidRDefault="00ED34DD" w:rsidP="00ED34DD">
      <w:pPr>
        <w:overflowPunct w:val="0"/>
        <w:adjustRightInd w:val="0"/>
        <w:snapToGrid w:val="0"/>
        <w:spacing w:line="460" w:lineRule="exact"/>
        <w:jc w:val="both"/>
        <w:textAlignment w:val="baseline"/>
        <w:rPr>
          <w:rFonts w:ascii="標楷體" w:eastAsia="標楷體" w:hAnsi="標楷體"/>
          <w:bCs/>
          <w:szCs w:val="24"/>
        </w:rPr>
      </w:pPr>
      <w:r w:rsidRPr="00EB08C8">
        <w:rPr>
          <w:bCs/>
          <w:noProof/>
        </w:rPr>
        <mc:AlternateContent>
          <mc:Choice Requires="wps">
            <w:drawing>
              <wp:anchor distT="0" distB="0" distL="114300" distR="114300" simplePos="0" relativeHeight="251685888" behindDoc="0" locked="0" layoutInCell="1" allowOverlap="1" wp14:anchorId="3ABB5CC3" wp14:editId="6A3E881B">
                <wp:simplePos x="0" y="0"/>
                <wp:positionH relativeFrom="column">
                  <wp:posOffset>140335</wp:posOffset>
                </wp:positionH>
                <wp:positionV relativeFrom="paragraph">
                  <wp:posOffset>205169</wp:posOffset>
                </wp:positionV>
                <wp:extent cx="2220595" cy="193675"/>
                <wp:effectExtent l="0" t="0" r="8255" b="0"/>
                <wp:wrapNone/>
                <wp:docPr id="19" name="文字方塊 2"/>
                <wp:cNvGraphicFramePr/>
                <a:graphic xmlns:a="http://schemas.openxmlformats.org/drawingml/2006/main">
                  <a:graphicData uri="http://schemas.microsoft.com/office/word/2010/wordprocessingShape">
                    <wps:wsp>
                      <wps:cNvSpPr txBox="1"/>
                      <wps:spPr>
                        <a:xfrm>
                          <a:off x="0" y="0"/>
                          <a:ext cx="2220595" cy="193675"/>
                        </a:xfrm>
                        <a:prstGeom prst="rect">
                          <a:avLst/>
                        </a:prstGeom>
                        <a:noFill/>
                        <a:ln w="9525" cmpd="sng">
                          <a:noFill/>
                        </a:ln>
                        <a:effectLst/>
                      </wps:spPr>
                      <wps:txbx>
                        <w:txbxContent>
                          <w:p w14:paraId="36E2F291" w14:textId="77777777" w:rsidR="00ED34DD" w:rsidRPr="00143697" w:rsidRDefault="00ED34DD" w:rsidP="00ED34DD">
                            <w:pPr>
                              <w:spacing w:line="240" w:lineRule="exact"/>
                              <w:jc w:val="center"/>
                              <w:rPr>
                                <w:rFonts w:eastAsia="標楷體" w:hAnsi="標楷體"/>
                                <w:color w:val="000000" w:themeColor="text1"/>
                                <w:spacing w:val="-5"/>
                                <w:kern w:val="0"/>
                                <w:sz w:val="18"/>
                                <w:szCs w:val="18"/>
                              </w:rPr>
                            </w:pPr>
                            <w:r w:rsidRPr="00143697">
                              <w:rPr>
                                <w:rFonts w:eastAsia="標楷體" w:hAnsi="標楷體" w:hint="eastAsia"/>
                                <w:color w:val="000000" w:themeColor="text1"/>
                                <w:spacing w:val="-5"/>
                                <w:sz w:val="18"/>
                                <w:szCs w:val="18"/>
                              </w:rPr>
                              <w:t>資料來源：整理自中央各主管機關提供資料。</w:t>
                            </w:r>
                          </w:p>
                        </w:txbxContent>
                      </wps:txbx>
                      <wps:bodyPr wrap="square" lIns="0" tIns="0" rIns="0" bIns="0" rtlCol="0" anchor="b" anchorCtr="0">
                        <a:noAutofit/>
                      </wps:bodyPr>
                    </wps:wsp>
                  </a:graphicData>
                </a:graphic>
              </wp:anchor>
            </w:drawing>
          </mc:Choice>
          <mc:Fallback>
            <w:pict>
              <v:shape w14:anchorId="3ABB5CC3" id="_x0000_s1051" type="#_x0000_t202" style="position:absolute;left:0;text-align:left;margin-left:11.05pt;margin-top:16.15pt;width:174.85pt;height:15.25pt;z-index:25168588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" filled="f" stroked="f">
                <v:textbox inset="0,0,0,0">
                  <w:txbxContent>
                    <w:p w14:paraId="36E2F291" w14:textId="77777777" w:rsidR="00ED34DD" w:rsidRPr="00143697" w:rsidRDefault="00ED34DD" w:rsidP="00ED34DD">
                      <w:pPr>
                        <w:spacing w:line="240" w:lineRule="exact"/>
                        <w:jc w:val="center"/>
                        <w:rPr>
                          <w:rFonts w:eastAsia="標楷體" w:hAnsi="標楷體"/>
                          <w:color w:val="000000" w:themeColor="text1"/>
                          <w:spacing w:val="-5"/>
                          <w:kern w:val="0"/>
                          <w:sz w:val="18"/>
                          <w:szCs w:val="18"/>
                        </w:rPr>
                      </w:pPr>
                      <w:r w:rsidRPr="00143697">
                        <w:rPr>
                          <w:rFonts w:eastAsia="標楷體" w:hAnsi="標楷體" w:hint="eastAsia"/>
                          <w:color w:val="000000" w:themeColor="text1"/>
                          <w:spacing w:val="-5"/>
                          <w:sz w:val="18"/>
                          <w:szCs w:val="18"/>
                        </w:rPr>
                        <w:t>資料來源：整理自中央各主管機關提供資料。</w:t>
                      </w:r>
                    </w:p>
                  </w:txbxContent>
                </v:textbox>
              </v:shape>
            </w:pict>
          </mc:Fallback>
        </mc:AlternateContent>
      </w:r>
    </w:p>
    <w:p w14:paraId="4FA9F1B0" w14:textId="77777777" w:rsidR="00ED34DD" w:rsidRPr="00AE3488" w:rsidRDefault="00ED34DD" w:rsidP="004B00A9">
      <w:pPr>
        <w:overflowPunct w:val="0"/>
        <w:autoSpaceDE w:val="0"/>
        <w:autoSpaceDN w:val="0"/>
        <w:adjustRightInd w:val="0"/>
        <w:spacing w:before="240" w:line="5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lastRenderedPageBreak/>
        <w:t>（</w:t>
      </w:r>
      <w:r w:rsidRPr="00AE3488">
        <w:rPr>
          <w:rFonts w:ascii="標楷體" w:eastAsia="標楷體" w:hAnsi="標楷體" w:hint="eastAsia"/>
          <w:b/>
          <w:sz w:val="28"/>
          <w:szCs w:val="28"/>
        </w:rPr>
        <w:t>二</w:t>
      </w:r>
      <w:r>
        <w:rPr>
          <w:rFonts w:ascii="標楷體" w:eastAsia="標楷體" w:hAnsi="標楷體" w:hint="eastAsia"/>
          <w:b/>
          <w:sz w:val="28"/>
          <w:szCs w:val="28"/>
        </w:rPr>
        <w:t>）</w:t>
      </w:r>
      <w:r w:rsidRPr="00AE3488">
        <w:rPr>
          <w:rFonts w:ascii="標楷體" w:eastAsia="標楷體" w:hAnsi="標楷體" w:hint="eastAsia"/>
          <w:b/>
          <w:sz w:val="28"/>
          <w:szCs w:val="28"/>
        </w:rPr>
        <w:t>補助經費執行情形</w:t>
      </w:r>
    </w:p>
    <w:p w14:paraId="45A9E007" w14:textId="77777777" w:rsidR="00ED34DD" w:rsidRDefault="00ED34DD" w:rsidP="004B00A9">
      <w:pPr>
        <w:overflowPunct w:val="0"/>
        <w:adjustRightInd w:val="0"/>
        <w:spacing w:line="520" w:lineRule="exact"/>
        <w:ind w:firstLineChars="200" w:firstLine="480"/>
        <w:jc w:val="both"/>
        <w:rPr>
          <w:rFonts w:ascii="標楷體" w:eastAsia="標楷體" w:hAnsi="標楷體"/>
          <w:szCs w:val="24"/>
        </w:rPr>
      </w:pPr>
      <w:r w:rsidRPr="00AE3488">
        <w:rPr>
          <w:rFonts w:ascii="標楷體" w:eastAsia="標楷體" w:hAnsi="標楷體" w:hint="eastAsia"/>
          <w:szCs w:val="24"/>
        </w:rPr>
        <w:t>中央政</w:t>
      </w:r>
      <w:r w:rsidRPr="00AE3488">
        <w:rPr>
          <w:rFonts w:ascii="標楷體" w:eastAsia="標楷體" w:hAnsi="標楷體" w:hint="eastAsia"/>
          <w:szCs w:val="24"/>
          <w:lang w:eastAsia="zh-HK"/>
        </w:rPr>
        <w:t>府（</w:t>
      </w:r>
      <w:r w:rsidRPr="00AE3488">
        <w:rPr>
          <w:rFonts w:ascii="標楷體" w:eastAsia="標楷體" w:hAnsi="標楷體" w:hint="eastAsia"/>
          <w:szCs w:val="24"/>
        </w:rPr>
        <w:t>各主管機關）核定前瞻第1期特別預算補助</w:t>
      </w:r>
      <w:r w:rsidRPr="00AE3488">
        <w:rPr>
          <w:rFonts w:ascii="標楷體" w:eastAsia="標楷體" w:hAnsi="標楷體" w:hint="eastAsia"/>
          <w:szCs w:val="24"/>
          <w:lang w:eastAsia="zh-HK"/>
        </w:rPr>
        <w:t>金門縣</w:t>
      </w:r>
      <w:r w:rsidRPr="00AE3488">
        <w:rPr>
          <w:rFonts w:ascii="標楷體" w:eastAsia="標楷體" w:hAnsi="標楷體" w:hint="eastAsia"/>
          <w:szCs w:val="24"/>
        </w:rPr>
        <w:t>政府計7億</w:t>
      </w:r>
      <w:r>
        <w:rPr>
          <w:rFonts w:ascii="標楷體" w:eastAsia="標楷體" w:hAnsi="標楷體" w:hint="eastAsia"/>
          <w:szCs w:val="24"/>
        </w:rPr>
        <w:t>482</w:t>
      </w:r>
      <w:r w:rsidRPr="00AE3488">
        <w:rPr>
          <w:rFonts w:ascii="標楷體" w:eastAsia="標楷體" w:hAnsi="標楷體" w:hint="eastAsia"/>
          <w:szCs w:val="24"/>
        </w:rPr>
        <w:t>萬餘元。執行結果，截至1</w:t>
      </w:r>
      <w:r>
        <w:rPr>
          <w:rFonts w:ascii="標楷體" w:eastAsia="標楷體" w:hAnsi="標楷體" w:hint="eastAsia"/>
          <w:szCs w:val="24"/>
        </w:rPr>
        <w:t>13</w:t>
      </w:r>
      <w:r w:rsidRPr="00AE3488">
        <w:rPr>
          <w:rFonts w:ascii="標楷體" w:eastAsia="標楷體" w:hAnsi="標楷體" w:hint="eastAsia"/>
          <w:szCs w:val="24"/>
        </w:rPr>
        <w:t>年12月31日止，累計執行數</w:t>
      </w:r>
      <w:r>
        <w:rPr>
          <w:rFonts w:ascii="標楷體" w:eastAsia="標楷體" w:hAnsi="標楷體" w:hint="eastAsia"/>
          <w:szCs w:val="24"/>
        </w:rPr>
        <w:t>6</w:t>
      </w:r>
      <w:r w:rsidRPr="00AE3488">
        <w:rPr>
          <w:rFonts w:ascii="標楷體" w:eastAsia="標楷體" w:hAnsi="標楷體" w:hint="eastAsia"/>
          <w:szCs w:val="24"/>
        </w:rPr>
        <w:t>億</w:t>
      </w:r>
      <w:r>
        <w:rPr>
          <w:rFonts w:ascii="標楷體" w:eastAsia="標楷體" w:hAnsi="標楷體"/>
          <w:szCs w:val="24"/>
        </w:rPr>
        <w:t>6</w:t>
      </w:r>
      <w:r w:rsidRPr="00AE3488">
        <w:rPr>
          <w:rFonts w:ascii="標楷體" w:eastAsia="標楷體" w:hAnsi="標楷體"/>
          <w:szCs w:val="24"/>
        </w:rPr>
        <w:t>,</w:t>
      </w:r>
      <w:r>
        <w:rPr>
          <w:rFonts w:ascii="標楷體" w:eastAsia="標楷體" w:hAnsi="標楷體"/>
          <w:szCs w:val="24"/>
        </w:rPr>
        <w:t>061</w:t>
      </w:r>
      <w:r w:rsidRPr="00AE3488">
        <w:rPr>
          <w:rFonts w:ascii="標楷體" w:eastAsia="標楷體" w:hAnsi="標楷體" w:hint="eastAsia"/>
          <w:szCs w:val="24"/>
        </w:rPr>
        <w:t>萬餘元，約</w:t>
      </w:r>
      <w:r>
        <w:rPr>
          <w:rFonts w:ascii="標楷體" w:eastAsia="標楷體" w:hAnsi="標楷體"/>
          <w:szCs w:val="24"/>
        </w:rPr>
        <w:t>93.73</w:t>
      </w:r>
      <w:r w:rsidRPr="00AE3488">
        <w:rPr>
          <w:rFonts w:ascii="標楷體" w:eastAsia="標楷體" w:hAnsi="標楷體" w:hint="eastAsia"/>
          <w:szCs w:val="24"/>
        </w:rPr>
        <w:t>％</w:t>
      </w:r>
      <w:r w:rsidRPr="005235DB">
        <w:rPr>
          <w:rFonts w:ascii="標楷體" w:eastAsia="標楷體" w:hAnsi="標楷體" w:hint="eastAsia"/>
          <w:szCs w:val="24"/>
          <w:lang w:eastAsia="zh-HK"/>
        </w:rPr>
        <w:t>（表1、圖3）</w:t>
      </w:r>
      <w:r w:rsidRPr="005235DB">
        <w:rPr>
          <w:rFonts w:ascii="標楷體" w:eastAsia="標楷體" w:hAnsi="標楷體" w:hint="eastAsia"/>
          <w:szCs w:val="24"/>
        </w:rPr>
        <w:t>。</w:t>
      </w:r>
    </w:p>
    <w:p w14:paraId="21044662" w14:textId="77777777" w:rsidR="00ED34DD" w:rsidRDefault="00ED34DD" w:rsidP="004B00A9">
      <w:pPr>
        <w:overflowPunct w:val="0"/>
        <w:autoSpaceDE w:val="0"/>
        <w:autoSpaceDN w:val="0"/>
        <w:adjustRightInd w:val="0"/>
        <w:spacing w:line="320" w:lineRule="exact"/>
        <w:ind w:firstLineChars="200" w:firstLine="480"/>
        <w:jc w:val="both"/>
        <w:rPr>
          <w:rFonts w:ascii="標楷體" w:eastAsia="標楷體" w:hAnsi="標楷體"/>
          <w:szCs w:val="24"/>
        </w:rPr>
      </w:pPr>
    </w:p>
    <w:p w14:paraId="3C0CEF46" w14:textId="77777777" w:rsidR="00ED34DD" w:rsidRPr="00AE3488" w:rsidRDefault="00ED34DD" w:rsidP="00ED34DD">
      <w:pPr>
        <w:overflowPunct w:val="0"/>
        <w:adjustRightInd w:val="0"/>
        <w:spacing w:line="320" w:lineRule="exact"/>
        <w:jc w:val="center"/>
        <w:rPr>
          <w:rFonts w:ascii="標楷體" w:eastAsia="標楷體" w:hAnsi="標楷體"/>
          <w:b/>
          <w:spacing w:val="10"/>
          <w:szCs w:val="24"/>
        </w:rPr>
      </w:pPr>
      <w:r w:rsidRPr="00AE3488">
        <w:rPr>
          <w:rFonts w:ascii="標楷體" w:eastAsia="標楷體" w:hAnsi="標楷體" w:hint="eastAsia"/>
          <w:b/>
          <w:spacing w:val="10"/>
          <w:szCs w:val="24"/>
        </w:rPr>
        <w:t>表</w:t>
      </w:r>
      <w:r>
        <w:rPr>
          <w:rFonts w:ascii="標楷體" w:eastAsia="標楷體" w:hAnsi="標楷體" w:hint="eastAsia"/>
          <w:b/>
          <w:spacing w:val="10"/>
          <w:szCs w:val="24"/>
        </w:rPr>
        <w:t xml:space="preserve">1　</w:t>
      </w:r>
      <w:r w:rsidRPr="00AE3488">
        <w:rPr>
          <w:rFonts w:ascii="標楷體" w:eastAsia="標楷體" w:hAnsi="標楷體" w:hint="eastAsia"/>
          <w:b/>
          <w:spacing w:val="10"/>
          <w:szCs w:val="24"/>
        </w:rPr>
        <w:t>前瞻第1期補助經費執行</w:t>
      </w:r>
      <w:r>
        <w:rPr>
          <w:rFonts w:ascii="標楷體" w:eastAsia="標楷體" w:hAnsi="標楷體" w:hint="eastAsia"/>
          <w:b/>
          <w:spacing w:val="10"/>
          <w:szCs w:val="24"/>
        </w:rPr>
        <w:t>情形</w:t>
      </w:r>
    </w:p>
    <w:p w14:paraId="574429D1" w14:textId="77777777" w:rsidR="00ED34DD" w:rsidRPr="00E52823" w:rsidRDefault="00ED34DD" w:rsidP="00ED34DD">
      <w:pPr>
        <w:overflowPunct w:val="0"/>
        <w:adjustRightInd w:val="0"/>
        <w:spacing w:line="320" w:lineRule="exact"/>
        <w:jc w:val="center"/>
        <w:rPr>
          <w:rFonts w:ascii="標楷體" w:eastAsia="標楷體" w:hAnsi="標楷體"/>
          <w:spacing w:val="10"/>
          <w:sz w:val="22"/>
        </w:rPr>
      </w:pPr>
      <w:r w:rsidRPr="00E52823">
        <w:rPr>
          <w:rFonts w:ascii="標楷體" w:eastAsia="標楷體" w:hAnsi="標楷體" w:hint="eastAsia"/>
          <w:spacing w:val="10"/>
          <w:sz w:val="22"/>
        </w:rPr>
        <w:t>106年9月13日至11</w:t>
      </w:r>
      <w:r>
        <w:rPr>
          <w:rFonts w:ascii="標楷體" w:eastAsia="標楷體" w:hAnsi="標楷體" w:hint="eastAsia"/>
          <w:spacing w:val="10"/>
          <w:sz w:val="22"/>
        </w:rPr>
        <w:t>3</w:t>
      </w:r>
      <w:r w:rsidRPr="00E52823">
        <w:rPr>
          <w:rFonts w:ascii="標楷體" w:eastAsia="標楷體" w:hAnsi="標楷體" w:hint="eastAsia"/>
          <w:spacing w:val="10"/>
          <w:sz w:val="22"/>
        </w:rPr>
        <w:t>年12月31日</w:t>
      </w:r>
      <w:proofErr w:type="gramStart"/>
      <w:r w:rsidRPr="00E52823">
        <w:rPr>
          <w:rFonts w:ascii="標楷體" w:eastAsia="標楷體" w:hAnsi="標楷體" w:hint="eastAsia"/>
          <w:spacing w:val="10"/>
          <w:sz w:val="22"/>
        </w:rPr>
        <w:t>止</w:t>
      </w:r>
      <w:proofErr w:type="gramEnd"/>
    </w:p>
    <w:p w14:paraId="6D052B83" w14:textId="77777777" w:rsidR="00ED34DD" w:rsidRDefault="00ED34DD" w:rsidP="00ED34DD">
      <w:pPr>
        <w:overflowPunct w:val="0"/>
        <w:autoSpaceDE w:val="0"/>
        <w:autoSpaceDN w:val="0"/>
        <w:adjustRightInd w:val="0"/>
        <w:spacing w:line="240" w:lineRule="exact"/>
        <w:jc w:val="right"/>
        <w:rPr>
          <w:rFonts w:ascii="標楷體" w:eastAsia="標楷體" w:hAnsi="標楷體"/>
          <w:sz w:val="20"/>
        </w:rPr>
      </w:pPr>
      <w:r w:rsidRPr="00AE3488">
        <w:rPr>
          <w:rFonts w:ascii="標楷體" w:eastAsia="標楷體" w:hAnsi="標楷體" w:hint="eastAsia"/>
          <w:sz w:val="20"/>
        </w:rPr>
        <w:t>單位：新臺幣千元、％</w:t>
      </w:r>
    </w:p>
    <w:tbl>
      <w:tblPr>
        <w:tblStyle w:val="aff9"/>
        <w:tblW w:w="5000" w:type="pct"/>
        <w:tblCellMar>
          <w:left w:w="28" w:type="dxa"/>
          <w:right w:w="28" w:type="dxa"/>
        </w:tblCellMar>
        <w:tblLook w:val="04A0" w:firstRow="1" w:lastRow="0" w:firstColumn="1" w:lastColumn="0" w:noHBand="0" w:noVBand="1"/>
      </w:tblPr>
      <w:tblGrid>
        <w:gridCol w:w="3283"/>
        <w:gridCol w:w="2347"/>
        <w:gridCol w:w="2664"/>
        <w:gridCol w:w="1618"/>
      </w:tblGrid>
      <w:tr w:rsidR="00ED34DD" w14:paraId="118B2895" w14:textId="77777777" w:rsidTr="00C164DA">
        <w:trPr>
          <w:trHeight w:val="567"/>
        </w:trPr>
        <w:tc>
          <w:tcPr>
            <w:tcW w:w="1656" w:type="pct"/>
            <w:shd w:val="clear" w:color="auto" w:fill="DAEEF3" w:themeFill="accent5" w:themeFillTint="33"/>
            <w:vAlign w:val="center"/>
          </w:tcPr>
          <w:p w14:paraId="7A6332B4" w14:textId="77777777" w:rsidR="00ED34DD" w:rsidRDefault="00ED34DD" w:rsidP="00C164DA">
            <w:pPr>
              <w:overflowPunct w:val="0"/>
              <w:autoSpaceDE w:val="0"/>
              <w:autoSpaceDN w:val="0"/>
              <w:adjustRightInd w:val="0"/>
              <w:spacing w:line="240" w:lineRule="exact"/>
              <w:jc w:val="center"/>
              <w:rPr>
                <w:rFonts w:ascii="標楷體" w:eastAsia="標楷體" w:hAnsi="標楷體"/>
                <w:b/>
                <w:spacing w:val="10"/>
                <w:sz w:val="20"/>
              </w:rPr>
            </w:pPr>
            <w:r w:rsidRPr="00AE3488">
              <w:rPr>
                <w:rFonts w:ascii="標楷體" w:eastAsia="標楷體" w:hAnsi="標楷體" w:hint="eastAsia"/>
                <w:b/>
                <w:sz w:val="20"/>
              </w:rPr>
              <w:t>前瞻計畫建設類別</w:t>
            </w:r>
          </w:p>
        </w:tc>
        <w:tc>
          <w:tcPr>
            <w:tcW w:w="1184" w:type="pct"/>
            <w:shd w:val="clear" w:color="auto" w:fill="DAEEF3" w:themeFill="accent5" w:themeFillTint="33"/>
            <w:vAlign w:val="center"/>
          </w:tcPr>
          <w:p w14:paraId="4A9D15CE" w14:textId="77777777" w:rsidR="00ED34DD" w:rsidRDefault="00ED34DD" w:rsidP="00C164DA">
            <w:pPr>
              <w:overflowPunct w:val="0"/>
              <w:autoSpaceDE w:val="0"/>
              <w:autoSpaceDN w:val="0"/>
              <w:adjustRightInd w:val="0"/>
              <w:spacing w:line="240" w:lineRule="exact"/>
              <w:jc w:val="center"/>
              <w:rPr>
                <w:rFonts w:ascii="標楷體" w:eastAsia="標楷體" w:hAnsi="標楷體"/>
                <w:b/>
                <w:sz w:val="20"/>
              </w:rPr>
            </w:pPr>
            <w:r w:rsidRPr="00AE3488">
              <w:rPr>
                <w:rFonts w:ascii="標楷體" w:eastAsia="標楷體" w:hAnsi="標楷體" w:hint="eastAsia"/>
                <w:b/>
                <w:sz w:val="20"/>
              </w:rPr>
              <w:t>前瞻計畫補助款</w:t>
            </w:r>
          </w:p>
          <w:p w14:paraId="075A67C4" w14:textId="77777777" w:rsidR="00ED34DD" w:rsidRDefault="00ED34DD" w:rsidP="00C164DA">
            <w:pPr>
              <w:overflowPunct w:val="0"/>
              <w:autoSpaceDE w:val="0"/>
              <w:autoSpaceDN w:val="0"/>
              <w:adjustRightInd w:val="0"/>
              <w:spacing w:line="240" w:lineRule="exact"/>
              <w:jc w:val="center"/>
              <w:rPr>
                <w:rFonts w:ascii="標楷體" w:eastAsia="標楷體" w:hAnsi="標楷體"/>
                <w:b/>
                <w:spacing w:val="10"/>
                <w:sz w:val="20"/>
              </w:rPr>
            </w:pPr>
            <w:r>
              <w:rPr>
                <w:rFonts w:ascii="標楷體" w:eastAsia="標楷體" w:hAnsi="標楷體" w:hint="eastAsia"/>
                <w:b/>
                <w:sz w:val="20"/>
              </w:rPr>
              <w:t>（</w:t>
            </w:r>
            <w:r w:rsidRPr="00AE3488">
              <w:rPr>
                <w:rFonts w:ascii="標楷體" w:eastAsia="標楷體" w:hAnsi="標楷體" w:hint="eastAsia"/>
                <w:b/>
                <w:sz w:val="20"/>
              </w:rPr>
              <w:t>A</w:t>
            </w:r>
            <w:r>
              <w:rPr>
                <w:rFonts w:ascii="標楷體" w:eastAsia="標楷體" w:hAnsi="標楷體" w:hint="eastAsia"/>
                <w:b/>
                <w:sz w:val="20"/>
              </w:rPr>
              <w:t>）</w:t>
            </w:r>
          </w:p>
        </w:tc>
        <w:tc>
          <w:tcPr>
            <w:tcW w:w="1344" w:type="pct"/>
            <w:shd w:val="clear" w:color="auto" w:fill="DAEEF3" w:themeFill="accent5" w:themeFillTint="33"/>
            <w:vAlign w:val="center"/>
          </w:tcPr>
          <w:p w14:paraId="324B7B35" w14:textId="77777777" w:rsidR="00ED34DD" w:rsidRDefault="00ED34DD" w:rsidP="00C164DA">
            <w:pPr>
              <w:overflowPunct w:val="0"/>
              <w:autoSpaceDE w:val="0"/>
              <w:autoSpaceDN w:val="0"/>
              <w:adjustRightInd w:val="0"/>
              <w:spacing w:line="240" w:lineRule="exact"/>
              <w:jc w:val="center"/>
              <w:rPr>
                <w:rFonts w:ascii="標楷體" w:eastAsia="標楷體" w:hAnsi="標楷體"/>
                <w:b/>
                <w:sz w:val="20"/>
              </w:rPr>
            </w:pPr>
            <w:r w:rsidRPr="00AE3488">
              <w:rPr>
                <w:rFonts w:ascii="標楷體" w:eastAsia="標楷體" w:hAnsi="標楷體" w:hint="eastAsia"/>
                <w:b/>
                <w:sz w:val="20"/>
              </w:rPr>
              <w:t>補助款累計執行數</w:t>
            </w:r>
          </w:p>
          <w:p w14:paraId="14C27227" w14:textId="77777777" w:rsidR="00ED34DD" w:rsidRDefault="00ED34DD" w:rsidP="00C164DA">
            <w:pPr>
              <w:overflowPunct w:val="0"/>
              <w:autoSpaceDE w:val="0"/>
              <w:autoSpaceDN w:val="0"/>
              <w:adjustRightInd w:val="0"/>
              <w:spacing w:line="240" w:lineRule="exact"/>
              <w:jc w:val="center"/>
              <w:rPr>
                <w:rFonts w:ascii="標楷體" w:eastAsia="標楷體" w:hAnsi="標楷體"/>
                <w:b/>
                <w:spacing w:val="10"/>
                <w:sz w:val="20"/>
              </w:rPr>
            </w:pPr>
            <w:r>
              <w:rPr>
                <w:rFonts w:ascii="標楷體" w:eastAsia="標楷體" w:hAnsi="標楷體" w:hint="eastAsia"/>
                <w:b/>
                <w:sz w:val="20"/>
              </w:rPr>
              <w:t>（</w:t>
            </w:r>
            <w:r w:rsidRPr="00AE3488">
              <w:rPr>
                <w:rFonts w:ascii="標楷體" w:eastAsia="標楷體" w:hAnsi="標楷體" w:hint="eastAsia"/>
                <w:b/>
                <w:sz w:val="20"/>
              </w:rPr>
              <w:t>B</w:t>
            </w:r>
            <w:r>
              <w:rPr>
                <w:rFonts w:ascii="標楷體" w:eastAsia="標楷體" w:hAnsi="標楷體" w:hint="eastAsia"/>
                <w:b/>
                <w:sz w:val="20"/>
              </w:rPr>
              <w:t>）</w:t>
            </w:r>
          </w:p>
        </w:tc>
        <w:tc>
          <w:tcPr>
            <w:tcW w:w="816" w:type="pct"/>
            <w:shd w:val="clear" w:color="auto" w:fill="DAEEF3" w:themeFill="accent5" w:themeFillTint="33"/>
            <w:vAlign w:val="center"/>
          </w:tcPr>
          <w:p w14:paraId="02A20A1A" w14:textId="77777777" w:rsidR="00ED34DD" w:rsidRPr="00AE3488" w:rsidRDefault="00ED34DD" w:rsidP="00C164DA">
            <w:pPr>
              <w:overflowPunct w:val="0"/>
              <w:adjustRightInd w:val="0"/>
              <w:snapToGrid w:val="0"/>
              <w:spacing w:line="220" w:lineRule="exact"/>
              <w:jc w:val="center"/>
              <w:textAlignment w:val="baseline"/>
              <w:rPr>
                <w:rFonts w:ascii="標楷體" w:eastAsia="標楷體" w:hAnsi="標楷體"/>
                <w:b/>
                <w:sz w:val="20"/>
              </w:rPr>
            </w:pPr>
            <w:r w:rsidRPr="00AE3488">
              <w:rPr>
                <w:rFonts w:ascii="標楷體" w:eastAsia="標楷體" w:hAnsi="標楷體" w:hint="eastAsia"/>
                <w:b/>
                <w:sz w:val="20"/>
              </w:rPr>
              <w:t>執行率</w:t>
            </w:r>
          </w:p>
          <w:p w14:paraId="1D6A494F" w14:textId="77777777" w:rsidR="00ED34DD" w:rsidRDefault="00ED34DD" w:rsidP="00C164DA">
            <w:pPr>
              <w:overflowPunct w:val="0"/>
              <w:autoSpaceDE w:val="0"/>
              <w:autoSpaceDN w:val="0"/>
              <w:adjustRightInd w:val="0"/>
              <w:spacing w:line="240" w:lineRule="exact"/>
              <w:jc w:val="both"/>
              <w:rPr>
                <w:rFonts w:ascii="標楷體" w:eastAsia="標楷體" w:hAnsi="標楷體"/>
                <w:b/>
                <w:spacing w:val="10"/>
                <w:sz w:val="20"/>
              </w:rPr>
            </w:pPr>
            <w:r w:rsidRPr="00ED34DD">
              <w:rPr>
                <w:rFonts w:ascii="標楷體" w:eastAsia="標楷體" w:hAnsi="標楷體" w:hint="eastAsia"/>
                <w:b/>
                <w:spacing w:val="27"/>
                <w:kern w:val="0"/>
                <w:sz w:val="20"/>
                <w:fitText w:val="1400" w:id="-689709312"/>
              </w:rPr>
              <w:t>（B/A</w:t>
            </w:r>
            <w:r w:rsidRPr="00ED34DD">
              <w:rPr>
                <w:rFonts w:ascii="標楷體" w:eastAsia="標楷體" w:hAnsi="標楷體" w:hint="eastAsia"/>
                <w:b/>
                <w:spacing w:val="27"/>
                <w:kern w:val="0"/>
                <w:sz w:val="20"/>
                <w:fitText w:val="1400" w:id="-689709312"/>
              </w:rPr>
              <w:sym w:font="Wingdings 2" w:char="F0CD"/>
            </w:r>
            <w:r w:rsidRPr="00ED34DD">
              <w:rPr>
                <w:rFonts w:ascii="標楷體" w:eastAsia="標楷體" w:hAnsi="標楷體"/>
                <w:b/>
                <w:spacing w:val="27"/>
                <w:kern w:val="0"/>
                <w:sz w:val="20"/>
                <w:fitText w:val="1400" w:id="-689709312"/>
              </w:rPr>
              <w:t>100</w:t>
            </w:r>
            <w:r w:rsidRPr="00ED34DD">
              <w:rPr>
                <w:rFonts w:ascii="標楷體" w:eastAsia="標楷體" w:hAnsi="標楷體"/>
                <w:b/>
                <w:spacing w:val="-11"/>
                <w:kern w:val="0"/>
                <w:sz w:val="20"/>
                <w:fitText w:val="1400" w:id="-689709312"/>
              </w:rPr>
              <w:t>）</w:t>
            </w:r>
          </w:p>
        </w:tc>
      </w:tr>
      <w:tr w:rsidR="00ED34DD" w14:paraId="4A20ED3B" w14:textId="77777777" w:rsidTr="00C164DA">
        <w:trPr>
          <w:trHeight w:val="567"/>
        </w:trPr>
        <w:tc>
          <w:tcPr>
            <w:tcW w:w="1656" w:type="pct"/>
            <w:vAlign w:val="center"/>
          </w:tcPr>
          <w:p w14:paraId="22A08E2F" w14:textId="77777777" w:rsidR="00ED34DD" w:rsidRDefault="00ED34DD" w:rsidP="00C164DA">
            <w:pPr>
              <w:overflowPunct w:val="0"/>
              <w:autoSpaceDE w:val="0"/>
              <w:autoSpaceDN w:val="0"/>
              <w:adjustRightInd w:val="0"/>
              <w:spacing w:line="240" w:lineRule="exact"/>
              <w:jc w:val="center"/>
              <w:rPr>
                <w:rFonts w:ascii="標楷體" w:eastAsia="標楷體" w:hAnsi="標楷體"/>
                <w:b/>
                <w:spacing w:val="10"/>
                <w:sz w:val="20"/>
              </w:rPr>
            </w:pPr>
            <w:r w:rsidRPr="00796D07">
              <w:rPr>
                <w:rFonts w:ascii="標楷體" w:eastAsia="標楷體" w:hAnsi="標楷體" w:hint="eastAsia"/>
                <w:b/>
                <w:sz w:val="20"/>
              </w:rPr>
              <w:t>合</w:t>
            </w:r>
            <w:r>
              <w:rPr>
                <w:rFonts w:ascii="標楷體" w:eastAsia="標楷體" w:hAnsi="標楷體" w:hint="eastAsia"/>
                <w:b/>
                <w:sz w:val="20"/>
              </w:rPr>
              <w:t xml:space="preserve">            </w:t>
            </w:r>
            <w:r w:rsidRPr="00796D07">
              <w:rPr>
                <w:rFonts w:ascii="標楷體" w:eastAsia="標楷體" w:hAnsi="標楷體" w:hint="eastAsia"/>
                <w:b/>
                <w:sz w:val="20"/>
              </w:rPr>
              <w:t>計</w:t>
            </w:r>
          </w:p>
        </w:tc>
        <w:tc>
          <w:tcPr>
            <w:tcW w:w="1184" w:type="pct"/>
            <w:vAlign w:val="center"/>
          </w:tcPr>
          <w:p w14:paraId="047B6171"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b/>
                <w:bCs/>
                <w:color w:val="000000"/>
                <w:sz w:val="20"/>
              </w:rPr>
              <w:t>704,827</w:t>
            </w:r>
          </w:p>
        </w:tc>
        <w:tc>
          <w:tcPr>
            <w:tcW w:w="1344" w:type="pct"/>
            <w:vAlign w:val="center"/>
          </w:tcPr>
          <w:p w14:paraId="0C55E0A7"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b/>
                <w:bCs/>
                <w:color w:val="000000"/>
                <w:sz w:val="20"/>
              </w:rPr>
              <w:t>660</w:t>
            </w:r>
            <w:r>
              <w:rPr>
                <w:rFonts w:ascii="標楷體" w:eastAsia="標楷體" w:hAnsi="標楷體" w:hint="eastAsia"/>
                <w:b/>
                <w:bCs/>
                <w:color w:val="000000"/>
                <w:sz w:val="20"/>
              </w:rPr>
              <w:t>,</w:t>
            </w:r>
            <w:r>
              <w:rPr>
                <w:rFonts w:ascii="標楷體" w:eastAsia="標楷體" w:hAnsi="標楷體"/>
                <w:b/>
                <w:bCs/>
                <w:color w:val="000000"/>
                <w:sz w:val="20"/>
              </w:rPr>
              <w:t>618</w:t>
            </w:r>
          </w:p>
        </w:tc>
        <w:tc>
          <w:tcPr>
            <w:tcW w:w="816" w:type="pct"/>
            <w:vAlign w:val="center"/>
          </w:tcPr>
          <w:p w14:paraId="55982DC6"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b/>
                <w:bCs/>
                <w:color w:val="000000"/>
                <w:sz w:val="20"/>
              </w:rPr>
              <w:t>93.</w:t>
            </w:r>
            <w:r>
              <w:rPr>
                <w:rFonts w:ascii="標楷體" w:eastAsia="標楷體" w:hAnsi="標楷體"/>
                <w:b/>
                <w:bCs/>
                <w:color w:val="000000"/>
                <w:sz w:val="20"/>
              </w:rPr>
              <w:t>73</w:t>
            </w:r>
          </w:p>
        </w:tc>
      </w:tr>
      <w:tr w:rsidR="00ED34DD" w14:paraId="01F101FC" w14:textId="77777777" w:rsidTr="00C164DA">
        <w:trPr>
          <w:trHeight w:val="567"/>
        </w:trPr>
        <w:tc>
          <w:tcPr>
            <w:tcW w:w="1656" w:type="pct"/>
            <w:vAlign w:val="center"/>
          </w:tcPr>
          <w:p w14:paraId="6C39C447" w14:textId="77777777" w:rsidR="00ED34DD" w:rsidRDefault="00ED34DD" w:rsidP="00C164DA">
            <w:pPr>
              <w:overflowPunct w:val="0"/>
              <w:autoSpaceDE w:val="0"/>
              <w:autoSpaceDN w:val="0"/>
              <w:adjustRightInd w:val="0"/>
              <w:spacing w:line="240" w:lineRule="exact"/>
              <w:jc w:val="distribute"/>
              <w:rPr>
                <w:rFonts w:ascii="標楷體" w:eastAsia="標楷體" w:hAnsi="標楷體"/>
                <w:b/>
                <w:spacing w:val="10"/>
                <w:sz w:val="20"/>
              </w:rPr>
            </w:pPr>
            <w:r w:rsidRPr="00AE3488">
              <w:rPr>
                <w:rFonts w:ascii="標楷體" w:eastAsia="標楷體" w:hAnsi="標楷體" w:hint="eastAsia"/>
                <w:color w:val="000000"/>
                <w:sz w:val="20"/>
              </w:rPr>
              <w:t>城鄉建設</w:t>
            </w:r>
          </w:p>
        </w:tc>
        <w:tc>
          <w:tcPr>
            <w:tcW w:w="1184" w:type="pct"/>
            <w:vAlign w:val="center"/>
          </w:tcPr>
          <w:p w14:paraId="7F2BBB72"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361,256</w:t>
            </w:r>
          </w:p>
        </w:tc>
        <w:tc>
          <w:tcPr>
            <w:tcW w:w="1344" w:type="pct"/>
            <w:vAlign w:val="center"/>
          </w:tcPr>
          <w:p w14:paraId="4BC2F4BB"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32</w:t>
            </w:r>
            <w:r>
              <w:rPr>
                <w:rFonts w:ascii="標楷體" w:eastAsia="標楷體" w:hAnsi="標楷體"/>
                <w:color w:val="000000"/>
                <w:sz w:val="20"/>
              </w:rPr>
              <w:t>5</w:t>
            </w:r>
            <w:r>
              <w:rPr>
                <w:rFonts w:ascii="標楷體" w:eastAsia="標楷體" w:hAnsi="標楷體" w:hint="eastAsia"/>
                <w:color w:val="000000"/>
                <w:sz w:val="20"/>
              </w:rPr>
              <w:t>,</w:t>
            </w:r>
            <w:r>
              <w:rPr>
                <w:rFonts w:ascii="標楷體" w:eastAsia="標楷體" w:hAnsi="標楷體"/>
                <w:color w:val="000000"/>
                <w:sz w:val="20"/>
              </w:rPr>
              <w:t>702</w:t>
            </w:r>
          </w:p>
        </w:tc>
        <w:tc>
          <w:tcPr>
            <w:tcW w:w="816" w:type="pct"/>
            <w:vAlign w:val="center"/>
          </w:tcPr>
          <w:p w14:paraId="11338E91"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color w:val="000000"/>
                <w:sz w:val="20"/>
              </w:rPr>
              <w:t>90.16</w:t>
            </w:r>
          </w:p>
        </w:tc>
      </w:tr>
      <w:tr w:rsidR="00ED34DD" w14:paraId="6CE6D941" w14:textId="77777777" w:rsidTr="00C164DA">
        <w:trPr>
          <w:trHeight w:val="567"/>
        </w:trPr>
        <w:tc>
          <w:tcPr>
            <w:tcW w:w="1656" w:type="pct"/>
            <w:vAlign w:val="center"/>
          </w:tcPr>
          <w:p w14:paraId="15E5C198" w14:textId="77777777" w:rsidR="00ED34DD" w:rsidRDefault="00ED34DD" w:rsidP="00C164DA">
            <w:pPr>
              <w:overflowPunct w:val="0"/>
              <w:autoSpaceDE w:val="0"/>
              <w:autoSpaceDN w:val="0"/>
              <w:adjustRightInd w:val="0"/>
              <w:spacing w:line="240" w:lineRule="exact"/>
              <w:jc w:val="distribute"/>
              <w:rPr>
                <w:rFonts w:ascii="標楷體" w:eastAsia="標楷體" w:hAnsi="標楷體"/>
                <w:b/>
                <w:spacing w:val="10"/>
                <w:sz w:val="20"/>
              </w:rPr>
            </w:pPr>
            <w:r w:rsidRPr="00AE3488">
              <w:rPr>
                <w:rFonts w:ascii="標楷體" w:eastAsia="標楷體" w:hAnsi="標楷體" w:hint="eastAsia"/>
                <w:color w:val="000000"/>
                <w:sz w:val="20"/>
              </w:rPr>
              <w:t>水環境建設</w:t>
            </w:r>
          </w:p>
        </w:tc>
        <w:tc>
          <w:tcPr>
            <w:tcW w:w="1184" w:type="pct"/>
            <w:vAlign w:val="center"/>
          </w:tcPr>
          <w:p w14:paraId="2A409BAB"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235,259</w:t>
            </w:r>
          </w:p>
        </w:tc>
        <w:tc>
          <w:tcPr>
            <w:tcW w:w="1344" w:type="pct"/>
            <w:vAlign w:val="center"/>
          </w:tcPr>
          <w:p w14:paraId="0BA0C97D"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230,252</w:t>
            </w:r>
          </w:p>
        </w:tc>
        <w:tc>
          <w:tcPr>
            <w:tcW w:w="816" w:type="pct"/>
            <w:vAlign w:val="center"/>
          </w:tcPr>
          <w:p w14:paraId="325E7623"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97.87</w:t>
            </w:r>
          </w:p>
        </w:tc>
      </w:tr>
      <w:tr w:rsidR="00ED34DD" w14:paraId="4C250824" w14:textId="77777777" w:rsidTr="00C164DA">
        <w:trPr>
          <w:trHeight w:val="567"/>
        </w:trPr>
        <w:tc>
          <w:tcPr>
            <w:tcW w:w="1656" w:type="pct"/>
            <w:vAlign w:val="center"/>
          </w:tcPr>
          <w:p w14:paraId="6F2989D2" w14:textId="77777777" w:rsidR="00ED34DD" w:rsidRDefault="00ED34DD" w:rsidP="00C164DA">
            <w:pPr>
              <w:overflowPunct w:val="0"/>
              <w:autoSpaceDE w:val="0"/>
              <w:autoSpaceDN w:val="0"/>
              <w:adjustRightInd w:val="0"/>
              <w:spacing w:line="240" w:lineRule="exact"/>
              <w:jc w:val="distribute"/>
              <w:rPr>
                <w:rFonts w:ascii="標楷體" w:eastAsia="標楷體" w:hAnsi="標楷體"/>
                <w:b/>
                <w:spacing w:val="10"/>
                <w:sz w:val="20"/>
              </w:rPr>
            </w:pPr>
            <w:proofErr w:type="gramStart"/>
            <w:r w:rsidRPr="00AE3488">
              <w:rPr>
                <w:rFonts w:ascii="標楷體" w:eastAsia="標楷體" w:hAnsi="標楷體" w:hint="eastAsia"/>
                <w:color w:val="000000"/>
                <w:sz w:val="20"/>
              </w:rPr>
              <w:t>因應少子化</w:t>
            </w:r>
            <w:proofErr w:type="gramEnd"/>
            <w:r w:rsidRPr="00AE3488">
              <w:rPr>
                <w:rFonts w:ascii="標楷體" w:eastAsia="標楷體" w:hAnsi="標楷體" w:hint="eastAsia"/>
                <w:color w:val="000000"/>
                <w:sz w:val="20"/>
              </w:rPr>
              <w:t>友善育兒空間建設</w:t>
            </w:r>
          </w:p>
        </w:tc>
        <w:tc>
          <w:tcPr>
            <w:tcW w:w="1184" w:type="pct"/>
            <w:vAlign w:val="center"/>
          </w:tcPr>
          <w:p w14:paraId="27993D32"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66,990</w:t>
            </w:r>
          </w:p>
        </w:tc>
        <w:tc>
          <w:tcPr>
            <w:tcW w:w="1344" w:type="pct"/>
            <w:vAlign w:val="center"/>
          </w:tcPr>
          <w:p w14:paraId="3CCD5D0A"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64,707</w:t>
            </w:r>
          </w:p>
        </w:tc>
        <w:tc>
          <w:tcPr>
            <w:tcW w:w="816" w:type="pct"/>
            <w:vAlign w:val="center"/>
          </w:tcPr>
          <w:p w14:paraId="2D77131D"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96.59</w:t>
            </w:r>
          </w:p>
        </w:tc>
      </w:tr>
      <w:tr w:rsidR="00ED34DD" w14:paraId="2DB6D666" w14:textId="77777777" w:rsidTr="00C164DA">
        <w:trPr>
          <w:trHeight w:val="567"/>
        </w:trPr>
        <w:tc>
          <w:tcPr>
            <w:tcW w:w="1656" w:type="pct"/>
            <w:vAlign w:val="center"/>
          </w:tcPr>
          <w:p w14:paraId="43B6274B" w14:textId="77777777" w:rsidR="00ED34DD" w:rsidRDefault="00ED34DD" w:rsidP="00C164DA">
            <w:pPr>
              <w:overflowPunct w:val="0"/>
              <w:autoSpaceDE w:val="0"/>
              <w:autoSpaceDN w:val="0"/>
              <w:adjustRightInd w:val="0"/>
              <w:spacing w:line="240" w:lineRule="exact"/>
              <w:jc w:val="distribute"/>
              <w:rPr>
                <w:rFonts w:ascii="標楷體" w:eastAsia="標楷體" w:hAnsi="標楷體"/>
                <w:b/>
                <w:spacing w:val="10"/>
                <w:sz w:val="20"/>
              </w:rPr>
            </w:pPr>
            <w:r w:rsidRPr="00AE3488">
              <w:rPr>
                <w:rFonts w:ascii="標楷體" w:eastAsia="標楷體" w:hAnsi="標楷體" w:hint="eastAsia"/>
                <w:color w:val="000000"/>
                <w:sz w:val="20"/>
              </w:rPr>
              <w:t>數位建設</w:t>
            </w:r>
          </w:p>
        </w:tc>
        <w:tc>
          <w:tcPr>
            <w:tcW w:w="1184" w:type="pct"/>
            <w:vAlign w:val="center"/>
          </w:tcPr>
          <w:p w14:paraId="3E0E3666"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38,166</w:t>
            </w:r>
          </w:p>
        </w:tc>
        <w:tc>
          <w:tcPr>
            <w:tcW w:w="1344" w:type="pct"/>
            <w:vAlign w:val="center"/>
          </w:tcPr>
          <w:p w14:paraId="4249ABD7"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36,816</w:t>
            </w:r>
          </w:p>
        </w:tc>
        <w:tc>
          <w:tcPr>
            <w:tcW w:w="816" w:type="pct"/>
            <w:vAlign w:val="center"/>
          </w:tcPr>
          <w:p w14:paraId="1F522735"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96.46</w:t>
            </w:r>
          </w:p>
        </w:tc>
      </w:tr>
      <w:tr w:rsidR="00ED34DD" w14:paraId="47CEDBCC" w14:textId="77777777" w:rsidTr="00C164DA">
        <w:trPr>
          <w:trHeight w:val="567"/>
        </w:trPr>
        <w:tc>
          <w:tcPr>
            <w:tcW w:w="1656" w:type="pct"/>
            <w:vAlign w:val="center"/>
          </w:tcPr>
          <w:p w14:paraId="5A4BDF18" w14:textId="77777777" w:rsidR="00ED34DD" w:rsidRDefault="00ED34DD" w:rsidP="00C164DA">
            <w:pPr>
              <w:overflowPunct w:val="0"/>
              <w:autoSpaceDE w:val="0"/>
              <w:autoSpaceDN w:val="0"/>
              <w:adjustRightInd w:val="0"/>
              <w:spacing w:line="240" w:lineRule="exact"/>
              <w:jc w:val="distribute"/>
              <w:rPr>
                <w:rFonts w:ascii="標楷體" w:eastAsia="標楷體" w:hAnsi="標楷體"/>
                <w:b/>
                <w:spacing w:val="10"/>
                <w:sz w:val="20"/>
              </w:rPr>
            </w:pPr>
            <w:r w:rsidRPr="00AE3488">
              <w:rPr>
                <w:rFonts w:ascii="標楷體" w:eastAsia="標楷體" w:hAnsi="標楷體" w:hint="eastAsia"/>
                <w:color w:val="000000"/>
                <w:sz w:val="20"/>
              </w:rPr>
              <w:t>食品安全建設</w:t>
            </w:r>
          </w:p>
        </w:tc>
        <w:tc>
          <w:tcPr>
            <w:tcW w:w="1184" w:type="pct"/>
            <w:vAlign w:val="center"/>
          </w:tcPr>
          <w:p w14:paraId="2BBA85F8"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3,156</w:t>
            </w:r>
          </w:p>
        </w:tc>
        <w:tc>
          <w:tcPr>
            <w:tcW w:w="1344" w:type="pct"/>
            <w:vAlign w:val="center"/>
          </w:tcPr>
          <w:p w14:paraId="2DB2444D"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3,141</w:t>
            </w:r>
          </w:p>
        </w:tc>
        <w:tc>
          <w:tcPr>
            <w:tcW w:w="816" w:type="pct"/>
            <w:vAlign w:val="center"/>
          </w:tcPr>
          <w:p w14:paraId="2AF30335" w14:textId="77777777" w:rsidR="00ED34DD" w:rsidRDefault="00ED34DD" w:rsidP="00C164DA">
            <w:pPr>
              <w:overflowPunct w:val="0"/>
              <w:autoSpaceDE w:val="0"/>
              <w:autoSpaceDN w:val="0"/>
              <w:adjustRightInd w:val="0"/>
              <w:spacing w:line="240" w:lineRule="exact"/>
              <w:jc w:val="right"/>
              <w:rPr>
                <w:rFonts w:ascii="標楷體" w:eastAsia="標楷體" w:hAnsi="標楷體"/>
                <w:b/>
                <w:spacing w:val="10"/>
                <w:sz w:val="20"/>
              </w:rPr>
            </w:pPr>
            <w:r>
              <w:rPr>
                <w:rFonts w:ascii="標楷體" w:eastAsia="標楷體" w:hAnsi="標楷體" w:hint="eastAsia"/>
                <w:color w:val="000000"/>
                <w:sz w:val="20"/>
              </w:rPr>
              <w:t>99.53</w:t>
            </w:r>
          </w:p>
        </w:tc>
      </w:tr>
    </w:tbl>
    <w:p w14:paraId="65D30F41" w14:textId="77777777" w:rsidR="00ED34DD" w:rsidRDefault="00ED34DD" w:rsidP="00ED34DD">
      <w:pPr>
        <w:overflowPunct w:val="0"/>
        <w:adjustRightInd w:val="0"/>
        <w:snapToGrid w:val="0"/>
        <w:ind w:rightChars="50" w:right="120"/>
        <w:textAlignment w:val="baseline"/>
        <w:rPr>
          <w:rFonts w:ascii="標楷體" w:eastAsia="標楷體" w:hAnsi="標楷體"/>
          <w:sz w:val="18"/>
          <w:szCs w:val="18"/>
        </w:rPr>
      </w:pPr>
      <w:proofErr w:type="gramStart"/>
      <w:r w:rsidRPr="00AE3488">
        <w:rPr>
          <w:rFonts w:ascii="標楷體" w:eastAsia="標楷體" w:hAnsi="標楷體" w:hint="eastAsia"/>
          <w:sz w:val="18"/>
          <w:szCs w:val="18"/>
        </w:rPr>
        <w:t>註</w:t>
      </w:r>
      <w:proofErr w:type="gramEnd"/>
      <w:r w:rsidRPr="00AE3488">
        <w:rPr>
          <w:rFonts w:ascii="標楷體" w:eastAsia="標楷體" w:hAnsi="標楷體" w:hint="eastAsia"/>
          <w:sz w:val="18"/>
          <w:szCs w:val="18"/>
        </w:rPr>
        <w:t>：1.本表依中央政府前瞻計畫補助款金額由高至低排序。</w:t>
      </w:r>
    </w:p>
    <w:p w14:paraId="6CFD0AE6" w14:textId="77777777" w:rsidR="00ED34DD" w:rsidRDefault="00ED34DD" w:rsidP="00ED34DD">
      <w:pPr>
        <w:overflowPunct w:val="0"/>
        <w:adjustRightInd w:val="0"/>
        <w:snapToGrid w:val="0"/>
        <w:ind w:leftChars="146" w:left="377" w:rightChars="50" w:right="120" w:hangingChars="15" w:hanging="27"/>
        <w:textAlignment w:val="baseline"/>
        <w:rPr>
          <w:rFonts w:ascii="標楷體" w:eastAsia="標楷體" w:hAnsi="標楷體"/>
          <w:sz w:val="18"/>
          <w:szCs w:val="18"/>
        </w:rPr>
      </w:pPr>
      <w:r w:rsidRPr="00AE3488">
        <w:rPr>
          <w:rFonts w:ascii="標楷體" w:eastAsia="標楷體" w:hAnsi="標楷體" w:hint="eastAsia"/>
          <w:sz w:val="18"/>
          <w:szCs w:val="18"/>
        </w:rPr>
        <w:t>2.補助款累計執行數</w:t>
      </w:r>
      <w:r>
        <w:rPr>
          <w:rFonts w:ascii="標楷體" w:eastAsia="標楷體" w:hAnsi="標楷體" w:hint="eastAsia"/>
          <w:sz w:val="18"/>
          <w:szCs w:val="18"/>
        </w:rPr>
        <w:t>（B）</w:t>
      </w:r>
      <w:r w:rsidRPr="00AE3488">
        <w:rPr>
          <w:rFonts w:ascii="標楷體" w:eastAsia="標楷體" w:hAnsi="標楷體" w:hint="eastAsia"/>
          <w:sz w:val="18"/>
          <w:szCs w:val="18"/>
        </w:rPr>
        <w:t>係第1期特別決算實現數。</w:t>
      </w:r>
    </w:p>
    <w:p w14:paraId="42981509" w14:textId="6D0FBD94" w:rsidR="00ED34DD" w:rsidRDefault="00ED34DD" w:rsidP="00ED34DD">
      <w:pPr>
        <w:overflowPunct w:val="0"/>
        <w:adjustRightInd w:val="0"/>
        <w:snapToGrid w:val="0"/>
        <w:ind w:leftChars="146" w:left="377" w:rightChars="50" w:right="120" w:hangingChars="15" w:hanging="27"/>
        <w:textAlignment w:val="baseline"/>
        <w:rPr>
          <w:rFonts w:ascii="標楷體" w:eastAsia="標楷體" w:hAnsi="標楷體"/>
          <w:sz w:val="18"/>
          <w:szCs w:val="18"/>
        </w:rPr>
      </w:pPr>
      <w:r>
        <w:rPr>
          <w:rFonts w:ascii="標楷體" w:eastAsia="標楷體" w:hAnsi="標楷體" w:hint="eastAsia"/>
          <w:sz w:val="18"/>
          <w:szCs w:val="18"/>
        </w:rPr>
        <w:t>3.</w:t>
      </w:r>
      <w:r w:rsidRPr="00830D06">
        <w:rPr>
          <w:rFonts w:ascii="標楷體" w:eastAsia="標楷體" w:hAnsi="標楷體" w:hint="eastAsia"/>
          <w:sz w:val="18"/>
          <w:szCs w:val="18"/>
        </w:rPr>
        <w:t>資料來源：整理自中央各主管機關提供資料</w:t>
      </w:r>
      <w:r>
        <w:rPr>
          <w:rFonts w:ascii="標楷體" w:eastAsia="標楷體" w:hAnsi="標楷體" w:hint="eastAsia"/>
          <w:sz w:val="18"/>
          <w:szCs w:val="18"/>
        </w:rPr>
        <w:t>。</w:t>
      </w:r>
    </w:p>
    <w:p w14:paraId="0FE8BE65" w14:textId="77777777" w:rsidR="004B00A9" w:rsidRPr="00B34C5D" w:rsidRDefault="004B00A9" w:rsidP="00ED34DD">
      <w:pPr>
        <w:overflowPunct w:val="0"/>
        <w:adjustRightInd w:val="0"/>
        <w:snapToGrid w:val="0"/>
        <w:ind w:leftChars="146" w:left="377" w:rightChars="50" w:right="120" w:hangingChars="15" w:hanging="27"/>
        <w:textAlignment w:val="baseline"/>
        <w:rPr>
          <w:rFonts w:ascii="標楷體" w:eastAsia="標楷體" w:hAnsi="標楷體"/>
          <w:sz w:val="18"/>
          <w:szCs w:val="18"/>
        </w:rPr>
      </w:pPr>
    </w:p>
    <w:p w14:paraId="5F6BE14B" w14:textId="7559EF4C" w:rsidR="00ED34DD" w:rsidRDefault="00ED34DD" w:rsidP="00ED34DD">
      <w:pPr>
        <w:tabs>
          <w:tab w:val="left" w:pos="8863"/>
        </w:tabs>
        <w:spacing w:line="400" w:lineRule="exact"/>
        <w:ind w:leftChars="100" w:left="240"/>
        <w:jc w:val="both"/>
        <w:rPr>
          <w:rFonts w:ascii="標楷體" w:eastAsia="標楷體"/>
          <w:b/>
          <w:noProof/>
          <w:sz w:val="32"/>
          <w:szCs w:val="32"/>
        </w:rPr>
      </w:pPr>
      <w:r>
        <w:rPr>
          <w:noProof/>
        </w:rPr>
        <mc:AlternateContent>
          <mc:Choice Requires="wps">
            <w:drawing>
              <wp:anchor distT="0" distB="0" distL="114300" distR="114300" simplePos="0" relativeHeight="251672576" behindDoc="0" locked="0" layoutInCell="1" allowOverlap="1" wp14:anchorId="4C8A263A" wp14:editId="7BF86326">
                <wp:simplePos x="0" y="0"/>
                <wp:positionH relativeFrom="column">
                  <wp:posOffset>384810</wp:posOffset>
                </wp:positionH>
                <wp:positionV relativeFrom="paragraph">
                  <wp:posOffset>49530</wp:posOffset>
                </wp:positionV>
                <wp:extent cx="5381625" cy="432000"/>
                <wp:effectExtent l="0" t="0" r="9525" b="6350"/>
                <wp:wrapNone/>
                <wp:docPr id="260" name="文字方塊 13"/>
                <wp:cNvGraphicFramePr/>
                <a:graphic xmlns:a="http://schemas.openxmlformats.org/drawingml/2006/main">
                  <a:graphicData uri="http://schemas.microsoft.com/office/word/2010/wordprocessingShape">
                    <wps:wsp>
                      <wps:cNvSpPr txBox="1"/>
                      <wps:spPr>
                        <a:xfrm>
                          <a:off x="0" y="0"/>
                          <a:ext cx="5381625" cy="432000"/>
                        </a:xfrm>
                        <a:prstGeom prst="rect">
                          <a:avLst/>
                        </a:prstGeom>
                        <a:noFill/>
                        <a:ln w="6350">
                          <a:noFill/>
                        </a:ln>
                        <a:effectLst/>
                      </wps:spPr>
                      <wps:txbx>
                        <w:txbxContent>
                          <w:p w14:paraId="4AE7269C" w14:textId="77777777" w:rsidR="00ED34DD" w:rsidRDefault="00ED34DD" w:rsidP="00ED34DD">
                            <w:pPr>
                              <w:spacing w:line="32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圖3　前瞻第1期補助經費已執行比率概況</w:t>
                            </w:r>
                          </w:p>
                          <w:p w14:paraId="20C1006C" w14:textId="77777777" w:rsidR="00ED34DD" w:rsidRDefault="00ED34DD" w:rsidP="00ED34DD">
                            <w:pPr>
                              <w:spacing w:line="32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106年9月1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日至1</w:t>
                            </w:r>
                            <w:r>
                              <w:rPr>
                                <w:rFonts w:ascii="標楷體" w:eastAsia="標楷體" w:hAnsi="標楷體"/>
                                <w:color w:val="000000" w:themeColor="dark1"/>
                                <w:spacing w:val="-5"/>
                                <w:sz w:val="22"/>
                              </w:rPr>
                              <w:t>13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A263A" id="文字方塊 13" o:spid="_x0000_s1052" type="#_x0000_t202" style="position:absolute;left:0;text-align:left;margin-left:30.3pt;margin-top:3.9pt;width:423.75pt;height: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" filled="f" stroked="f" strokeweight=".5pt">
                <v:textbox inset="0,0,0,0">
                  <w:txbxContent>
                    <w:p w14:paraId="4AE7269C" w14:textId="77777777" w:rsidR="00ED34DD" w:rsidRDefault="00ED34DD" w:rsidP="00ED34DD">
                      <w:pPr>
                        <w:spacing w:line="32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圖3　前瞻第1期補助經費已執行比率概況</w:t>
                      </w:r>
                    </w:p>
                    <w:p w14:paraId="20C1006C" w14:textId="77777777" w:rsidR="00ED34DD" w:rsidRDefault="00ED34DD" w:rsidP="00ED34DD">
                      <w:pPr>
                        <w:spacing w:line="32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106年9月1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日至1</w:t>
                      </w:r>
                      <w:r>
                        <w:rPr>
                          <w:rFonts w:ascii="標楷體" w:eastAsia="標楷體" w:hAnsi="標楷體"/>
                          <w:color w:val="000000" w:themeColor="dark1"/>
                          <w:spacing w:val="-5"/>
                          <w:sz w:val="22"/>
                        </w:rPr>
                        <w:t>13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v:textbox>
              </v:shape>
            </w:pict>
          </mc:Fallback>
        </mc:AlternateContent>
      </w:r>
    </w:p>
    <w:p w14:paraId="48AEF115" w14:textId="537A3730" w:rsidR="00ED34DD" w:rsidRDefault="00DD4900" w:rsidP="00ED34DD">
      <w:pPr>
        <w:tabs>
          <w:tab w:val="left" w:pos="8863"/>
        </w:tabs>
        <w:spacing w:line="500" w:lineRule="exact"/>
        <w:ind w:leftChars="100" w:left="240"/>
        <w:jc w:val="both"/>
        <w:rPr>
          <w:rFonts w:ascii="標楷體" w:eastAsia="標楷體"/>
          <w:b/>
          <w:noProof/>
          <w:sz w:val="32"/>
          <w:szCs w:val="32"/>
        </w:rPr>
      </w:pPr>
      <w:r>
        <w:rPr>
          <w:rFonts w:ascii="標楷體" w:eastAsia="標楷體"/>
          <w:b/>
          <w:noProof/>
          <w:sz w:val="32"/>
          <w:szCs w:val="32"/>
        </w:rPr>
        <w:object w:dxaOrig="1440" w:dyaOrig="1440" w14:anchorId="764E6346">
          <v:shape id="_x0000_s1027" type="#_x0000_t75" style="position:absolute;left:0;text-align:left;margin-left:44.95pt;margin-top:21.25pt;width:406.95pt;height:257.1pt;z-index:251673600;mso-position-horizontal-relative:text;mso-position-vertical-relative:text" wrapcoords="688 419 535 699 803 979 18006 1538 382 1538 344 2447 3288 2726 344 3146 382 5313 803 5522 2791 6012 382 6151 382 6781 2791 7130 650 7619 344 7759 344 9717 1988 10485 382 10625 382 11254 2791 11604 650 12093 344 12233 382 12722 573 13841 573 14260 2026 14959 573 15169 573 15868 2791 16078 1797 16637 1720 16777 1720 18035 4626 18315 13495 18315 10819 19433 5735 19922 5658 20551 6232 20621 15483 20621 15674 20621 15865 20551 15827 20551 16057 20062 15713 19852 10781 19433 13266 19433 15980 18874 15904 18315 19153 18315 20797 17965 20835 16707 20224 16567 16324 16078 20262 15588 20185 15379 11545 14959 15445 14959 21065 14330 21103 13631 9175 12722 20224 12652 20224 12443 9175 11604 20988 11324 20988 10625 9175 10485 20224 9647 20224 9437 10093 9367 21027 8388 21103 7689 20147 7689 5582 7130 20224 6571 20224 6431 5582 6012 11890 6012 21065 5383 21103 4683 4626 3775 20185 3635 20338 3495 18618 2656 21179 2377 21179 1678 18695 1538 21141 1118 21027 489 1300 419 688 419">
            <v:imagedata r:id="rId19" o:title=""/>
            <w10:wrap type="tight"/>
          </v:shape>
          <o:OLEObject Type="Link" ProgID="Excel.Sheet.12" ShapeID="_x0000_s1027" DrawAspect="Content" r:id="rId20" UpdateMode="Always">
            <o:LinkType>EnhancedMetaFile</o:LinkType>
            <o:LockedField>false</o:LockedField>
          </o:OLEObject>
        </w:object>
      </w:r>
    </w:p>
    <w:p w14:paraId="7A638F9D" w14:textId="4A810A70" w:rsidR="00ED34DD" w:rsidRDefault="00ED34DD" w:rsidP="00ED34DD">
      <w:pPr>
        <w:tabs>
          <w:tab w:val="left" w:pos="8863"/>
        </w:tabs>
        <w:spacing w:line="500" w:lineRule="exact"/>
        <w:ind w:leftChars="100" w:left="240"/>
        <w:jc w:val="both"/>
        <w:rPr>
          <w:rFonts w:ascii="標楷體" w:eastAsia="標楷體"/>
          <w:b/>
          <w:noProof/>
          <w:sz w:val="32"/>
          <w:szCs w:val="32"/>
        </w:rPr>
      </w:pPr>
    </w:p>
    <w:p w14:paraId="588963D5"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29C7CE81"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7149E275"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3A819A2A"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19041A3F"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4D6FA652"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456D5F9B" w14:textId="77777777" w:rsidR="00ED34DD" w:rsidRDefault="00ED34DD" w:rsidP="00ED34DD">
      <w:pPr>
        <w:tabs>
          <w:tab w:val="left" w:pos="8863"/>
        </w:tabs>
        <w:spacing w:line="500" w:lineRule="exact"/>
        <w:ind w:leftChars="100" w:left="240"/>
        <w:jc w:val="both"/>
        <w:rPr>
          <w:rFonts w:ascii="標楷體" w:eastAsia="標楷體"/>
          <w:b/>
          <w:noProof/>
          <w:sz w:val="32"/>
          <w:szCs w:val="32"/>
        </w:rPr>
      </w:pPr>
    </w:p>
    <w:p w14:paraId="0FF98E9C" w14:textId="77777777" w:rsidR="00ED34DD" w:rsidRDefault="00ED34DD" w:rsidP="00ED34DD">
      <w:pPr>
        <w:tabs>
          <w:tab w:val="left" w:pos="8863"/>
        </w:tabs>
        <w:spacing w:line="500" w:lineRule="exact"/>
        <w:ind w:firstLineChars="100" w:firstLine="320"/>
        <w:jc w:val="both"/>
        <w:rPr>
          <w:rFonts w:ascii="標楷體" w:eastAsia="標楷體"/>
          <w:b/>
          <w:noProof/>
          <w:sz w:val="32"/>
          <w:szCs w:val="32"/>
        </w:rPr>
      </w:pPr>
    </w:p>
    <w:p w14:paraId="73E0AD38" w14:textId="77777777" w:rsidR="00ED34DD" w:rsidRDefault="00ED34DD" w:rsidP="00ED34DD">
      <w:pPr>
        <w:tabs>
          <w:tab w:val="left" w:pos="8863"/>
        </w:tabs>
        <w:spacing w:line="500" w:lineRule="exact"/>
        <w:ind w:firstLineChars="100" w:firstLine="240"/>
        <w:jc w:val="both"/>
        <w:rPr>
          <w:rFonts w:ascii="標楷體" w:eastAsia="標楷體"/>
          <w:b/>
          <w:noProof/>
          <w:sz w:val="32"/>
          <w:szCs w:val="32"/>
        </w:rPr>
      </w:pPr>
      <w:r>
        <w:rPr>
          <w:noProof/>
        </w:rPr>
        <mc:AlternateContent>
          <mc:Choice Requires="wps">
            <w:drawing>
              <wp:anchor distT="0" distB="0" distL="114300" distR="114300" simplePos="0" relativeHeight="251674624" behindDoc="0" locked="0" layoutInCell="1" allowOverlap="1" wp14:anchorId="15B6EC4D" wp14:editId="0300A5DD">
                <wp:simplePos x="0" y="0"/>
                <wp:positionH relativeFrom="column">
                  <wp:posOffset>243840</wp:posOffset>
                </wp:positionH>
                <wp:positionV relativeFrom="paragraph">
                  <wp:posOffset>331732</wp:posOffset>
                </wp:positionV>
                <wp:extent cx="2523556" cy="186204"/>
                <wp:effectExtent l="0" t="0" r="10160" b="4445"/>
                <wp:wrapNone/>
                <wp:docPr id="200" name="文字方塊 16"/>
                <wp:cNvGraphicFramePr/>
                <a:graphic xmlns:a="http://schemas.openxmlformats.org/drawingml/2006/main">
                  <a:graphicData uri="http://schemas.microsoft.com/office/word/2010/wordprocessingShape">
                    <wps:wsp>
                      <wps:cNvSpPr txBox="1"/>
                      <wps:spPr>
                        <a:xfrm>
                          <a:off x="0" y="0"/>
                          <a:ext cx="2523556" cy="186204"/>
                        </a:xfrm>
                        <a:prstGeom prst="rect">
                          <a:avLst/>
                        </a:prstGeom>
                        <a:noFill/>
                        <a:ln w="6350">
                          <a:noFill/>
                        </a:ln>
                        <a:effectLst/>
                      </wps:spPr>
                      <wps:txbx>
                        <w:txbxContent>
                          <w:p w14:paraId="73B54689" w14:textId="77777777" w:rsidR="00ED34DD" w:rsidRDefault="00ED34DD" w:rsidP="00ED34DD">
                            <w:pPr>
                              <w:spacing w:line="240" w:lineRule="exact"/>
                              <w:rPr>
                                <w:rFonts w:eastAsia="標楷體" w:hAnsi="標楷體"/>
                                <w:color w:val="000000"/>
                                <w:sz w:val="18"/>
                                <w:szCs w:val="18"/>
                              </w:rPr>
                            </w:pPr>
                            <w:r>
                              <w:rPr>
                                <w:rFonts w:eastAsia="標楷體" w:hAnsi="標楷體" w:hint="eastAsia"/>
                                <w:color w:val="000000"/>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5B6EC4D" id="文字方塊 16" o:spid="_x0000_s1053" type="#_x0000_t202" style="position:absolute;left:0;text-align:left;margin-left:19.2pt;margin-top:26.1pt;width:198.7pt;height:14.6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" filled="f" stroked="f" strokeweight=".5pt">
                <v:textbox inset="0,0,0,0">
                  <w:txbxContent>
                    <w:p w14:paraId="73B54689" w14:textId="77777777" w:rsidR="00ED34DD" w:rsidRDefault="00ED34DD" w:rsidP="00ED34DD">
                      <w:pPr>
                        <w:spacing w:line="240" w:lineRule="exact"/>
                        <w:rPr>
                          <w:rFonts w:eastAsia="標楷體" w:hAnsi="標楷體"/>
                          <w:color w:val="000000"/>
                          <w:sz w:val="18"/>
                          <w:szCs w:val="18"/>
                        </w:rPr>
                      </w:pPr>
                      <w:r>
                        <w:rPr>
                          <w:rFonts w:eastAsia="標楷體" w:hAnsi="標楷體" w:hint="eastAsia"/>
                          <w:color w:val="000000"/>
                          <w:sz w:val="18"/>
                          <w:szCs w:val="18"/>
                        </w:rPr>
                        <w:t>資料來源：整理自中央各主管機關提供資料。</w:t>
                      </w:r>
                    </w:p>
                  </w:txbxContent>
                </v:textbox>
              </v:shape>
            </w:pict>
          </mc:Fallback>
        </mc:AlternateContent>
      </w:r>
    </w:p>
    <w:p w14:paraId="0D62202D" w14:textId="77777777" w:rsidR="00ED34DD" w:rsidRPr="00AE3488" w:rsidRDefault="00ED34DD" w:rsidP="000E09E7">
      <w:pPr>
        <w:tabs>
          <w:tab w:val="left" w:pos="8863"/>
        </w:tabs>
        <w:spacing w:line="820" w:lineRule="exact"/>
        <w:ind w:firstLineChars="100" w:firstLine="320"/>
        <w:jc w:val="both"/>
        <w:rPr>
          <w:rFonts w:ascii="標楷體" w:eastAsia="標楷體"/>
          <w:b/>
          <w:noProof/>
          <w:sz w:val="32"/>
          <w:szCs w:val="32"/>
        </w:rPr>
      </w:pPr>
      <w:r w:rsidRPr="00AE3488">
        <w:rPr>
          <w:rFonts w:ascii="標楷體" w:eastAsia="標楷體" w:hint="eastAsia"/>
          <w:b/>
          <w:noProof/>
          <w:sz w:val="32"/>
          <w:szCs w:val="32"/>
        </w:rPr>
        <w:lastRenderedPageBreak/>
        <w:t>二、</w:t>
      </w:r>
      <w:r w:rsidRPr="00E50574">
        <w:rPr>
          <w:rFonts w:ascii="標楷體" w:eastAsia="標楷體" w:hint="eastAsia"/>
          <w:b/>
          <w:noProof/>
          <w:sz w:val="32"/>
          <w:szCs w:val="32"/>
        </w:rPr>
        <w:t>前瞻第2期特別預算執行情形</w:t>
      </w:r>
    </w:p>
    <w:p w14:paraId="0879284E" w14:textId="77777777" w:rsidR="00ED34DD" w:rsidRPr="00AE3488" w:rsidRDefault="00ED34DD" w:rsidP="000E09E7">
      <w:pPr>
        <w:overflowPunct w:val="0"/>
        <w:autoSpaceDE w:val="0"/>
        <w:autoSpaceDN w:val="0"/>
        <w:adjustRightInd w:val="0"/>
        <w:spacing w:line="8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Pr="00AE3488">
        <w:rPr>
          <w:rFonts w:ascii="標楷體" w:eastAsia="標楷體" w:hAnsi="標楷體" w:hint="eastAsia"/>
          <w:b/>
          <w:sz w:val="28"/>
          <w:szCs w:val="28"/>
        </w:rPr>
        <w:t>一</w:t>
      </w:r>
      <w:r>
        <w:rPr>
          <w:rFonts w:ascii="標楷體" w:eastAsia="標楷體" w:hAnsi="標楷體" w:hint="eastAsia"/>
          <w:b/>
          <w:sz w:val="28"/>
          <w:szCs w:val="28"/>
        </w:rPr>
        <w:t>）</w:t>
      </w:r>
      <w:r w:rsidRPr="00AE3488">
        <w:rPr>
          <w:rFonts w:ascii="標楷體" w:eastAsia="標楷體" w:hAnsi="標楷體" w:hint="eastAsia"/>
          <w:b/>
          <w:sz w:val="28"/>
          <w:szCs w:val="28"/>
        </w:rPr>
        <w:t>補助計畫建設類別</w:t>
      </w:r>
    </w:p>
    <w:p w14:paraId="2B0BF687" w14:textId="3FC50BF5" w:rsidR="00ED34DD" w:rsidRDefault="00046AE2" w:rsidP="000E09E7">
      <w:pPr>
        <w:overflowPunct w:val="0"/>
        <w:adjustRightInd w:val="0"/>
        <w:spacing w:afterLines="200" w:after="720" w:line="820" w:lineRule="exact"/>
        <w:ind w:firstLineChars="200" w:firstLine="480"/>
        <w:jc w:val="both"/>
        <w:rPr>
          <w:rFonts w:ascii="標楷體" w:eastAsia="標楷體" w:hAnsi="標楷體"/>
          <w:szCs w:val="24"/>
        </w:rPr>
      </w:pPr>
      <w:r>
        <w:rPr>
          <w:noProof/>
        </w:rPr>
        <mc:AlternateContent>
          <mc:Choice Requires="wpg">
            <w:drawing>
              <wp:anchor distT="0" distB="0" distL="114300" distR="114300" simplePos="0" relativeHeight="251687936" behindDoc="0" locked="0" layoutInCell="1" allowOverlap="1" wp14:anchorId="6E16C4AE" wp14:editId="5AE2D111">
                <wp:simplePos x="0" y="0"/>
                <wp:positionH relativeFrom="column">
                  <wp:posOffset>-75184</wp:posOffset>
                </wp:positionH>
                <wp:positionV relativeFrom="paragraph">
                  <wp:posOffset>2332482</wp:posOffset>
                </wp:positionV>
                <wp:extent cx="3215640" cy="3182874"/>
                <wp:effectExtent l="0" t="0" r="3810" b="0"/>
                <wp:wrapTight wrapText="bothSides">
                  <wp:wrapPolygon edited="0">
                    <wp:start x="256" y="0"/>
                    <wp:lineTo x="256" y="1939"/>
                    <wp:lineTo x="10493" y="2069"/>
                    <wp:lineTo x="10493" y="4137"/>
                    <wp:lineTo x="9213" y="5689"/>
                    <wp:lineTo x="9213" y="8275"/>
                    <wp:lineTo x="2047" y="8275"/>
                    <wp:lineTo x="2047" y="10343"/>
                    <wp:lineTo x="640" y="10343"/>
                    <wp:lineTo x="512" y="14480"/>
                    <wp:lineTo x="768" y="16549"/>
                    <wp:lineTo x="2175" y="16549"/>
                    <wp:lineTo x="2175" y="18101"/>
                    <wp:lineTo x="10493" y="18618"/>
                    <wp:lineTo x="1280" y="19781"/>
                    <wp:lineTo x="1280" y="21462"/>
                    <wp:lineTo x="18682" y="21462"/>
                    <wp:lineTo x="18938" y="20040"/>
                    <wp:lineTo x="16891" y="19652"/>
                    <wp:lineTo x="10493" y="18618"/>
                    <wp:lineTo x="11133" y="18618"/>
                    <wp:lineTo x="16507" y="16808"/>
                    <wp:lineTo x="16635" y="16549"/>
                    <wp:lineTo x="18043" y="14610"/>
                    <wp:lineTo x="18043" y="14480"/>
                    <wp:lineTo x="18555" y="12412"/>
                    <wp:lineTo x="21114" y="10602"/>
                    <wp:lineTo x="21242" y="9309"/>
                    <wp:lineTo x="19322" y="8662"/>
                    <wp:lineTo x="15227" y="8275"/>
                    <wp:lineTo x="18555" y="7370"/>
                    <wp:lineTo x="18171" y="6594"/>
                    <wp:lineTo x="20090" y="6206"/>
                    <wp:lineTo x="19834" y="4396"/>
                    <wp:lineTo x="10365" y="4137"/>
                    <wp:lineTo x="10493" y="2069"/>
                    <wp:lineTo x="19578" y="2069"/>
                    <wp:lineTo x="21498" y="1681"/>
                    <wp:lineTo x="21242" y="0"/>
                    <wp:lineTo x="256" y="0"/>
                  </wp:wrapPolygon>
                </wp:wrapTight>
                <wp:docPr id="198" name="群組 198"/>
                <wp:cNvGraphicFramePr/>
                <a:graphic xmlns:a="http://schemas.openxmlformats.org/drawingml/2006/main">
                  <a:graphicData uri="http://schemas.microsoft.com/office/word/2010/wordprocessingGroup">
                    <wpg:wgp>
                      <wpg:cNvGrpSpPr/>
                      <wpg:grpSpPr>
                        <a:xfrm>
                          <a:off x="0" y="0"/>
                          <a:ext cx="3215640" cy="3182874"/>
                          <a:chOff x="0" y="-228595"/>
                          <a:chExt cx="3215640" cy="3183624"/>
                        </a:xfrm>
                      </wpg:grpSpPr>
                      <wps:wsp>
                        <wps:cNvPr id="43" name="文字方塊 2"/>
                        <wps:cNvSpPr txBox="1">
                          <a:spLocks noChangeArrowheads="1"/>
                        </wps:cNvSpPr>
                        <wps:spPr bwMode="auto">
                          <a:xfrm>
                            <a:off x="86678" y="-228595"/>
                            <a:ext cx="3044190" cy="273685"/>
                          </a:xfrm>
                          <a:prstGeom prst="rect">
                            <a:avLst/>
                          </a:prstGeom>
                          <a:noFill/>
                          <a:ln w="9525">
                            <a:noFill/>
                            <a:miter lim="800000"/>
                            <a:headEnd/>
                            <a:tailEnd/>
                          </a:ln>
                        </wps:spPr>
                        <wps:txbx>
                          <w:txbxContent>
                            <w:p w14:paraId="37216291" w14:textId="77777777" w:rsidR="00ED34DD" w:rsidRDefault="00ED34DD" w:rsidP="00ED34DD">
                              <w:pPr>
                                <w:pStyle w:val="Web"/>
                                <w:snapToGrid w:val="0"/>
                                <w:spacing w:before="0" w:beforeAutospacing="0" w:after="0" w:afterAutospacing="0" w:line="240" w:lineRule="exact"/>
                                <w:jc w:val="center"/>
                              </w:pPr>
                              <w:r>
                                <w:rPr>
                                  <w:rFonts w:ascii="標楷體" w:eastAsia="標楷體" w:hAnsi="標楷體" w:cs="Times New Roman" w:hint="eastAsia"/>
                                  <w:b/>
                                  <w:bCs/>
                                  <w:kern w:val="2"/>
                                </w:rPr>
                                <w:t>圖4　前瞻第2期補助計畫建設類別</w:t>
                              </w:r>
                            </w:p>
                          </w:txbxContent>
                        </wps:txbx>
                        <wps:bodyPr rot="0" vert="horz" wrap="square" lIns="0" tIns="0" rIns="0" bIns="0" anchor="t" anchorCtr="0">
                          <a:noAutofit/>
                        </wps:bodyPr>
                      </wps:wsp>
                      <wps:wsp>
                        <wps:cNvPr id="44" name="文字方塊 2"/>
                        <wps:cNvSpPr txBox="1"/>
                        <wps:spPr>
                          <a:xfrm>
                            <a:off x="236668" y="2710927"/>
                            <a:ext cx="2517140" cy="215900"/>
                          </a:xfrm>
                          <a:prstGeom prst="rect">
                            <a:avLst/>
                          </a:prstGeom>
                          <a:noFill/>
                          <a:ln w="9525" cmpd="sng">
                            <a:noFill/>
                          </a:ln>
                          <a:effectLst/>
                        </wps:spPr>
                        <wps:txbx>
                          <w:txbxContent>
                            <w:p w14:paraId="24359B44" w14:textId="77777777" w:rsidR="00ED34DD" w:rsidRPr="008831F2" w:rsidRDefault="00ED34DD" w:rsidP="00ED34DD">
                              <w:pPr>
                                <w:pStyle w:val="Web"/>
                                <w:spacing w:before="0" w:beforeAutospacing="0" w:after="0" w:afterAutospacing="0" w:line="240" w:lineRule="exact"/>
                                <w:rPr>
                                  <w:rFonts w:eastAsia="標楷體" w:hAnsi="標楷體" w:cs="Times New Roman"/>
                                  <w:color w:val="000000"/>
                                  <w:sz w:val="18"/>
                                  <w:szCs w:val="18"/>
                                </w:rPr>
                              </w:pPr>
                              <w:r w:rsidRPr="008831F2">
                                <w:rPr>
                                  <w:rFonts w:eastAsia="標楷體" w:hAnsi="標楷體" w:cs="Times New Roman" w:hint="eastAsia"/>
                                  <w:color w:val="000000"/>
                                  <w:sz w:val="18"/>
                                  <w:szCs w:val="18"/>
                                </w:rPr>
                                <w:t>資料來源：整理自中央各主管機關提供資料。</w:t>
                              </w:r>
                            </w:p>
                          </w:txbxContent>
                        </wps:txbx>
                        <wps:bodyPr wrap="square" lIns="0" tIns="0" rIns="0" bIns="0" rtlCol="0" anchor="t">
                          <a:noAutofit/>
                        </wps:bodyPr>
                      </wps:wsp>
                      <wpg:graphicFrame>
                        <wpg:cNvPr id="42" name="圖表 42"/>
                        <wpg:cNvFrPr/>
                        <wpg:xfrm>
                          <a:off x="0" y="258184"/>
                          <a:ext cx="3215640" cy="2696845"/>
                        </wpg:xfrm>
                        <a:graphic>
                          <a:graphicData uri="http://schemas.openxmlformats.org/drawingml/2006/chart">
                            <c:chart xmlns:c="http://schemas.openxmlformats.org/drawingml/2006/chart" xmlns:r="http://schemas.openxmlformats.org/officeDocument/2006/relationships" r:id="rId21"/>
                          </a:graphicData>
                        </a:graphic>
                      </wpg:graphicFrame>
                    </wpg:wgp>
                  </a:graphicData>
                </a:graphic>
                <wp14:sizeRelV relativeFrom="margin">
                  <wp14:pctHeight>0</wp14:pctHeight>
                </wp14:sizeRelV>
              </wp:anchor>
            </w:drawing>
          </mc:Choice>
          <mc:Fallback>
            <w:pict>
              <v:group w14:anchorId="6E16C4AE" id="群組 198" o:spid="_x0000_s1054" style="position:absolute;left:0;text-align:left;margin-left:-5.9pt;margin-top:183.65pt;width:253.2pt;height:250.6pt;z-index:251687936;mso-height-relative:margin" coordorigin=",-2285" coordsize="32156,31836" o:gfxdata="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">
                <v:shape id="_x0000_s1055" type="#_x0000_t202" style="position:absolute;left:866;top:-2285;width:30442;height:2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37216291" w14:textId="77777777" w:rsidR="00ED34DD" w:rsidRDefault="00ED34DD" w:rsidP="00ED34DD">
                        <w:pPr>
                          <w:pStyle w:val="Web"/>
                          <w:snapToGrid w:val="0"/>
                          <w:spacing w:before="0" w:beforeAutospacing="0" w:after="0" w:afterAutospacing="0" w:line="240" w:lineRule="exact"/>
                          <w:jc w:val="center"/>
                        </w:pPr>
                        <w:r>
                          <w:rPr>
                            <w:rFonts w:ascii="標楷體" w:eastAsia="標楷體" w:hAnsi="標楷體" w:cs="Times New Roman" w:hint="eastAsia"/>
                            <w:b/>
                            <w:bCs/>
                            <w:kern w:val="2"/>
                          </w:rPr>
                          <w:t>圖4　前瞻第2期補助計畫建設類別</w:t>
                        </w:r>
                      </w:p>
                    </w:txbxContent>
                  </v:textbox>
                </v:shape>
                <v:shape id="_x0000_s1056" type="#_x0000_t202" style="position:absolute;left:2366;top:27109;width:2517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24359B44" w14:textId="77777777" w:rsidR="00ED34DD" w:rsidRPr="008831F2" w:rsidRDefault="00ED34DD" w:rsidP="00ED34DD">
                        <w:pPr>
                          <w:pStyle w:val="Web"/>
                          <w:spacing w:before="0" w:beforeAutospacing="0" w:after="0" w:afterAutospacing="0" w:line="240" w:lineRule="exact"/>
                          <w:rPr>
                            <w:rFonts w:eastAsia="標楷體" w:hAnsi="標楷體" w:cs="Times New Roman"/>
                            <w:color w:val="000000"/>
                            <w:sz w:val="18"/>
                            <w:szCs w:val="18"/>
                          </w:rPr>
                        </w:pPr>
                        <w:r w:rsidRPr="008831F2">
                          <w:rPr>
                            <w:rFonts w:eastAsia="標楷體" w:hAnsi="標楷體" w:cs="Times New Roman" w:hint="eastAsia"/>
                            <w:color w:val="000000"/>
                            <w:sz w:val="18"/>
                            <w:szCs w:val="18"/>
                          </w:rPr>
                          <w:t>資料來源：整理自中央各主管機關提供資料。</w:t>
                        </w:r>
                      </w:p>
                    </w:txbxContent>
                  </v:textbox>
                </v:shape>
                <v:shape id="圖表 42" o:spid="_x0000_s1057" type="#_x0000_t75" style="position:absolute;left:1036;top:4055;width:30541;height:209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">
                  <v:imagedata r:id="rId22" o:title=""/>
                  <o:lock v:ext="edit" aspectratio="f"/>
                </v:shape>
                <w10:wrap type="tight"/>
              </v:group>
            </w:pict>
          </mc:Fallback>
        </mc:AlternateContent>
      </w:r>
      <w:r>
        <w:rPr>
          <w:noProof/>
        </w:rPr>
        <mc:AlternateContent>
          <mc:Choice Requires="wpc">
            <w:drawing>
              <wp:anchor distT="0" distB="0" distL="114300" distR="114300" simplePos="0" relativeHeight="251678720" behindDoc="0" locked="0" layoutInCell="1" allowOverlap="1" wp14:anchorId="3AB86CB9" wp14:editId="05689B29">
                <wp:simplePos x="0" y="0"/>
                <wp:positionH relativeFrom="column">
                  <wp:posOffset>3319586</wp:posOffset>
                </wp:positionH>
                <wp:positionV relativeFrom="paragraph">
                  <wp:posOffset>2483612</wp:posOffset>
                </wp:positionV>
                <wp:extent cx="3256915" cy="3185160"/>
                <wp:effectExtent l="0" t="0" r="635" b="0"/>
                <wp:wrapSquare wrapText="bothSides"/>
                <wp:docPr id="58" name="畫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 name="Freeform 11"/>
                        <wps:cNvSpPr>
                          <a:spLocks noEditPoints="1"/>
                        </wps:cNvSpPr>
                        <wps:spPr bwMode="auto">
                          <a:xfrm>
                            <a:off x="2135505" y="408656"/>
                            <a:ext cx="593725" cy="1951355"/>
                          </a:xfrm>
                          <a:custGeom>
                            <a:avLst/>
                            <a:gdLst>
                              <a:gd name="T0" fmla="*/ 0 w 935"/>
                              <a:gd name="T1" fmla="*/ 0 h 3073"/>
                              <a:gd name="T2" fmla="*/ 0 w 935"/>
                              <a:gd name="T3" fmla="*/ 3073 h 3073"/>
                              <a:gd name="T4" fmla="*/ 935 w 935"/>
                              <a:gd name="T5" fmla="*/ 0 h 3073"/>
                              <a:gd name="T6" fmla="*/ 935 w 935"/>
                              <a:gd name="T7" fmla="*/ 3073 h 3073"/>
                            </a:gdLst>
                            <a:ahLst/>
                            <a:cxnLst>
                              <a:cxn ang="0">
                                <a:pos x="T0" y="T1"/>
                              </a:cxn>
                              <a:cxn ang="0">
                                <a:pos x="T2" y="T3"/>
                              </a:cxn>
                              <a:cxn ang="0">
                                <a:pos x="T4" y="T5"/>
                              </a:cxn>
                              <a:cxn ang="0">
                                <a:pos x="T6" y="T7"/>
                              </a:cxn>
                            </a:cxnLst>
                            <a:rect l="0" t="0" r="r" b="b"/>
                            <a:pathLst>
                              <a:path w="935" h="3073">
                                <a:moveTo>
                                  <a:pt x="0" y="0"/>
                                </a:moveTo>
                                <a:lnTo>
                                  <a:pt x="0" y="3073"/>
                                </a:lnTo>
                                <a:moveTo>
                                  <a:pt x="935" y="0"/>
                                </a:moveTo>
                                <a:lnTo>
                                  <a:pt x="935" y="3073"/>
                                </a:lnTo>
                              </a:path>
                            </a:pathLst>
                          </a:custGeom>
                          <a:noFill/>
                          <a:ln w="9525" cap="flat">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12"/>
                        <wps:cNvSpPr>
                          <a:spLocks noChangeArrowheads="1"/>
                        </wps:cNvSpPr>
                        <wps:spPr bwMode="auto">
                          <a:xfrm>
                            <a:off x="1537970" y="488666"/>
                            <a:ext cx="7620" cy="2286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Freeform 13"/>
                        <wps:cNvSpPr>
                          <a:spLocks noEditPoints="1"/>
                        </wps:cNvSpPr>
                        <wps:spPr bwMode="auto">
                          <a:xfrm>
                            <a:off x="1537970" y="877286"/>
                            <a:ext cx="1164590" cy="1402715"/>
                          </a:xfrm>
                          <a:custGeom>
                            <a:avLst/>
                            <a:gdLst>
                              <a:gd name="T0" fmla="*/ 1834 w 1834"/>
                              <a:gd name="T1" fmla="*/ 2209 h 2209"/>
                              <a:gd name="T2" fmla="*/ 0 w 1834"/>
                              <a:gd name="T3" fmla="*/ 2209 h 2209"/>
                              <a:gd name="T4" fmla="*/ 0 w 1834"/>
                              <a:gd name="T5" fmla="*/ 1849 h 2209"/>
                              <a:gd name="T6" fmla="*/ 1834 w 1834"/>
                              <a:gd name="T7" fmla="*/ 1849 h 2209"/>
                              <a:gd name="T8" fmla="*/ 1834 w 1834"/>
                              <a:gd name="T9" fmla="*/ 2209 h 2209"/>
                              <a:gd name="T10" fmla="*/ 959 w 1834"/>
                              <a:gd name="T11" fmla="*/ 1597 h 2209"/>
                              <a:gd name="T12" fmla="*/ 0 w 1834"/>
                              <a:gd name="T13" fmla="*/ 1597 h 2209"/>
                              <a:gd name="T14" fmla="*/ 0 w 1834"/>
                              <a:gd name="T15" fmla="*/ 1225 h 2209"/>
                              <a:gd name="T16" fmla="*/ 959 w 1834"/>
                              <a:gd name="T17" fmla="*/ 1225 h 2209"/>
                              <a:gd name="T18" fmla="*/ 959 w 1834"/>
                              <a:gd name="T19" fmla="*/ 1597 h 2209"/>
                              <a:gd name="T20" fmla="*/ 96 w 1834"/>
                              <a:gd name="T21" fmla="*/ 973 h 2209"/>
                              <a:gd name="T22" fmla="*/ 0 w 1834"/>
                              <a:gd name="T23" fmla="*/ 973 h 2209"/>
                              <a:gd name="T24" fmla="*/ 0 w 1834"/>
                              <a:gd name="T25" fmla="*/ 613 h 2209"/>
                              <a:gd name="T26" fmla="*/ 96 w 1834"/>
                              <a:gd name="T27" fmla="*/ 613 h 2209"/>
                              <a:gd name="T28" fmla="*/ 96 w 1834"/>
                              <a:gd name="T29" fmla="*/ 973 h 2209"/>
                              <a:gd name="T30" fmla="*/ 84 w 1834"/>
                              <a:gd name="T31" fmla="*/ 361 h 2209"/>
                              <a:gd name="T32" fmla="*/ 0 w 1834"/>
                              <a:gd name="T33" fmla="*/ 361 h 2209"/>
                              <a:gd name="T34" fmla="*/ 0 w 1834"/>
                              <a:gd name="T35" fmla="*/ 0 h 2209"/>
                              <a:gd name="T36" fmla="*/ 84 w 1834"/>
                              <a:gd name="T37" fmla="*/ 0 h 2209"/>
                              <a:gd name="T38" fmla="*/ 84 w 1834"/>
                              <a:gd name="T39" fmla="*/ 361 h 22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834" h="2209">
                                <a:moveTo>
                                  <a:pt x="1834" y="2209"/>
                                </a:moveTo>
                                <a:lnTo>
                                  <a:pt x="0" y="2209"/>
                                </a:lnTo>
                                <a:lnTo>
                                  <a:pt x="0" y="1849"/>
                                </a:lnTo>
                                <a:lnTo>
                                  <a:pt x="1834" y="1849"/>
                                </a:lnTo>
                                <a:lnTo>
                                  <a:pt x="1834" y="2209"/>
                                </a:lnTo>
                                <a:close/>
                                <a:moveTo>
                                  <a:pt x="959" y="1597"/>
                                </a:moveTo>
                                <a:lnTo>
                                  <a:pt x="0" y="1597"/>
                                </a:lnTo>
                                <a:lnTo>
                                  <a:pt x="0" y="1225"/>
                                </a:lnTo>
                                <a:lnTo>
                                  <a:pt x="959" y="1225"/>
                                </a:lnTo>
                                <a:lnTo>
                                  <a:pt x="959" y="1597"/>
                                </a:lnTo>
                                <a:close/>
                                <a:moveTo>
                                  <a:pt x="96" y="973"/>
                                </a:moveTo>
                                <a:lnTo>
                                  <a:pt x="0" y="973"/>
                                </a:lnTo>
                                <a:lnTo>
                                  <a:pt x="0" y="613"/>
                                </a:lnTo>
                                <a:lnTo>
                                  <a:pt x="96" y="613"/>
                                </a:lnTo>
                                <a:lnTo>
                                  <a:pt x="96" y="973"/>
                                </a:lnTo>
                                <a:close/>
                                <a:moveTo>
                                  <a:pt x="84" y="361"/>
                                </a:moveTo>
                                <a:lnTo>
                                  <a:pt x="0" y="361"/>
                                </a:lnTo>
                                <a:lnTo>
                                  <a:pt x="0" y="0"/>
                                </a:lnTo>
                                <a:lnTo>
                                  <a:pt x="84" y="0"/>
                                </a:lnTo>
                                <a:lnTo>
                                  <a:pt x="84" y="361"/>
                                </a:lnTo>
                                <a:close/>
                              </a:path>
                            </a:pathLst>
                          </a:custGeom>
                          <a:solidFill>
                            <a:srgbClr val="BF9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Line 14"/>
                        <wps:cNvCnPr>
                          <a:cxnSpLocks noChangeShapeType="1"/>
                        </wps:cNvCnPr>
                        <wps:spPr bwMode="auto">
                          <a:xfrm flipV="1">
                            <a:off x="1541780" y="408656"/>
                            <a:ext cx="0" cy="1951355"/>
                          </a:xfrm>
                          <a:prstGeom prst="line">
                            <a:avLst/>
                          </a:prstGeom>
                          <a:noFill/>
                          <a:ln w="9525" cap="flat">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33" name="Rectangle 15"/>
                        <wps:cNvSpPr>
                          <a:spLocks noChangeArrowheads="1"/>
                        </wps:cNvSpPr>
                        <wps:spPr bwMode="auto">
                          <a:xfrm>
                            <a:off x="2741295" y="2107281"/>
                            <a:ext cx="4006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E1ACB" w14:textId="77777777" w:rsidR="00ED34DD" w:rsidRDefault="00ED34DD" w:rsidP="00ED34DD">
                              <w:r>
                                <w:rPr>
                                  <w:rFonts w:ascii="標楷體" w:eastAsia="標楷體" w:cs="標楷體"/>
                                  <w:color w:val="000000"/>
                                  <w:kern w:val="0"/>
                                  <w:sz w:val="18"/>
                                  <w:szCs w:val="18"/>
                                </w:rPr>
                                <w:t>779,365</w:t>
                              </w:r>
                            </w:p>
                          </w:txbxContent>
                        </wps:txbx>
                        <wps:bodyPr rot="0" vert="horz" wrap="none" lIns="0" tIns="0" rIns="0" bIns="0" anchor="t" anchorCtr="0">
                          <a:spAutoFit/>
                        </wps:bodyPr>
                      </wps:wsp>
                      <wps:wsp>
                        <wps:cNvPr id="37" name="Rectangle 16"/>
                        <wps:cNvSpPr>
                          <a:spLocks noChangeArrowheads="1"/>
                        </wps:cNvSpPr>
                        <wps:spPr bwMode="auto">
                          <a:xfrm>
                            <a:off x="2185670" y="1695407"/>
                            <a:ext cx="5435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53C5C" w14:textId="77777777" w:rsidR="00ED34DD" w:rsidRDefault="00ED34DD" w:rsidP="00ED34DD">
                              <w:r>
                                <w:rPr>
                                  <w:rFonts w:ascii="標楷體" w:eastAsia="標楷體" w:cs="標楷體"/>
                                  <w:color w:val="000000"/>
                                  <w:kern w:val="0"/>
                                  <w:sz w:val="18"/>
                                  <w:szCs w:val="18"/>
                                </w:rPr>
                                <w:t>405,848</w:t>
                              </w:r>
                            </w:p>
                          </w:txbxContent>
                        </wps:txbx>
                        <wps:bodyPr rot="0" vert="horz" wrap="square" lIns="0" tIns="0" rIns="0" bIns="0" anchor="t" anchorCtr="0">
                          <a:spAutoFit/>
                        </wps:bodyPr>
                      </wps:wsp>
                      <wps:wsp>
                        <wps:cNvPr id="39" name="Rectangle 17"/>
                        <wps:cNvSpPr>
                          <a:spLocks noChangeArrowheads="1"/>
                        </wps:cNvSpPr>
                        <wps:spPr bwMode="auto">
                          <a:xfrm>
                            <a:off x="1643380" y="1328136"/>
                            <a:ext cx="3435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C9483" w14:textId="77777777" w:rsidR="00ED34DD" w:rsidRDefault="00ED34DD" w:rsidP="00ED34DD">
                              <w:r>
                                <w:rPr>
                                  <w:rFonts w:ascii="標楷體" w:eastAsia="標楷體" w:cs="標楷體"/>
                                  <w:color w:val="000000"/>
                                  <w:kern w:val="0"/>
                                  <w:sz w:val="18"/>
                                  <w:szCs w:val="18"/>
                                </w:rPr>
                                <w:t>40,928</w:t>
                              </w:r>
                            </w:p>
                          </w:txbxContent>
                        </wps:txbx>
                        <wps:bodyPr rot="0" vert="horz" wrap="none" lIns="0" tIns="0" rIns="0" bIns="0" anchor="t" anchorCtr="0">
                          <a:spAutoFit/>
                        </wps:bodyPr>
                      </wps:wsp>
                      <wps:wsp>
                        <wps:cNvPr id="46" name="Rectangle 18"/>
                        <wps:cNvSpPr>
                          <a:spLocks noChangeArrowheads="1"/>
                        </wps:cNvSpPr>
                        <wps:spPr bwMode="auto">
                          <a:xfrm>
                            <a:off x="1636395" y="938246"/>
                            <a:ext cx="3435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E52F" w14:textId="77777777" w:rsidR="00ED34DD" w:rsidRDefault="00ED34DD" w:rsidP="00ED34DD">
                              <w:r>
                                <w:rPr>
                                  <w:rFonts w:ascii="標楷體" w:eastAsia="標楷體" w:cs="標楷體"/>
                                  <w:color w:val="000000"/>
                                  <w:kern w:val="0"/>
                                  <w:sz w:val="18"/>
                                  <w:szCs w:val="18"/>
                                </w:rPr>
                                <w:t>36,176</w:t>
                              </w:r>
                            </w:p>
                          </w:txbxContent>
                        </wps:txbx>
                        <wps:bodyPr rot="0" vert="horz" wrap="none" lIns="0" tIns="0" rIns="0" bIns="0" anchor="t" anchorCtr="0">
                          <a:spAutoFit/>
                        </wps:bodyPr>
                      </wps:wsp>
                      <wps:wsp>
                        <wps:cNvPr id="47" name="Rectangle 19"/>
                        <wps:cNvSpPr>
                          <a:spLocks noChangeArrowheads="1"/>
                        </wps:cNvSpPr>
                        <wps:spPr bwMode="auto">
                          <a:xfrm>
                            <a:off x="1589405" y="547721"/>
                            <a:ext cx="2863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5E00F" w14:textId="77777777" w:rsidR="00ED34DD" w:rsidRDefault="00ED34DD" w:rsidP="00ED34DD">
                              <w:r>
                                <w:rPr>
                                  <w:rFonts w:ascii="標楷體" w:eastAsia="標楷體" w:cs="標楷體"/>
                                  <w:color w:val="000000"/>
                                  <w:kern w:val="0"/>
                                  <w:sz w:val="18"/>
                                  <w:szCs w:val="18"/>
                                </w:rPr>
                                <w:t>4,512</w:t>
                              </w:r>
                            </w:p>
                          </w:txbxContent>
                        </wps:txbx>
                        <wps:bodyPr rot="0" vert="horz" wrap="none" lIns="0" tIns="0" rIns="0" bIns="0" anchor="t" anchorCtr="0">
                          <a:spAutoFit/>
                        </wps:bodyPr>
                      </wps:wsp>
                      <wps:wsp>
                        <wps:cNvPr id="48" name="Rectangle 20"/>
                        <wps:cNvSpPr>
                          <a:spLocks noChangeArrowheads="1"/>
                        </wps:cNvSpPr>
                        <wps:spPr bwMode="auto">
                          <a:xfrm>
                            <a:off x="1515745" y="2423511"/>
                            <a:ext cx="577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BEB01" w14:textId="77777777" w:rsidR="00ED34DD" w:rsidRDefault="00ED34DD" w:rsidP="00ED34DD">
                              <w:r>
                                <w:rPr>
                                  <w:rFonts w:ascii="標楷體" w:eastAsia="標楷體" w:cs="標楷體"/>
                                  <w:color w:val="000000"/>
                                  <w:kern w:val="0"/>
                                  <w:sz w:val="18"/>
                                  <w:szCs w:val="18"/>
                                </w:rPr>
                                <w:t>0</w:t>
                              </w:r>
                            </w:p>
                          </w:txbxContent>
                        </wps:txbx>
                        <wps:bodyPr rot="0" vert="horz" wrap="none" lIns="0" tIns="0" rIns="0" bIns="0" anchor="t" anchorCtr="0">
                          <a:spAutoFit/>
                        </wps:bodyPr>
                      </wps:wsp>
                      <wps:wsp>
                        <wps:cNvPr id="49" name="Rectangle 21"/>
                        <wps:cNvSpPr>
                          <a:spLocks noChangeArrowheads="1"/>
                        </wps:cNvSpPr>
                        <wps:spPr bwMode="auto">
                          <a:xfrm>
                            <a:off x="1939290" y="2423511"/>
                            <a:ext cx="4006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3D4F5" w14:textId="77777777" w:rsidR="00ED34DD" w:rsidRDefault="00ED34DD" w:rsidP="00ED34DD">
                              <w:r>
                                <w:rPr>
                                  <w:rFonts w:ascii="標楷體" w:eastAsia="標楷體" w:cs="標楷體"/>
                                  <w:color w:val="000000"/>
                                  <w:kern w:val="0"/>
                                  <w:sz w:val="18"/>
                                  <w:szCs w:val="18"/>
                                </w:rPr>
                                <w:t>400,000</w:t>
                              </w:r>
                            </w:p>
                          </w:txbxContent>
                        </wps:txbx>
                        <wps:bodyPr rot="0" vert="horz" wrap="none" lIns="0" tIns="0" rIns="0" bIns="0" anchor="t" anchorCtr="0">
                          <a:spAutoFit/>
                        </wps:bodyPr>
                      </wps:wsp>
                      <wps:wsp>
                        <wps:cNvPr id="50" name="Rectangle 22"/>
                        <wps:cNvSpPr>
                          <a:spLocks noChangeArrowheads="1"/>
                        </wps:cNvSpPr>
                        <wps:spPr bwMode="auto">
                          <a:xfrm>
                            <a:off x="2534285" y="2423511"/>
                            <a:ext cx="4006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C683D" w14:textId="77777777" w:rsidR="00ED34DD" w:rsidRDefault="00ED34DD" w:rsidP="00ED34DD">
                              <w:r>
                                <w:rPr>
                                  <w:rFonts w:ascii="標楷體" w:eastAsia="標楷體" w:cs="標楷體"/>
                                  <w:color w:val="000000"/>
                                  <w:kern w:val="0"/>
                                  <w:sz w:val="18"/>
                                  <w:szCs w:val="18"/>
                                </w:rPr>
                                <w:t>800,000</w:t>
                              </w:r>
                            </w:p>
                          </w:txbxContent>
                        </wps:txbx>
                        <wps:bodyPr rot="0" vert="horz" wrap="none" lIns="0" tIns="0" rIns="0" bIns="0" anchor="t" anchorCtr="0">
                          <a:spAutoFit/>
                        </wps:bodyPr>
                      </wps:wsp>
                      <wps:wsp>
                        <wps:cNvPr id="51" name="Rectangle 23"/>
                        <wps:cNvSpPr>
                          <a:spLocks noChangeArrowheads="1"/>
                        </wps:cNvSpPr>
                        <wps:spPr bwMode="auto">
                          <a:xfrm>
                            <a:off x="1019810" y="2107281"/>
                            <a:ext cx="4578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EB68C" w14:textId="77777777" w:rsidR="00ED34DD" w:rsidRDefault="00ED34DD" w:rsidP="00ED34DD">
                              <w:r>
                                <w:rPr>
                                  <w:rFonts w:ascii="標楷體" w:eastAsia="標楷體" w:cs="標楷體" w:hint="eastAsia"/>
                                  <w:color w:val="000000"/>
                                  <w:kern w:val="0"/>
                                  <w:sz w:val="18"/>
                                  <w:szCs w:val="18"/>
                                </w:rPr>
                                <w:t>城鄉建設</w:t>
                              </w:r>
                            </w:p>
                          </w:txbxContent>
                        </wps:txbx>
                        <wps:bodyPr rot="0" vert="horz" wrap="none" lIns="0" tIns="0" rIns="0" bIns="0" anchor="t" anchorCtr="0">
                          <a:spAutoFit/>
                        </wps:bodyPr>
                      </wps:wsp>
                      <wps:wsp>
                        <wps:cNvPr id="52" name="Rectangle 24"/>
                        <wps:cNvSpPr>
                          <a:spLocks noChangeArrowheads="1"/>
                        </wps:cNvSpPr>
                        <wps:spPr bwMode="auto">
                          <a:xfrm>
                            <a:off x="912495" y="1718026"/>
                            <a:ext cx="5721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3D642" w14:textId="77777777" w:rsidR="00ED34DD" w:rsidRDefault="00ED34DD" w:rsidP="00ED34DD">
                              <w:r>
                                <w:rPr>
                                  <w:rFonts w:ascii="標楷體" w:eastAsia="標楷體" w:cs="標楷體" w:hint="eastAsia"/>
                                  <w:color w:val="000000"/>
                                  <w:kern w:val="0"/>
                                  <w:sz w:val="18"/>
                                  <w:szCs w:val="18"/>
                                </w:rPr>
                                <w:t>水環境建設</w:t>
                              </w:r>
                            </w:p>
                          </w:txbxContent>
                        </wps:txbx>
                        <wps:bodyPr rot="0" vert="horz" wrap="none" lIns="0" tIns="0" rIns="0" bIns="0" anchor="t" anchorCtr="0">
                          <a:spAutoFit/>
                        </wps:bodyPr>
                      </wps:wsp>
                      <wps:wsp>
                        <wps:cNvPr id="53" name="Rectangle 25"/>
                        <wps:cNvSpPr>
                          <a:spLocks noChangeArrowheads="1"/>
                        </wps:cNvSpPr>
                        <wps:spPr bwMode="auto">
                          <a:xfrm>
                            <a:off x="1019810" y="1328136"/>
                            <a:ext cx="4578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F076B" w14:textId="77777777" w:rsidR="00ED34DD" w:rsidRDefault="00ED34DD" w:rsidP="00ED34DD">
                              <w:r>
                                <w:rPr>
                                  <w:rFonts w:ascii="標楷體" w:eastAsia="標楷體" w:cs="標楷體" w:hint="eastAsia"/>
                                  <w:color w:val="000000"/>
                                  <w:kern w:val="0"/>
                                  <w:sz w:val="18"/>
                                  <w:szCs w:val="18"/>
                                </w:rPr>
                                <w:t>數</w:t>
                              </w:r>
                              <w:r w:rsidRPr="00F04DFA">
                                <w:rPr>
                                  <w:rFonts w:ascii="標楷體" w:eastAsia="標楷體" w:cs="標楷體" w:hint="eastAsia"/>
                                  <w:kern w:val="0"/>
                                  <w:sz w:val="18"/>
                                  <w:szCs w:val="18"/>
                                </w:rPr>
                                <w:t>位建</w:t>
                              </w:r>
                              <w:r>
                                <w:rPr>
                                  <w:rFonts w:ascii="標楷體" w:eastAsia="標楷體" w:cs="標楷體" w:hint="eastAsia"/>
                                  <w:color w:val="000000"/>
                                  <w:kern w:val="0"/>
                                  <w:sz w:val="18"/>
                                  <w:szCs w:val="18"/>
                                </w:rPr>
                                <w:t>設</w:t>
                              </w:r>
                            </w:p>
                          </w:txbxContent>
                        </wps:txbx>
                        <wps:bodyPr rot="0" vert="horz" wrap="none" lIns="0" tIns="0" rIns="0" bIns="0" anchor="t" anchorCtr="0">
                          <a:spAutoFit/>
                        </wps:bodyPr>
                      </wps:wsp>
                      <wps:wsp>
                        <wps:cNvPr id="54" name="Rectangle 26"/>
                        <wps:cNvSpPr>
                          <a:spLocks noChangeArrowheads="1"/>
                        </wps:cNvSpPr>
                        <wps:spPr bwMode="auto">
                          <a:xfrm>
                            <a:off x="4136" y="970882"/>
                            <a:ext cx="1511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A7E0A" w14:textId="77777777" w:rsidR="00ED34DD" w:rsidRDefault="00ED34DD" w:rsidP="00ED34DD">
                              <w:proofErr w:type="gramStart"/>
                              <w:r>
                                <w:rPr>
                                  <w:rFonts w:ascii="標楷體" w:eastAsia="標楷體" w:cs="標楷體" w:hint="eastAsia"/>
                                  <w:color w:val="000000"/>
                                  <w:kern w:val="0"/>
                                  <w:sz w:val="18"/>
                                  <w:szCs w:val="18"/>
                                </w:rPr>
                                <w:t>因應少子</w:t>
                              </w:r>
                              <w:r w:rsidRPr="00F04DFA">
                                <w:rPr>
                                  <w:rFonts w:ascii="標楷體" w:eastAsia="標楷體" w:cs="標楷體" w:hint="eastAsia"/>
                                  <w:kern w:val="0"/>
                                  <w:sz w:val="18"/>
                                  <w:szCs w:val="18"/>
                                </w:rPr>
                                <w:t>化</w:t>
                              </w:r>
                              <w:proofErr w:type="gramEnd"/>
                              <w:r w:rsidRPr="00F04DFA">
                                <w:rPr>
                                  <w:rFonts w:ascii="標楷體" w:eastAsia="標楷體" w:cs="標楷體" w:hint="eastAsia"/>
                                  <w:kern w:val="0"/>
                                  <w:sz w:val="18"/>
                                  <w:szCs w:val="18"/>
                                </w:rPr>
                                <w:t>友善育兒空</w:t>
                              </w:r>
                              <w:r>
                                <w:rPr>
                                  <w:rFonts w:ascii="標楷體" w:eastAsia="標楷體" w:cs="標楷體" w:hint="eastAsia"/>
                                  <w:color w:val="000000"/>
                                  <w:kern w:val="0"/>
                                  <w:sz w:val="18"/>
                                  <w:szCs w:val="18"/>
                                </w:rPr>
                                <w:t>間建設</w:t>
                              </w:r>
                            </w:p>
                          </w:txbxContent>
                        </wps:txbx>
                        <wps:bodyPr rot="0" vert="horz" wrap="square" lIns="0" tIns="0" rIns="0" bIns="0" anchor="t" anchorCtr="0">
                          <a:spAutoFit/>
                        </wps:bodyPr>
                      </wps:wsp>
                      <wps:wsp>
                        <wps:cNvPr id="55" name="Rectangle 27"/>
                        <wps:cNvSpPr>
                          <a:spLocks noChangeArrowheads="1"/>
                        </wps:cNvSpPr>
                        <wps:spPr bwMode="auto">
                          <a:xfrm>
                            <a:off x="805180" y="547721"/>
                            <a:ext cx="6864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CFD8E" w14:textId="77777777" w:rsidR="00ED34DD" w:rsidRDefault="00ED34DD" w:rsidP="00ED34DD">
                              <w:r>
                                <w:rPr>
                                  <w:rFonts w:ascii="標楷體" w:eastAsia="標楷體" w:cs="標楷體" w:hint="eastAsia"/>
                                  <w:color w:val="000000"/>
                                  <w:kern w:val="0"/>
                                  <w:sz w:val="18"/>
                                  <w:szCs w:val="18"/>
                                </w:rPr>
                                <w:t>食品安全建設</w:t>
                              </w:r>
                            </w:p>
                          </w:txbxContent>
                        </wps:txbx>
                        <wps:bodyPr rot="0" vert="horz" wrap="none" lIns="0" tIns="0" rIns="0" bIns="0" anchor="t" anchorCtr="0">
                          <a:spAutoFit/>
                        </wps:bodyPr>
                      </wps:wsp>
                      <wps:wsp>
                        <wps:cNvPr id="56" name="Rectangle 28"/>
                        <wps:cNvSpPr>
                          <a:spLocks noChangeArrowheads="1"/>
                        </wps:cNvSpPr>
                        <wps:spPr bwMode="auto">
                          <a:xfrm>
                            <a:off x="20761" y="2759595"/>
                            <a:ext cx="25679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F13EF" w14:textId="77777777" w:rsidR="00ED34DD" w:rsidRDefault="00ED34DD" w:rsidP="00ED34DD">
                              <w:pPr>
                                <w:jc w:val="both"/>
                              </w:pPr>
                              <w:r w:rsidRPr="00B9716A">
                                <w:rPr>
                                  <w:rFonts w:ascii="標楷體" w:eastAsia="標楷體" w:cs="標楷體" w:hint="eastAsia"/>
                                  <w:color w:val="000000"/>
                                  <w:kern w:val="0"/>
                                  <w:sz w:val="18"/>
                                  <w:szCs w:val="18"/>
                                </w:rPr>
                                <w:t>資料來源：整理自中央各主管機關提供資料。</w:t>
                              </w:r>
                            </w:p>
                          </w:txbxContent>
                        </wps:txbx>
                        <wps:bodyPr rot="0" vert="horz" wrap="square" lIns="0" tIns="0" rIns="0" bIns="0" anchor="t" anchorCtr="0">
                          <a:spAutoFit/>
                        </wps:bodyPr>
                      </wps:wsp>
                      <wps:wsp>
                        <wps:cNvPr id="57" name="Rectangle 29"/>
                        <wps:cNvSpPr>
                          <a:spLocks noChangeArrowheads="1"/>
                        </wps:cNvSpPr>
                        <wps:spPr bwMode="auto">
                          <a:xfrm>
                            <a:off x="3027680" y="2425416"/>
                            <a:ext cx="2292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4290F" w14:textId="77777777" w:rsidR="00ED34DD" w:rsidRDefault="00ED34DD" w:rsidP="00ED34DD">
                              <w:r>
                                <w:rPr>
                                  <w:rFonts w:ascii="標楷體" w:eastAsia="標楷體" w:cs="標楷體" w:hint="eastAsia"/>
                                  <w:color w:val="000000"/>
                                  <w:kern w:val="0"/>
                                  <w:sz w:val="18"/>
                                  <w:szCs w:val="18"/>
                                </w:rPr>
                                <w:t>千元</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3AB86CB9" id="畫布 10" o:spid="_x0000_s1058" editas="canvas" style="position:absolute;left:0;text-align:left;margin-left:261.4pt;margin-top:195.55pt;width:256.45pt;height:250.8pt;z-index:251678720" coordsize="32569,31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">
                <v:shape id="_x0000_s1059" type="#_x0000_t75" style="position:absolute;width:32569;height:31851;visibility:visible;mso-wrap-style:square">
                  <v:fill o:detectmouseclick="t"/>
                  <v:path o:connecttype="none"/>
                </v:shape>
                <v:shape id="Freeform 11" o:spid="_x0000_s1060" style="position:absolute;left:21355;top:4086;width:5937;height:19514;visibility:visible;mso-wrap-style:square;v-text-anchor:top" coordsize="935,3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" path="m,l,3073m935,r,3073e" filled="f" strokecolor="#d9d9d9">
                  <v:path arrowok="t" o:connecttype="custom" o:connectlocs="0,0;0,1951355;593725,0;593725,1951355" o:connectangles="0,0,0,0"/>
                  <o:lock v:ext="edit" verticies="t"/>
                </v:shape>
                <v:rect id="Rectangle 12" o:spid="_x0000_s1061" style="position:absolute;left:15379;top:4886;width:7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" fillcolor="black" stroked="f"/>
                <v:shape id="Freeform 13" o:spid="_x0000_s1062" style="position:absolute;left:15379;top:8772;width:11646;height:14028;visibility:visible;mso-wrap-style:square;v-text-anchor:top" coordsize="1834,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" path="m1834,2209l,2209,,1849r1834,l1834,2209xm959,1597l,1597,,1225r959,l959,1597xm96,973l,973,,613r96,l96,973xm84,361l,361,,,84,r,361xe" fillcolor="#bf9000" stroked="f">
                  <v:path arrowok="t" o:connecttype="custom" o:connectlocs="1164590,1402715;0,1402715;0,1174115;1164590,1174115;1164590,1402715;608965,1014095;0,1014095;0,777875;608965,777875;608965,1014095;60960,617855;0,617855;0,389255;60960,389255;60960,617855;53340,229235;0,229235;0,0;53340,0;53340,229235" o:connectangles="0,0,0,0,0,0,0,0,0,0,0,0,0,0,0,0,0,0,0,0"/>
                  <o:lock v:ext="edit" verticies="t"/>
                </v:shape>
                <v:line id="Line 14" o:spid="_x0000_s1063" style="position:absolute;flip:y;visibility:visible;mso-wrap-style:square" from="15417,4086" to="15417,2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" strokecolor="#d9d9d9"/>
                <v:rect id="Rectangle 15" o:spid="_x0000_s1064" style="position:absolute;left:27412;top:21072;width:4007;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565E1ACB" w14:textId="77777777" w:rsidR="00ED34DD" w:rsidRDefault="00ED34DD" w:rsidP="00ED34DD">
                        <w:r>
                          <w:rPr>
                            <w:rFonts w:ascii="標楷體" w:eastAsia="標楷體" w:cs="標楷體"/>
                            <w:color w:val="000000"/>
                            <w:kern w:val="0"/>
                            <w:sz w:val="18"/>
                            <w:szCs w:val="18"/>
                          </w:rPr>
                          <w:t>779,365</w:t>
                        </w:r>
                      </w:p>
                    </w:txbxContent>
                  </v:textbox>
                </v:rect>
                <v:rect id="Rectangle 16" o:spid="_x0000_s1065" style="position:absolute;left:21856;top:16954;width:543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" filled="f" stroked="f">
                  <v:textbox style="mso-fit-shape-to-text:t" inset="0,0,0,0">
                    <w:txbxContent>
                      <w:p w14:paraId="18E53C5C" w14:textId="77777777" w:rsidR="00ED34DD" w:rsidRDefault="00ED34DD" w:rsidP="00ED34DD">
                        <w:r>
                          <w:rPr>
                            <w:rFonts w:ascii="標楷體" w:eastAsia="標楷體" w:cs="標楷體"/>
                            <w:color w:val="000000"/>
                            <w:kern w:val="0"/>
                            <w:sz w:val="18"/>
                            <w:szCs w:val="18"/>
                          </w:rPr>
                          <w:t>405,848</w:t>
                        </w:r>
                      </w:p>
                    </w:txbxContent>
                  </v:textbox>
                </v:rect>
                <v:rect id="Rectangle 17" o:spid="_x0000_s1066" style="position:absolute;left:16433;top:13281;width:3436;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1FC9483" w14:textId="77777777" w:rsidR="00ED34DD" w:rsidRDefault="00ED34DD" w:rsidP="00ED34DD">
                        <w:r>
                          <w:rPr>
                            <w:rFonts w:ascii="標楷體" w:eastAsia="標楷體" w:cs="標楷體"/>
                            <w:color w:val="000000"/>
                            <w:kern w:val="0"/>
                            <w:sz w:val="18"/>
                            <w:szCs w:val="18"/>
                          </w:rPr>
                          <w:t>40,928</w:t>
                        </w:r>
                      </w:p>
                    </w:txbxContent>
                  </v:textbox>
                </v:rect>
                <v:rect id="Rectangle 18" o:spid="_x0000_s1067" style="position:absolute;left:16363;top:9382;width:3436;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4EE52F" w14:textId="77777777" w:rsidR="00ED34DD" w:rsidRDefault="00ED34DD" w:rsidP="00ED34DD">
                        <w:r>
                          <w:rPr>
                            <w:rFonts w:ascii="標楷體" w:eastAsia="標楷體" w:cs="標楷體"/>
                            <w:color w:val="000000"/>
                            <w:kern w:val="0"/>
                            <w:sz w:val="18"/>
                            <w:szCs w:val="18"/>
                          </w:rPr>
                          <w:t>36,176</w:t>
                        </w:r>
                      </w:p>
                    </w:txbxContent>
                  </v:textbox>
                </v:rect>
                <v:rect id="Rectangle 19" o:spid="_x0000_s1068" style="position:absolute;left:15894;top:5477;width:2863;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505E00F" w14:textId="77777777" w:rsidR="00ED34DD" w:rsidRDefault="00ED34DD" w:rsidP="00ED34DD">
                        <w:r>
                          <w:rPr>
                            <w:rFonts w:ascii="標楷體" w:eastAsia="標楷體" w:cs="標楷體"/>
                            <w:color w:val="000000"/>
                            <w:kern w:val="0"/>
                            <w:sz w:val="18"/>
                            <w:szCs w:val="18"/>
                          </w:rPr>
                          <w:t>4,512</w:t>
                        </w:r>
                      </w:p>
                    </w:txbxContent>
                  </v:textbox>
                </v:rect>
                <v:rect id="Rectangle 20" o:spid="_x0000_s1069" style="position:absolute;left:15157;top:24235;width:578;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541BEB01" w14:textId="77777777" w:rsidR="00ED34DD" w:rsidRDefault="00ED34DD" w:rsidP="00ED34DD">
                        <w:r>
                          <w:rPr>
                            <w:rFonts w:ascii="標楷體" w:eastAsia="標楷體" w:cs="標楷體"/>
                            <w:color w:val="000000"/>
                            <w:kern w:val="0"/>
                            <w:sz w:val="18"/>
                            <w:szCs w:val="18"/>
                          </w:rPr>
                          <w:t>0</w:t>
                        </w:r>
                      </w:p>
                    </w:txbxContent>
                  </v:textbox>
                </v:rect>
                <v:rect id="Rectangle 21" o:spid="_x0000_s1070" style="position:absolute;left:19392;top:24235;width:4007;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923D4F5" w14:textId="77777777" w:rsidR="00ED34DD" w:rsidRDefault="00ED34DD" w:rsidP="00ED34DD">
                        <w:r>
                          <w:rPr>
                            <w:rFonts w:ascii="標楷體" w:eastAsia="標楷體" w:cs="標楷體"/>
                            <w:color w:val="000000"/>
                            <w:kern w:val="0"/>
                            <w:sz w:val="18"/>
                            <w:szCs w:val="18"/>
                          </w:rPr>
                          <w:t>400,000</w:t>
                        </w:r>
                      </w:p>
                    </w:txbxContent>
                  </v:textbox>
                </v:rect>
                <v:rect id="Rectangle 22" o:spid="_x0000_s1071" style="position:absolute;left:25342;top:24235;width:4007;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53C683D" w14:textId="77777777" w:rsidR="00ED34DD" w:rsidRDefault="00ED34DD" w:rsidP="00ED34DD">
                        <w:r>
                          <w:rPr>
                            <w:rFonts w:ascii="標楷體" w:eastAsia="標楷體" w:cs="標楷體"/>
                            <w:color w:val="000000"/>
                            <w:kern w:val="0"/>
                            <w:sz w:val="18"/>
                            <w:szCs w:val="18"/>
                          </w:rPr>
                          <w:t>800,000</w:t>
                        </w:r>
                      </w:p>
                    </w:txbxContent>
                  </v:textbox>
                </v:rect>
                <v:rect id="Rectangle 23" o:spid="_x0000_s1072" style="position:absolute;left:10198;top:21072;width:4578;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794EB68C" w14:textId="77777777" w:rsidR="00ED34DD" w:rsidRDefault="00ED34DD" w:rsidP="00ED34DD">
                        <w:r>
                          <w:rPr>
                            <w:rFonts w:ascii="標楷體" w:eastAsia="標楷體" w:cs="標楷體" w:hint="eastAsia"/>
                            <w:color w:val="000000"/>
                            <w:kern w:val="0"/>
                            <w:sz w:val="18"/>
                            <w:szCs w:val="18"/>
                          </w:rPr>
                          <w:t>城鄉建設</w:t>
                        </w:r>
                      </w:p>
                    </w:txbxContent>
                  </v:textbox>
                </v:rect>
                <v:rect id="Rectangle 24" o:spid="_x0000_s1073" style="position:absolute;left:9124;top:17180;width:5722;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333D642" w14:textId="77777777" w:rsidR="00ED34DD" w:rsidRDefault="00ED34DD" w:rsidP="00ED34DD">
                        <w:r>
                          <w:rPr>
                            <w:rFonts w:ascii="標楷體" w:eastAsia="標楷體" w:cs="標楷體" w:hint="eastAsia"/>
                            <w:color w:val="000000"/>
                            <w:kern w:val="0"/>
                            <w:sz w:val="18"/>
                            <w:szCs w:val="18"/>
                          </w:rPr>
                          <w:t>水環境建設</w:t>
                        </w:r>
                      </w:p>
                    </w:txbxContent>
                  </v:textbox>
                </v:rect>
                <v:rect id="Rectangle 25" o:spid="_x0000_s1074" style="position:absolute;left:10198;top:13281;width:4578;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635F076B" w14:textId="77777777" w:rsidR="00ED34DD" w:rsidRDefault="00ED34DD" w:rsidP="00ED34DD">
                        <w:r>
                          <w:rPr>
                            <w:rFonts w:ascii="標楷體" w:eastAsia="標楷體" w:cs="標楷體" w:hint="eastAsia"/>
                            <w:color w:val="000000"/>
                            <w:kern w:val="0"/>
                            <w:sz w:val="18"/>
                            <w:szCs w:val="18"/>
                          </w:rPr>
                          <w:t>數</w:t>
                        </w:r>
                        <w:r w:rsidRPr="00F04DFA">
                          <w:rPr>
                            <w:rFonts w:ascii="標楷體" w:eastAsia="標楷體" w:cs="標楷體" w:hint="eastAsia"/>
                            <w:kern w:val="0"/>
                            <w:sz w:val="18"/>
                            <w:szCs w:val="18"/>
                          </w:rPr>
                          <w:t>位建</w:t>
                        </w:r>
                        <w:r>
                          <w:rPr>
                            <w:rFonts w:ascii="標楷體" w:eastAsia="標楷體" w:cs="標楷體" w:hint="eastAsia"/>
                            <w:color w:val="000000"/>
                            <w:kern w:val="0"/>
                            <w:sz w:val="18"/>
                            <w:szCs w:val="18"/>
                          </w:rPr>
                          <w:t>設</w:t>
                        </w:r>
                      </w:p>
                    </w:txbxContent>
                  </v:textbox>
                </v:rect>
                <v:rect id="Rectangle 26" o:spid="_x0000_s1075" style="position:absolute;left:41;top:9708;width:1511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" filled="f" stroked="f">
                  <v:textbox style="mso-fit-shape-to-text:t" inset="0,0,0,0">
                    <w:txbxContent>
                      <w:p w14:paraId="269A7E0A" w14:textId="77777777" w:rsidR="00ED34DD" w:rsidRDefault="00ED34DD" w:rsidP="00ED34DD">
                        <w:proofErr w:type="gramStart"/>
                        <w:r>
                          <w:rPr>
                            <w:rFonts w:ascii="標楷體" w:eastAsia="標楷體" w:cs="標楷體" w:hint="eastAsia"/>
                            <w:color w:val="000000"/>
                            <w:kern w:val="0"/>
                            <w:sz w:val="18"/>
                            <w:szCs w:val="18"/>
                          </w:rPr>
                          <w:t>因應少子</w:t>
                        </w:r>
                        <w:r w:rsidRPr="00F04DFA">
                          <w:rPr>
                            <w:rFonts w:ascii="標楷體" w:eastAsia="標楷體" w:cs="標楷體" w:hint="eastAsia"/>
                            <w:kern w:val="0"/>
                            <w:sz w:val="18"/>
                            <w:szCs w:val="18"/>
                          </w:rPr>
                          <w:t>化</w:t>
                        </w:r>
                        <w:proofErr w:type="gramEnd"/>
                        <w:r w:rsidRPr="00F04DFA">
                          <w:rPr>
                            <w:rFonts w:ascii="標楷體" w:eastAsia="標楷體" w:cs="標楷體" w:hint="eastAsia"/>
                            <w:kern w:val="0"/>
                            <w:sz w:val="18"/>
                            <w:szCs w:val="18"/>
                          </w:rPr>
                          <w:t>友善育兒空</w:t>
                        </w:r>
                        <w:r>
                          <w:rPr>
                            <w:rFonts w:ascii="標楷體" w:eastAsia="標楷體" w:cs="標楷體" w:hint="eastAsia"/>
                            <w:color w:val="000000"/>
                            <w:kern w:val="0"/>
                            <w:sz w:val="18"/>
                            <w:szCs w:val="18"/>
                          </w:rPr>
                          <w:t>間建設</w:t>
                        </w:r>
                      </w:p>
                    </w:txbxContent>
                  </v:textbox>
                </v:rect>
                <v:rect id="Rectangle 27" o:spid="_x0000_s1076" style="position:absolute;left:8051;top:5477;width:6865;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D7CFD8E" w14:textId="77777777" w:rsidR="00ED34DD" w:rsidRDefault="00ED34DD" w:rsidP="00ED34DD">
                        <w:r>
                          <w:rPr>
                            <w:rFonts w:ascii="標楷體" w:eastAsia="標楷體" w:cs="標楷體" w:hint="eastAsia"/>
                            <w:color w:val="000000"/>
                            <w:kern w:val="0"/>
                            <w:sz w:val="18"/>
                            <w:szCs w:val="18"/>
                          </w:rPr>
                          <w:t>食品安全建設</w:t>
                        </w:r>
                      </w:p>
                    </w:txbxContent>
                  </v:textbox>
                </v:rect>
                <v:rect id="Rectangle 28" o:spid="_x0000_s1077" style="position:absolute;left:207;top:27595;width:256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yLnxAAAANsAAAAPAAAAZHJzL2Rvd25yZXYueG1sRI9Ba8JA&#10;FITvQv/D8gpeim4qKB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CPbIufEAAAA2wAAAA8A&#10;AAAAAAAAAAAAAAAABwIAAGRycy9kb3ducmV2LnhtbFBLBQYAAAAAAwADALcAAAD4AgAAAAA=&#10;" filled="f" stroked="f">
                  <v:textbox style="mso-fit-shape-to-text:t" inset="0,0,0,0">
                    <w:txbxContent>
                      <w:p w14:paraId="0A2F13EF" w14:textId="77777777" w:rsidR="00ED34DD" w:rsidRDefault="00ED34DD" w:rsidP="00ED34DD">
                        <w:pPr>
                          <w:jc w:val="both"/>
                        </w:pPr>
                        <w:r w:rsidRPr="00B9716A">
                          <w:rPr>
                            <w:rFonts w:ascii="標楷體" w:eastAsia="標楷體" w:cs="標楷體" w:hint="eastAsia"/>
                            <w:color w:val="000000"/>
                            <w:kern w:val="0"/>
                            <w:sz w:val="18"/>
                            <w:szCs w:val="18"/>
                          </w:rPr>
                          <w:t>資料來源：整理自中央各主管機關提供資料。</w:t>
                        </w:r>
                      </w:p>
                    </w:txbxContent>
                  </v:textbox>
                </v:rect>
                <v:rect id="Rectangle 29" o:spid="_x0000_s1078" style="position:absolute;left:30276;top:24254;width:2293;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1DD4290F" w14:textId="77777777" w:rsidR="00ED34DD" w:rsidRDefault="00ED34DD" w:rsidP="00ED34DD">
                        <w:r>
                          <w:rPr>
                            <w:rFonts w:ascii="標楷體" w:eastAsia="標楷體" w:cs="標楷體" w:hint="eastAsia"/>
                            <w:color w:val="000000"/>
                            <w:kern w:val="0"/>
                            <w:sz w:val="18"/>
                            <w:szCs w:val="18"/>
                          </w:rPr>
                          <w:t>千元</w:t>
                        </w:r>
                      </w:p>
                    </w:txbxContent>
                  </v:textbox>
                </v:rect>
                <w10:wrap type="square"/>
              </v:group>
            </w:pict>
          </mc:Fallback>
        </mc:AlternateContent>
      </w:r>
      <w:r>
        <w:rPr>
          <w:noProof/>
        </w:rPr>
        <mc:AlternateContent>
          <mc:Choice Requires="wps">
            <w:drawing>
              <wp:anchor distT="0" distB="0" distL="114300" distR="114300" simplePos="0" relativeHeight="251675648" behindDoc="0" locked="0" layoutInCell="1" allowOverlap="1" wp14:anchorId="54D094E9" wp14:editId="01769D11">
                <wp:simplePos x="0" y="0"/>
                <wp:positionH relativeFrom="column">
                  <wp:posOffset>3340100</wp:posOffset>
                </wp:positionH>
                <wp:positionV relativeFrom="paragraph">
                  <wp:posOffset>2284730</wp:posOffset>
                </wp:positionV>
                <wp:extent cx="3269615" cy="272415"/>
                <wp:effectExtent l="0" t="0" r="6985" b="13335"/>
                <wp:wrapSquare wrapText="bothSides"/>
                <wp:docPr id="25" name="文字方塊 24"/>
                <wp:cNvGraphicFramePr/>
                <a:graphic xmlns:a="http://schemas.openxmlformats.org/drawingml/2006/main">
                  <a:graphicData uri="http://schemas.microsoft.com/office/word/2010/wordprocessingShape">
                    <wps:wsp>
                      <wps:cNvSpPr txBox="1"/>
                      <wps:spPr>
                        <a:xfrm>
                          <a:off x="0" y="0"/>
                          <a:ext cx="3269615" cy="272415"/>
                        </a:xfrm>
                        <a:prstGeom prst="rect">
                          <a:avLst/>
                        </a:prstGeom>
                        <a:noFill/>
                        <a:ln w="9525" cmpd="sng">
                          <a:noFill/>
                        </a:ln>
                        <a:effectLst/>
                      </wps:spPr>
                      <wps:txbx>
                        <w:txbxContent>
                          <w:p w14:paraId="4E9117AE"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圖5　前瞻第2期補助計畫建設類別（金額）</w:t>
                            </w:r>
                          </w:p>
                        </w:txbxContent>
                      </wps:txbx>
                      <wps:bodyPr wrap="square" lIns="0" tIns="0" rIns="0" bIns="0" rtlCol="0" anchor="t"/>
                    </wps:wsp>
                  </a:graphicData>
                </a:graphic>
              </wp:anchor>
            </w:drawing>
          </mc:Choice>
          <mc:Fallback>
            <w:pict>
              <v:shape w14:anchorId="54D094E9" id="文字方塊 24" o:spid="_x0000_s1079" type="#_x0000_t202" style="position:absolute;left:0;text-align:left;margin-left:263pt;margin-top:179.9pt;width:257.45pt;height:21.4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" filled="f" stroked="f">
                <v:textbox inset="0,0,0,0">
                  <w:txbxContent>
                    <w:p w14:paraId="4E9117AE"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圖5　前瞻第2期補助計畫建設類別（金額）</w:t>
                      </w:r>
                    </w:p>
                  </w:txbxContent>
                </v:textbox>
                <w10:wrap type="square"/>
              </v:shape>
            </w:pict>
          </mc:Fallback>
        </mc:AlternateContent>
      </w:r>
      <w:r w:rsidR="00ED34DD" w:rsidRPr="00AE3488">
        <w:rPr>
          <w:rFonts w:ascii="標楷體" w:eastAsia="標楷體" w:hAnsi="標楷體" w:hint="eastAsia"/>
          <w:szCs w:val="24"/>
        </w:rPr>
        <w:t>中央政府（各主管機關）核定前瞻第2期特別預算補助</w:t>
      </w:r>
      <w:r w:rsidR="00ED34DD" w:rsidRPr="00AE3488">
        <w:rPr>
          <w:rFonts w:ascii="標楷體" w:eastAsia="標楷體" w:hAnsi="標楷體" w:hint="eastAsia"/>
          <w:szCs w:val="24"/>
          <w:lang w:eastAsia="zh-HK"/>
        </w:rPr>
        <w:t>金門縣</w:t>
      </w:r>
      <w:r w:rsidR="00ED34DD" w:rsidRPr="00AE3488">
        <w:rPr>
          <w:rFonts w:ascii="標楷體" w:eastAsia="標楷體" w:hAnsi="標楷體" w:hint="eastAsia"/>
          <w:szCs w:val="24"/>
        </w:rPr>
        <w:t>政府計1</w:t>
      </w:r>
      <w:r w:rsidR="00ED34DD">
        <w:rPr>
          <w:rFonts w:ascii="標楷體" w:eastAsia="標楷體" w:hAnsi="標楷體" w:hint="eastAsia"/>
          <w:szCs w:val="24"/>
        </w:rPr>
        <w:t>2</w:t>
      </w:r>
      <w:r w:rsidR="00ED34DD" w:rsidRPr="00AE3488">
        <w:rPr>
          <w:rFonts w:ascii="標楷體" w:eastAsia="標楷體" w:hAnsi="標楷體" w:hint="eastAsia"/>
          <w:szCs w:val="24"/>
        </w:rPr>
        <w:t>億</w:t>
      </w:r>
      <w:r w:rsidR="00ED34DD">
        <w:rPr>
          <w:rFonts w:ascii="標楷體" w:eastAsia="標楷體" w:hAnsi="標楷體" w:hint="eastAsia"/>
          <w:szCs w:val="24"/>
        </w:rPr>
        <w:t>6</w:t>
      </w:r>
      <w:r w:rsidR="00ED34DD" w:rsidRPr="00AE3488">
        <w:rPr>
          <w:rFonts w:ascii="標楷體" w:eastAsia="標楷體" w:hAnsi="標楷體"/>
          <w:szCs w:val="24"/>
        </w:rPr>
        <w:t>,</w:t>
      </w:r>
      <w:r w:rsidR="00ED34DD">
        <w:rPr>
          <w:rFonts w:ascii="標楷體" w:eastAsia="標楷體" w:hAnsi="標楷體" w:hint="eastAsia"/>
          <w:szCs w:val="24"/>
        </w:rPr>
        <w:t>683</w:t>
      </w:r>
      <w:r w:rsidR="00ED34DD" w:rsidRPr="00AE3488">
        <w:rPr>
          <w:rFonts w:ascii="標楷體" w:eastAsia="標楷體" w:hAnsi="標楷體" w:hint="eastAsia"/>
          <w:szCs w:val="24"/>
        </w:rPr>
        <w:t>萬餘元（</w:t>
      </w:r>
      <w:r w:rsidR="00ED34DD">
        <w:rPr>
          <w:rFonts w:ascii="標楷體" w:eastAsia="標楷體" w:hAnsi="標楷體" w:hint="eastAsia"/>
          <w:szCs w:val="24"/>
        </w:rPr>
        <w:t>100</w:t>
      </w:r>
      <w:r w:rsidR="00ED34DD" w:rsidRPr="00AE3488">
        <w:rPr>
          <w:rFonts w:ascii="標楷體" w:eastAsia="標楷體" w:hAnsi="標楷體" w:hint="eastAsia"/>
          <w:szCs w:val="24"/>
        </w:rPr>
        <w:t>％），</w:t>
      </w:r>
      <w:r w:rsidR="00ED34DD">
        <w:rPr>
          <w:rFonts w:ascii="標楷體" w:eastAsia="標楷體" w:hAnsi="標楷體" w:hint="eastAsia"/>
          <w:szCs w:val="24"/>
        </w:rPr>
        <w:t>包括</w:t>
      </w:r>
      <w:r w:rsidR="00ED34DD" w:rsidRPr="00AE3488">
        <w:rPr>
          <w:rFonts w:ascii="標楷體" w:eastAsia="標楷體" w:hAnsi="標楷體" w:hint="eastAsia"/>
          <w:szCs w:val="24"/>
        </w:rPr>
        <w:t>城鄉建設</w:t>
      </w:r>
      <w:r w:rsidR="00ED34DD">
        <w:rPr>
          <w:rFonts w:ascii="標楷體" w:eastAsia="標楷體" w:hAnsi="標楷體" w:hint="eastAsia"/>
          <w:szCs w:val="24"/>
        </w:rPr>
        <w:t>7</w:t>
      </w:r>
      <w:r w:rsidR="00ED34DD" w:rsidRPr="00AE3488">
        <w:rPr>
          <w:rFonts w:ascii="標楷體" w:eastAsia="標楷體" w:hAnsi="標楷體" w:hint="eastAsia"/>
          <w:szCs w:val="24"/>
        </w:rPr>
        <w:t>億</w:t>
      </w:r>
      <w:r w:rsidR="00ED34DD">
        <w:rPr>
          <w:rFonts w:ascii="標楷體" w:eastAsia="標楷體" w:hAnsi="標楷體" w:hint="eastAsia"/>
          <w:szCs w:val="24"/>
        </w:rPr>
        <w:t>7</w:t>
      </w:r>
      <w:r w:rsidR="00ED34DD" w:rsidRPr="00AE3488">
        <w:rPr>
          <w:rFonts w:ascii="標楷體" w:eastAsia="標楷體" w:hAnsi="標楷體" w:hint="eastAsia"/>
          <w:szCs w:val="24"/>
        </w:rPr>
        <w:t>,</w:t>
      </w:r>
      <w:r w:rsidR="00ED34DD">
        <w:rPr>
          <w:rFonts w:ascii="標楷體" w:eastAsia="標楷體" w:hAnsi="標楷體" w:hint="eastAsia"/>
          <w:szCs w:val="24"/>
        </w:rPr>
        <w:t>936</w:t>
      </w:r>
      <w:r w:rsidR="00ED34DD" w:rsidRPr="00AE3488">
        <w:rPr>
          <w:rFonts w:ascii="標楷體" w:eastAsia="標楷體" w:hAnsi="標楷體" w:hint="eastAsia"/>
          <w:szCs w:val="24"/>
        </w:rPr>
        <w:t>萬餘元（6</w:t>
      </w:r>
      <w:r w:rsidR="00ED34DD">
        <w:rPr>
          <w:rFonts w:ascii="標楷體" w:eastAsia="標楷體" w:hAnsi="標楷體" w:hint="eastAsia"/>
          <w:szCs w:val="24"/>
        </w:rPr>
        <w:t>1.52</w:t>
      </w:r>
      <w:r w:rsidR="00ED34DD" w:rsidRPr="00AE3488">
        <w:rPr>
          <w:rFonts w:ascii="標楷體" w:eastAsia="標楷體" w:hAnsi="標楷體" w:hint="eastAsia"/>
          <w:szCs w:val="24"/>
        </w:rPr>
        <w:t>％），水環境建設4億</w:t>
      </w:r>
      <w:r w:rsidR="00ED34DD">
        <w:rPr>
          <w:rFonts w:ascii="標楷體" w:eastAsia="標楷體" w:hAnsi="標楷體" w:hint="eastAsia"/>
          <w:szCs w:val="24"/>
        </w:rPr>
        <w:t>584</w:t>
      </w:r>
      <w:r w:rsidR="00ED34DD" w:rsidRPr="00AE3488">
        <w:rPr>
          <w:rFonts w:ascii="標楷體" w:eastAsia="標楷體" w:hAnsi="標楷體" w:hint="eastAsia"/>
          <w:szCs w:val="24"/>
        </w:rPr>
        <w:t>萬餘元（</w:t>
      </w:r>
      <w:r w:rsidR="00ED34DD">
        <w:rPr>
          <w:rFonts w:ascii="標楷體" w:eastAsia="標楷體" w:hAnsi="標楷體" w:hint="eastAsia"/>
          <w:szCs w:val="24"/>
        </w:rPr>
        <w:t>32.0</w:t>
      </w:r>
      <w:r w:rsidR="00ED34DD">
        <w:rPr>
          <w:rFonts w:ascii="標楷體" w:eastAsia="標楷體" w:hAnsi="標楷體"/>
          <w:szCs w:val="24"/>
        </w:rPr>
        <w:t>3</w:t>
      </w:r>
      <w:r w:rsidR="00ED34DD" w:rsidRPr="00AE3488">
        <w:rPr>
          <w:rFonts w:ascii="標楷體" w:eastAsia="標楷體" w:hAnsi="標楷體" w:hint="eastAsia"/>
          <w:szCs w:val="24"/>
        </w:rPr>
        <w:t>％），數位建設4</w:t>
      </w:r>
      <w:r w:rsidR="00ED34DD" w:rsidRPr="00AE3488">
        <w:rPr>
          <w:rFonts w:ascii="標楷體" w:eastAsia="標楷體" w:hAnsi="標楷體"/>
          <w:szCs w:val="24"/>
        </w:rPr>
        <w:t>,</w:t>
      </w:r>
      <w:r w:rsidR="00ED34DD">
        <w:rPr>
          <w:rFonts w:ascii="標楷體" w:eastAsia="標楷體" w:hAnsi="標楷體" w:hint="eastAsia"/>
          <w:szCs w:val="24"/>
        </w:rPr>
        <w:t>092</w:t>
      </w:r>
      <w:r w:rsidR="00ED34DD" w:rsidRPr="00AE3488">
        <w:rPr>
          <w:rFonts w:ascii="標楷體" w:eastAsia="標楷體" w:hAnsi="標楷體" w:hint="eastAsia"/>
          <w:szCs w:val="24"/>
        </w:rPr>
        <w:t>萬</w:t>
      </w:r>
      <w:r w:rsidR="00ED34DD" w:rsidRPr="00AE3488">
        <w:rPr>
          <w:rFonts w:ascii="標楷體" w:eastAsia="標楷體" w:hAnsi="標楷體" w:hint="eastAsia"/>
          <w:szCs w:val="24"/>
          <w:lang w:eastAsia="zh-HK"/>
        </w:rPr>
        <w:t>餘</w:t>
      </w:r>
      <w:r w:rsidR="00ED34DD" w:rsidRPr="00AE3488">
        <w:rPr>
          <w:rFonts w:ascii="標楷體" w:eastAsia="標楷體" w:hAnsi="標楷體" w:hint="eastAsia"/>
          <w:szCs w:val="24"/>
        </w:rPr>
        <w:t>元（</w:t>
      </w:r>
      <w:r w:rsidR="00ED34DD">
        <w:rPr>
          <w:rFonts w:ascii="標楷體" w:eastAsia="標楷體" w:hAnsi="標楷體" w:hint="eastAsia"/>
          <w:szCs w:val="24"/>
        </w:rPr>
        <w:t>3.23</w:t>
      </w:r>
      <w:r w:rsidR="00ED34DD" w:rsidRPr="00AE3488">
        <w:rPr>
          <w:rFonts w:ascii="標楷體" w:eastAsia="標楷體" w:hAnsi="標楷體" w:hint="eastAsia"/>
          <w:szCs w:val="24"/>
        </w:rPr>
        <w:t>％），</w:t>
      </w:r>
      <w:proofErr w:type="gramStart"/>
      <w:r w:rsidR="00ED34DD" w:rsidRPr="00AE3488">
        <w:rPr>
          <w:rFonts w:ascii="標楷體" w:eastAsia="標楷體" w:hAnsi="標楷體" w:hint="eastAsia"/>
          <w:szCs w:val="24"/>
        </w:rPr>
        <w:t>因應少子化</w:t>
      </w:r>
      <w:proofErr w:type="gramEnd"/>
      <w:r w:rsidR="00ED34DD" w:rsidRPr="00AE3488">
        <w:rPr>
          <w:rFonts w:ascii="標楷體" w:eastAsia="標楷體" w:hAnsi="標楷體" w:hint="eastAsia"/>
          <w:szCs w:val="24"/>
        </w:rPr>
        <w:t>友善育兒空</w:t>
      </w:r>
      <w:r w:rsidR="00ED34DD" w:rsidRPr="00F14027">
        <w:rPr>
          <w:rFonts w:ascii="標楷體" w:eastAsia="標楷體" w:hAnsi="標楷體" w:hint="eastAsia"/>
          <w:szCs w:val="24"/>
        </w:rPr>
        <w:t>間建設3,</w:t>
      </w:r>
      <w:r w:rsidR="00ED34DD">
        <w:rPr>
          <w:rFonts w:ascii="標楷體" w:eastAsia="標楷體" w:hAnsi="標楷體" w:hint="eastAsia"/>
          <w:szCs w:val="24"/>
        </w:rPr>
        <w:t>617</w:t>
      </w:r>
      <w:r w:rsidR="00ED34DD" w:rsidRPr="00F14027">
        <w:rPr>
          <w:rFonts w:ascii="標楷體" w:eastAsia="標楷體" w:hAnsi="標楷體" w:hint="eastAsia"/>
          <w:szCs w:val="24"/>
        </w:rPr>
        <w:t>萬餘元（2.</w:t>
      </w:r>
      <w:r w:rsidR="00ED34DD">
        <w:rPr>
          <w:rFonts w:ascii="標楷體" w:eastAsia="標楷體" w:hAnsi="標楷體" w:hint="eastAsia"/>
          <w:szCs w:val="24"/>
        </w:rPr>
        <w:t>86</w:t>
      </w:r>
      <w:r w:rsidR="00ED34DD" w:rsidRPr="00F14027">
        <w:rPr>
          <w:rFonts w:ascii="標楷體" w:eastAsia="標楷體" w:hAnsi="標楷體" w:hint="eastAsia"/>
          <w:szCs w:val="24"/>
        </w:rPr>
        <w:t>％），食品安全建設451萬餘元（0.36％）</w:t>
      </w:r>
      <w:r w:rsidR="00ED34DD" w:rsidRPr="00AE3488">
        <w:rPr>
          <w:rFonts w:ascii="標楷體" w:eastAsia="標楷體" w:hAnsi="標楷體" w:hint="eastAsia"/>
          <w:szCs w:val="24"/>
        </w:rPr>
        <w:t>等5項建設類別</w:t>
      </w:r>
      <w:r w:rsidR="00ED34DD" w:rsidRPr="009D163E">
        <w:rPr>
          <w:rFonts w:ascii="標楷體" w:eastAsia="標楷體" w:hAnsi="標楷體" w:hint="eastAsia"/>
          <w:szCs w:val="24"/>
        </w:rPr>
        <w:t>（圖4、5）。</w:t>
      </w:r>
    </w:p>
    <w:p w14:paraId="2687D4B7" w14:textId="647154D2" w:rsidR="004B00A9" w:rsidRDefault="004B00A9" w:rsidP="000E09E7">
      <w:pPr>
        <w:overflowPunct w:val="0"/>
        <w:adjustRightInd w:val="0"/>
        <w:spacing w:afterLines="200" w:after="720" w:line="820" w:lineRule="exact"/>
        <w:ind w:firstLineChars="200" w:firstLine="480"/>
        <w:jc w:val="both"/>
        <w:rPr>
          <w:rFonts w:ascii="標楷體" w:eastAsia="標楷體" w:hAnsi="標楷體"/>
          <w:szCs w:val="24"/>
        </w:rPr>
      </w:pPr>
    </w:p>
    <w:p w14:paraId="0D61F5AB" w14:textId="77777777" w:rsidR="00046AE2" w:rsidRDefault="00046AE2" w:rsidP="000E09E7">
      <w:pPr>
        <w:overflowPunct w:val="0"/>
        <w:autoSpaceDE w:val="0"/>
        <w:autoSpaceDN w:val="0"/>
        <w:adjustRightInd w:val="0"/>
        <w:snapToGrid w:val="0"/>
        <w:spacing w:after="60" w:line="820" w:lineRule="exact"/>
        <w:jc w:val="both"/>
        <w:rPr>
          <w:rFonts w:ascii="標楷體" w:eastAsia="標楷體" w:hAnsi="標楷體"/>
          <w:b/>
          <w:sz w:val="28"/>
          <w:szCs w:val="28"/>
        </w:rPr>
      </w:pPr>
    </w:p>
    <w:p w14:paraId="01116458" w14:textId="1AF4B605" w:rsidR="00ED34DD" w:rsidRPr="00AE3488" w:rsidRDefault="00ED34DD" w:rsidP="000E09E7">
      <w:pPr>
        <w:overflowPunct w:val="0"/>
        <w:autoSpaceDE w:val="0"/>
        <w:autoSpaceDN w:val="0"/>
        <w:adjustRightInd w:val="0"/>
        <w:spacing w:line="82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Pr="00AE3488">
        <w:rPr>
          <w:rFonts w:ascii="標楷體" w:eastAsia="標楷體" w:hAnsi="標楷體" w:hint="eastAsia"/>
          <w:b/>
          <w:sz w:val="28"/>
          <w:szCs w:val="28"/>
        </w:rPr>
        <w:t>二</w:t>
      </w:r>
      <w:r>
        <w:rPr>
          <w:rFonts w:ascii="標楷體" w:eastAsia="標楷體" w:hAnsi="標楷體" w:hint="eastAsia"/>
          <w:b/>
          <w:sz w:val="28"/>
          <w:szCs w:val="28"/>
        </w:rPr>
        <w:t>）</w:t>
      </w:r>
      <w:r w:rsidRPr="00AE3488">
        <w:rPr>
          <w:rFonts w:ascii="標楷體" w:eastAsia="標楷體" w:hAnsi="標楷體" w:hint="eastAsia"/>
          <w:b/>
          <w:sz w:val="28"/>
          <w:szCs w:val="28"/>
        </w:rPr>
        <w:t>補助經費執行情形</w:t>
      </w:r>
    </w:p>
    <w:p w14:paraId="13432564" w14:textId="77777777" w:rsidR="00ED34DD" w:rsidRDefault="00ED34DD" w:rsidP="000E09E7">
      <w:pPr>
        <w:overflowPunct w:val="0"/>
        <w:adjustRightInd w:val="0"/>
        <w:spacing w:line="820" w:lineRule="exact"/>
        <w:ind w:firstLineChars="200" w:firstLine="480"/>
        <w:jc w:val="both"/>
        <w:rPr>
          <w:rFonts w:ascii="標楷體" w:eastAsia="標楷體" w:hAnsi="標楷體"/>
          <w:szCs w:val="24"/>
        </w:rPr>
      </w:pPr>
      <w:r w:rsidRPr="00AE3488">
        <w:rPr>
          <w:rFonts w:ascii="標楷體" w:eastAsia="標楷體" w:hAnsi="標楷體" w:hint="eastAsia"/>
          <w:szCs w:val="24"/>
        </w:rPr>
        <w:t>中央政府（各主管機關）核定前瞻第2期特別預算補助</w:t>
      </w:r>
      <w:r w:rsidRPr="00AE3488">
        <w:rPr>
          <w:rFonts w:ascii="標楷體" w:eastAsia="標楷體" w:hAnsi="標楷體" w:hint="eastAsia"/>
          <w:szCs w:val="24"/>
          <w:lang w:eastAsia="zh-HK"/>
        </w:rPr>
        <w:t>金門縣</w:t>
      </w:r>
      <w:r w:rsidRPr="00AE3488">
        <w:rPr>
          <w:rFonts w:ascii="標楷體" w:eastAsia="標楷體" w:hAnsi="標楷體" w:hint="eastAsia"/>
          <w:szCs w:val="24"/>
        </w:rPr>
        <w:t>政府計</w:t>
      </w:r>
      <w:r w:rsidRPr="009D1347">
        <w:rPr>
          <w:rFonts w:ascii="標楷體" w:eastAsia="標楷體" w:hAnsi="標楷體" w:hint="eastAsia"/>
          <w:szCs w:val="24"/>
        </w:rPr>
        <w:t>12億6,</w:t>
      </w:r>
      <w:r>
        <w:rPr>
          <w:rFonts w:ascii="標楷體" w:eastAsia="標楷體" w:hAnsi="標楷體"/>
          <w:szCs w:val="24"/>
        </w:rPr>
        <w:t>68</w:t>
      </w:r>
      <w:r>
        <w:rPr>
          <w:rFonts w:ascii="標楷體" w:eastAsia="標楷體" w:hAnsi="標楷體" w:hint="eastAsia"/>
          <w:szCs w:val="24"/>
        </w:rPr>
        <w:t>3</w:t>
      </w:r>
      <w:r w:rsidRPr="009D1347">
        <w:rPr>
          <w:rFonts w:ascii="標楷體" w:eastAsia="標楷體" w:hAnsi="標楷體" w:hint="eastAsia"/>
          <w:szCs w:val="24"/>
        </w:rPr>
        <w:t>萬餘元</w:t>
      </w:r>
      <w:r w:rsidRPr="00AE3488">
        <w:rPr>
          <w:rFonts w:ascii="標楷體" w:eastAsia="標楷體" w:hAnsi="標楷體" w:hint="eastAsia"/>
          <w:szCs w:val="24"/>
        </w:rPr>
        <w:t>。執行結果，截至1</w:t>
      </w:r>
      <w:r>
        <w:rPr>
          <w:rFonts w:ascii="標楷體" w:eastAsia="標楷體" w:hAnsi="標楷體" w:hint="eastAsia"/>
          <w:szCs w:val="24"/>
        </w:rPr>
        <w:t>13</w:t>
      </w:r>
      <w:r w:rsidRPr="00AE3488">
        <w:rPr>
          <w:rFonts w:ascii="標楷體" w:eastAsia="標楷體" w:hAnsi="標楷體" w:hint="eastAsia"/>
          <w:szCs w:val="24"/>
        </w:rPr>
        <w:t>年12月31日止，</w:t>
      </w:r>
      <w:r w:rsidRPr="00ED22CF">
        <w:rPr>
          <w:rFonts w:ascii="標楷體" w:eastAsia="標楷體" w:hAnsi="標楷體" w:hint="eastAsia"/>
          <w:szCs w:val="24"/>
        </w:rPr>
        <w:t>累計執行數</w:t>
      </w:r>
      <w:r>
        <w:rPr>
          <w:rFonts w:ascii="標楷體" w:eastAsia="標楷體" w:hAnsi="標楷體" w:hint="eastAsia"/>
          <w:szCs w:val="24"/>
        </w:rPr>
        <w:t>11</w:t>
      </w:r>
      <w:r w:rsidRPr="00ED22CF">
        <w:rPr>
          <w:rFonts w:ascii="標楷體" w:eastAsia="標楷體" w:hAnsi="標楷體" w:hint="eastAsia"/>
          <w:szCs w:val="24"/>
        </w:rPr>
        <w:t>億</w:t>
      </w:r>
      <w:r>
        <w:rPr>
          <w:rFonts w:ascii="標楷體" w:eastAsia="標楷體" w:hAnsi="標楷體"/>
          <w:szCs w:val="24"/>
        </w:rPr>
        <w:t>9</w:t>
      </w:r>
      <w:r w:rsidRPr="00ED22CF">
        <w:rPr>
          <w:rFonts w:ascii="標楷體" w:eastAsia="標楷體" w:hAnsi="標楷體"/>
          <w:szCs w:val="24"/>
        </w:rPr>
        <w:t>,</w:t>
      </w:r>
      <w:r>
        <w:rPr>
          <w:rFonts w:ascii="標楷體" w:eastAsia="標楷體" w:hAnsi="標楷體"/>
          <w:szCs w:val="24"/>
        </w:rPr>
        <w:t>121</w:t>
      </w:r>
      <w:r>
        <w:rPr>
          <w:rFonts w:ascii="標楷體" w:eastAsia="標楷體" w:hAnsi="標楷體" w:hint="eastAsia"/>
          <w:szCs w:val="24"/>
        </w:rPr>
        <w:t>萬</w:t>
      </w:r>
      <w:r w:rsidRPr="00ED22CF">
        <w:rPr>
          <w:rFonts w:ascii="標楷體" w:eastAsia="標楷體" w:hAnsi="標楷體" w:hint="eastAsia"/>
          <w:szCs w:val="24"/>
        </w:rPr>
        <w:t>餘元，約</w:t>
      </w:r>
      <w:r>
        <w:rPr>
          <w:rFonts w:ascii="標楷體" w:eastAsia="標楷體" w:hAnsi="標楷體"/>
          <w:szCs w:val="24"/>
        </w:rPr>
        <w:t>94.03</w:t>
      </w:r>
      <w:r w:rsidRPr="00ED22CF">
        <w:rPr>
          <w:rFonts w:ascii="標楷體" w:eastAsia="標楷體" w:hAnsi="標楷體" w:hint="eastAsia"/>
          <w:szCs w:val="24"/>
        </w:rPr>
        <w:t>％</w:t>
      </w:r>
      <w:r w:rsidRPr="00AE0CBA">
        <w:rPr>
          <w:rFonts w:ascii="標楷體" w:eastAsia="標楷體" w:hAnsi="標楷體" w:hint="eastAsia"/>
          <w:szCs w:val="24"/>
        </w:rPr>
        <w:t>（表2、圖</w:t>
      </w:r>
      <w:r w:rsidRPr="00046AE2">
        <w:rPr>
          <w:rFonts w:ascii="標楷體" w:eastAsia="標楷體" w:hAnsi="標楷體" w:hint="eastAsia"/>
          <w:spacing w:val="-2"/>
          <w:szCs w:val="24"/>
        </w:rPr>
        <w:t>6）。執行率未達80％者，係</w:t>
      </w:r>
      <w:proofErr w:type="gramStart"/>
      <w:r w:rsidRPr="00046AE2">
        <w:rPr>
          <w:rFonts w:ascii="標楷體" w:eastAsia="標楷體" w:hAnsi="標楷體" w:hint="eastAsia"/>
          <w:spacing w:val="-2"/>
          <w:szCs w:val="24"/>
        </w:rPr>
        <w:t>因應少子化</w:t>
      </w:r>
      <w:proofErr w:type="gramEnd"/>
      <w:r w:rsidRPr="00046AE2">
        <w:rPr>
          <w:rFonts w:ascii="標楷體" w:eastAsia="標楷體" w:hAnsi="標楷體" w:hint="eastAsia"/>
          <w:spacing w:val="-2"/>
          <w:szCs w:val="24"/>
        </w:rPr>
        <w:t>友善育兒空間建設1項，主要係原核定之營運費撤銷所致。</w:t>
      </w:r>
      <w:r>
        <w:rPr>
          <w:rFonts w:ascii="標楷體" w:eastAsia="標楷體" w:hAnsi="標楷體"/>
          <w:szCs w:val="24"/>
        </w:rPr>
        <w:br w:type="page"/>
      </w:r>
    </w:p>
    <w:p w14:paraId="11FE2142" w14:textId="77777777" w:rsidR="00ED34DD" w:rsidRPr="00AE3488" w:rsidRDefault="00ED34DD" w:rsidP="00ED34DD">
      <w:pPr>
        <w:overflowPunct w:val="0"/>
        <w:adjustRightInd w:val="0"/>
        <w:spacing w:line="420" w:lineRule="exact"/>
        <w:jc w:val="center"/>
        <w:rPr>
          <w:rFonts w:ascii="標楷體" w:eastAsia="標楷體" w:hAnsi="標楷體"/>
          <w:b/>
          <w:spacing w:val="10"/>
          <w:szCs w:val="24"/>
        </w:rPr>
      </w:pPr>
      <w:r w:rsidRPr="00AE3488">
        <w:rPr>
          <w:rFonts w:ascii="標楷體" w:eastAsia="標楷體" w:hAnsi="標楷體" w:hint="eastAsia"/>
          <w:b/>
          <w:spacing w:val="10"/>
          <w:szCs w:val="24"/>
        </w:rPr>
        <w:lastRenderedPageBreak/>
        <w:t>表</w:t>
      </w:r>
      <w:r>
        <w:rPr>
          <w:rFonts w:ascii="標楷體" w:eastAsia="標楷體" w:hAnsi="標楷體" w:hint="eastAsia"/>
          <w:b/>
          <w:spacing w:val="10"/>
          <w:szCs w:val="24"/>
        </w:rPr>
        <w:t xml:space="preserve">2　</w:t>
      </w:r>
      <w:r w:rsidRPr="00AE3488">
        <w:rPr>
          <w:rFonts w:ascii="標楷體" w:eastAsia="標楷體" w:hAnsi="標楷體" w:hint="eastAsia"/>
          <w:b/>
          <w:spacing w:val="10"/>
          <w:szCs w:val="24"/>
        </w:rPr>
        <w:t>前瞻第</w:t>
      </w:r>
      <w:r>
        <w:rPr>
          <w:rFonts w:ascii="標楷體" w:eastAsia="標楷體" w:hAnsi="標楷體" w:hint="eastAsia"/>
          <w:b/>
          <w:spacing w:val="10"/>
          <w:szCs w:val="24"/>
        </w:rPr>
        <w:t>2</w:t>
      </w:r>
      <w:r w:rsidRPr="00AE3488">
        <w:rPr>
          <w:rFonts w:ascii="標楷體" w:eastAsia="標楷體" w:hAnsi="標楷體" w:hint="eastAsia"/>
          <w:b/>
          <w:spacing w:val="10"/>
          <w:szCs w:val="24"/>
        </w:rPr>
        <w:t>期補助經費執行</w:t>
      </w:r>
      <w:r>
        <w:rPr>
          <w:rFonts w:ascii="標楷體" w:eastAsia="標楷體" w:hAnsi="標楷體" w:hint="eastAsia"/>
          <w:b/>
          <w:spacing w:val="10"/>
          <w:szCs w:val="24"/>
        </w:rPr>
        <w:t>情形</w:t>
      </w:r>
    </w:p>
    <w:p w14:paraId="5D4E9B3B" w14:textId="77777777" w:rsidR="00ED34DD" w:rsidRPr="002A7220" w:rsidRDefault="00ED34DD" w:rsidP="00ED34DD">
      <w:pPr>
        <w:overflowPunct w:val="0"/>
        <w:adjustRightInd w:val="0"/>
        <w:spacing w:line="300" w:lineRule="exact"/>
        <w:jc w:val="center"/>
        <w:rPr>
          <w:rFonts w:ascii="標楷體" w:eastAsia="標楷體" w:hAnsi="標楷體"/>
          <w:sz w:val="22"/>
        </w:rPr>
      </w:pPr>
      <w:r w:rsidRPr="002A7220">
        <w:rPr>
          <w:rFonts w:ascii="標楷體" w:eastAsia="標楷體" w:hAnsi="標楷體" w:hint="eastAsia"/>
          <w:sz w:val="22"/>
        </w:rPr>
        <w:t>108年1月1日至11</w:t>
      </w:r>
      <w:r>
        <w:rPr>
          <w:rFonts w:ascii="標楷體" w:eastAsia="標楷體" w:hAnsi="標楷體" w:hint="eastAsia"/>
          <w:sz w:val="22"/>
        </w:rPr>
        <w:t>3</w:t>
      </w:r>
      <w:r w:rsidRPr="002A7220">
        <w:rPr>
          <w:rFonts w:ascii="標楷體" w:eastAsia="標楷體" w:hAnsi="標楷體" w:hint="eastAsia"/>
          <w:sz w:val="22"/>
        </w:rPr>
        <w:t>年12月31日</w:t>
      </w:r>
      <w:proofErr w:type="gramStart"/>
      <w:r w:rsidRPr="002A7220">
        <w:rPr>
          <w:rFonts w:ascii="標楷體" w:eastAsia="標楷體" w:hAnsi="標楷體" w:hint="eastAsia"/>
          <w:sz w:val="22"/>
        </w:rPr>
        <w:t>止</w:t>
      </w:r>
      <w:proofErr w:type="gramEnd"/>
    </w:p>
    <w:p w14:paraId="2BA61C1C" w14:textId="77777777" w:rsidR="00ED34DD" w:rsidRPr="00C15CDB" w:rsidRDefault="00ED34DD" w:rsidP="00ED34DD">
      <w:pPr>
        <w:overflowPunct w:val="0"/>
        <w:autoSpaceDE w:val="0"/>
        <w:autoSpaceDN w:val="0"/>
        <w:adjustRightInd w:val="0"/>
        <w:spacing w:line="240" w:lineRule="exact"/>
        <w:jc w:val="right"/>
        <w:rPr>
          <w:rFonts w:ascii="標楷體" w:eastAsia="標楷體" w:hAnsi="標楷體"/>
          <w:sz w:val="20"/>
        </w:rPr>
      </w:pPr>
      <w:r w:rsidRPr="00C15CDB">
        <w:rPr>
          <w:rFonts w:ascii="標楷體" w:eastAsia="標楷體" w:hAnsi="標楷體" w:hint="eastAsia"/>
          <w:sz w:val="20"/>
        </w:rPr>
        <w:t>單位：新臺幣千元、％</w:t>
      </w:r>
    </w:p>
    <w:tbl>
      <w:tblPr>
        <w:tblStyle w:val="18"/>
        <w:tblW w:w="5000" w:type="pct"/>
        <w:tblCellMar>
          <w:left w:w="28" w:type="dxa"/>
          <w:right w:w="28" w:type="dxa"/>
        </w:tblCellMar>
        <w:tblLook w:val="04A0" w:firstRow="1" w:lastRow="0" w:firstColumn="1" w:lastColumn="0" w:noHBand="0" w:noVBand="1"/>
      </w:tblPr>
      <w:tblGrid>
        <w:gridCol w:w="3279"/>
        <w:gridCol w:w="2343"/>
        <w:gridCol w:w="2676"/>
        <w:gridCol w:w="1614"/>
      </w:tblGrid>
      <w:tr w:rsidR="00ED34DD" w:rsidRPr="00AE3488" w14:paraId="445950F4" w14:textId="77777777" w:rsidTr="00C164DA">
        <w:trPr>
          <w:trHeight w:val="850"/>
        </w:trPr>
        <w:tc>
          <w:tcPr>
            <w:tcW w:w="1654" w:type="pct"/>
            <w:tcBorders>
              <w:right w:val="single" w:sz="4" w:space="0" w:color="auto"/>
            </w:tcBorders>
            <w:shd w:val="clear" w:color="auto" w:fill="DBE5F1" w:themeFill="accent1" w:themeFillTint="33"/>
            <w:vAlign w:val="center"/>
          </w:tcPr>
          <w:p w14:paraId="1E912F19" w14:textId="77777777" w:rsidR="00ED34DD" w:rsidRPr="00AE3488" w:rsidRDefault="00ED34DD" w:rsidP="00C164DA">
            <w:pPr>
              <w:overflowPunct w:val="0"/>
              <w:adjustRightInd w:val="0"/>
              <w:jc w:val="center"/>
              <w:rPr>
                <w:rFonts w:ascii="標楷體" w:eastAsia="標楷體" w:hAnsi="標楷體"/>
                <w:b/>
                <w:sz w:val="20"/>
              </w:rPr>
            </w:pPr>
            <w:r w:rsidRPr="00AE3488">
              <w:rPr>
                <w:rFonts w:ascii="標楷體" w:eastAsia="標楷體" w:hAnsi="標楷體" w:hint="eastAsia"/>
                <w:b/>
                <w:sz w:val="20"/>
              </w:rPr>
              <w:t>前瞻計畫建設類別</w:t>
            </w:r>
          </w:p>
        </w:tc>
        <w:tc>
          <w:tcPr>
            <w:tcW w:w="1182" w:type="pct"/>
            <w:tcBorders>
              <w:left w:val="single" w:sz="4" w:space="0" w:color="auto"/>
            </w:tcBorders>
            <w:shd w:val="clear" w:color="auto" w:fill="DBE5F1" w:themeFill="accent1" w:themeFillTint="33"/>
            <w:vAlign w:val="center"/>
          </w:tcPr>
          <w:p w14:paraId="42C88C27" w14:textId="77777777" w:rsidR="00ED34DD" w:rsidRDefault="00ED34DD" w:rsidP="00C164DA">
            <w:pPr>
              <w:overflowPunct w:val="0"/>
              <w:adjustRightInd w:val="0"/>
              <w:jc w:val="center"/>
              <w:textAlignment w:val="baseline"/>
              <w:rPr>
                <w:rFonts w:ascii="標楷體" w:eastAsia="標楷體" w:hAnsi="標楷體"/>
                <w:b/>
                <w:sz w:val="20"/>
              </w:rPr>
            </w:pPr>
            <w:r w:rsidRPr="00AE3488">
              <w:rPr>
                <w:rFonts w:ascii="標楷體" w:eastAsia="標楷體" w:hAnsi="標楷體" w:hint="eastAsia"/>
                <w:b/>
                <w:sz w:val="20"/>
              </w:rPr>
              <w:t>前瞻計畫補助款</w:t>
            </w:r>
          </w:p>
          <w:p w14:paraId="22B5853E" w14:textId="77777777" w:rsidR="00ED34DD" w:rsidRPr="00AE3488" w:rsidRDefault="00ED34DD" w:rsidP="00C164DA">
            <w:pPr>
              <w:overflowPunct w:val="0"/>
              <w:adjustRightInd w:val="0"/>
              <w:ind w:leftChars="-20" w:left="-48"/>
              <w:jc w:val="center"/>
              <w:textAlignment w:val="baseline"/>
              <w:rPr>
                <w:rFonts w:ascii="標楷體" w:eastAsia="標楷體" w:hAnsi="標楷體"/>
                <w:sz w:val="20"/>
              </w:rPr>
            </w:pPr>
            <w:r>
              <w:rPr>
                <w:rFonts w:ascii="標楷體" w:eastAsia="標楷體" w:hAnsi="標楷體" w:hint="eastAsia"/>
                <w:b/>
                <w:sz w:val="20"/>
              </w:rPr>
              <w:t>（</w:t>
            </w:r>
            <w:r w:rsidRPr="00AE3488">
              <w:rPr>
                <w:rFonts w:ascii="標楷體" w:eastAsia="標楷體" w:hAnsi="標楷體" w:hint="eastAsia"/>
                <w:b/>
                <w:sz w:val="20"/>
              </w:rPr>
              <w:t>A</w:t>
            </w:r>
            <w:r>
              <w:rPr>
                <w:rFonts w:ascii="標楷體" w:eastAsia="標楷體" w:hAnsi="標楷體" w:hint="eastAsia"/>
                <w:b/>
                <w:sz w:val="20"/>
              </w:rPr>
              <w:t>）</w:t>
            </w:r>
          </w:p>
        </w:tc>
        <w:tc>
          <w:tcPr>
            <w:tcW w:w="1350" w:type="pct"/>
            <w:shd w:val="clear" w:color="auto" w:fill="DBE5F1" w:themeFill="accent1" w:themeFillTint="33"/>
            <w:vAlign w:val="center"/>
          </w:tcPr>
          <w:p w14:paraId="28C56388" w14:textId="77777777" w:rsidR="00ED34DD" w:rsidRDefault="00ED34DD" w:rsidP="00C164DA">
            <w:pPr>
              <w:overflowPunct w:val="0"/>
              <w:adjustRightInd w:val="0"/>
              <w:jc w:val="center"/>
              <w:textAlignment w:val="baseline"/>
              <w:rPr>
                <w:rFonts w:ascii="標楷體" w:eastAsia="標楷體" w:hAnsi="標楷體"/>
                <w:b/>
                <w:sz w:val="20"/>
              </w:rPr>
            </w:pPr>
            <w:r w:rsidRPr="00AE3488">
              <w:rPr>
                <w:rFonts w:ascii="標楷體" w:eastAsia="標楷體" w:hAnsi="標楷體" w:hint="eastAsia"/>
                <w:b/>
                <w:sz w:val="20"/>
              </w:rPr>
              <w:t>補助款累計執行數</w:t>
            </w:r>
          </w:p>
          <w:p w14:paraId="3788213D" w14:textId="77777777" w:rsidR="00ED34DD" w:rsidRPr="00AE3488" w:rsidRDefault="00ED34DD" w:rsidP="00C164DA">
            <w:pPr>
              <w:overflowPunct w:val="0"/>
              <w:adjustRightInd w:val="0"/>
              <w:jc w:val="center"/>
              <w:textAlignment w:val="baseline"/>
              <w:rPr>
                <w:rFonts w:ascii="標楷體" w:eastAsia="標楷體" w:hAnsi="標楷體"/>
                <w:sz w:val="20"/>
              </w:rPr>
            </w:pPr>
            <w:r>
              <w:rPr>
                <w:rFonts w:ascii="標楷體" w:eastAsia="標楷體" w:hAnsi="標楷體" w:hint="eastAsia"/>
                <w:b/>
                <w:sz w:val="20"/>
              </w:rPr>
              <w:t>（</w:t>
            </w:r>
            <w:r w:rsidRPr="00AE3488">
              <w:rPr>
                <w:rFonts w:ascii="標楷體" w:eastAsia="標楷體" w:hAnsi="標楷體" w:hint="eastAsia"/>
                <w:b/>
                <w:sz w:val="20"/>
              </w:rPr>
              <w:t>B</w:t>
            </w:r>
            <w:r>
              <w:rPr>
                <w:rFonts w:ascii="標楷體" w:eastAsia="標楷體" w:hAnsi="標楷體" w:hint="eastAsia"/>
                <w:b/>
                <w:sz w:val="20"/>
              </w:rPr>
              <w:t>）</w:t>
            </w:r>
          </w:p>
        </w:tc>
        <w:tc>
          <w:tcPr>
            <w:tcW w:w="814" w:type="pct"/>
            <w:shd w:val="clear" w:color="auto" w:fill="DBE5F1" w:themeFill="accent1" w:themeFillTint="33"/>
            <w:vAlign w:val="center"/>
          </w:tcPr>
          <w:p w14:paraId="7C6FE9EA" w14:textId="77777777" w:rsidR="00ED34DD" w:rsidRDefault="00ED34DD" w:rsidP="00C164DA">
            <w:pPr>
              <w:overflowPunct w:val="0"/>
              <w:adjustRightInd w:val="0"/>
              <w:jc w:val="center"/>
              <w:textAlignment w:val="baseline"/>
              <w:rPr>
                <w:rFonts w:ascii="標楷體" w:eastAsia="標楷體" w:hAnsi="標楷體"/>
                <w:b/>
                <w:spacing w:val="-20"/>
                <w:sz w:val="20"/>
              </w:rPr>
            </w:pPr>
            <w:r w:rsidRPr="00AE3488">
              <w:rPr>
                <w:rFonts w:ascii="標楷體" w:eastAsia="標楷體" w:hAnsi="標楷體" w:hint="eastAsia"/>
                <w:b/>
                <w:sz w:val="20"/>
              </w:rPr>
              <w:t>執行率</w:t>
            </w:r>
          </w:p>
          <w:p w14:paraId="6C6D9E28" w14:textId="77777777" w:rsidR="00ED34DD" w:rsidRPr="00AE3488" w:rsidRDefault="00ED34DD" w:rsidP="00C164DA">
            <w:pPr>
              <w:overflowPunct w:val="0"/>
              <w:adjustRightInd w:val="0"/>
              <w:ind w:leftChars="-20" w:left="-48"/>
              <w:jc w:val="distribute"/>
              <w:textAlignment w:val="baseline"/>
              <w:rPr>
                <w:rFonts w:ascii="標楷體" w:eastAsia="標楷體" w:hAnsi="標楷體"/>
                <w:b/>
                <w:spacing w:val="-20"/>
                <w:sz w:val="20"/>
              </w:rPr>
            </w:pPr>
            <w:r>
              <w:rPr>
                <w:rFonts w:ascii="標楷體" w:eastAsia="標楷體" w:hAnsi="標楷體" w:hint="eastAsia"/>
                <w:b/>
                <w:spacing w:val="-20"/>
                <w:sz w:val="20"/>
              </w:rPr>
              <w:t>（</w:t>
            </w:r>
            <w:r w:rsidRPr="00AE3488">
              <w:rPr>
                <w:rFonts w:ascii="標楷體" w:eastAsia="標楷體" w:hAnsi="標楷體" w:hint="eastAsia"/>
                <w:b/>
                <w:spacing w:val="-20"/>
                <w:sz w:val="20"/>
              </w:rPr>
              <w:t>B</w:t>
            </w:r>
            <w:r>
              <w:rPr>
                <w:rFonts w:ascii="標楷體" w:eastAsia="標楷體" w:hAnsi="標楷體" w:hint="eastAsia"/>
                <w:b/>
                <w:spacing w:val="-20"/>
                <w:sz w:val="20"/>
              </w:rPr>
              <w:t>/</w:t>
            </w:r>
            <w:r w:rsidRPr="00AE3488">
              <w:rPr>
                <w:rFonts w:ascii="標楷體" w:eastAsia="標楷體" w:hAnsi="標楷體" w:hint="eastAsia"/>
                <w:b/>
                <w:spacing w:val="-20"/>
                <w:sz w:val="20"/>
              </w:rPr>
              <w:t>A</w:t>
            </w:r>
            <w:r w:rsidRPr="00AE3488">
              <w:rPr>
                <w:rFonts w:ascii="標楷體" w:eastAsia="標楷體" w:hAnsi="標楷體" w:hint="eastAsia"/>
                <w:b/>
                <w:spacing w:val="-20"/>
                <w:sz w:val="20"/>
              </w:rPr>
              <w:sym w:font="Wingdings 2" w:char="F0CD"/>
            </w:r>
            <w:r w:rsidRPr="00AE3488">
              <w:rPr>
                <w:rFonts w:ascii="標楷體" w:eastAsia="標楷體" w:hAnsi="標楷體"/>
                <w:b/>
                <w:spacing w:val="-20"/>
                <w:sz w:val="20"/>
              </w:rPr>
              <w:t>100</w:t>
            </w:r>
            <w:r>
              <w:rPr>
                <w:rFonts w:ascii="標楷體" w:eastAsia="標楷體" w:hAnsi="標楷體"/>
                <w:b/>
                <w:spacing w:val="-20"/>
                <w:sz w:val="20"/>
              </w:rPr>
              <w:t>）</w:t>
            </w:r>
          </w:p>
        </w:tc>
      </w:tr>
      <w:tr w:rsidR="00ED34DD" w14:paraId="5B0C1F1E" w14:textId="77777777" w:rsidTr="00C164DA">
        <w:trPr>
          <w:trHeight w:val="624"/>
        </w:trPr>
        <w:tc>
          <w:tcPr>
            <w:tcW w:w="1654" w:type="pct"/>
            <w:tcBorders>
              <w:right w:val="single" w:sz="4" w:space="0" w:color="auto"/>
            </w:tcBorders>
            <w:vAlign w:val="center"/>
          </w:tcPr>
          <w:p w14:paraId="31837430" w14:textId="77777777" w:rsidR="00ED34DD" w:rsidRPr="00D46354" w:rsidRDefault="00ED34DD" w:rsidP="00C164DA">
            <w:pPr>
              <w:overflowPunct w:val="0"/>
              <w:adjustRightInd w:val="0"/>
              <w:snapToGrid w:val="0"/>
              <w:jc w:val="center"/>
              <w:textAlignment w:val="baseline"/>
            </w:pPr>
            <w:r w:rsidRPr="00D87DB9">
              <w:rPr>
                <w:rFonts w:ascii="標楷體" w:eastAsia="標楷體" w:hAnsi="標楷體" w:hint="eastAsia"/>
                <w:b/>
                <w:sz w:val="20"/>
              </w:rPr>
              <w:t>合</w:t>
            </w:r>
            <w:r>
              <w:rPr>
                <w:rFonts w:ascii="標楷體" w:eastAsia="標楷體" w:hAnsi="標楷體" w:hint="eastAsia"/>
                <w:b/>
                <w:sz w:val="20"/>
              </w:rPr>
              <w:t xml:space="preserve"> </w:t>
            </w:r>
            <w:r>
              <w:rPr>
                <w:rFonts w:ascii="標楷體" w:eastAsia="標楷體" w:hAnsi="標楷體"/>
                <w:b/>
                <w:sz w:val="20"/>
              </w:rPr>
              <w:t xml:space="preserve">           </w:t>
            </w:r>
            <w:r w:rsidRPr="00D87DB9">
              <w:rPr>
                <w:rFonts w:ascii="標楷體" w:eastAsia="標楷體" w:hAnsi="標楷體" w:hint="eastAsia"/>
                <w:b/>
                <w:sz w:val="20"/>
              </w:rPr>
              <w:t>計</w:t>
            </w:r>
          </w:p>
        </w:tc>
        <w:tc>
          <w:tcPr>
            <w:tcW w:w="1182" w:type="pct"/>
            <w:tcBorders>
              <w:top w:val="single" w:sz="4" w:space="0" w:color="auto"/>
              <w:left w:val="single" w:sz="4" w:space="0" w:color="auto"/>
              <w:bottom w:val="single" w:sz="4" w:space="0" w:color="auto"/>
              <w:right w:val="single" w:sz="4" w:space="0" w:color="auto"/>
            </w:tcBorders>
            <w:shd w:val="clear" w:color="auto" w:fill="auto"/>
            <w:vAlign w:val="center"/>
          </w:tcPr>
          <w:p w14:paraId="1B0D1D39" w14:textId="77777777" w:rsidR="00ED34DD" w:rsidRPr="00D87DB9" w:rsidRDefault="00ED34DD" w:rsidP="00C164DA">
            <w:pPr>
              <w:widowControl/>
              <w:snapToGrid w:val="0"/>
              <w:jc w:val="right"/>
              <w:rPr>
                <w:rFonts w:ascii="標楷體" w:eastAsia="標楷體" w:hAnsi="標楷體"/>
                <w:b/>
                <w:bCs/>
                <w:color w:val="000000"/>
                <w:sz w:val="20"/>
              </w:rPr>
            </w:pPr>
            <w:r w:rsidRPr="00D87DB9">
              <w:rPr>
                <w:rFonts w:ascii="標楷體" w:eastAsia="標楷體" w:hAnsi="標楷體" w:hint="eastAsia"/>
                <w:b/>
                <w:bCs/>
                <w:color w:val="000000"/>
                <w:sz w:val="20"/>
              </w:rPr>
              <w:t>1,2</w:t>
            </w:r>
            <w:r>
              <w:rPr>
                <w:rFonts w:ascii="標楷體" w:eastAsia="標楷體" w:hAnsi="標楷體"/>
                <w:b/>
                <w:bCs/>
                <w:color w:val="000000"/>
                <w:sz w:val="20"/>
              </w:rPr>
              <w:t>66</w:t>
            </w:r>
            <w:r>
              <w:rPr>
                <w:rFonts w:ascii="標楷體" w:eastAsia="標楷體" w:hAnsi="標楷體" w:hint="eastAsia"/>
                <w:b/>
                <w:bCs/>
                <w:color w:val="000000"/>
                <w:sz w:val="20"/>
              </w:rPr>
              <w:t>,</w:t>
            </w:r>
            <w:r>
              <w:rPr>
                <w:rFonts w:ascii="標楷體" w:eastAsia="標楷體" w:hAnsi="標楷體"/>
                <w:b/>
                <w:bCs/>
                <w:color w:val="000000"/>
                <w:sz w:val="20"/>
              </w:rPr>
              <w:t>8</w:t>
            </w:r>
            <w:r>
              <w:rPr>
                <w:rFonts w:ascii="標楷體" w:eastAsia="標楷體" w:hAnsi="標楷體" w:hint="eastAsia"/>
                <w:b/>
                <w:bCs/>
                <w:color w:val="000000"/>
                <w:sz w:val="20"/>
              </w:rPr>
              <w:t>30</w:t>
            </w:r>
          </w:p>
        </w:tc>
        <w:tc>
          <w:tcPr>
            <w:tcW w:w="1350" w:type="pct"/>
            <w:tcBorders>
              <w:top w:val="single" w:sz="4" w:space="0" w:color="auto"/>
              <w:left w:val="nil"/>
              <w:bottom w:val="single" w:sz="4" w:space="0" w:color="auto"/>
              <w:right w:val="single" w:sz="4" w:space="0" w:color="auto"/>
            </w:tcBorders>
            <w:shd w:val="clear" w:color="auto" w:fill="auto"/>
            <w:vAlign w:val="center"/>
          </w:tcPr>
          <w:p w14:paraId="6126C7A1" w14:textId="77777777" w:rsidR="00ED34DD" w:rsidRPr="00D87DB9" w:rsidRDefault="00ED34DD" w:rsidP="00C164DA">
            <w:pPr>
              <w:widowControl/>
              <w:snapToGrid w:val="0"/>
              <w:jc w:val="right"/>
              <w:rPr>
                <w:rFonts w:ascii="標楷體" w:eastAsia="標楷體" w:hAnsi="標楷體"/>
                <w:b/>
                <w:bCs/>
                <w:color w:val="000000"/>
                <w:sz w:val="20"/>
              </w:rPr>
            </w:pPr>
            <w:r>
              <w:rPr>
                <w:rFonts w:ascii="標楷體" w:eastAsia="標楷體" w:hAnsi="標楷體" w:hint="eastAsia"/>
                <w:b/>
                <w:bCs/>
                <w:color w:val="000000"/>
                <w:sz w:val="20"/>
              </w:rPr>
              <w:t>1,</w:t>
            </w:r>
            <w:r>
              <w:rPr>
                <w:rFonts w:ascii="標楷體" w:eastAsia="標楷體" w:hAnsi="標楷體"/>
                <w:b/>
                <w:bCs/>
                <w:color w:val="000000"/>
                <w:sz w:val="20"/>
              </w:rPr>
              <w:t>191</w:t>
            </w:r>
            <w:r w:rsidRPr="00D87DB9">
              <w:rPr>
                <w:rFonts w:ascii="標楷體" w:eastAsia="標楷體" w:hAnsi="標楷體" w:hint="eastAsia"/>
                <w:b/>
                <w:bCs/>
                <w:color w:val="000000"/>
                <w:sz w:val="20"/>
              </w:rPr>
              <w:t>,</w:t>
            </w:r>
            <w:r>
              <w:rPr>
                <w:rFonts w:ascii="標楷體" w:eastAsia="標楷體" w:hAnsi="標楷體"/>
                <w:b/>
                <w:bCs/>
                <w:color w:val="000000"/>
                <w:sz w:val="20"/>
              </w:rPr>
              <w:t>212</w:t>
            </w:r>
          </w:p>
        </w:tc>
        <w:tc>
          <w:tcPr>
            <w:tcW w:w="814" w:type="pct"/>
            <w:tcBorders>
              <w:top w:val="single" w:sz="4" w:space="0" w:color="auto"/>
              <w:left w:val="nil"/>
              <w:bottom w:val="single" w:sz="4" w:space="0" w:color="auto"/>
              <w:right w:val="single" w:sz="4" w:space="0" w:color="auto"/>
            </w:tcBorders>
            <w:shd w:val="clear" w:color="auto" w:fill="auto"/>
            <w:vAlign w:val="center"/>
          </w:tcPr>
          <w:p w14:paraId="27C566F9" w14:textId="77777777" w:rsidR="00ED34DD" w:rsidRPr="00D87DB9" w:rsidRDefault="00ED34DD" w:rsidP="00C164DA">
            <w:pPr>
              <w:widowControl/>
              <w:snapToGrid w:val="0"/>
              <w:jc w:val="right"/>
              <w:rPr>
                <w:rFonts w:ascii="標楷體" w:eastAsia="標楷體" w:hAnsi="標楷體"/>
                <w:b/>
                <w:bCs/>
                <w:color w:val="000000"/>
                <w:sz w:val="20"/>
              </w:rPr>
            </w:pPr>
            <w:r>
              <w:rPr>
                <w:rFonts w:ascii="標楷體" w:eastAsia="標楷體" w:hAnsi="標楷體"/>
                <w:b/>
                <w:bCs/>
                <w:color w:val="000000"/>
                <w:sz w:val="20"/>
              </w:rPr>
              <w:t>94.03</w:t>
            </w:r>
          </w:p>
        </w:tc>
      </w:tr>
      <w:tr w:rsidR="00ED34DD" w14:paraId="18BA7CB1" w14:textId="77777777" w:rsidTr="00C164DA">
        <w:trPr>
          <w:trHeight w:val="624"/>
        </w:trPr>
        <w:tc>
          <w:tcPr>
            <w:tcW w:w="1654" w:type="pct"/>
            <w:tcBorders>
              <w:right w:val="single" w:sz="4" w:space="0" w:color="auto"/>
            </w:tcBorders>
            <w:vAlign w:val="center"/>
          </w:tcPr>
          <w:p w14:paraId="7B12B8BB" w14:textId="77777777" w:rsidR="00ED34DD" w:rsidRPr="00D46354" w:rsidRDefault="00ED34DD" w:rsidP="00C164DA">
            <w:pPr>
              <w:snapToGrid w:val="0"/>
              <w:jc w:val="distribute"/>
            </w:pPr>
            <w:r w:rsidRPr="00D87DB9">
              <w:rPr>
                <w:rFonts w:ascii="標楷體" w:eastAsia="標楷體" w:hAnsi="標楷體" w:hint="eastAsia"/>
                <w:color w:val="000000"/>
                <w:sz w:val="20"/>
              </w:rPr>
              <w:t>城鄉建設</w:t>
            </w:r>
          </w:p>
        </w:tc>
        <w:tc>
          <w:tcPr>
            <w:tcW w:w="1182" w:type="pct"/>
            <w:tcBorders>
              <w:top w:val="nil"/>
              <w:left w:val="single" w:sz="4" w:space="0" w:color="auto"/>
              <w:bottom w:val="single" w:sz="4" w:space="0" w:color="auto"/>
              <w:right w:val="single" w:sz="4" w:space="0" w:color="auto"/>
            </w:tcBorders>
            <w:shd w:val="clear" w:color="auto" w:fill="auto"/>
            <w:vAlign w:val="center"/>
          </w:tcPr>
          <w:p w14:paraId="1845E149" w14:textId="77777777" w:rsidR="00ED34DD" w:rsidRPr="00D87DB9" w:rsidRDefault="00ED34DD" w:rsidP="00C164DA">
            <w:pPr>
              <w:snapToGrid w:val="0"/>
              <w:jc w:val="right"/>
              <w:rPr>
                <w:rFonts w:ascii="標楷體" w:eastAsia="標楷體" w:hAnsi="標楷體"/>
                <w:color w:val="000000"/>
                <w:sz w:val="20"/>
              </w:rPr>
            </w:pPr>
            <w:r w:rsidRPr="00D87DB9">
              <w:rPr>
                <w:rFonts w:ascii="標楷體" w:eastAsia="標楷體" w:hAnsi="標楷體" w:hint="eastAsia"/>
                <w:color w:val="000000"/>
                <w:sz w:val="20"/>
              </w:rPr>
              <w:t>7</w:t>
            </w:r>
            <w:r>
              <w:rPr>
                <w:rFonts w:ascii="標楷體" w:eastAsia="標楷體" w:hAnsi="標楷體" w:hint="eastAsia"/>
                <w:color w:val="000000"/>
                <w:sz w:val="20"/>
              </w:rPr>
              <w:t>79</w:t>
            </w:r>
            <w:r w:rsidRPr="00D87DB9">
              <w:rPr>
                <w:rFonts w:ascii="標楷體" w:eastAsia="標楷體" w:hAnsi="標楷體" w:hint="eastAsia"/>
                <w:color w:val="000000"/>
                <w:sz w:val="20"/>
              </w:rPr>
              <w:t>,</w:t>
            </w:r>
            <w:r>
              <w:rPr>
                <w:rFonts w:ascii="標楷體" w:eastAsia="標楷體" w:hAnsi="標楷體" w:hint="eastAsia"/>
                <w:color w:val="000000"/>
                <w:sz w:val="20"/>
              </w:rPr>
              <w:t>365</w:t>
            </w:r>
          </w:p>
        </w:tc>
        <w:tc>
          <w:tcPr>
            <w:tcW w:w="1350" w:type="pct"/>
            <w:tcBorders>
              <w:top w:val="nil"/>
              <w:left w:val="nil"/>
              <w:bottom w:val="single" w:sz="4" w:space="0" w:color="auto"/>
              <w:right w:val="single" w:sz="4" w:space="0" w:color="auto"/>
            </w:tcBorders>
            <w:shd w:val="clear" w:color="auto" w:fill="auto"/>
            <w:vAlign w:val="center"/>
          </w:tcPr>
          <w:p w14:paraId="4BE07108" w14:textId="77777777" w:rsidR="00ED34DD" w:rsidRPr="00D87DB9" w:rsidRDefault="00ED34DD" w:rsidP="00C164DA">
            <w:pPr>
              <w:snapToGrid w:val="0"/>
              <w:jc w:val="right"/>
              <w:rPr>
                <w:rFonts w:ascii="標楷體" w:eastAsia="標楷體" w:hAnsi="標楷體"/>
                <w:color w:val="000000"/>
                <w:sz w:val="20"/>
              </w:rPr>
            </w:pPr>
            <w:r>
              <w:rPr>
                <w:rFonts w:ascii="標楷體" w:eastAsia="標楷體" w:hAnsi="標楷體"/>
                <w:color w:val="000000"/>
                <w:sz w:val="20"/>
              </w:rPr>
              <w:t>7</w:t>
            </w:r>
            <w:r>
              <w:rPr>
                <w:rFonts w:ascii="標楷體" w:eastAsia="標楷體" w:hAnsi="標楷體" w:hint="eastAsia"/>
                <w:color w:val="000000"/>
                <w:sz w:val="20"/>
              </w:rPr>
              <w:t>1</w:t>
            </w:r>
            <w:r>
              <w:rPr>
                <w:rFonts w:ascii="標楷體" w:eastAsia="標楷體" w:hAnsi="標楷體"/>
                <w:color w:val="000000"/>
                <w:sz w:val="20"/>
              </w:rPr>
              <w:t>6</w:t>
            </w:r>
            <w:r w:rsidRPr="00D87DB9">
              <w:rPr>
                <w:rFonts w:ascii="標楷體" w:eastAsia="標楷體" w:hAnsi="標楷體" w:hint="eastAsia"/>
                <w:color w:val="000000"/>
                <w:sz w:val="20"/>
              </w:rPr>
              <w:t>,</w:t>
            </w:r>
            <w:r>
              <w:rPr>
                <w:rFonts w:ascii="標楷體" w:eastAsia="標楷體" w:hAnsi="標楷體"/>
                <w:color w:val="000000"/>
                <w:sz w:val="20"/>
              </w:rPr>
              <w:t>208</w:t>
            </w:r>
          </w:p>
        </w:tc>
        <w:tc>
          <w:tcPr>
            <w:tcW w:w="814" w:type="pct"/>
            <w:tcBorders>
              <w:top w:val="nil"/>
              <w:left w:val="nil"/>
              <w:bottom w:val="single" w:sz="4" w:space="0" w:color="auto"/>
              <w:right w:val="single" w:sz="4" w:space="0" w:color="auto"/>
            </w:tcBorders>
            <w:shd w:val="clear" w:color="auto" w:fill="auto"/>
            <w:vAlign w:val="center"/>
          </w:tcPr>
          <w:p w14:paraId="7C5D0CA1" w14:textId="77777777" w:rsidR="00ED34DD" w:rsidRPr="00D87DB9"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91.</w:t>
            </w:r>
            <w:r>
              <w:rPr>
                <w:rFonts w:ascii="標楷體" w:eastAsia="標楷體" w:hAnsi="標楷體"/>
                <w:color w:val="000000"/>
                <w:sz w:val="20"/>
              </w:rPr>
              <w:t>90</w:t>
            </w:r>
          </w:p>
        </w:tc>
      </w:tr>
      <w:tr w:rsidR="00ED34DD" w14:paraId="6D85181B" w14:textId="77777777" w:rsidTr="00C164DA">
        <w:trPr>
          <w:trHeight w:val="624"/>
        </w:trPr>
        <w:tc>
          <w:tcPr>
            <w:tcW w:w="1654" w:type="pct"/>
            <w:tcBorders>
              <w:right w:val="single" w:sz="4" w:space="0" w:color="auto"/>
            </w:tcBorders>
            <w:vAlign w:val="center"/>
          </w:tcPr>
          <w:p w14:paraId="454E640C" w14:textId="77777777" w:rsidR="00ED34DD" w:rsidRPr="00D87DB9" w:rsidRDefault="00ED34DD" w:rsidP="00C164DA">
            <w:pPr>
              <w:snapToGrid w:val="0"/>
              <w:jc w:val="distribute"/>
              <w:rPr>
                <w:rFonts w:ascii="標楷體" w:eastAsia="標楷體" w:hAnsi="標楷體"/>
                <w:color w:val="000000"/>
                <w:sz w:val="20"/>
              </w:rPr>
            </w:pPr>
            <w:r w:rsidRPr="00D87DB9">
              <w:rPr>
                <w:rFonts w:ascii="標楷體" w:eastAsia="標楷體" w:hAnsi="標楷體" w:hint="eastAsia"/>
                <w:color w:val="000000"/>
                <w:sz w:val="20"/>
              </w:rPr>
              <w:t>水環境建設</w:t>
            </w:r>
          </w:p>
        </w:tc>
        <w:tc>
          <w:tcPr>
            <w:tcW w:w="1182" w:type="pct"/>
            <w:tcBorders>
              <w:top w:val="single" w:sz="4" w:space="0" w:color="auto"/>
              <w:left w:val="single" w:sz="4" w:space="0" w:color="auto"/>
              <w:bottom w:val="single" w:sz="4" w:space="0" w:color="auto"/>
              <w:right w:val="single" w:sz="4" w:space="0" w:color="auto"/>
            </w:tcBorders>
            <w:shd w:val="clear" w:color="auto" w:fill="auto"/>
            <w:vAlign w:val="center"/>
          </w:tcPr>
          <w:p w14:paraId="6B6100B7" w14:textId="77777777" w:rsidR="00ED34DD" w:rsidRPr="00D87DB9" w:rsidRDefault="00ED34DD" w:rsidP="00C164DA">
            <w:pPr>
              <w:snapToGrid w:val="0"/>
              <w:jc w:val="right"/>
              <w:rPr>
                <w:rFonts w:ascii="標楷體" w:eastAsia="標楷體" w:hAnsi="標楷體"/>
                <w:color w:val="000000"/>
                <w:sz w:val="20"/>
              </w:rPr>
            </w:pPr>
            <w:r w:rsidRPr="00D87DB9">
              <w:rPr>
                <w:rFonts w:ascii="標楷體" w:eastAsia="標楷體" w:hAnsi="標楷體" w:hint="eastAsia"/>
                <w:color w:val="000000"/>
                <w:sz w:val="20"/>
              </w:rPr>
              <w:t>405,848</w:t>
            </w:r>
          </w:p>
        </w:tc>
        <w:tc>
          <w:tcPr>
            <w:tcW w:w="1350" w:type="pct"/>
            <w:tcBorders>
              <w:top w:val="single" w:sz="4" w:space="0" w:color="auto"/>
              <w:left w:val="nil"/>
              <w:bottom w:val="single" w:sz="4" w:space="0" w:color="auto"/>
              <w:right w:val="single" w:sz="4" w:space="0" w:color="auto"/>
            </w:tcBorders>
            <w:shd w:val="clear" w:color="auto" w:fill="auto"/>
            <w:vAlign w:val="center"/>
          </w:tcPr>
          <w:p w14:paraId="03655CF4" w14:textId="77777777" w:rsidR="00ED34DD" w:rsidRPr="00D87DB9" w:rsidRDefault="00ED34DD" w:rsidP="00C164DA">
            <w:pPr>
              <w:snapToGrid w:val="0"/>
              <w:jc w:val="right"/>
              <w:rPr>
                <w:rFonts w:ascii="標楷體" w:eastAsia="標楷體" w:hAnsi="標楷體"/>
                <w:color w:val="000000"/>
                <w:sz w:val="20"/>
              </w:rPr>
            </w:pPr>
            <w:r>
              <w:rPr>
                <w:rFonts w:ascii="標楷體" w:eastAsia="標楷體" w:hAnsi="標楷體"/>
                <w:color w:val="000000"/>
                <w:sz w:val="20"/>
              </w:rPr>
              <w:t>40</w:t>
            </w:r>
            <w:r>
              <w:rPr>
                <w:rFonts w:ascii="標楷體" w:eastAsia="標楷體" w:hAnsi="標楷體" w:hint="eastAsia"/>
                <w:color w:val="000000"/>
                <w:sz w:val="20"/>
              </w:rPr>
              <w:t>4</w:t>
            </w:r>
            <w:r w:rsidRPr="00D87DB9">
              <w:rPr>
                <w:rFonts w:ascii="標楷體" w:eastAsia="標楷體" w:hAnsi="標楷體" w:hint="eastAsia"/>
                <w:color w:val="000000"/>
                <w:sz w:val="20"/>
              </w:rPr>
              <w:t>,</w:t>
            </w:r>
            <w:r>
              <w:rPr>
                <w:rFonts w:ascii="標楷體" w:eastAsia="標楷體" w:hAnsi="標楷體" w:hint="eastAsia"/>
                <w:color w:val="000000"/>
                <w:sz w:val="20"/>
              </w:rPr>
              <w:t>961</w:t>
            </w:r>
          </w:p>
        </w:tc>
        <w:tc>
          <w:tcPr>
            <w:tcW w:w="814" w:type="pct"/>
            <w:tcBorders>
              <w:top w:val="single" w:sz="4" w:space="0" w:color="auto"/>
              <w:left w:val="nil"/>
              <w:bottom w:val="single" w:sz="4" w:space="0" w:color="auto"/>
              <w:right w:val="single" w:sz="4" w:space="0" w:color="auto"/>
            </w:tcBorders>
            <w:shd w:val="clear" w:color="auto" w:fill="auto"/>
            <w:vAlign w:val="center"/>
          </w:tcPr>
          <w:p w14:paraId="62ABA27A" w14:textId="77777777" w:rsidR="00ED34DD" w:rsidRPr="00D87DB9"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9</w:t>
            </w:r>
            <w:r>
              <w:rPr>
                <w:rFonts w:ascii="標楷體" w:eastAsia="標楷體" w:hAnsi="標楷體"/>
                <w:color w:val="000000"/>
                <w:sz w:val="20"/>
              </w:rPr>
              <w:t>9.78</w:t>
            </w:r>
          </w:p>
        </w:tc>
      </w:tr>
      <w:tr w:rsidR="00ED34DD" w14:paraId="37D14F58" w14:textId="77777777" w:rsidTr="00C164DA">
        <w:trPr>
          <w:trHeight w:val="624"/>
        </w:trPr>
        <w:tc>
          <w:tcPr>
            <w:tcW w:w="1654" w:type="pct"/>
            <w:tcBorders>
              <w:bottom w:val="single" w:sz="4" w:space="0" w:color="auto"/>
              <w:right w:val="single" w:sz="4" w:space="0" w:color="auto"/>
            </w:tcBorders>
            <w:vAlign w:val="center"/>
          </w:tcPr>
          <w:p w14:paraId="25FAB254" w14:textId="77777777" w:rsidR="00ED34DD" w:rsidRPr="00D87DB9" w:rsidRDefault="00ED34DD" w:rsidP="00C164DA">
            <w:pPr>
              <w:snapToGrid w:val="0"/>
              <w:jc w:val="distribute"/>
              <w:rPr>
                <w:rFonts w:ascii="標楷體" w:eastAsia="標楷體" w:hAnsi="標楷體"/>
                <w:color w:val="000000"/>
                <w:sz w:val="20"/>
              </w:rPr>
            </w:pPr>
            <w:r w:rsidRPr="00D87DB9">
              <w:rPr>
                <w:rFonts w:ascii="標楷體" w:eastAsia="標楷體" w:hAnsi="標楷體" w:hint="eastAsia"/>
                <w:color w:val="000000"/>
                <w:sz w:val="20"/>
              </w:rPr>
              <w:t>數位建設</w:t>
            </w:r>
          </w:p>
        </w:tc>
        <w:tc>
          <w:tcPr>
            <w:tcW w:w="1182" w:type="pct"/>
            <w:tcBorders>
              <w:top w:val="single" w:sz="4" w:space="0" w:color="auto"/>
              <w:left w:val="single" w:sz="4" w:space="0" w:color="auto"/>
              <w:bottom w:val="single" w:sz="4" w:space="0" w:color="auto"/>
              <w:right w:val="single" w:sz="4" w:space="0" w:color="auto"/>
            </w:tcBorders>
            <w:shd w:val="clear" w:color="auto" w:fill="auto"/>
            <w:vAlign w:val="center"/>
          </w:tcPr>
          <w:p w14:paraId="1D98175C" w14:textId="77777777" w:rsidR="00ED34DD" w:rsidRPr="00D87DB9" w:rsidRDefault="00ED34DD" w:rsidP="00C164DA">
            <w:pPr>
              <w:snapToGrid w:val="0"/>
              <w:jc w:val="right"/>
              <w:rPr>
                <w:rFonts w:ascii="標楷體" w:eastAsia="標楷體" w:hAnsi="標楷體"/>
                <w:color w:val="000000"/>
                <w:sz w:val="20"/>
              </w:rPr>
            </w:pPr>
            <w:r w:rsidRPr="00D87DB9">
              <w:rPr>
                <w:rFonts w:ascii="標楷體" w:eastAsia="標楷體" w:hAnsi="標楷體" w:hint="eastAsia"/>
                <w:color w:val="000000"/>
                <w:sz w:val="20"/>
              </w:rPr>
              <w:t>40,92</w:t>
            </w:r>
            <w:r>
              <w:rPr>
                <w:rFonts w:ascii="標楷體" w:eastAsia="標楷體" w:hAnsi="標楷體" w:hint="eastAsia"/>
                <w:color w:val="000000"/>
                <w:sz w:val="20"/>
              </w:rPr>
              <w:t>8</w:t>
            </w:r>
          </w:p>
        </w:tc>
        <w:tc>
          <w:tcPr>
            <w:tcW w:w="1350" w:type="pct"/>
            <w:tcBorders>
              <w:top w:val="single" w:sz="4" w:space="0" w:color="auto"/>
              <w:left w:val="nil"/>
              <w:bottom w:val="single" w:sz="4" w:space="0" w:color="auto"/>
              <w:right w:val="single" w:sz="4" w:space="0" w:color="auto"/>
            </w:tcBorders>
            <w:shd w:val="clear" w:color="auto" w:fill="auto"/>
            <w:vAlign w:val="center"/>
          </w:tcPr>
          <w:p w14:paraId="6EC4EBE7" w14:textId="77777777" w:rsidR="00ED34DD" w:rsidRDefault="00ED34DD" w:rsidP="00C164DA">
            <w:pPr>
              <w:snapToGrid w:val="0"/>
              <w:jc w:val="right"/>
              <w:rPr>
                <w:rFonts w:ascii="標楷體" w:eastAsia="標楷體" w:hAnsi="標楷體"/>
                <w:color w:val="000000"/>
                <w:sz w:val="20"/>
              </w:rPr>
            </w:pPr>
            <w:r w:rsidRPr="00D87DB9">
              <w:rPr>
                <w:rFonts w:ascii="標楷體" w:eastAsia="標楷體" w:hAnsi="標楷體" w:hint="eastAsia"/>
                <w:color w:val="000000"/>
                <w:sz w:val="20"/>
              </w:rPr>
              <w:t>3</w:t>
            </w:r>
            <w:r>
              <w:rPr>
                <w:rFonts w:ascii="標楷體" w:eastAsia="標楷體" w:hAnsi="標楷體" w:hint="eastAsia"/>
                <w:color w:val="000000"/>
                <w:sz w:val="20"/>
              </w:rPr>
              <w:t>7</w:t>
            </w:r>
            <w:r w:rsidRPr="00D87DB9">
              <w:rPr>
                <w:rFonts w:ascii="標楷體" w:eastAsia="標楷體" w:hAnsi="標楷體" w:hint="eastAsia"/>
                <w:color w:val="000000"/>
                <w:sz w:val="20"/>
              </w:rPr>
              <w:t>,</w:t>
            </w:r>
            <w:r>
              <w:rPr>
                <w:rFonts w:ascii="標楷體" w:eastAsia="標楷體" w:hAnsi="標楷體" w:hint="eastAsia"/>
                <w:color w:val="000000"/>
                <w:sz w:val="20"/>
              </w:rPr>
              <w:t>7</w:t>
            </w:r>
            <w:r w:rsidRPr="00D87DB9">
              <w:rPr>
                <w:rFonts w:ascii="標楷體" w:eastAsia="標楷體" w:hAnsi="標楷體" w:hint="eastAsia"/>
                <w:color w:val="000000"/>
                <w:sz w:val="20"/>
              </w:rPr>
              <w:t>68</w:t>
            </w:r>
          </w:p>
        </w:tc>
        <w:tc>
          <w:tcPr>
            <w:tcW w:w="814" w:type="pct"/>
            <w:tcBorders>
              <w:top w:val="single" w:sz="4" w:space="0" w:color="auto"/>
              <w:left w:val="nil"/>
              <w:bottom w:val="single" w:sz="4" w:space="0" w:color="auto"/>
              <w:right w:val="single" w:sz="4" w:space="0" w:color="auto"/>
            </w:tcBorders>
            <w:shd w:val="clear" w:color="auto" w:fill="auto"/>
            <w:vAlign w:val="center"/>
          </w:tcPr>
          <w:p w14:paraId="139AE1B3" w14:textId="77777777" w:rsidR="00ED34DD"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92.28</w:t>
            </w:r>
          </w:p>
        </w:tc>
      </w:tr>
      <w:tr w:rsidR="00ED34DD" w14:paraId="77BBE489" w14:textId="77777777" w:rsidTr="00C164DA">
        <w:trPr>
          <w:trHeight w:val="624"/>
        </w:trPr>
        <w:tc>
          <w:tcPr>
            <w:tcW w:w="1654" w:type="pct"/>
            <w:tcBorders>
              <w:right w:val="single" w:sz="4" w:space="0" w:color="auto"/>
            </w:tcBorders>
            <w:vAlign w:val="center"/>
          </w:tcPr>
          <w:p w14:paraId="73DDA919" w14:textId="77777777" w:rsidR="00ED34DD" w:rsidRPr="00D87DB9" w:rsidRDefault="00ED34DD" w:rsidP="00C164DA">
            <w:pPr>
              <w:snapToGrid w:val="0"/>
              <w:jc w:val="distribute"/>
              <w:rPr>
                <w:rFonts w:ascii="標楷體" w:eastAsia="標楷體" w:hAnsi="標楷體"/>
                <w:color w:val="000000"/>
                <w:sz w:val="20"/>
              </w:rPr>
            </w:pPr>
            <w:proofErr w:type="gramStart"/>
            <w:r w:rsidRPr="00D87DB9">
              <w:rPr>
                <w:rFonts w:ascii="標楷體" w:eastAsia="標楷體" w:hAnsi="標楷體" w:hint="eastAsia"/>
                <w:color w:val="000000"/>
                <w:sz w:val="20"/>
              </w:rPr>
              <w:t>因應少子化</w:t>
            </w:r>
            <w:proofErr w:type="gramEnd"/>
            <w:r w:rsidRPr="00D87DB9">
              <w:rPr>
                <w:rFonts w:ascii="標楷體" w:eastAsia="標楷體" w:hAnsi="標楷體" w:hint="eastAsia"/>
                <w:color w:val="000000"/>
                <w:sz w:val="20"/>
              </w:rPr>
              <w:t>友善育兒空間建設</w:t>
            </w:r>
          </w:p>
        </w:tc>
        <w:tc>
          <w:tcPr>
            <w:tcW w:w="1182" w:type="pct"/>
            <w:tcBorders>
              <w:top w:val="single" w:sz="4" w:space="0" w:color="auto"/>
              <w:left w:val="single" w:sz="4" w:space="0" w:color="auto"/>
              <w:bottom w:val="single" w:sz="4" w:space="0" w:color="auto"/>
              <w:right w:val="single" w:sz="4" w:space="0" w:color="auto"/>
            </w:tcBorders>
            <w:shd w:val="clear" w:color="auto" w:fill="auto"/>
            <w:vAlign w:val="center"/>
          </w:tcPr>
          <w:p w14:paraId="19AD24E3" w14:textId="77777777" w:rsidR="00ED34DD" w:rsidRPr="00D87DB9" w:rsidRDefault="00ED34DD" w:rsidP="00C164DA">
            <w:pPr>
              <w:snapToGrid w:val="0"/>
              <w:jc w:val="right"/>
              <w:rPr>
                <w:rFonts w:ascii="標楷體" w:eastAsia="標楷體" w:hAnsi="標楷體"/>
                <w:color w:val="000000"/>
                <w:sz w:val="20"/>
              </w:rPr>
            </w:pPr>
            <w:r>
              <w:rPr>
                <w:rFonts w:ascii="標楷體" w:eastAsia="標楷體" w:hAnsi="標楷體"/>
                <w:color w:val="000000"/>
                <w:sz w:val="20"/>
              </w:rPr>
              <w:t>36</w:t>
            </w:r>
            <w:r w:rsidRPr="00D87DB9">
              <w:rPr>
                <w:rFonts w:ascii="標楷體" w:eastAsia="標楷體" w:hAnsi="標楷體" w:hint="eastAsia"/>
                <w:color w:val="000000"/>
                <w:sz w:val="20"/>
              </w:rPr>
              <w:t>,</w:t>
            </w:r>
            <w:r>
              <w:rPr>
                <w:rFonts w:ascii="標楷體" w:eastAsia="標楷體" w:hAnsi="標楷體"/>
                <w:color w:val="000000"/>
                <w:sz w:val="20"/>
              </w:rPr>
              <w:t>176</w:t>
            </w:r>
          </w:p>
        </w:tc>
        <w:tc>
          <w:tcPr>
            <w:tcW w:w="1350" w:type="pct"/>
            <w:tcBorders>
              <w:top w:val="single" w:sz="4" w:space="0" w:color="auto"/>
              <w:left w:val="nil"/>
              <w:bottom w:val="single" w:sz="4" w:space="0" w:color="auto"/>
              <w:right w:val="single" w:sz="4" w:space="0" w:color="auto"/>
            </w:tcBorders>
            <w:shd w:val="clear" w:color="auto" w:fill="auto"/>
            <w:vAlign w:val="center"/>
          </w:tcPr>
          <w:p w14:paraId="226CD53C" w14:textId="77777777" w:rsidR="00ED34DD"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2</w:t>
            </w:r>
            <w:r w:rsidRPr="00D87DB9">
              <w:rPr>
                <w:rFonts w:ascii="標楷體" w:eastAsia="標楷體" w:hAnsi="標楷體" w:hint="eastAsia"/>
                <w:color w:val="000000"/>
                <w:sz w:val="20"/>
              </w:rPr>
              <w:t>7,7</w:t>
            </w:r>
            <w:r>
              <w:rPr>
                <w:rFonts w:ascii="標楷體" w:eastAsia="標楷體" w:hAnsi="標楷體" w:hint="eastAsia"/>
                <w:color w:val="000000"/>
                <w:sz w:val="20"/>
              </w:rPr>
              <w:t>71</w:t>
            </w:r>
          </w:p>
        </w:tc>
        <w:tc>
          <w:tcPr>
            <w:tcW w:w="814" w:type="pct"/>
            <w:tcBorders>
              <w:top w:val="single" w:sz="4" w:space="0" w:color="auto"/>
              <w:left w:val="nil"/>
              <w:bottom w:val="single" w:sz="4" w:space="0" w:color="auto"/>
              <w:right w:val="single" w:sz="4" w:space="0" w:color="auto"/>
            </w:tcBorders>
            <w:shd w:val="clear" w:color="auto" w:fill="auto"/>
            <w:vAlign w:val="center"/>
          </w:tcPr>
          <w:p w14:paraId="443D1E30" w14:textId="77777777" w:rsidR="00ED34DD" w:rsidRDefault="00ED34DD" w:rsidP="00C164DA">
            <w:pPr>
              <w:snapToGrid w:val="0"/>
              <w:jc w:val="right"/>
              <w:rPr>
                <w:rFonts w:ascii="標楷體" w:eastAsia="標楷體" w:hAnsi="標楷體"/>
                <w:color w:val="000000"/>
                <w:sz w:val="20"/>
              </w:rPr>
            </w:pPr>
            <w:r>
              <w:rPr>
                <w:rFonts w:ascii="標楷體" w:eastAsia="標楷體" w:hAnsi="標楷體"/>
                <w:color w:val="000000"/>
                <w:sz w:val="20"/>
              </w:rPr>
              <w:t>76.77</w:t>
            </w:r>
          </w:p>
        </w:tc>
      </w:tr>
      <w:tr w:rsidR="00ED34DD" w14:paraId="1B2A7389" w14:textId="77777777" w:rsidTr="00C164DA">
        <w:trPr>
          <w:trHeight w:val="624"/>
        </w:trPr>
        <w:tc>
          <w:tcPr>
            <w:tcW w:w="1654" w:type="pct"/>
            <w:tcBorders>
              <w:bottom w:val="single" w:sz="4" w:space="0" w:color="auto"/>
              <w:right w:val="single" w:sz="4" w:space="0" w:color="auto"/>
            </w:tcBorders>
            <w:vAlign w:val="center"/>
          </w:tcPr>
          <w:p w14:paraId="7E3B5872" w14:textId="77777777" w:rsidR="00ED34DD" w:rsidRPr="00D87DB9" w:rsidRDefault="00ED34DD" w:rsidP="00C164DA">
            <w:pPr>
              <w:snapToGrid w:val="0"/>
              <w:jc w:val="distribute"/>
              <w:rPr>
                <w:rFonts w:ascii="標楷體" w:eastAsia="標楷體" w:hAnsi="標楷體"/>
                <w:color w:val="000000"/>
                <w:sz w:val="20"/>
              </w:rPr>
            </w:pPr>
            <w:r w:rsidRPr="00D87DB9">
              <w:rPr>
                <w:rFonts w:ascii="標楷體" w:eastAsia="標楷體" w:hAnsi="標楷體" w:hint="eastAsia"/>
                <w:color w:val="000000"/>
                <w:sz w:val="20"/>
              </w:rPr>
              <w:t>食品安全建設</w:t>
            </w:r>
          </w:p>
        </w:tc>
        <w:tc>
          <w:tcPr>
            <w:tcW w:w="1182" w:type="pct"/>
            <w:tcBorders>
              <w:top w:val="single" w:sz="4" w:space="0" w:color="auto"/>
              <w:left w:val="single" w:sz="4" w:space="0" w:color="auto"/>
              <w:bottom w:val="single" w:sz="4" w:space="0" w:color="auto"/>
              <w:right w:val="single" w:sz="4" w:space="0" w:color="auto"/>
            </w:tcBorders>
            <w:shd w:val="clear" w:color="auto" w:fill="auto"/>
            <w:vAlign w:val="center"/>
          </w:tcPr>
          <w:p w14:paraId="45BD1735" w14:textId="77777777" w:rsidR="00ED34DD" w:rsidRPr="00D87DB9" w:rsidRDefault="00ED34DD" w:rsidP="00C164DA">
            <w:pPr>
              <w:snapToGrid w:val="0"/>
              <w:jc w:val="right"/>
              <w:rPr>
                <w:rFonts w:ascii="標楷體" w:eastAsia="標楷體" w:hAnsi="標楷體"/>
                <w:color w:val="000000"/>
                <w:sz w:val="20"/>
              </w:rPr>
            </w:pPr>
            <w:r w:rsidRPr="00D87DB9">
              <w:rPr>
                <w:rFonts w:ascii="標楷體" w:eastAsia="標楷體" w:hAnsi="標楷體" w:hint="eastAsia"/>
                <w:color w:val="000000"/>
                <w:sz w:val="20"/>
              </w:rPr>
              <w:t>4,512</w:t>
            </w:r>
          </w:p>
        </w:tc>
        <w:tc>
          <w:tcPr>
            <w:tcW w:w="1350" w:type="pct"/>
            <w:tcBorders>
              <w:top w:val="single" w:sz="4" w:space="0" w:color="auto"/>
              <w:left w:val="nil"/>
              <w:bottom w:val="single" w:sz="4" w:space="0" w:color="auto"/>
              <w:right w:val="single" w:sz="4" w:space="0" w:color="auto"/>
            </w:tcBorders>
            <w:shd w:val="clear" w:color="auto" w:fill="auto"/>
            <w:vAlign w:val="center"/>
          </w:tcPr>
          <w:p w14:paraId="02302798" w14:textId="77777777" w:rsidR="00ED34DD"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4</w:t>
            </w:r>
            <w:r w:rsidRPr="00D87DB9">
              <w:rPr>
                <w:rFonts w:ascii="標楷體" w:eastAsia="標楷體" w:hAnsi="標楷體" w:hint="eastAsia"/>
                <w:color w:val="000000"/>
                <w:sz w:val="20"/>
              </w:rPr>
              <w:t>,</w:t>
            </w:r>
            <w:r>
              <w:rPr>
                <w:rFonts w:ascii="標楷體" w:eastAsia="標楷體" w:hAnsi="標楷體" w:hint="eastAsia"/>
                <w:color w:val="000000"/>
                <w:sz w:val="20"/>
              </w:rPr>
              <w:t>503</w:t>
            </w:r>
          </w:p>
        </w:tc>
        <w:tc>
          <w:tcPr>
            <w:tcW w:w="814" w:type="pct"/>
            <w:tcBorders>
              <w:top w:val="single" w:sz="4" w:space="0" w:color="auto"/>
              <w:left w:val="nil"/>
              <w:bottom w:val="single" w:sz="4" w:space="0" w:color="auto"/>
              <w:right w:val="single" w:sz="4" w:space="0" w:color="auto"/>
            </w:tcBorders>
            <w:shd w:val="clear" w:color="auto" w:fill="auto"/>
            <w:vAlign w:val="center"/>
          </w:tcPr>
          <w:p w14:paraId="0C6BB5CF" w14:textId="77777777" w:rsidR="00ED34DD" w:rsidRDefault="00ED34DD" w:rsidP="00C164DA">
            <w:pPr>
              <w:snapToGrid w:val="0"/>
              <w:jc w:val="right"/>
              <w:rPr>
                <w:rFonts w:ascii="標楷體" w:eastAsia="標楷體" w:hAnsi="標楷體"/>
                <w:color w:val="000000"/>
                <w:sz w:val="20"/>
              </w:rPr>
            </w:pPr>
            <w:r>
              <w:rPr>
                <w:rFonts w:ascii="標楷體" w:eastAsia="標楷體" w:hAnsi="標楷體" w:hint="eastAsia"/>
                <w:color w:val="000000"/>
                <w:sz w:val="20"/>
              </w:rPr>
              <w:t>99.80</w:t>
            </w:r>
          </w:p>
        </w:tc>
      </w:tr>
      <w:tr w:rsidR="00ED34DD" w14:paraId="3B762513" w14:textId="77777777" w:rsidTr="00C164DA">
        <w:trPr>
          <w:trHeight w:val="454"/>
        </w:trPr>
        <w:tc>
          <w:tcPr>
            <w:tcW w:w="5000" w:type="pct"/>
            <w:gridSpan w:val="4"/>
            <w:tcBorders>
              <w:top w:val="single" w:sz="4" w:space="0" w:color="auto"/>
              <w:left w:val="nil"/>
              <w:bottom w:val="nil"/>
              <w:right w:val="nil"/>
            </w:tcBorders>
          </w:tcPr>
          <w:p w14:paraId="469F151E" w14:textId="77777777" w:rsidR="00ED34DD" w:rsidRDefault="00ED34DD" w:rsidP="00C164DA">
            <w:pPr>
              <w:overflowPunct w:val="0"/>
              <w:adjustRightInd w:val="0"/>
              <w:snapToGrid w:val="0"/>
              <w:spacing w:line="280" w:lineRule="exact"/>
              <w:jc w:val="both"/>
              <w:textAlignment w:val="baseline"/>
              <w:rPr>
                <w:rFonts w:ascii="標楷體" w:eastAsia="標楷體" w:hAnsi="標楷體"/>
                <w:sz w:val="18"/>
                <w:szCs w:val="18"/>
              </w:rPr>
            </w:pPr>
            <w:proofErr w:type="gramStart"/>
            <w:r w:rsidRPr="00AE3488">
              <w:rPr>
                <w:rFonts w:ascii="標楷體" w:eastAsia="標楷體" w:hAnsi="標楷體" w:hint="eastAsia"/>
                <w:sz w:val="18"/>
                <w:szCs w:val="18"/>
              </w:rPr>
              <w:t>註</w:t>
            </w:r>
            <w:proofErr w:type="gramEnd"/>
            <w:r w:rsidRPr="00AE3488">
              <w:rPr>
                <w:rFonts w:ascii="標楷體" w:eastAsia="標楷體" w:hAnsi="標楷體" w:hint="eastAsia"/>
                <w:sz w:val="18"/>
                <w:szCs w:val="18"/>
              </w:rPr>
              <w:t>：1.本表依中央政府前瞻計畫補助款金額由高至低排序。</w:t>
            </w:r>
          </w:p>
          <w:p w14:paraId="5FF9FFFE" w14:textId="77777777" w:rsidR="00ED34DD" w:rsidRDefault="00ED34DD" w:rsidP="00C164DA">
            <w:pPr>
              <w:overflowPunct w:val="0"/>
              <w:adjustRightInd w:val="0"/>
              <w:snapToGrid w:val="0"/>
              <w:spacing w:line="280" w:lineRule="exact"/>
              <w:ind w:leftChars="150" w:left="360"/>
              <w:jc w:val="both"/>
              <w:textAlignment w:val="baseline"/>
              <w:rPr>
                <w:rFonts w:ascii="標楷體" w:eastAsia="標楷體" w:hAnsi="標楷體"/>
                <w:sz w:val="18"/>
                <w:szCs w:val="18"/>
              </w:rPr>
            </w:pPr>
            <w:r w:rsidRPr="00AE3488">
              <w:rPr>
                <w:rFonts w:ascii="標楷體" w:eastAsia="標楷體" w:hAnsi="標楷體" w:hint="eastAsia"/>
                <w:sz w:val="18"/>
                <w:szCs w:val="18"/>
              </w:rPr>
              <w:t>2.</w:t>
            </w:r>
            <w:r w:rsidRPr="0048308C">
              <w:rPr>
                <w:rFonts w:ascii="標楷體" w:eastAsia="標楷體" w:hAnsi="標楷體" w:hint="eastAsia"/>
                <w:sz w:val="18"/>
                <w:szCs w:val="18"/>
              </w:rPr>
              <w:t>補助款累計執行數（B）係</w:t>
            </w:r>
            <w:r w:rsidRPr="007533D0">
              <w:rPr>
                <w:rFonts w:ascii="標楷體" w:eastAsia="標楷體" w:hAnsi="標楷體" w:hint="eastAsia"/>
                <w:sz w:val="18"/>
                <w:szCs w:val="18"/>
              </w:rPr>
              <w:t>第</w:t>
            </w:r>
            <w:r>
              <w:rPr>
                <w:rFonts w:ascii="標楷體" w:eastAsia="標楷體" w:hAnsi="標楷體" w:hint="eastAsia"/>
                <w:sz w:val="18"/>
                <w:szCs w:val="18"/>
              </w:rPr>
              <w:t>2</w:t>
            </w:r>
            <w:r w:rsidRPr="007533D0">
              <w:rPr>
                <w:rFonts w:ascii="標楷體" w:eastAsia="標楷體" w:hAnsi="標楷體" w:hint="eastAsia"/>
                <w:sz w:val="18"/>
                <w:szCs w:val="18"/>
              </w:rPr>
              <w:t>期特別決算實現數</w:t>
            </w:r>
            <w:r w:rsidRPr="004668BA">
              <w:rPr>
                <w:rFonts w:ascii="標楷體" w:eastAsia="標楷體" w:hAnsi="標楷體" w:hint="eastAsia"/>
                <w:sz w:val="18"/>
                <w:szCs w:val="18"/>
              </w:rPr>
              <w:t>。</w:t>
            </w:r>
          </w:p>
          <w:p w14:paraId="14DE9E93" w14:textId="77777777" w:rsidR="00ED34DD" w:rsidRDefault="00ED34DD" w:rsidP="00C164DA">
            <w:pPr>
              <w:overflowPunct w:val="0"/>
              <w:adjustRightInd w:val="0"/>
              <w:snapToGrid w:val="0"/>
              <w:spacing w:line="280" w:lineRule="exact"/>
              <w:ind w:leftChars="150" w:left="360"/>
              <w:jc w:val="both"/>
              <w:textAlignment w:val="baseline"/>
              <w:rPr>
                <w:rFonts w:ascii="標楷體" w:eastAsia="標楷體" w:hAnsi="標楷體"/>
                <w:color w:val="000000"/>
                <w:sz w:val="20"/>
              </w:rPr>
            </w:pPr>
            <w:r>
              <w:rPr>
                <w:rFonts w:ascii="標楷體" w:eastAsia="標楷體" w:hAnsi="標楷體" w:hint="eastAsia"/>
                <w:sz w:val="18"/>
                <w:szCs w:val="18"/>
              </w:rPr>
              <w:t>3.</w:t>
            </w:r>
            <w:r w:rsidRPr="0048308C">
              <w:rPr>
                <w:rFonts w:ascii="標楷體" w:eastAsia="標楷體" w:hAnsi="標楷體" w:hint="eastAsia"/>
                <w:sz w:val="18"/>
                <w:szCs w:val="18"/>
              </w:rPr>
              <w:t>資料來源：整理自中央各主管機關提供資料</w:t>
            </w:r>
            <w:r>
              <w:rPr>
                <w:rFonts w:ascii="標楷體" w:eastAsia="標楷體" w:hAnsi="標楷體" w:hint="eastAsia"/>
                <w:sz w:val="18"/>
                <w:szCs w:val="18"/>
              </w:rPr>
              <w:t>。</w:t>
            </w:r>
          </w:p>
        </w:tc>
      </w:tr>
    </w:tbl>
    <w:p w14:paraId="3E79222B" w14:textId="77777777" w:rsidR="00ED34DD" w:rsidRDefault="00ED34DD" w:rsidP="00ED34DD">
      <w:pPr>
        <w:overflowPunct w:val="0"/>
        <w:adjustRightInd w:val="0"/>
        <w:snapToGrid w:val="0"/>
        <w:spacing w:line="340" w:lineRule="exact"/>
        <w:textAlignment w:val="baseline"/>
        <w:rPr>
          <w:rFonts w:ascii="標楷體" w:eastAsia="標楷體"/>
          <w:b/>
          <w:noProof/>
          <w:sz w:val="32"/>
          <w:szCs w:val="32"/>
        </w:rPr>
      </w:pPr>
    </w:p>
    <w:p w14:paraId="4820A469" w14:textId="77777777" w:rsidR="00ED34DD" w:rsidRDefault="00ED34DD" w:rsidP="00ED34DD">
      <w:pPr>
        <w:overflowPunct w:val="0"/>
        <w:adjustRightInd w:val="0"/>
        <w:snapToGrid w:val="0"/>
        <w:spacing w:line="340" w:lineRule="exact"/>
        <w:textAlignment w:val="baseline"/>
        <w:rPr>
          <w:rFonts w:ascii="標楷體" w:eastAsia="標楷體"/>
          <w:b/>
          <w:noProof/>
          <w:sz w:val="32"/>
          <w:szCs w:val="32"/>
        </w:rPr>
      </w:pPr>
      <w:r>
        <w:rPr>
          <w:noProof/>
        </w:rPr>
        <mc:AlternateContent>
          <mc:Choice Requires="wps">
            <w:drawing>
              <wp:anchor distT="0" distB="0" distL="114300" distR="114300" simplePos="0" relativeHeight="251679744" behindDoc="0" locked="0" layoutInCell="1" allowOverlap="1" wp14:anchorId="4D6E012A" wp14:editId="19798A56">
                <wp:simplePos x="0" y="0"/>
                <wp:positionH relativeFrom="margin">
                  <wp:posOffset>502285</wp:posOffset>
                </wp:positionH>
                <wp:positionV relativeFrom="paragraph">
                  <wp:posOffset>181457</wp:posOffset>
                </wp:positionV>
                <wp:extent cx="5296880" cy="396046"/>
                <wp:effectExtent l="0" t="0" r="0" b="4445"/>
                <wp:wrapNone/>
                <wp:docPr id="276" name="文字方塊 13"/>
                <wp:cNvGraphicFramePr/>
                <a:graphic xmlns:a="http://schemas.openxmlformats.org/drawingml/2006/main">
                  <a:graphicData uri="http://schemas.microsoft.com/office/word/2010/wordprocessingShape">
                    <wps:wsp>
                      <wps:cNvSpPr txBox="1"/>
                      <wps:spPr>
                        <a:xfrm>
                          <a:off x="0" y="0"/>
                          <a:ext cx="5296880" cy="396046"/>
                        </a:xfrm>
                        <a:prstGeom prst="rect">
                          <a:avLst/>
                        </a:prstGeom>
                        <a:noFill/>
                        <a:ln w="6350">
                          <a:noFill/>
                        </a:ln>
                        <a:effectLst/>
                      </wps:spPr>
                      <wps:txbx>
                        <w:txbxContent>
                          <w:p w14:paraId="028811EF" w14:textId="77777777" w:rsidR="00ED34DD" w:rsidRDefault="00ED34DD" w:rsidP="00ED34DD">
                            <w:pPr>
                              <w:spacing w:line="300" w:lineRule="exact"/>
                              <w:jc w:val="center"/>
                              <w:rPr>
                                <w:rFonts w:ascii="標楷體" w:eastAsia="標楷體" w:hAnsi="標楷體"/>
                                <w:b/>
                                <w:bCs/>
                                <w:color w:val="000000"/>
                                <w:kern w:val="0"/>
                                <w:szCs w:val="24"/>
                              </w:rPr>
                            </w:pPr>
                            <w:r>
                              <w:rPr>
                                <w:rFonts w:ascii="標楷體" w:eastAsia="標楷體" w:hAnsi="標楷體" w:hint="eastAsia"/>
                                <w:b/>
                                <w:bCs/>
                                <w:color w:val="000000"/>
                              </w:rPr>
                              <w:t>圖6　前瞻第2期補助經費已執行比率概況</w:t>
                            </w:r>
                          </w:p>
                          <w:p w14:paraId="3924AD41" w14:textId="77777777" w:rsidR="00ED34DD" w:rsidRDefault="00ED34DD" w:rsidP="00ED34DD">
                            <w:pPr>
                              <w:spacing w:line="300" w:lineRule="exact"/>
                              <w:jc w:val="center"/>
                              <w:rPr>
                                <w:rFonts w:ascii="標楷體" w:eastAsia="標楷體" w:hAnsi="標楷體"/>
                                <w:color w:val="000000"/>
                                <w:spacing w:val="-5"/>
                                <w:sz w:val="22"/>
                              </w:rPr>
                            </w:pPr>
                            <w:r>
                              <w:rPr>
                                <w:rFonts w:ascii="標楷體" w:eastAsia="標楷體" w:hAnsi="標楷體" w:hint="eastAsia"/>
                                <w:color w:val="000000"/>
                                <w:spacing w:val="-5"/>
                                <w:sz w:val="22"/>
                              </w:rPr>
                              <w:t>108年1月1日至11</w:t>
                            </w:r>
                            <w:r>
                              <w:rPr>
                                <w:rFonts w:ascii="標楷體" w:eastAsia="標楷體" w:hAnsi="標楷體"/>
                                <w:color w:val="000000"/>
                                <w:spacing w:val="-5"/>
                                <w:sz w:val="22"/>
                              </w:rPr>
                              <w:t>3</w:t>
                            </w:r>
                            <w:r>
                              <w:rPr>
                                <w:rFonts w:ascii="標楷體" w:eastAsia="標楷體" w:hAnsi="標楷體" w:hint="eastAsia"/>
                                <w:color w:val="000000"/>
                                <w:spacing w:val="-5"/>
                                <w:sz w:val="22"/>
                              </w:rPr>
                              <w:t>年1</w:t>
                            </w:r>
                            <w:r>
                              <w:rPr>
                                <w:rFonts w:ascii="標楷體" w:eastAsia="標楷體" w:hAnsi="標楷體"/>
                                <w:color w:val="000000"/>
                                <w:spacing w:val="-5"/>
                                <w:sz w:val="22"/>
                              </w:rPr>
                              <w:t>2</w:t>
                            </w:r>
                            <w:r>
                              <w:rPr>
                                <w:rFonts w:ascii="標楷體" w:eastAsia="標楷體" w:hAnsi="標楷體" w:hint="eastAsia"/>
                                <w:color w:val="000000"/>
                                <w:spacing w:val="-5"/>
                                <w:sz w:val="22"/>
                              </w:rPr>
                              <w:t>月31日</w:t>
                            </w:r>
                            <w:proofErr w:type="gramStart"/>
                            <w:r>
                              <w:rPr>
                                <w:rFonts w:ascii="標楷體" w:eastAsia="標楷體" w:hAnsi="標楷體" w:hint="eastAsia"/>
                                <w:color w:val="000000"/>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D6E012A" id="_x0000_s1080" type="#_x0000_t202" style="position:absolute;margin-left:39.55pt;margin-top:14.3pt;width:417.1pt;height:31.2pt;z-index:2516797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" filled="f" stroked="f" strokeweight=".5pt">
                <v:textbox inset="0,0,0,0">
                  <w:txbxContent>
                    <w:p w14:paraId="028811EF" w14:textId="77777777" w:rsidR="00ED34DD" w:rsidRDefault="00ED34DD" w:rsidP="00ED34DD">
                      <w:pPr>
                        <w:spacing w:line="300" w:lineRule="exact"/>
                        <w:jc w:val="center"/>
                        <w:rPr>
                          <w:rFonts w:ascii="標楷體" w:eastAsia="標楷體" w:hAnsi="標楷體"/>
                          <w:b/>
                          <w:bCs/>
                          <w:color w:val="000000"/>
                          <w:kern w:val="0"/>
                          <w:szCs w:val="24"/>
                        </w:rPr>
                      </w:pPr>
                      <w:r>
                        <w:rPr>
                          <w:rFonts w:ascii="標楷體" w:eastAsia="標楷體" w:hAnsi="標楷體" w:hint="eastAsia"/>
                          <w:b/>
                          <w:bCs/>
                          <w:color w:val="000000"/>
                        </w:rPr>
                        <w:t>圖6　前瞻第2期補助經費已執行比率概況</w:t>
                      </w:r>
                    </w:p>
                    <w:p w14:paraId="3924AD41" w14:textId="77777777" w:rsidR="00ED34DD" w:rsidRDefault="00ED34DD" w:rsidP="00ED34DD">
                      <w:pPr>
                        <w:spacing w:line="300" w:lineRule="exact"/>
                        <w:jc w:val="center"/>
                        <w:rPr>
                          <w:rFonts w:ascii="標楷體" w:eastAsia="標楷體" w:hAnsi="標楷體"/>
                          <w:color w:val="000000"/>
                          <w:spacing w:val="-5"/>
                          <w:sz w:val="22"/>
                        </w:rPr>
                      </w:pPr>
                      <w:r>
                        <w:rPr>
                          <w:rFonts w:ascii="標楷體" w:eastAsia="標楷體" w:hAnsi="標楷體" w:hint="eastAsia"/>
                          <w:color w:val="000000"/>
                          <w:spacing w:val="-5"/>
                          <w:sz w:val="22"/>
                        </w:rPr>
                        <w:t>108年1月1日至11</w:t>
                      </w:r>
                      <w:r>
                        <w:rPr>
                          <w:rFonts w:ascii="標楷體" w:eastAsia="標楷體" w:hAnsi="標楷體"/>
                          <w:color w:val="000000"/>
                          <w:spacing w:val="-5"/>
                          <w:sz w:val="22"/>
                        </w:rPr>
                        <w:t>3</w:t>
                      </w:r>
                      <w:r>
                        <w:rPr>
                          <w:rFonts w:ascii="標楷體" w:eastAsia="標楷體" w:hAnsi="標楷體" w:hint="eastAsia"/>
                          <w:color w:val="000000"/>
                          <w:spacing w:val="-5"/>
                          <w:sz w:val="22"/>
                        </w:rPr>
                        <w:t>年1</w:t>
                      </w:r>
                      <w:r>
                        <w:rPr>
                          <w:rFonts w:ascii="標楷體" w:eastAsia="標楷體" w:hAnsi="標楷體"/>
                          <w:color w:val="000000"/>
                          <w:spacing w:val="-5"/>
                          <w:sz w:val="22"/>
                        </w:rPr>
                        <w:t>2</w:t>
                      </w:r>
                      <w:r>
                        <w:rPr>
                          <w:rFonts w:ascii="標楷體" w:eastAsia="標楷體" w:hAnsi="標楷體" w:hint="eastAsia"/>
                          <w:color w:val="000000"/>
                          <w:spacing w:val="-5"/>
                          <w:sz w:val="22"/>
                        </w:rPr>
                        <w:t>月31日</w:t>
                      </w:r>
                      <w:proofErr w:type="gramStart"/>
                      <w:r>
                        <w:rPr>
                          <w:rFonts w:ascii="標楷體" w:eastAsia="標楷體" w:hAnsi="標楷體" w:hint="eastAsia"/>
                          <w:color w:val="000000"/>
                          <w:spacing w:val="-5"/>
                          <w:sz w:val="22"/>
                        </w:rPr>
                        <w:t>止</w:t>
                      </w:r>
                      <w:proofErr w:type="gramEnd"/>
                    </w:p>
                  </w:txbxContent>
                </v:textbox>
                <w10:wrap anchorx="margin"/>
              </v:shape>
            </w:pict>
          </mc:Fallback>
        </mc:AlternateContent>
      </w:r>
    </w:p>
    <w:p w14:paraId="2750335A" w14:textId="77777777" w:rsidR="00ED34DD" w:rsidRDefault="00ED34DD" w:rsidP="00ED34DD">
      <w:pPr>
        <w:overflowPunct w:val="0"/>
        <w:adjustRightInd w:val="0"/>
        <w:snapToGrid w:val="0"/>
        <w:spacing w:line="340" w:lineRule="exact"/>
        <w:textAlignment w:val="baseline"/>
        <w:rPr>
          <w:rFonts w:ascii="標楷體" w:eastAsia="標楷體"/>
          <w:b/>
          <w:noProof/>
          <w:sz w:val="32"/>
          <w:szCs w:val="32"/>
        </w:rPr>
      </w:pPr>
    </w:p>
    <w:p w14:paraId="4ACECA0D" w14:textId="77777777" w:rsidR="00ED34DD" w:rsidRDefault="00ED34DD" w:rsidP="00ED34DD">
      <w:pPr>
        <w:overflowPunct w:val="0"/>
        <w:adjustRightInd w:val="0"/>
        <w:snapToGrid w:val="0"/>
        <w:spacing w:line="340" w:lineRule="exact"/>
        <w:textAlignment w:val="baseline"/>
        <w:rPr>
          <w:rFonts w:ascii="標楷體" w:eastAsia="標楷體"/>
          <w:b/>
          <w:noProof/>
          <w:sz w:val="32"/>
          <w:szCs w:val="32"/>
        </w:rPr>
      </w:pPr>
    </w:p>
    <w:p w14:paraId="7A2A4410" w14:textId="77777777" w:rsidR="00ED34DD" w:rsidRDefault="00ED34DD" w:rsidP="00ED34DD">
      <w:pPr>
        <w:overflowPunct w:val="0"/>
        <w:adjustRightInd w:val="0"/>
        <w:snapToGrid w:val="0"/>
        <w:jc w:val="center"/>
        <w:textAlignment w:val="baseline"/>
        <w:rPr>
          <w:rFonts w:ascii="標楷體" w:eastAsia="標楷體"/>
          <w:b/>
          <w:noProof/>
          <w:sz w:val="32"/>
          <w:szCs w:val="32"/>
        </w:rPr>
      </w:pPr>
      <w:r>
        <w:rPr>
          <w:noProof/>
        </w:rPr>
        <mc:AlternateContent>
          <mc:Choice Requires="wps">
            <w:drawing>
              <wp:anchor distT="0" distB="0" distL="114300" distR="114300" simplePos="0" relativeHeight="251680768" behindDoc="0" locked="0" layoutInCell="1" allowOverlap="1" wp14:anchorId="08D2B3F1" wp14:editId="66BCBD96">
                <wp:simplePos x="0" y="0"/>
                <wp:positionH relativeFrom="column">
                  <wp:posOffset>213360</wp:posOffset>
                </wp:positionH>
                <wp:positionV relativeFrom="paragraph">
                  <wp:posOffset>3729482</wp:posOffset>
                </wp:positionV>
                <wp:extent cx="2609516" cy="197323"/>
                <wp:effectExtent l="0" t="0" r="635" b="12700"/>
                <wp:wrapNone/>
                <wp:docPr id="277" name="文字方塊 16"/>
                <wp:cNvGraphicFramePr/>
                <a:graphic xmlns:a="http://schemas.openxmlformats.org/drawingml/2006/main">
                  <a:graphicData uri="http://schemas.microsoft.com/office/word/2010/wordprocessingShape">
                    <wps:wsp>
                      <wps:cNvSpPr txBox="1"/>
                      <wps:spPr>
                        <a:xfrm>
                          <a:off x="0" y="0"/>
                          <a:ext cx="2609516" cy="197323"/>
                        </a:xfrm>
                        <a:prstGeom prst="rect">
                          <a:avLst/>
                        </a:prstGeom>
                        <a:noFill/>
                        <a:ln w="6350">
                          <a:noFill/>
                        </a:ln>
                        <a:effectLst/>
                      </wps:spPr>
                      <wps:txbx>
                        <w:txbxContent>
                          <w:p w14:paraId="51225C3D" w14:textId="77777777" w:rsidR="00ED34DD" w:rsidRPr="00E52823" w:rsidRDefault="00ED34DD" w:rsidP="00ED34DD">
                            <w:pPr>
                              <w:spacing w:line="240" w:lineRule="exact"/>
                              <w:rPr>
                                <w:rFonts w:eastAsia="標楷體" w:hAnsi="標楷體"/>
                                <w:color w:val="000000"/>
                                <w:sz w:val="18"/>
                                <w:szCs w:val="18"/>
                              </w:rPr>
                            </w:pPr>
                            <w:r w:rsidRPr="00E52823">
                              <w:rPr>
                                <w:rFonts w:eastAsia="標楷體" w:hAnsi="標楷體" w:hint="eastAsia"/>
                                <w:color w:val="000000"/>
                                <w:sz w:val="18"/>
                                <w:szCs w:val="18"/>
                              </w:rPr>
                              <w:t>資料來源：整理自中央各主管機關提供資料。</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08D2B3F1" id="_x0000_s1081" type="#_x0000_t202" style="position:absolute;left:0;text-align:left;margin-left:16.8pt;margin-top:293.65pt;width:205.45pt;height:15.5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" filled="f" stroked="f" strokeweight=".5pt">
                <v:textbox inset="0,0,0,0">
                  <w:txbxContent>
                    <w:p w14:paraId="51225C3D" w14:textId="77777777" w:rsidR="00ED34DD" w:rsidRPr="00E52823" w:rsidRDefault="00ED34DD" w:rsidP="00ED34DD">
                      <w:pPr>
                        <w:spacing w:line="240" w:lineRule="exact"/>
                        <w:rPr>
                          <w:rFonts w:eastAsia="標楷體" w:hAnsi="標楷體"/>
                          <w:color w:val="000000"/>
                          <w:sz w:val="18"/>
                          <w:szCs w:val="18"/>
                        </w:rPr>
                      </w:pPr>
                      <w:r w:rsidRPr="00E52823">
                        <w:rPr>
                          <w:rFonts w:eastAsia="標楷體" w:hAnsi="標楷體" w:hint="eastAsia"/>
                          <w:color w:val="000000"/>
                          <w:sz w:val="18"/>
                          <w:szCs w:val="18"/>
                        </w:rPr>
                        <w:t>資料來源：整理自中央各主管機關提供資料。</w:t>
                      </w:r>
                    </w:p>
                  </w:txbxContent>
                </v:textbox>
              </v:shape>
            </w:pict>
          </mc:Fallback>
        </mc:AlternateContent>
      </w:r>
      <w:r>
        <w:rPr>
          <w:rFonts w:ascii="標楷體" w:eastAsia="標楷體"/>
          <w:b/>
          <w:noProof/>
          <w:sz w:val="32"/>
          <w:szCs w:val="32"/>
        </w:rPr>
        <w:fldChar w:fldCharType="begin"/>
      </w:r>
      <w:r>
        <w:rPr>
          <w:rFonts w:ascii="標楷體" w:eastAsia="標楷體"/>
          <w:b/>
          <w:noProof/>
          <w:sz w:val="32"/>
          <w:szCs w:val="32"/>
        </w:rPr>
        <w:instrText xml:space="preserve"> </w:instrText>
      </w:r>
      <w:r>
        <w:rPr>
          <w:rFonts w:ascii="標楷體" w:eastAsia="標楷體" w:hint="eastAsia"/>
          <w:b/>
          <w:noProof/>
          <w:sz w:val="32"/>
          <w:szCs w:val="32"/>
        </w:rPr>
        <w:instrText>LINK Excel.Sheet.12 "D:\\01.俊逸\\●總決算\\112年\\戊篇-前瞻基礎建設計畫\\戊篇-前瞻計畫\\111前瞻圖表1120615 .xlsx!表2(第2期特別預算)  (2)![111前瞻圖表1120615 .xlsx]表2(第2期特別預算)  (2) 圖表 5" "" \a \p \* MERGEFORMAT</w:instrText>
      </w:r>
      <w:r>
        <w:rPr>
          <w:rFonts w:ascii="標楷體" w:eastAsia="標楷體"/>
          <w:b/>
          <w:noProof/>
          <w:sz w:val="32"/>
          <w:szCs w:val="32"/>
        </w:rPr>
        <w:instrText xml:space="preserve"> </w:instrText>
      </w:r>
      <w:r>
        <w:rPr>
          <w:rFonts w:ascii="標楷體" w:eastAsia="標楷體"/>
          <w:b/>
          <w:noProof/>
          <w:sz w:val="32"/>
          <w:szCs w:val="32"/>
        </w:rPr>
        <w:fldChar w:fldCharType="separate"/>
      </w:r>
      <w:r w:rsidR="00DD4900">
        <w:rPr>
          <w:rFonts w:ascii="標楷體" w:eastAsia="標楷體"/>
          <w:b/>
          <w:noProof/>
          <w:sz w:val="32"/>
          <w:szCs w:val="32"/>
        </w:rPr>
        <w:object w:dxaOrig="7090" w:dyaOrig="4440" w14:anchorId="0F28F93D">
          <v:shape id="_x0000_i1027" type="#_x0000_t75" style="width:484.95pt;height:300.6pt" o:ole="">
            <v:imagedata r:id="rId23" o:title=""/>
          </v:shape>
        </w:object>
      </w:r>
      <w:r>
        <w:rPr>
          <w:rFonts w:ascii="標楷體" w:eastAsia="標楷體"/>
          <w:b/>
          <w:noProof/>
          <w:sz w:val="32"/>
          <w:szCs w:val="32"/>
        </w:rPr>
        <w:fldChar w:fldCharType="end"/>
      </w:r>
    </w:p>
    <w:p w14:paraId="428216DE" w14:textId="77777777" w:rsidR="00ED34DD" w:rsidRPr="00AE3488" w:rsidRDefault="00ED34DD" w:rsidP="00E663E5">
      <w:pPr>
        <w:overflowPunct w:val="0"/>
        <w:adjustRightInd w:val="0"/>
        <w:snapToGrid w:val="0"/>
        <w:spacing w:line="600" w:lineRule="exact"/>
        <w:ind w:rightChars="50" w:right="120" w:firstLineChars="100" w:firstLine="320"/>
        <w:textAlignment w:val="baseline"/>
        <w:rPr>
          <w:rFonts w:ascii="標楷體" w:eastAsia="標楷體"/>
          <w:b/>
          <w:noProof/>
          <w:sz w:val="32"/>
          <w:szCs w:val="32"/>
        </w:rPr>
      </w:pPr>
      <w:r>
        <w:rPr>
          <w:rFonts w:ascii="標楷體" w:eastAsia="標楷體"/>
          <w:b/>
          <w:noProof/>
          <w:sz w:val="32"/>
          <w:szCs w:val="32"/>
        </w:rPr>
        <w:lastRenderedPageBreak/>
        <w:t>三、</w:t>
      </w:r>
      <w:r w:rsidRPr="00AE3488">
        <w:rPr>
          <w:rFonts w:ascii="標楷體" w:eastAsia="標楷體" w:hint="eastAsia"/>
          <w:b/>
          <w:noProof/>
          <w:sz w:val="32"/>
          <w:szCs w:val="32"/>
        </w:rPr>
        <w:t>前瞻第</w:t>
      </w:r>
      <w:r>
        <w:rPr>
          <w:rFonts w:ascii="標楷體" w:eastAsia="標楷體" w:hint="eastAsia"/>
          <w:b/>
          <w:noProof/>
          <w:sz w:val="32"/>
          <w:szCs w:val="32"/>
        </w:rPr>
        <w:t>3</w:t>
      </w:r>
      <w:r w:rsidRPr="00AE3488">
        <w:rPr>
          <w:rFonts w:ascii="標楷體" w:eastAsia="標楷體" w:hint="eastAsia"/>
          <w:b/>
          <w:noProof/>
          <w:sz w:val="32"/>
          <w:szCs w:val="32"/>
        </w:rPr>
        <w:t>期特別預算執行情形</w:t>
      </w:r>
    </w:p>
    <w:p w14:paraId="13B422A2" w14:textId="77777777" w:rsidR="00ED34DD" w:rsidRPr="00AE3488" w:rsidRDefault="00ED34DD" w:rsidP="00E663E5">
      <w:pPr>
        <w:overflowPunct w:val="0"/>
        <w:adjustRightInd w:val="0"/>
        <w:spacing w:line="6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Pr="00AE3488">
        <w:rPr>
          <w:rFonts w:ascii="標楷體" w:eastAsia="標楷體" w:hAnsi="標楷體" w:hint="eastAsia"/>
          <w:b/>
          <w:sz w:val="28"/>
          <w:szCs w:val="28"/>
        </w:rPr>
        <w:t>一</w:t>
      </w:r>
      <w:r>
        <w:rPr>
          <w:rFonts w:ascii="標楷體" w:eastAsia="標楷體" w:hAnsi="標楷體" w:hint="eastAsia"/>
          <w:b/>
          <w:sz w:val="28"/>
          <w:szCs w:val="28"/>
        </w:rPr>
        <w:t>）</w:t>
      </w:r>
      <w:r w:rsidRPr="00AE3488">
        <w:rPr>
          <w:rFonts w:ascii="標楷體" w:eastAsia="標楷體" w:hAnsi="標楷體" w:hint="eastAsia"/>
          <w:b/>
          <w:sz w:val="28"/>
          <w:szCs w:val="28"/>
        </w:rPr>
        <w:t>補助計畫建設類別</w:t>
      </w:r>
    </w:p>
    <w:p w14:paraId="00A16E7B" w14:textId="77777777" w:rsidR="00ED34DD" w:rsidRDefault="00ED34DD" w:rsidP="00E663E5">
      <w:pPr>
        <w:overflowPunct w:val="0"/>
        <w:adjustRightInd w:val="0"/>
        <w:spacing w:line="600" w:lineRule="exact"/>
        <w:ind w:firstLineChars="200" w:firstLine="480"/>
        <w:jc w:val="both"/>
        <w:rPr>
          <w:rFonts w:ascii="標楷體" w:eastAsia="標楷體" w:hAnsi="標楷體"/>
          <w:szCs w:val="24"/>
        </w:rPr>
      </w:pPr>
      <w:r w:rsidRPr="00AE3488">
        <w:rPr>
          <w:rFonts w:ascii="標楷體" w:eastAsia="標楷體" w:hAnsi="標楷體" w:hint="eastAsia"/>
          <w:szCs w:val="24"/>
        </w:rPr>
        <w:t>中央政府（各主管機關）核定前瞻第</w:t>
      </w:r>
      <w:r>
        <w:rPr>
          <w:rFonts w:ascii="標楷體" w:eastAsia="標楷體" w:hAnsi="標楷體" w:hint="eastAsia"/>
          <w:szCs w:val="24"/>
        </w:rPr>
        <w:t>3</w:t>
      </w:r>
      <w:r w:rsidRPr="00AE3488">
        <w:rPr>
          <w:rFonts w:ascii="標楷體" w:eastAsia="標楷體" w:hAnsi="標楷體" w:hint="eastAsia"/>
          <w:szCs w:val="24"/>
        </w:rPr>
        <w:t>期特別預算補助</w:t>
      </w:r>
      <w:r w:rsidRPr="00AE3488">
        <w:rPr>
          <w:rFonts w:ascii="標楷體" w:eastAsia="標楷體" w:hAnsi="標楷體" w:hint="eastAsia"/>
          <w:szCs w:val="24"/>
          <w:lang w:eastAsia="zh-HK"/>
        </w:rPr>
        <w:t>金門縣</w:t>
      </w:r>
      <w:r w:rsidRPr="00AE3488">
        <w:rPr>
          <w:rFonts w:ascii="標楷體" w:eastAsia="標楷體" w:hAnsi="標楷體" w:hint="eastAsia"/>
          <w:szCs w:val="24"/>
        </w:rPr>
        <w:t>政府計</w:t>
      </w:r>
      <w:r>
        <w:rPr>
          <w:rFonts w:ascii="標楷體" w:eastAsia="標楷體" w:hAnsi="標楷體" w:hint="eastAsia"/>
          <w:szCs w:val="24"/>
        </w:rPr>
        <w:t>11</w:t>
      </w:r>
      <w:r w:rsidRPr="00AE3488">
        <w:rPr>
          <w:rFonts w:ascii="標楷體" w:eastAsia="標楷體" w:hAnsi="標楷體" w:hint="eastAsia"/>
          <w:szCs w:val="24"/>
        </w:rPr>
        <w:t>億</w:t>
      </w:r>
      <w:r>
        <w:rPr>
          <w:rFonts w:ascii="標楷體" w:eastAsia="標楷體" w:hAnsi="標楷體"/>
          <w:szCs w:val="24"/>
        </w:rPr>
        <w:t>7</w:t>
      </w:r>
      <w:r>
        <w:rPr>
          <w:rFonts w:ascii="標楷體" w:eastAsia="標楷體" w:hAnsi="標楷體" w:hint="eastAsia"/>
          <w:szCs w:val="24"/>
        </w:rPr>
        <w:t>,</w:t>
      </w:r>
      <w:r>
        <w:rPr>
          <w:rFonts w:ascii="標楷體" w:eastAsia="標楷體" w:hAnsi="標楷體"/>
          <w:szCs w:val="24"/>
        </w:rPr>
        <w:t>416</w:t>
      </w:r>
      <w:r w:rsidRPr="00AE3488">
        <w:rPr>
          <w:rFonts w:ascii="標楷體" w:eastAsia="標楷體" w:hAnsi="標楷體" w:hint="eastAsia"/>
          <w:szCs w:val="24"/>
        </w:rPr>
        <w:t>萬餘元（</w:t>
      </w:r>
      <w:r>
        <w:rPr>
          <w:rFonts w:ascii="標楷體" w:eastAsia="標楷體" w:hAnsi="標楷體" w:hint="eastAsia"/>
          <w:szCs w:val="24"/>
        </w:rPr>
        <w:t>100</w:t>
      </w:r>
      <w:r w:rsidRPr="00AE3488">
        <w:rPr>
          <w:rFonts w:ascii="標楷體" w:eastAsia="標楷體" w:hAnsi="標楷體" w:hint="eastAsia"/>
          <w:szCs w:val="24"/>
        </w:rPr>
        <w:t>％），</w:t>
      </w:r>
      <w:r>
        <w:rPr>
          <w:rFonts w:ascii="標楷體" w:eastAsia="標楷體" w:hAnsi="標楷體" w:hint="eastAsia"/>
          <w:szCs w:val="24"/>
        </w:rPr>
        <w:t>包括</w:t>
      </w:r>
      <w:r w:rsidRPr="00AE3488">
        <w:rPr>
          <w:rFonts w:ascii="標楷體" w:eastAsia="標楷體" w:hAnsi="標楷體" w:hint="eastAsia"/>
          <w:szCs w:val="24"/>
        </w:rPr>
        <w:t>城鄉建設</w:t>
      </w:r>
      <w:r>
        <w:rPr>
          <w:rFonts w:ascii="標楷體" w:eastAsia="標楷體" w:hAnsi="標楷體" w:hint="eastAsia"/>
          <w:szCs w:val="24"/>
        </w:rPr>
        <w:t>7</w:t>
      </w:r>
      <w:r w:rsidRPr="00AE3488">
        <w:rPr>
          <w:rFonts w:ascii="標楷體" w:eastAsia="標楷體" w:hAnsi="標楷體" w:hint="eastAsia"/>
          <w:szCs w:val="24"/>
        </w:rPr>
        <w:t>億</w:t>
      </w:r>
      <w:r>
        <w:rPr>
          <w:rFonts w:ascii="標楷體" w:eastAsia="標楷體" w:hAnsi="標楷體"/>
          <w:szCs w:val="24"/>
        </w:rPr>
        <w:t>548</w:t>
      </w:r>
      <w:r w:rsidRPr="00AE3488">
        <w:rPr>
          <w:rFonts w:ascii="標楷體" w:eastAsia="標楷體" w:hAnsi="標楷體" w:hint="eastAsia"/>
          <w:szCs w:val="24"/>
        </w:rPr>
        <w:t>萬餘元（</w:t>
      </w:r>
      <w:r>
        <w:rPr>
          <w:rFonts w:ascii="標楷體" w:eastAsia="標楷體" w:hAnsi="標楷體"/>
          <w:szCs w:val="24"/>
        </w:rPr>
        <w:t>60.08</w:t>
      </w:r>
      <w:r w:rsidRPr="00AE3488">
        <w:rPr>
          <w:rFonts w:ascii="標楷體" w:eastAsia="標楷體" w:hAnsi="標楷體" w:hint="eastAsia"/>
          <w:szCs w:val="24"/>
        </w:rPr>
        <w:t>％），水環境建設</w:t>
      </w:r>
      <w:r>
        <w:rPr>
          <w:rFonts w:ascii="標楷體" w:eastAsia="標楷體" w:hAnsi="標楷體"/>
          <w:szCs w:val="24"/>
        </w:rPr>
        <w:t>4</w:t>
      </w:r>
      <w:r w:rsidRPr="00AE3488">
        <w:rPr>
          <w:rFonts w:ascii="標楷體" w:eastAsia="標楷體" w:hAnsi="標楷體" w:hint="eastAsia"/>
          <w:szCs w:val="24"/>
        </w:rPr>
        <w:t>億</w:t>
      </w:r>
      <w:r>
        <w:rPr>
          <w:rFonts w:ascii="標楷體" w:eastAsia="標楷體" w:hAnsi="標楷體"/>
          <w:szCs w:val="24"/>
        </w:rPr>
        <w:t>2</w:t>
      </w:r>
      <w:r w:rsidRPr="00AE3488">
        <w:rPr>
          <w:rFonts w:ascii="標楷體" w:eastAsia="標楷體" w:hAnsi="標楷體" w:hint="eastAsia"/>
          <w:szCs w:val="24"/>
        </w:rPr>
        <w:t>,</w:t>
      </w:r>
      <w:r>
        <w:rPr>
          <w:rFonts w:ascii="標楷體" w:eastAsia="標楷體" w:hAnsi="標楷體"/>
          <w:szCs w:val="24"/>
        </w:rPr>
        <w:t>663</w:t>
      </w:r>
      <w:r w:rsidRPr="00AE3488">
        <w:rPr>
          <w:rFonts w:ascii="標楷體" w:eastAsia="標楷體" w:hAnsi="標楷體" w:hint="eastAsia"/>
          <w:szCs w:val="24"/>
        </w:rPr>
        <w:t>萬餘元（</w:t>
      </w:r>
      <w:r>
        <w:rPr>
          <w:rFonts w:ascii="標楷體" w:eastAsia="標楷體" w:hAnsi="標楷體"/>
          <w:szCs w:val="24"/>
        </w:rPr>
        <w:t>36.34</w:t>
      </w:r>
      <w:r w:rsidRPr="00AE3488">
        <w:rPr>
          <w:rFonts w:ascii="標楷體" w:eastAsia="標楷體" w:hAnsi="標楷體" w:hint="eastAsia"/>
          <w:szCs w:val="24"/>
        </w:rPr>
        <w:t>％），</w:t>
      </w:r>
      <w:r w:rsidRPr="00AB4DC9">
        <w:rPr>
          <w:rFonts w:ascii="標楷體" w:eastAsia="標楷體" w:hAnsi="標楷體" w:hint="eastAsia"/>
          <w:szCs w:val="24"/>
        </w:rPr>
        <w:t>人才培育促進就業</w:t>
      </w:r>
      <w:r>
        <w:rPr>
          <w:rFonts w:ascii="標楷體" w:eastAsia="標楷體" w:hAnsi="標楷體" w:hint="eastAsia"/>
          <w:szCs w:val="24"/>
        </w:rPr>
        <w:t>建設</w:t>
      </w:r>
      <w:r>
        <w:rPr>
          <w:rFonts w:ascii="標楷體" w:eastAsia="標楷體" w:hAnsi="標楷體"/>
          <w:szCs w:val="24"/>
        </w:rPr>
        <w:t>1</w:t>
      </w:r>
      <w:r>
        <w:rPr>
          <w:rFonts w:ascii="標楷體" w:eastAsia="標楷體" w:hAnsi="標楷體" w:hint="eastAsia"/>
          <w:szCs w:val="24"/>
        </w:rPr>
        <w:t>,</w:t>
      </w:r>
      <w:r>
        <w:rPr>
          <w:rFonts w:ascii="標楷體" w:eastAsia="標楷體" w:hAnsi="標楷體"/>
          <w:szCs w:val="24"/>
        </w:rPr>
        <w:t>681</w:t>
      </w:r>
      <w:r w:rsidRPr="00432F57">
        <w:rPr>
          <w:rFonts w:ascii="標楷體" w:eastAsia="標楷體" w:hAnsi="標楷體" w:hint="eastAsia"/>
          <w:szCs w:val="24"/>
        </w:rPr>
        <w:t>萬餘元（</w:t>
      </w:r>
      <w:r>
        <w:rPr>
          <w:rFonts w:ascii="標楷體" w:eastAsia="標楷體" w:hAnsi="標楷體" w:hint="eastAsia"/>
          <w:szCs w:val="24"/>
        </w:rPr>
        <w:t>1</w:t>
      </w:r>
      <w:r>
        <w:rPr>
          <w:rFonts w:ascii="標楷體" w:eastAsia="標楷體" w:hAnsi="標楷體"/>
          <w:szCs w:val="24"/>
        </w:rPr>
        <w:t>.43</w:t>
      </w:r>
      <w:r w:rsidRPr="00432F57">
        <w:rPr>
          <w:rFonts w:ascii="標楷體" w:eastAsia="標楷體" w:hAnsi="標楷體" w:hint="eastAsia"/>
          <w:szCs w:val="24"/>
        </w:rPr>
        <w:t>％）</w:t>
      </w:r>
      <w:r>
        <w:rPr>
          <w:rFonts w:ascii="標楷體" w:eastAsia="標楷體" w:hAnsi="標楷體" w:hint="eastAsia"/>
          <w:szCs w:val="24"/>
        </w:rPr>
        <w:t>，</w:t>
      </w:r>
      <w:proofErr w:type="gramStart"/>
      <w:r w:rsidRPr="00AE3488">
        <w:rPr>
          <w:rFonts w:ascii="標楷體" w:eastAsia="標楷體" w:hAnsi="標楷體" w:hint="eastAsia"/>
          <w:szCs w:val="24"/>
        </w:rPr>
        <w:t>因應少子化</w:t>
      </w:r>
      <w:proofErr w:type="gramEnd"/>
      <w:r w:rsidRPr="00AE3488">
        <w:rPr>
          <w:rFonts w:ascii="標楷體" w:eastAsia="標楷體" w:hAnsi="標楷體" w:hint="eastAsia"/>
          <w:szCs w:val="24"/>
        </w:rPr>
        <w:t>友善育兒空間建設</w:t>
      </w:r>
      <w:r>
        <w:rPr>
          <w:rFonts w:ascii="標楷體" w:eastAsia="標楷體" w:hAnsi="標楷體" w:hint="eastAsia"/>
          <w:szCs w:val="24"/>
        </w:rPr>
        <w:t>1,</w:t>
      </w:r>
      <w:r>
        <w:rPr>
          <w:rFonts w:ascii="標楷體" w:eastAsia="標楷體" w:hAnsi="標楷體"/>
          <w:szCs w:val="24"/>
        </w:rPr>
        <w:t>466</w:t>
      </w:r>
      <w:r w:rsidRPr="00AE3488">
        <w:rPr>
          <w:rFonts w:ascii="標楷體" w:eastAsia="標楷體" w:hAnsi="標楷體" w:hint="eastAsia"/>
          <w:szCs w:val="24"/>
        </w:rPr>
        <w:t>萬元（</w:t>
      </w:r>
      <w:r>
        <w:rPr>
          <w:rFonts w:ascii="標楷體" w:eastAsia="標楷體" w:hAnsi="標楷體" w:hint="eastAsia"/>
          <w:szCs w:val="24"/>
        </w:rPr>
        <w:t>1.2</w:t>
      </w:r>
      <w:r>
        <w:rPr>
          <w:rFonts w:ascii="標楷體" w:eastAsia="標楷體" w:hAnsi="標楷體"/>
          <w:szCs w:val="24"/>
        </w:rPr>
        <w:t>5</w:t>
      </w:r>
      <w:r w:rsidRPr="00AE3488">
        <w:rPr>
          <w:rFonts w:ascii="標楷體" w:eastAsia="標楷體" w:hAnsi="標楷體" w:hint="eastAsia"/>
          <w:szCs w:val="24"/>
        </w:rPr>
        <w:t>％）</w:t>
      </w:r>
      <w:r>
        <w:rPr>
          <w:rFonts w:ascii="標楷體" w:eastAsia="標楷體" w:hAnsi="標楷體" w:hint="eastAsia"/>
          <w:szCs w:val="24"/>
        </w:rPr>
        <w:t>，</w:t>
      </w:r>
      <w:r w:rsidRPr="00AE3488">
        <w:rPr>
          <w:rFonts w:ascii="標楷體" w:eastAsia="標楷體" w:hAnsi="標楷體" w:hint="eastAsia"/>
          <w:szCs w:val="24"/>
        </w:rPr>
        <w:t>食品安全建設</w:t>
      </w:r>
      <w:r>
        <w:rPr>
          <w:rFonts w:ascii="標楷體" w:eastAsia="標楷體" w:hAnsi="標楷體"/>
          <w:szCs w:val="24"/>
        </w:rPr>
        <w:t>584</w:t>
      </w:r>
      <w:r w:rsidRPr="00AE3488">
        <w:rPr>
          <w:rFonts w:ascii="標楷體" w:eastAsia="標楷體" w:hAnsi="標楷體" w:hint="eastAsia"/>
          <w:szCs w:val="24"/>
        </w:rPr>
        <w:t>萬元（</w:t>
      </w:r>
      <w:r>
        <w:rPr>
          <w:rFonts w:ascii="標楷體" w:eastAsia="標楷體" w:hAnsi="標楷體" w:hint="eastAsia"/>
          <w:szCs w:val="24"/>
        </w:rPr>
        <w:t>0.</w:t>
      </w:r>
      <w:r>
        <w:rPr>
          <w:rFonts w:ascii="標楷體" w:eastAsia="標楷體" w:hAnsi="標楷體"/>
          <w:szCs w:val="24"/>
        </w:rPr>
        <w:t>50</w:t>
      </w:r>
      <w:r w:rsidRPr="00AE3488">
        <w:rPr>
          <w:rFonts w:ascii="標楷體" w:eastAsia="標楷體" w:hAnsi="標楷體" w:hint="eastAsia"/>
          <w:szCs w:val="24"/>
        </w:rPr>
        <w:t>％），數位建設</w:t>
      </w:r>
      <w:r>
        <w:rPr>
          <w:rFonts w:ascii="標楷體" w:eastAsia="標楷體" w:hAnsi="標楷體"/>
          <w:szCs w:val="24"/>
        </w:rPr>
        <w:t>473</w:t>
      </w:r>
      <w:r w:rsidRPr="00AE3488">
        <w:rPr>
          <w:rFonts w:ascii="標楷體" w:eastAsia="標楷體" w:hAnsi="標楷體" w:hint="eastAsia"/>
          <w:szCs w:val="24"/>
        </w:rPr>
        <w:t>萬餘元（0.</w:t>
      </w:r>
      <w:r>
        <w:rPr>
          <w:rFonts w:ascii="標楷體" w:eastAsia="標楷體" w:hAnsi="標楷體"/>
          <w:szCs w:val="24"/>
        </w:rPr>
        <w:t>40</w:t>
      </w:r>
      <w:r w:rsidRPr="00AE3488">
        <w:rPr>
          <w:rFonts w:ascii="標楷體" w:eastAsia="標楷體" w:hAnsi="標楷體" w:hint="eastAsia"/>
          <w:szCs w:val="24"/>
        </w:rPr>
        <w:t>％）等</w:t>
      </w:r>
      <w:r>
        <w:rPr>
          <w:rFonts w:ascii="標楷體" w:eastAsia="標楷體" w:hAnsi="標楷體" w:hint="eastAsia"/>
          <w:szCs w:val="24"/>
        </w:rPr>
        <w:t>6</w:t>
      </w:r>
      <w:r w:rsidRPr="00AE3488">
        <w:rPr>
          <w:rFonts w:ascii="標楷體" w:eastAsia="標楷體" w:hAnsi="標楷體" w:hint="eastAsia"/>
          <w:szCs w:val="24"/>
        </w:rPr>
        <w:t>項建設類別</w:t>
      </w:r>
      <w:r w:rsidRPr="00AE0CBA">
        <w:rPr>
          <w:rFonts w:ascii="標楷體" w:eastAsia="標楷體" w:hAnsi="標楷體" w:hint="eastAsia"/>
          <w:szCs w:val="24"/>
        </w:rPr>
        <w:t>（圖7、8）。</w:t>
      </w:r>
    </w:p>
    <w:p w14:paraId="4C181F0D" w14:textId="77777777" w:rsidR="00ED34DD" w:rsidRPr="00AE3488" w:rsidRDefault="00ED34DD" w:rsidP="00E663E5">
      <w:pPr>
        <w:overflowPunct w:val="0"/>
        <w:autoSpaceDE w:val="0"/>
        <w:autoSpaceDN w:val="0"/>
        <w:adjustRightInd w:val="0"/>
        <w:spacing w:line="600" w:lineRule="exact"/>
        <w:ind w:firstLineChars="200" w:firstLine="480"/>
        <w:jc w:val="both"/>
        <w:rPr>
          <w:rFonts w:ascii="標楷體" w:eastAsia="標楷體" w:hAnsi="標楷體"/>
          <w:szCs w:val="24"/>
        </w:rPr>
      </w:pPr>
    </w:p>
    <w:p w14:paraId="537AE378" w14:textId="048A6BDB" w:rsidR="00ED34DD" w:rsidRDefault="00E663E5" w:rsidP="00E663E5">
      <w:pPr>
        <w:overflowPunct w:val="0"/>
        <w:autoSpaceDE w:val="0"/>
        <w:autoSpaceDN w:val="0"/>
        <w:adjustRightInd w:val="0"/>
        <w:spacing w:before="240" w:line="600" w:lineRule="exact"/>
        <w:ind w:leftChars="200" w:left="480"/>
        <w:jc w:val="both"/>
        <w:rPr>
          <w:rFonts w:ascii="標楷體" w:eastAsia="標楷體" w:hAnsi="標楷體"/>
          <w:b/>
          <w:sz w:val="28"/>
          <w:szCs w:val="28"/>
        </w:rPr>
      </w:pPr>
      <w:r>
        <w:rPr>
          <w:rFonts w:ascii="標楷體" w:eastAsia="標楷體" w:hAnsi="標楷體"/>
          <w:b/>
          <w:noProof/>
          <w:sz w:val="28"/>
          <w:szCs w:val="28"/>
        </w:rPr>
        <mc:AlternateContent>
          <mc:Choice Requires="wpg">
            <w:drawing>
              <wp:anchor distT="0" distB="0" distL="114300" distR="114300" simplePos="0" relativeHeight="251681792" behindDoc="0" locked="0" layoutInCell="1" allowOverlap="1" wp14:anchorId="6E8333CA" wp14:editId="68B12A74">
                <wp:simplePos x="0" y="0"/>
                <wp:positionH relativeFrom="column">
                  <wp:posOffset>88265</wp:posOffset>
                </wp:positionH>
                <wp:positionV relativeFrom="paragraph">
                  <wp:posOffset>46355</wp:posOffset>
                </wp:positionV>
                <wp:extent cx="6163310" cy="3223260"/>
                <wp:effectExtent l="0" t="0" r="8890" b="0"/>
                <wp:wrapNone/>
                <wp:docPr id="24" name="群組 24"/>
                <wp:cNvGraphicFramePr/>
                <a:graphic xmlns:a="http://schemas.openxmlformats.org/drawingml/2006/main">
                  <a:graphicData uri="http://schemas.microsoft.com/office/word/2010/wordprocessingGroup">
                    <wpg:wgp>
                      <wpg:cNvGrpSpPr/>
                      <wpg:grpSpPr>
                        <a:xfrm>
                          <a:off x="0" y="0"/>
                          <a:ext cx="6163310" cy="3223260"/>
                          <a:chOff x="232996" y="-12657"/>
                          <a:chExt cx="6164704" cy="3225097"/>
                        </a:xfrm>
                      </wpg:grpSpPr>
                      <wps:wsp>
                        <wps:cNvPr id="27" name="文字方塊 2"/>
                        <wps:cNvSpPr txBox="1"/>
                        <wps:spPr>
                          <a:xfrm>
                            <a:off x="336877" y="2988706"/>
                            <a:ext cx="2867065" cy="223734"/>
                          </a:xfrm>
                          <a:prstGeom prst="rect">
                            <a:avLst/>
                          </a:prstGeom>
                          <a:noFill/>
                          <a:ln w="9525" cmpd="sng">
                            <a:noFill/>
                          </a:ln>
                          <a:effectLst/>
                        </wps:spPr>
                        <wps:txbx>
                          <w:txbxContent>
                            <w:p w14:paraId="6B429811" w14:textId="77777777" w:rsidR="00ED34DD" w:rsidRPr="00F46FE5" w:rsidRDefault="00ED34DD" w:rsidP="00ED34DD">
                              <w:pPr>
                                <w:pStyle w:val="Web"/>
                                <w:spacing w:before="0" w:beforeAutospacing="0" w:after="0" w:afterAutospacing="0" w:line="240" w:lineRule="exact"/>
                                <w:rPr>
                                  <w:sz w:val="20"/>
                                  <w:szCs w:val="20"/>
                                </w:rPr>
                              </w:pPr>
                              <w:r w:rsidRPr="00F46FE5">
                                <w:rPr>
                                  <w:rFonts w:eastAsia="標楷體" w:hAnsi="標楷體" w:cs="Times New Roman" w:hint="eastAsia"/>
                                  <w:color w:val="000000"/>
                                  <w:spacing w:val="-5"/>
                                  <w:sz w:val="20"/>
                                  <w:szCs w:val="20"/>
                                </w:rPr>
                                <w:t>資料來源：整理自中央各主管機關提供資料。</w:t>
                              </w:r>
                            </w:p>
                          </w:txbxContent>
                        </wps:txbx>
                        <wps:bodyPr wrap="square" lIns="0" tIns="0" rIns="0" bIns="0" rtlCol="0" anchor="t">
                          <a:noAutofit/>
                        </wps:bodyPr>
                      </wps:wsp>
                      <wps:wsp>
                        <wps:cNvPr id="28" name="文字方塊 2"/>
                        <wps:cNvSpPr txBox="1">
                          <a:spLocks noChangeArrowheads="1"/>
                        </wps:cNvSpPr>
                        <wps:spPr bwMode="auto">
                          <a:xfrm>
                            <a:off x="232996" y="-12657"/>
                            <a:ext cx="2828927" cy="283670"/>
                          </a:xfrm>
                          <a:prstGeom prst="rect">
                            <a:avLst/>
                          </a:prstGeom>
                          <a:noFill/>
                          <a:ln w="9525">
                            <a:noFill/>
                            <a:miter lim="800000"/>
                            <a:headEnd/>
                            <a:tailEnd/>
                          </a:ln>
                        </wps:spPr>
                        <wps:txbx>
                          <w:txbxContent>
                            <w:p w14:paraId="05F9A6C9" w14:textId="77777777" w:rsidR="00ED34DD" w:rsidRDefault="00ED34DD" w:rsidP="00ED34DD">
                              <w:pPr>
                                <w:pStyle w:val="Web"/>
                                <w:spacing w:before="0" w:beforeAutospacing="0" w:after="0" w:afterAutospacing="0" w:line="240" w:lineRule="exact"/>
                                <w:jc w:val="center"/>
                              </w:pPr>
                              <w:r>
                                <w:rPr>
                                  <w:rFonts w:ascii="標楷體" w:eastAsia="標楷體" w:hAnsi="標楷體" w:cs="Times New Roman" w:hint="eastAsia"/>
                                  <w:b/>
                                  <w:bCs/>
                                  <w:kern w:val="2"/>
                                </w:rPr>
                                <w:t>圖7　前瞻第3期補助</w:t>
                              </w:r>
                              <w:r w:rsidRPr="000D3247">
                                <w:rPr>
                                  <w:rFonts w:ascii="標楷體" w:eastAsia="標楷體" w:hAnsi="標楷體" w:cs="Times New Roman" w:hint="eastAsia"/>
                                  <w:b/>
                                  <w:bCs/>
                                  <w:kern w:val="2"/>
                                </w:rPr>
                                <w:t>計畫建設類別</w:t>
                              </w:r>
                            </w:p>
                          </w:txbxContent>
                        </wps:txbx>
                        <wps:bodyPr rot="0" vert="horz" wrap="square" lIns="0" tIns="0" rIns="0" bIns="0" anchor="ctr" anchorCtr="0">
                          <a:noAutofit/>
                        </wps:bodyPr>
                      </wps:wsp>
                      <wps:wsp>
                        <wps:cNvPr id="34" name="文字方塊 3"/>
                        <wps:cNvSpPr txBox="1"/>
                        <wps:spPr>
                          <a:xfrm>
                            <a:off x="3203942" y="0"/>
                            <a:ext cx="3193758" cy="290370"/>
                          </a:xfrm>
                          <a:prstGeom prst="rect">
                            <a:avLst/>
                          </a:prstGeom>
                          <a:noFill/>
                          <a:ln w="9525" cmpd="sng">
                            <a:noFill/>
                          </a:ln>
                          <a:effectLst/>
                        </wps:spPr>
                        <wps:txbx>
                          <w:txbxContent>
                            <w:p w14:paraId="2F0F7DF3"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圖8　前瞻第3期補助計畫建設類別（金額）</w:t>
                              </w:r>
                            </w:p>
                          </w:txbxContent>
                        </wps:txbx>
                        <wps:bodyPr wrap="square" lIns="0" tIns="0" rIns="0" bIns="0" rtlCol="0" anchor="t"/>
                      </wps:wsp>
                    </wpg:wgp>
                  </a:graphicData>
                </a:graphic>
                <wp14:sizeRelH relativeFrom="margin">
                  <wp14:pctWidth>0</wp14:pctWidth>
                </wp14:sizeRelH>
                <wp14:sizeRelV relativeFrom="margin">
                  <wp14:pctHeight>0</wp14:pctHeight>
                </wp14:sizeRelV>
              </wp:anchor>
            </w:drawing>
          </mc:Choice>
          <mc:Fallback>
            <w:pict>
              <v:group w14:anchorId="6E8333CA" id="群組 24" o:spid="_x0000_s1082" style="position:absolute;left:0;text-align:left;margin-left:6.95pt;margin-top:3.65pt;width:485.3pt;height:253.8pt;z-index:251681792;mso-width-relative:margin;mso-height-relative:margin" coordorigin="2329,-126" coordsize="61647,32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">
                <v:shape id="_x0000_s1083" type="#_x0000_t202" style="position:absolute;left:3368;top:29887;width:28671;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6B429811" w14:textId="77777777" w:rsidR="00ED34DD" w:rsidRPr="00F46FE5" w:rsidRDefault="00ED34DD" w:rsidP="00ED34DD">
                        <w:pPr>
                          <w:pStyle w:val="Web"/>
                          <w:spacing w:before="0" w:beforeAutospacing="0" w:after="0" w:afterAutospacing="0" w:line="240" w:lineRule="exact"/>
                          <w:rPr>
                            <w:sz w:val="20"/>
                            <w:szCs w:val="20"/>
                          </w:rPr>
                        </w:pPr>
                        <w:r w:rsidRPr="00F46FE5">
                          <w:rPr>
                            <w:rFonts w:eastAsia="標楷體" w:hAnsi="標楷體" w:cs="Times New Roman" w:hint="eastAsia"/>
                            <w:color w:val="000000"/>
                            <w:spacing w:val="-5"/>
                            <w:sz w:val="20"/>
                            <w:szCs w:val="20"/>
                          </w:rPr>
                          <w:t>資料來源：整理自中央各主管機關提供資料。</w:t>
                        </w:r>
                      </w:p>
                    </w:txbxContent>
                  </v:textbox>
                </v:shape>
                <v:shape id="_x0000_s1084" type="#_x0000_t202" style="position:absolute;left:2329;top:-126;width:28290;height:2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" filled="f" stroked="f">
                  <v:textbox inset="0,0,0,0">
                    <w:txbxContent>
                      <w:p w14:paraId="05F9A6C9" w14:textId="77777777" w:rsidR="00ED34DD" w:rsidRDefault="00ED34DD" w:rsidP="00ED34DD">
                        <w:pPr>
                          <w:pStyle w:val="Web"/>
                          <w:spacing w:before="0" w:beforeAutospacing="0" w:after="0" w:afterAutospacing="0" w:line="240" w:lineRule="exact"/>
                          <w:jc w:val="center"/>
                        </w:pPr>
                        <w:r>
                          <w:rPr>
                            <w:rFonts w:ascii="標楷體" w:eastAsia="標楷體" w:hAnsi="標楷體" w:cs="Times New Roman" w:hint="eastAsia"/>
                            <w:b/>
                            <w:bCs/>
                            <w:kern w:val="2"/>
                          </w:rPr>
                          <w:t>圖7　前瞻第3期補助</w:t>
                        </w:r>
                        <w:r w:rsidRPr="000D3247">
                          <w:rPr>
                            <w:rFonts w:ascii="標楷體" w:eastAsia="標楷體" w:hAnsi="標楷體" w:cs="Times New Roman" w:hint="eastAsia"/>
                            <w:b/>
                            <w:bCs/>
                            <w:kern w:val="2"/>
                          </w:rPr>
                          <w:t>計畫建設類別</w:t>
                        </w:r>
                      </w:p>
                    </w:txbxContent>
                  </v:textbox>
                </v:shape>
                <v:shape id="文字方塊 3" o:spid="_x0000_s1085" type="#_x0000_t202" style="position:absolute;left:32039;width:31938;height:2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2F0F7DF3" w14:textId="77777777" w:rsidR="00ED34DD" w:rsidRDefault="00ED34DD" w:rsidP="00ED34DD">
                        <w:pPr>
                          <w:pStyle w:val="Web"/>
                          <w:spacing w:before="0" w:beforeAutospacing="0" w:after="0" w:afterAutospacing="0"/>
                          <w:jc w:val="center"/>
                        </w:pPr>
                        <w:r>
                          <w:rPr>
                            <w:rFonts w:ascii="標楷體" w:eastAsia="標楷體" w:hAnsi="標楷體" w:cstheme="minorBidi" w:hint="eastAsia"/>
                            <w:b/>
                            <w:bCs/>
                            <w:color w:val="000000" w:themeColor="dark1"/>
                          </w:rPr>
                          <w:t>圖8　前瞻第3期補助計畫建設類別（金額）</w:t>
                        </w:r>
                      </w:p>
                    </w:txbxContent>
                  </v:textbox>
                </v:shape>
              </v:group>
            </w:pict>
          </mc:Fallback>
        </mc:AlternateContent>
      </w:r>
      <w:r w:rsidR="00DD4900">
        <w:rPr>
          <w:rFonts w:ascii="標楷體" w:eastAsia="標楷體" w:hAnsi="標楷體"/>
          <w:b/>
          <w:noProof/>
          <w:sz w:val="28"/>
          <w:szCs w:val="28"/>
        </w:rPr>
        <w:object w:dxaOrig="1440" w:dyaOrig="1440" w14:anchorId="38437695">
          <v:shape id="_x0000_s1028" type="#_x0000_t75" style="position:absolute;left:0;text-align:left;margin-left:248.4pt;margin-top:37.05pt;width:251.4pt;height:223.05pt;z-index:251682816;mso-position-horizontal-relative:text;mso-position-vertical-relative:text" wrapcoords="9915 2211 7234 3146 7284 3827 9459 4932 9915 4932 6526 5613 6121 5783 6222 6463 9561 7654 9915 7654 2630 8334 2175 8334 2175 9184 9156 10375 9915 10375 4047 10970 3844 11735 9409 13096 9915 13096 6778 13776 6677 14457 6880 14457 9864 15817 7335 16328 7234 17178 7740 17178 10724 18539 9915 18709 9915 19474 10775 19899 4856 20239 4249 20324 4300 21175 15024 21175 16187 21090 16036 20409 10775 19899 20184 19559 20184 18709 15833 18539 18413 18113 18363 17178 19273 17178 19273 16328 18211 15817 18211 2211 9915 2211">
            <v:imagedata r:id="rId24" o:title=""/>
            <w10:wrap type="tight"/>
          </v:shape>
          <o:OLEObject Type="Link" ProgID="Excel.Sheet.12" ShapeID="_x0000_s1028" DrawAspect="Content" r:id="rId25" UpdateMode="Always">
            <o:LinkType>EnhancedMetaFile</o:LinkType>
            <o:LockedField>false</o:LockedField>
          </o:OLEObject>
        </w:object>
      </w:r>
      <w:r w:rsidR="00ED34DD">
        <w:rPr>
          <w:noProof/>
        </w:rPr>
        <w:drawing>
          <wp:anchor distT="0" distB="0" distL="114300" distR="114300" simplePos="0" relativeHeight="251683840" behindDoc="1" locked="0" layoutInCell="1" allowOverlap="1" wp14:anchorId="412F0FB1" wp14:editId="4D5851D4">
            <wp:simplePos x="0" y="0"/>
            <wp:positionH relativeFrom="column">
              <wp:posOffset>-22091</wp:posOffset>
            </wp:positionH>
            <wp:positionV relativeFrom="paragraph">
              <wp:posOffset>470946</wp:posOffset>
            </wp:positionV>
            <wp:extent cx="3302000" cy="2759710"/>
            <wp:effectExtent l="0" t="0" r="0" b="0"/>
            <wp:wrapTight wrapText="bothSides">
              <wp:wrapPolygon edited="0">
                <wp:start x="12960" y="447"/>
                <wp:lineTo x="9346" y="746"/>
                <wp:lineTo x="5358" y="1938"/>
                <wp:lineTo x="5234" y="5517"/>
                <wp:lineTo x="1994" y="5517"/>
                <wp:lineTo x="1994" y="7902"/>
                <wp:lineTo x="125" y="7902"/>
                <wp:lineTo x="0" y="15059"/>
                <wp:lineTo x="872" y="15059"/>
                <wp:lineTo x="872" y="17445"/>
                <wp:lineTo x="3988" y="17445"/>
                <wp:lineTo x="3988" y="18191"/>
                <wp:lineTo x="6854" y="18489"/>
                <wp:lineTo x="11340" y="18489"/>
                <wp:lineTo x="11465" y="18191"/>
                <wp:lineTo x="14082" y="17445"/>
                <wp:lineTo x="14206" y="17445"/>
                <wp:lineTo x="17322" y="15208"/>
                <wp:lineTo x="17446" y="15059"/>
                <wp:lineTo x="18194" y="12674"/>
                <wp:lineTo x="18194" y="10288"/>
                <wp:lineTo x="19565" y="8052"/>
                <wp:lineTo x="19565" y="7902"/>
                <wp:lineTo x="20188" y="7008"/>
                <wp:lineTo x="18942" y="6411"/>
                <wp:lineTo x="14455" y="5517"/>
                <wp:lineTo x="19814" y="5219"/>
                <wp:lineTo x="19814" y="3131"/>
                <wp:lineTo x="14580" y="3131"/>
                <wp:lineTo x="15826" y="2684"/>
                <wp:lineTo x="15328" y="895"/>
                <wp:lineTo x="13583" y="447"/>
                <wp:lineTo x="12960" y="447"/>
              </wp:wrapPolygon>
            </wp:wrapTight>
            <wp:docPr id="210" name="圖表 210">
              <a:extLst xmlns:a="http://schemas.openxmlformats.org/drawingml/2006/main">
                <a:ext uri="{FF2B5EF4-FFF2-40B4-BE49-F238E27FC236}">
                  <a16:creationId xmlns:a16="http://schemas.microsoft.com/office/drawing/2014/main" id="{00000000-0008-0000-04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14:paraId="18B898E1" w14:textId="6B7D2669" w:rsidR="00E663E5" w:rsidRDefault="00E663E5" w:rsidP="00E663E5">
      <w:pPr>
        <w:overflowPunct w:val="0"/>
        <w:autoSpaceDE w:val="0"/>
        <w:autoSpaceDN w:val="0"/>
        <w:adjustRightInd w:val="0"/>
        <w:spacing w:before="240" w:line="600" w:lineRule="exact"/>
        <w:ind w:leftChars="100" w:left="240"/>
        <w:jc w:val="both"/>
        <w:rPr>
          <w:rFonts w:ascii="標楷體" w:eastAsia="標楷體" w:hAnsi="標楷體"/>
          <w:b/>
          <w:sz w:val="28"/>
          <w:szCs w:val="28"/>
        </w:rPr>
      </w:pPr>
    </w:p>
    <w:p w14:paraId="3B3785DA" w14:textId="77777777" w:rsidR="00E663E5" w:rsidRDefault="00E663E5" w:rsidP="00E663E5">
      <w:pPr>
        <w:overflowPunct w:val="0"/>
        <w:autoSpaceDE w:val="0"/>
        <w:autoSpaceDN w:val="0"/>
        <w:adjustRightInd w:val="0"/>
        <w:spacing w:before="240" w:line="600" w:lineRule="exact"/>
        <w:ind w:leftChars="100" w:left="240"/>
        <w:jc w:val="both"/>
        <w:rPr>
          <w:rFonts w:ascii="標楷體" w:eastAsia="標楷體" w:hAnsi="標楷體"/>
          <w:b/>
          <w:sz w:val="28"/>
          <w:szCs w:val="28"/>
        </w:rPr>
      </w:pPr>
    </w:p>
    <w:p w14:paraId="2C755B45" w14:textId="77777777" w:rsidR="00ED34DD" w:rsidRDefault="00ED34DD" w:rsidP="00E663E5">
      <w:pPr>
        <w:overflowPunct w:val="0"/>
        <w:autoSpaceDE w:val="0"/>
        <w:autoSpaceDN w:val="0"/>
        <w:adjustRightInd w:val="0"/>
        <w:spacing w:before="240" w:line="600" w:lineRule="exact"/>
        <w:ind w:leftChars="100" w:left="240"/>
        <w:jc w:val="both"/>
        <w:rPr>
          <w:rFonts w:ascii="標楷體" w:eastAsia="標楷體" w:hAnsi="標楷體"/>
          <w:b/>
          <w:sz w:val="28"/>
          <w:szCs w:val="28"/>
        </w:rPr>
      </w:pPr>
    </w:p>
    <w:p w14:paraId="2D3B3664" w14:textId="77777777" w:rsidR="00ED34DD" w:rsidRDefault="00ED34DD" w:rsidP="00E663E5">
      <w:pPr>
        <w:overflowPunct w:val="0"/>
        <w:autoSpaceDE w:val="0"/>
        <w:autoSpaceDN w:val="0"/>
        <w:adjustRightInd w:val="0"/>
        <w:spacing w:before="240" w:line="600" w:lineRule="exact"/>
        <w:ind w:leftChars="100" w:left="240"/>
        <w:jc w:val="both"/>
        <w:rPr>
          <w:rFonts w:ascii="標楷體" w:eastAsia="標楷體" w:hAnsi="標楷體"/>
          <w:b/>
          <w:sz w:val="28"/>
          <w:szCs w:val="28"/>
        </w:rPr>
      </w:pPr>
    </w:p>
    <w:p w14:paraId="5C736F39" w14:textId="77777777" w:rsidR="00E663E5" w:rsidRPr="00E663E5" w:rsidRDefault="00E663E5" w:rsidP="00E663E5">
      <w:pPr>
        <w:overflowPunct w:val="0"/>
        <w:autoSpaceDE w:val="0"/>
        <w:autoSpaceDN w:val="0"/>
        <w:adjustRightInd w:val="0"/>
        <w:spacing w:before="120"/>
        <w:ind w:firstLineChars="200" w:firstLine="160"/>
        <w:jc w:val="both"/>
        <w:rPr>
          <w:rFonts w:ascii="標楷體" w:eastAsia="標楷體" w:hAnsi="標楷體"/>
          <w:b/>
          <w:sz w:val="8"/>
          <w:szCs w:val="8"/>
        </w:rPr>
      </w:pPr>
    </w:p>
    <w:p w14:paraId="769B7446" w14:textId="77777777" w:rsidR="00E663E5" w:rsidRDefault="00E663E5" w:rsidP="00E663E5">
      <w:pPr>
        <w:overflowPunct w:val="0"/>
        <w:autoSpaceDE w:val="0"/>
        <w:autoSpaceDN w:val="0"/>
        <w:adjustRightInd w:val="0"/>
        <w:spacing w:before="120" w:line="600" w:lineRule="exact"/>
        <w:ind w:firstLineChars="200" w:firstLine="561"/>
        <w:jc w:val="both"/>
        <w:rPr>
          <w:rFonts w:ascii="標楷體" w:eastAsia="標楷體" w:hAnsi="標楷體"/>
          <w:b/>
          <w:sz w:val="28"/>
          <w:szCs w:val="28"/>
        </w:rPr>
      </w:pPr>
    </w:p>
    <w:p w14:paraId="18B179EB" w14:textId="5527E57B" w:rsidR="00ED34DD" w:rsidRDefault="00ED34DD" w:rsidP="00E663E5">
      <w:pPr>
        <w:overflowPunct w:val="0"/>
        <w:autoSpaceDE w:val="0"/>
        <w:autoSpaceDN w:val="0"/>
        <w:adjustRightInd w:val="0"/>
        <w:spacing w:before="120" w:line="600" w:lineRule="exact"/>
        <w:ind w:firstLineChars="200" w:firstLine="561"/>
        <w:jc w:val="both"/>
        <w:rPr>
          <w:rFonts w:ascii="標楷體" w:eastAsia="標楷體" w:hAnsi="標楷體"/>
          <w:szCs w:val="24"/>
        </w:rPr>
      </w:pPr>
      <w:r>
        <w:rPr>
          <w:rFonts w:ascii="標楷體" w:eastAsia="標楷體" w:hAnsi="標楷體" w:hint="eastAsia"/>
          <w:b/>
          <w:sz w:val="28"/>
          <w:szCs w:val="28"/>
        </w:rPr>
        <w:t>（</w:t>
      </w:r>
      <w:r w:rsidRPr="00AE3488">
        <w:rPr>
          <w:rFonts w:ascii="標楷體" w:eastAsia="標楷體" w:hAnsi="標楷體" w:hint="eastAsia"/>
          <w:b/>
          <w:sz w:val="28"/>
          <w:szCs w:val="28"/>
        </w:rPr>
        <w:t>二</w:t>
      </w:r>
      <w:r>
        <w:rPr>
          <w:rFonts w:ascii="標楷體" w:eastAsia="標楷體" w:hAnsi="標楷體" w:hint="eastAsia"/>
          <w:b/>
          <w:sz w:val="28"/>
          <w:szCs w:val="28"/>
        </w:rPr>
        <w:t>）</w:t>
      </w:r>
      <w:r w:rsidRPr="00AE3488">
        <w:rPr>
          <w:rFonts w:ascii="標楷體" w:eastAsia="標楷體" w:hAnsi="標楷體" w:hint="eastAsia"/>
          <w:b/>
          <w:sz w:val="28"/>
          <w:szCs w:val="28"/>
        </w:rPr>
        <w:t>補助經費執行情形</w:t>
      </w:r>
    </w:p>
    <w:p w14:paraId="6B9EF161" w14:textId="77777777" w:rsidR="00ED34DD" w:rsidRPr="001A6618" w:rsidRDefault="00ED34DD" w:rsidP="00E663E5">
      <w:pPr>
        <w:overflowPunct w:val="0"/>
        <w:adjustRightInd w:val="0"/>
        <w:spacing w:line="600" w:lineRule="exact"/>
        <w:ind w:firstLineChars="200" w:firstLine="480"/>
        <w:jc w:val="both"/>
        <w:rPr>
          <w:rFonts w:ascii="標楷體" w:eastAsia="標楷體" w:hAnsi="標楷體"/>
          <w:color w:val="000000" w:themeColor="text1"/>
          <w:szCs w:val="24"/>
        </w:rPr>
      </w:pPr>
      <w:r w:rsidRPr="00AE3488">
        <w:rPr>
          <w:rFonts w:ascii="標楷體" w:eastAsia="標楷體" w:hAnsi="標楷體" w:hint="eastAsia"/>
          <w:szCs w:val="24"/>
        </w:rPr>
        <w:t>中央政府（各主管機關）核定前瞻第</w:t>
      </w:r>
      <w:r>
        <w:rPr>
          <w:rFonts w:ascii="標楷體" w:eastAsia="標楷體" w:hAnsi="標楷體" w:hint="eastAsia"/>
          <w:szCs w:val="24"/>
        </w:rPr>
        <w:t>3</w:t>
      </w:r>
      <w:r w:rsidRPr="00AE3488">
        <w:rPr>
          <w:rFonts w:ascii="標楷體" w:eastAsia="標楷體" w:hAnsi="標楷體" w:hint="eastAsia"/>
          <w:szCs w:val="24"/>
        </w:rPr>
        <w:t>期特別預算補助金門縣政府計</w:t>
      </w:r>
      <w:r w:rsidRPr="00315F6F">
        <w:rPr>
          <w:rFonts w:ascii="標楷體" w:eastAsia="標楷體" w:hAnsi="標楷體" w:hint="eastAsia"/>
          <w:szCs w:val="24"/>
        </w:rPr>
        <w:t>11億</w:t>
      </w:r>
      <w:r>
        <w:rPr>
          <w:rFonts w:ascii="標楷體" w:eastAsia="標楷體" w:hAnsi="標楷體"/>
          <w:szCs w:val="24"/>
        </w:rPr>
        <w:t>7,416</w:t>
      </w:r>
      <w:r w:rsidRPr="0037624E">
        <w:rPr>
          <w:rFonts w:ascii="標楷體" w:eastAsia="標楷體" w:hAnsi="標楷體" w:hint="eastAsia"/>
          <w:szCs w:val="24"/>
        </w:rPr>
        <w:t>萬餘元</w:t>
      </w:r>
      <w:r w:rsidRPr="00AE3488">
        <w:rPr>
          <w:rFonts w:ascii="標楷體" w:eastAsia="標楷體" w:hAnsi="標楷體" w:hint="eastAsia"/>
          <w:szCs w:val="24"/>
        </w:rPr>
        <w:t>。</w:t>
      </w:r>
      <w:r w:rsidRPr="00283777">
        <w:rPr>
          <w:rFonts w:ascii="標楷體" w:eastAsia="標楷體" w:hAnsi="標楷體" w:hint="eastAsia"/>
          <w:szCs w:val="24"/>
        </w:rPr>
        <w:t>執行結果，截至1</w:t>
      </w:r>
      <w:r>
        <w:rPr>
          <w:rFonts w:ascii="標楷體" w:eastAsia="標楷體" w:hAnsi="標楷體" w:hint="eastAsia"/>
          <w:szCs w:val="24"/>
        </w:rPr>
        <w:t>13</w:t>
      </w:r>
      <w:r w:rsidRPr="00283777">
        <w:rPr>
          <w:rFonts w:ascii="標楷體" w:eastAsia="標楷體" w:hAnsi="標楷體" w:hint="eastAsia"/>
          <w:szCs w:val="24"/>
        </w:rPr>
        <w:t>年12月31日止，累計執行數</w:t>
      </w:r>
      <w:r>
        <w:rPr>
          <w:rFonts w:ascii="標楷體" w:eastAsia="標楷體" w:hAnsi="標楷體" w:hint="eastAsia"/>
          <w:szCs w:val="24"/>
        </w:rPr>
        <w:t>9</w:t>
      </w:r>
      <w:r w:rsidRPr="00283777">
        <w:rPr>
          <w:rFonts w:ascii="標楷體" w:eastAsia="標楷體" w:hAnsi="標楷體" w:hint="eastAsia"/>
          <w:szCs w:val="24"/>
        </w:rPr>
        <w:t>億</w:t>
      </w:r>
      <w:r>
        <w:rPr>
          <w:rFonts w:ascii="標楷體" w:eastAsia="標楷體" w:hAnsi="標楷體"/>
          <w:szCs w:val="24"/>
        </w:rPr>
        <w:t>2</w:t>
      </w:r>
      <w:r w:rsidRPr="00283777">
        <w:rPr>
          <w:rFonts w:ascii="標楷體" w:eastAsia="標楷體" w:hAnsi="標楷體" w:hint="eastAsia"/>
          <w:szCs w:val="24"/>
        </w:rPr>
        <w:t>,</w:t>
      </w:r>
      <w:r>
        <w:rPr>
          <w:rFonts w:ascii="標楷體" w:eastAsia="標楷體" w:hAnsi="標楷體"/>
          <w:szCs w:val="24"/>
        </w:rPr>
        <w:t>360</w:t>
      </w:r>
      <w:r>
        <w:rPr>
          <w:rFonts w:ascii="標楷體" w:eastAsia="標楷體" w:hAnsi="標楷體" w:hint="eastAsia"/>
          <w:szCs w:val="24"/>
        </w:rPr>
        <w:t>萬</w:t>
      </w:r>
      <w:r w:rsidRPr="00283777">
        <w:rPr>
          <w:rFonts w:ascii="標楷體" w:eastAsia="標楷體" w:hAnsi="標楷體" w:hint="eastAsia"/>
          <w:szCs w:val="24"/>
        </w:rPr>
        <w:t>餘元，約</w:t>
      </w:r>
      <w:r>
        <w:rPr>
          <w:rFonts w:ascii="標楷體" w:eastAsia="標楷體" w:hAnsi="標楷體"/>
          <w:szCs w:val="24"/>
        </w:rPr>
        <w:t>78.66</w:t>
      </w:r>
      <w:r w:rsidRPr="00283777">
        <w:rPr>
          <w:rFonts w:ascii="標楷體" w:eastAsia="標楷體" w:hAnsi="標楷體" w:hint="eastAsia"/>
          <w:szCs w:val="24"/>
        </w:rPr>
        <w:t>％</w:t>
      </w:r>
      <w:bookmarkStart w:id="13" w:name="_Hlk167982459"/>
      <w:r w:rsidRPr="00BD3D18">
        <w:rPr>
          <w:rFonts w:ascii="標楷體" w:eastAsia="標楷體" w:hAnsi="標楷體" w:hint="eastAsia"/>
          <w:szCs w:val="24"/>
        </w:rPr>
        <w:t>（</w:t>
      </w:r>
      <w:r>
        <w:rPr>
          <w:rFonts w:ascii="標楷體" w:eastAsia="標楷體" w:hAnsi="標楷體" w:hint="eastAsia"/>
          <w:szCs w:val="24"/>
        </w:rPr>
        <w:t>表3</w:t>
      </w:r>
      <w:r w:rsidRPr="00BD3D18">
        <w:rPr>
          <w:rFonts w:ascii="標楷體" w:eastAsia="標楷體" w:hAnsi="標楷體" w:hint="eastAsia"/>
          <w:szCs w:val="24"/>
        </w:rPr>
        <w:t>、</w:t>
      </w:r>
      <w:r>
        <w:rPr>
          <w:rFonts w:ascii="標楷體" w:eastAsia="標楷體" w:hAnsi="標楷體" w:hint="eastAsia"/>
          <w:szCs w:val="24"/>
        </w:rPr>
        <w:t>圖9</w:t>
      </w:r>
      <w:r w:rsidRPr="00BD3D18">
        <w:rPr>
          <w:rFonts w:ascii="標楷體" w:eastAsia="標楷體" w:hAnsi="標楷體" w:hint="eastAsia"/>
          <w:szCs w:val="24"/>
        </w:rPr>
        <w:t>）</w:t>
      </w:r>
      <w:bookmarkEnd w:id="13"/>
      <w:r w:rsidRPr="00103D8B">
        <w:rPr>
          <w:rFonts w:ascii="標楷體" w:eastAsia="標楷體" w:hAnsi="標楷體" w:hint="eastAsia"/>
          <w:szCs w:val="24"/>
        </w:rPr>
        <w:t>。</w:t>
      </w:r>
      <w:r w:rsidRPr="00C123B9">
        <w:rPr>
          <w:rFonts w:ascii="標楷體" w:eastAsia="標楷體" w:hAnsi="標楷體" w:hint="eastAsia"/>
          <w:szCs w:val="24"/>
        </w:rPr>
        <w:t>執行率未達80％者，係城鄉建設及</w:t>
      </w:r>
      <w:proofErr w:type="gramStart"/>
      <w:r w:rsidRPr="00C123B9">
        <w:rPr>
          <w:rFonts w:ascii="標楷體" w:eastAsia="標楷體" w:hAnsi="標楷體" w:hint="eastAsia"/>
          <w:szCs w:val="24"/>
        </w:rPr>
        <w:t>因應少子化</w:t>
      </w:r>
      <w:proofErr w:type="gramEnd"/>
      <w:r w:rsidRPr="00C123B9">
        <w:rPr>
          <w:rFonts w:ascii="標楷體" w:eastAsia="標楷體" w:hAnsi="標楷體" w:hint="eastAsia"/>
          <w:szCs w:val="24"/>
        </w:rPr>
        <w:t>友善育兒空間建設等</w:t>
      </w:r>
      <w:r>
        <w:rPr>
          <w:rFonts w:ascii="標楷體" w:eastAsia="標楷體" w:hAnsi="標楷體" w:hint="eastAsia"/>
          <w:szCs w:val="24"/>
        </w:rPr>
        <w:t>2</w:t>
      </w:r>
      <w:r w:rsidRPr="00C123B9">
        <w:rPr>
          <w:rFonts w:ascii="標楷體" w:eastAsia="標楷體" w:hAnsi="標楷體" w:hint="eastAsia"/>
          <w:szCs w:val="24"/>
        </w:rPr>
        <w:t>項，主要係</w:t>
      </w:r>
      <w:r>
        <w:rPr>
          <w:rFonts w:ascii="標楷體" w:eastAsia="標楷體" w:hAnsi="標楷體" w:hint="eastAsia"/>
          <w:szCs w:val="24"/>
        </w:rPr>
        <w:t>因</w:t>
      </w:r>
      <w:r w:rsidRPr="00895183">
        <w:rPr>
          <w:rFonts w:ascii="標楷體" w:eastAsia="標楷體" w:hAnsi="標楷體" w:hint="eastAsia"/>
          <w:szCs w:val="24"/>
        </w:rPr>
        <w:t>工程終止契約</w:t>
      </w:r>
      <w:r>
        <w:rPr>
          <w:rFonts w:ascii="標楷體" w:eastAsia="標楷體" w:hAnsi="標楷體" w:hint="eastAsia"/>
          <w:szCs w:val="24"/>
        </w:rPr>
        <w:t>或撤案；</w:t>
      </w:r>
      <w:r w:rsidRPr="003168FB">
        <w:rPr>
          <w:rFonts w:ascii="標楷體" w:eastAsia="標楷體" w:hAnsi="標楷體" w:hint="eastAsia"/>
          <w:szCs w:val="24"/>
        </w:rPr>
        <w:t>或</w:t>
      </w:r>
      <w:r>
        <w:rPr>
          <w:rFonts w:ascii="標楷體" w:eastAsia="標楷體" w:hAnsi="標楷體" w:hint="eastAsia"/>
          <w:szCs w:val="24"/>
        </w:rPr>
        <w:t>工程招標作業未如期完成；或</w:t>
      </w:r>
      <w:proofErr w:type="gramStart"/>
      <w:r>
        <w:rPr>
          <w:rFonts w:ascii="標楷體" w:eastAsia="標楷體" w:hAnsi="標楷體" w:hint="eastAsia"/>
          <w:szCs w:val="24"/>
        </w:rPr>
        <w:t>疫</w:t>
      </w:r>
      <w:proofErr w:type="gramEnd"/>
      <w:r>
        <w:rPr>
          <w:rFonts w:ascii="標楷體" w:eastAsia="標楷體" w:hAnsi="標楷體" w:hint="eastAsia"/>
          <w:szCs w:val="24"/>
        </w:rPr>
        <w:t>情影響而取消課程；或外籍教師</w:t>
      </w:r>
      <w:proofErr w:type="gramStart"/>
      <w:r>
        <w:rPr>
          <w:rFonts w:ascii="標楷體" w:eastAsia="標楷體" w:hAnsi="標楷體" w:hint="eastAsia"/>
          <w:szCs w:val="24"/>
        </w:rPr>
        <w:t>媒</w:t>
      </w:r>
      <w:proofErr w:type="gramEnd"/>
      <w:r>
        <w:rPr>
          <w:rFonts w:ascii="標楷體" w:eastAsia="標楷體" w:hAnsi="標楷體" w:hint="eastAsia"/>
          <w:szCs w:val="24"/>
        </w:rPr>
        <w:t>合作業繁瑣延宕</w:t>
      </w:r>
      <w:r w:rsidRPr="00C123B9">
        <w:rPr>
          <w:rFonts w:ascii="標楷體" w:eastAsia="標楷體" w:hAnsi="標楷體" w:hint="eastAsia"/>
          <w:szCs w:val="24"/>
        </w:rPr>
        <w:t>所致。</w:t>
      </w:r>
    </w:p>
    <w:p w14:paraId="2D194DAB" w14:textId="77777777" w:rsidR="00ED34DD" w:rsidRPr="001A6618" w:rsidRDefault="00ED34DD" w:rsidP="00ED34DD">
      <w:pPr>
        <w:overflowPunct w:val="0"/>
        <w:adjustRightInd w:val="0"/>
        <w:spacing w:line="420" w:lineRule="exact"/>
        <w:jc w:val="center"/>
        <w:rPr>
          <w:rFonts w:ascii="標楷體" w:eastAsia="標楷體" w:hAnsi="標楷體"/>
          <w:b/>
          <w:color w:val="000000" w:themeColor="text1"/>
          <w:spacing w:val="10"/>
          <w:szCs w:val="24"/>
        </w:rPr>
      </w:pPr>
      <w:bookmarkStart w:id="14" w:name="_Hlk168989689"/>
      <w:r w:rsidRPr="001A6618">
        <w:rPr>
          <w:rFonts w:ascii="標楷體" w:eastAsia="標楷體" w:hAnsi="標楷體" w:hint="eastAsia"/>
          <w:b/>
          <w:color w:val="000000" w:themeColor="text1"/>
          <w:spacing w:val="10"/>
          <w:szCs w:val="24"/>
        </w:rPr>
        <w:lastRenderedPageBreak/>
        <w:t>表3　前瞻第3期補助經費執行情形</w:t>
      </w:r>
    </w:p>
    <w:p w14:paraId="3EC57249" w14:textId="77777777" w:rsidR="00ED34DD" w:rsidRPr="001A6618" w:rsidRDefault="00ED34DD" w:rsidP="00ED34DD">
      <w:pPr>
        <w:overflowPunct w:val="0"/>
        <w:adjustRightInd w:val="0"/>
        <w:spacing w:line="300" w:lineRule="exact"/>
        <w:jc w:val="center"/>
        <w:rPr>
          <w:rFonts w:ascii="標楷體" w:eastAsia="標楷體" w:hAnsi="標楷體"/>
          <w:color w:val="000000" w:themeColor="text1"/>
          <w:sz w:val="22"/>
        </w:rPr>
      </w:pPr>
      <w:r w:rsidRPr="001A6618">
        <w:rPr>
          <w:rFonts w:ascii="標楷體" w:eastAsia="標楷體" w:hAnsi="標楷體" w:hint="eastAsia"/>
          <w:color w:val="000000" w:themeColor="text1"/>
          <w:sz w:val="22"/>
        </w:rPr>
        <w:t>110年1月1日至11</w:t>
      </w:r>
      <w:r w:rsidRPr="001A6618">
        <w:rPr>
          <w:rFonts w:ascii="標楷體" w:eastAsia="標楷體" w:hAnsi="標楷體"/>
          <w:color w:val="000000" w:themeColor="text1"/>
          <w:sz w:val="22"/>
        </w:rPr>
        <w:t>3</w:t>
      </w:r>
      <w:r w:rsidRPr="001A6618">
        <w:rPr>
          <w:rFonts w:ascii="標楷體" w:eastAsia="標楷體" w:hAnsi="標楷體" w:hint="eastAsia"/>
          <w:color w:val="000000" w:themeColor="text1"/>
          <w:sz w:val="22"/>
        </w:rPr>
        <w:t>年12月31日</w:t>
      </w:r>
      <w:proofErr w:type="gramStart"/>
      <w:r w:rsidRPr="001A6618">
        <w:rPr>
          <w:rFonts w:ascii="標楷體" w:eastAsia="標楷體" w:hAnsi="標楷體" w:hint="eastAsia"/>
          <w:color w:val="000000" w:themeColor="text1"/>
          <w:sz w:val="22"/>
        </w:rPr>
        <w:t>止</w:t>
      </w:r>
      <w:proofErr w:type="gramEnd"/>
    </w:p>
    <w:p w14:paraId="37BE3A34" w14:textId="77777777" w:rsidR="00ED34DD" w:rsidRPr="001A6618" w:rsidRDefault="00ED34DD" w:rsidP="00ED34DD">
      <w:pPr>
        <w:overflowPunct w:val="0"/>
        <w:autoSpaceDE w:val="0"/>
        <w:autoSpaceDN w:val="0"/>
        <w:adjustRightInd w:val="0"/>
        <w:spacing w:line="240" w:lineRule="exact"/>
        <w:jc w:val="right"/>
        <w:rPr>
          <w:rFonts w:ascii="標楷體" w:eastAsia="標楷體" w:hAnsi="標楷體"/>
          <w:color w:val="000000" w:themeColor="text1"/>
          <w:sz w:val="20"/>
        </w:rPr>
      </w:pPr>
      <w:r w:rsidRPr="001A6618">
        <w:rPr>
          <w:rFonts w:ascii="標楷體" w:eastAsia="標楷體" w:hAnsi="標楷體" w:hint="eastAsia"/>
          <w:color w:val="000000" w:themeColor="text1"/>
          <w:sz w:val="20"/>
        </w:rPr>
        <w:t xml:space="preserve"> 單位：新臺幣千元、％</w:t>
      </w:r>
    </w:p>
    <w:tbl>
      <w:tblPr>
        <w:tblStyle w:val="aff9"/>
        <w:tblW w:w="5000" w:type="pct"/>
        <w:jc w:val="center"/>
        <w:tblCellMar>
          <w:left w:w="28" w:type="dxa"/>
          <w:right w:w="28" w:type="dxa"/>
        </w:tblCellMar>
        <w:tblLook w:val="04A0" w:firstRow="1" w:lastRow="0" w:firstColumn="1" w:lastColumn="0" w:noHBand="0" w:noVBand="1"/>
      </w:tblPr>
      <w:tblGrid>
        <w:gridCol w:w="3270"/>
        <w:gridCol w:w="2335"/>
        <w:gridCol w:w="2670"/>
        <w:gridCol w:w="1637"/>
      </w:tblGrid>
      <w:tr w:rsidR="001A6618" w:rsidRPr="001A6618" w14:paraId="4DAF5574" w14:textId="77777777" w:rsidTr="00C164DA">
        <w:trPr>
          <w:trHeight w:val="850"/>
          <w:jc w:val="center"/>
        </w:trPr>
        <w:tc>
          <w:tcPr>
            <w:tcW w:w="1649" w:type="pct"/>
            <w:shd w:val="clear" w:color="auto" w:fill="DAEEF3" w:themeFill="accent5" w:themeFillTint="33"/>
            <w:vAlign w:val="center"/>
          </w:tcPr>
          <w:p w14:paraId="17CBB502"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z w:val="20"/>
              </w:rPr>
              <w:t>前瞻計畫建設類別</w:t>
            </w:r>
          </w:p>
        </w:tc>
        <w:tc>
          <w:tcPr>
            <w:tcW w:w="1178" w:type="pct"/>
            <w:shd w:val="clear" w:color="auto" w:fill="DAEEF3" w:themeFill="accent5" w:themeFillTint="33"/>
            <w:vAlign w:val="center"/>
          </w:tcPr>
          <w:p w14:paraId="7CEBD894"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z w:val="20"/>
              </w:rPr>
            </w:pPr>
            <w:r w:rsidRPr="001A6618">
              <w:rPr>
                <w:rFonts w:ascii="標楷體" w:eastAsia="標楷體" w:hAnsi="標楷體" w:hint="eastAsia"/>
                <w:b/>
                <w:color w:val="000000" w:themeColor="text1"/>
                <w:sz w:val="20"/>
              </w:rPr>
              <w:t>前瞻計畫補助款</w:t>
            </w:r>
          </w:p>
          <w:p w14:paraId="7EE09136"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z w:val="20"/>
              </w:rPr>
              <w:t>（A）</w:t>
            </w:r>
          </w:p>
        </w:tc>
        <w:tc>
          <w:tcPr>
            <w:tcW w:w="1347" w:type="pct"/>
            <w:shd w:val="clear" w:color="auto" w:fill="DAEEF3" w:themeFill="accent5" w:themeFillTint="33"/>
            <w:vAlign w:val="center"/>
          </w:tcPr>
          <w:p w14:paraId="082FB0BE"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補助款累計執行數</w:t>
            </w:r>
          </w:p>
          <w:p w14:paraId="289C20B2"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（B）</w:t>
            </w:r>
          </w:p>
        </w:tc>
        <w:tc>
          <w:tcPr>
            <w:tcW w:w="826" w:type="pct"/>
            <w:shd w:val="clear" w:color="auto" w:fill="DAEEF3" w:themeFill="accent5" w:themeFillTint="33"/>
            <w:vAlign w:val="center"/>
          </w:tcPr>
          <w:p w14:paraId="089F24EF"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執行率</w:t>
            </w:r>
          </w:p>
          <w:p w14:paraId="5C589740"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pacing w:val="27"/>
                <w:kern w:val="0"/>
                <w:sz w:val="20"/>
                <w:fitText w:val="1400" w:id="-689709311"/>
              </w:rPr>
              <w:t>（B/A</w:t>
            </w:r>
            <w:r w:rsidRPr="001A6618">
              <w:rPr>
                <w:rFonts w:ascii="標楷體" w:eastAsia="標楷體" w:hAnsi="標楷體" w:hint="eastAsia"/>
                <w:b/>
                <w:color w:val="000000" w:themeColor="text1"/>
                <w:spacing w:val="27"/>
                <w:kern w:val="0"/>
                <w:sz w:val="20"/>
                <w:fitText w:val="1400" w:id="-689709311"/>
              </w:rPr>
              <w:sym w:font="Wingdings 2" w:char="F0CD"/>
            </w:r>
            <w:r w:rsidRPr="001A6618">
              <w:rPr>
                <w:rFonts w:ascii="標楷體" w:eastAsia="標楷體" w:hAnsi="標楷體"/>
                <w:b/>
                <w:color w:val="000000" w:themeColor="text1"/>
                <w:spacing w:val="27"/>
                <w:kern w:val="0"/>
                <w:sz w:val="20"/>
                <w:fitText w:val="1400" w:id="-689709311"/>
              </w:rPr>
              <w:t>100</w:t>
            </w:r>
            <w:r w:rsidRPr="001A6618">
              <w:rPr>
                <w:rFonts w:ascii="標楷體" w:eastAsia="標楷體" w:hAnsi="標楷體"/>
                <w:b/>
                <w:color w:val="000000" w:themeColor="text1"/>
                <w:spacing w:val="-11"/>
                <w:kern w:val="0"/>
                <w:sz w:val="20"/>
                <w:fitText w:val="1400" w:id="-689709311"/>
              </w:rPr>
              <w:t>）</w:t>
            </w:r>
          </w:p>
        </w:tc>
      </w:tr>
      <w:tr w:rsidR="001A6618" w:rsidRPr="001A6618" w14:paraId="6D16F59A" w14:textId="77777777" w:rsidTr="00C164DA">
        <w:trPr>
          <w:trHeight w:val="567"/>
          <w:jc w:val="center"/>
        </w:trPr>
        <w:tc>
          <w:tcPr>
            <w:tcW w:w="1649" w:type="pct"/>
            <w:vAlign w:val="center"/>
          </w:tcPr>
          <w:p w14:paraId="5A6E2FDC" w14:textId="77777777" w:rsidR="00ED34DD" w:rsidRPr="001A6618" w:rsidRDefault="00ED34DD" w:rsidP="00C164DA">
            <w:pPr>
              <w:overflowPunct w:val="0"/>
              <w:autoSpaceDE w:val="0"/>
              <w:autoSpaceDN w:val="0"/>
              <w:adjustRightInd w:val="0"/>
              <w:snapToGrid w:val="0"/>
              <w:jc w:val="center"/>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b/>
                <w:color w:val="000000" w:themeColor="text1"/>
                <w:sz w:val="20"/>
                <w14:textOutline w14:w="9525" w14:cap="rnd" w14:cmpd="sng" w14:algn="ctr">
                  <w14:noFill/>
                  <w14:prstDash w14:val="solid"/>
                  <w14:bevel/>
                </w14:textOutline>
              </w:rPr>
              <w:t>合            計</w:t>
            </w:r>
          </w:p>
        </w:tc>
        <w:tc>
          <w:tcPr>
            <w:tcW w:w="1178" w:type="pct"/>
            <w:shd w:val="clear" w:color="auto" w:fill="auto"/>
            <w:vAlign w:val="center"/>
          </w:tcPr>
          <w:p w14:paraId="502EFA44"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b/>
                <w:bCs/>
                <w:color w:val="000000" w:themeColor="text1"/>
                <w:sz w:val="20"/>
                <w14:textOutline w14:w="9525" w14:cap="rnd" w14:cmpd="sng" w14:algn="ctr">
                  <w14:noFill/>
                  <w14:prstDash w14:val="solid"/>
                  <w14:bevel/>
                </w14:textOutline>
              </w:rPr>
              <w:t>1,1</w:t>
            </w:r>
            <w:r w:rsidRPr="001A6618">
              <w:rPr>
                <w:rFonts w:ascii="標楷體" w:eastAsia="標楷體" w:hAnsi="標楷體"/>
                <w:b/>
                <w:bCs/>
                <w:color w:val="000000" w:themeColor="text1"/>
                <w:sz w:val="20"/>
                <w14:textOutline w14:w="9525" w14:cap="rnd" w14:cmpd="sng" w14:algn="ctr">
                  <w14:noFill/>
                  <w14:prstDash w14:val="solid"/>
                  <w14:bevel/>
                </w14:textOutline>
              </w:rPr>
              <w:t>74</w:t>
            </w:r>
            <w:r w:rsidRPr="001A6618">
              <w:rPr>
                <w:rFonts w:ascii="標楷體" w:eastAsia="標楷體" w:hAnsi="標楷體" w:hint="eastAsia"/>
                <w:b/>
                <w:bCs/>
                <w:color w:val="000000" w:themeColor="text1"/>
                <w:sz w:val="20"/>
                <w14:textOutline w14:w="9525" w14:cap="rnd" w14:cmpd="sng" w14:algn="ctr">
                  <w14:noFill/>
                  <w14:prstDash w14:val="solid"/>
                  <w14:bevel/>
                </w14:textOutline>
              </w:rPr>
              <w:t>,</w:t>
            </w:r>
            <w:r w:rsidRPr="001A6618">
              <w:rPr>
                <w:rFonts w:ascii="標楷體" w:eastAsia="標楷體" w:hAnsi="標楷體"/>
                <w:b/>
                <w:bCs/>
                <w:color w:val="000000" w:themeColor="text1"/>
                <w:sz w:val="20"/>
                <w14:textOutline w14:w="9525" w14:cap="rnd" w14:cmpd="sng" w14:algn="ctr">
                  <w14:noFill/>
                  <w14:prstDash w14:val="solid"/>
                  <w14:bevel/>
                </w14:textOutline>
              </w:rPr>
              <w:t>167</w:t>
            </w:r>
          </w:p>
        </w:tc>
        <w:tc>
          <w:tcPr>
            <w:tcW w:w="1347" w:type="pct"/>
            <w:shd w:val="clear" w:color="auto" w:fill="auto"/>
            <w:vAlign w:val="center"/>
          </w:tcPr>
          <w:p w14:paraId="3543D965"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z w:val="20"/>
                <w14:textOutline w14:w="9525" w14:cap="rnd" w14:cmpd="sng" w14:algn="ctr">
                  <w14:noFill/>
                  <w14:prstDash w14:val="solid"/>
                  <w14:bevel/>
                </w14:textOutline>
              </w:rPr>
            </w:pPr>
            <w:r w:rsidRPr="001A6618">
              <w:rPr>
                <w:rFonts w:ascii="標楷體" w:eastAsia="標楷體" w:hAnsi="標楷體" w:hint="eastAsia"/>
                <w:b/>
                <w:bCs/>
                <w:color w:val="000000" w:themeColor="text1"/>
                <w:sz w:val="20"/>
                <w14:textOutline w14:w="9525" w14:cap="rnd" w14:cmpd="sng" w14:algn="ctr">
                  <w14:noFill/>
                  <w14:prstDash w14:val="solid"/>
                  <w14:bevel/>
                </w14:textOutline>
              </w:rPr>
              <w:t>92</w:t>
            </w:r>
            <w:r w:rsidRPr="001A6618">
              <w:rPr>
                <w:rFonts w:ascii="標楷體" w:eastAsia="標楷體" w:hAnsi="標楷體"/>
                <w:b/>
                <w:bCs/>
                <w:color w:val="000000" w:themeColor="text1"/>
                <w:sz w:val="20"/>
                <w14:textOutline w14:w="9525" w14:cap="rnd" w14:cmpd="sng" w14:algn="ctr">
                  <w14:noFill/>
                  <w14:prstDash w14:val="solid"/>
                  <w14:bevel/>
                </w14:textOutline>
              </w:rPr>
              <w:t>3</w:t>
            </w:r>
            <w:r w:rsidRPr="001A6618">
              <w:rPr>
                <w:rFonts w:ascii="標楷體" w:eastAsia="標楷體" w:hAnsi="標楷體" w:hint="eastAsia"/>
                <w:b/>
                <w:bCs/>
                <w:color w:val="000000" w:themeColor="text1"/>
                <w:sz w:val="20"/>
                <w14:textOutline w14:w="9525" w14:cap="rnd" w14:cmpd="sng" w14:algn="ctr">
                  <w14:noFill/>
                  <w14:prstDash w14:val="solid"/>
                  <w14:bevel/>
                </w14:textOutline>
              </w:rPr>
              <w:t>,</w:t>
            </w:r>
            <w:r w:rsidRPr="001A6618">
              <w:rPr>
                <w:rFonts w:ascii="標楷體" w:eastAsia="標楷體" w:hAnsi="標楷體"/>
                <w:b/>
                <w:bCs/>
                <w:color w:val="000000" w:themeColor="text1"/>
                <w:sz w:val="20"/>
                <w14:textOutline w14:w="9525" w14:cap="rnd" w14:cmpd="sng" w14:algn="ctr">
                  <w14:noFill/>
                  <w14:prstDash w14:val="solid"/>
                  <w14:bevel/>
                </w14:textOutline>
              </w:rPr>
              <w:t>609</w:t>
            </w:r>
          </w:p>
        </w:tc>
        <w:tc>
          <w:tcPr>
            <w:tcW w:w="826" w:type="pct"/>
            <w:shd w:val="clear" w:color="auto" w:fill="auto"/>
            <w:vAlign w:val="center"/>
          </w:tcPr>
          <w:p w14:paraId="06F7D79A"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z w:val="20"/>
                <w14:textOutline w14:w="9525" w14:cap="rnd" w14:cmpd="sng" w14:algn="ctr">
                  <w14:noFill/>
                  <w14:prstDash w14:val="solid"/>
                  <w14:bevel/>
                </w14:textOutline>
              </w:rPr>
            </w:pPr>
            <w:r w:rsidRPr="001A6618">
              <w:rPr>
                <w:rFonts w:ascii="標楷體" w:eastAsia="標楷體" w:hAnsi="標楷體" w:hint="eastAsia"/>
                <w:b/>
                <w:bCs/>
                <w:color w:val="000000" w:themeColor="text1"/>
                <w:sz w:val="20"/>
                <w14:textOutline w14:w="9525" w14:cap="rnd" w14:cmpd="sng" w14:algn="ctr">
                  <w14:noFill/>
                  <w14:prstDash w14:val="solid"/>
                  <w14:bevel/>
                </w14:textOutline>
              </w:rPr>
              <w:t>7</w:t>
            </w:r>
            <w:r w:rsidRPr="001A6618">
              <w:rPr>
                <w:rFonts w:ascii="標楷體" w:eastAsia="標楷體" w:hAnsi="標楷體"/>
                <w:b/>
                <w:bCs/>
                <w:color w:val="000000" w:themeColor="text1"/>
                <w:sz w:val="20"/>
                <w14:textOutline w14:w="9525" w14:cap="rnd" w14:cmpd="sng" w14:algn="ctr">
                  <w14:noFill/>
                  <w14:prstDash w14:val="solid"/>
                  <w14:bevel/>
                </w14:textOutline>
              </w:rPr>
              <w:t>8.66</w:t>
            </w:r>
          </w:p>
        </w:tc>
      </w:tr>
      <w:tr w:rsidR="001A6618" w:rsidRPr="001A6618" w14:paraId="68166B71" w14:textId="77777777" w:rsidTr="00C164DA">
        <w:trPr>
          <w:trHeight w:val="567"/>
          <w:jc w:val="center"/>
        </w:trPr>
        <w:tc>
          <w:tcPr>
            <w:tcW w:w="1649" w:type="pct"/>
            <w:vAlign w:val="center"/>
          </w:tcPr>
          <w:p w14:paraId="24D8F9CD"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城鄉建設</w:t>
            </w:r>
          </w:p>
        </w:tc>
        <w:tc>
          <w:tcPr>
            <w:tcW w:w="1178" w:type="pct"/>
            <w:shd w:val="clear" w:color="auto" w:fill="auto"/>
            <w:vAlign w:val="center"/>
          </w:tcPr>
          <w:p w14:paraId="32F3F3D5"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pacing w:val="10"/>
                <w:sz w:val="20"/>
                <w14:textOutline w14:w="9525" w14:cap="rnd" w14:cmpd="sng" w14:algn="ctr">
                  <w14:noFill/>
                  <w14:prstDash w14:val="solid"/>
                  <w14:bevel/>
                </w14:textOutline>
              </w:rPr>
            </w:pPr>
            <w:r w:rsidRPr="001A6618">
              <w:rPr>
                <w:rFonts w:ascii="標楷體" w:eastAsia="標楷體" w:hAnsi="標楷體"/>
                <w:color w:val="000000" w:themeColor="text1"/>
                <w:sz w:val="20"/>
              </w:rPr>
              <w:t>705,488</w:t>
            </w:r>
          </w:p>
        </w:tc>
        <w:tc>
          <w:tcPr>
            <w:tcW w:w="1347" w:type="pct"/>
            <w:shd w:val="clear" w:color="auto" w:fill="auto"/>
            <w:vAlign w:val="center"/>
          </w:tcPr>
          <w:p w14:paraId="53DDFB5C"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478,103</w:t>
            </w:r>
          </w:p>
        </w:tc>
        <w:tc>
          <w:tcPr>
            <w:tcW w:w="826" w:type="pct"/>
            <w:shd w:val="clear" w:color="auto" w:fill="auto"/>
            <w:vAlign w:val="center"/>
          </w:tcPr>
          <w:p w14:paraId="0600CF1E"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pacing w:val="10"/>
                <w:sz w:val="20"/>
                <w14:textOutline w14:w="9525" w14:cap="rnd" w14:cmpd="sng" w14:algn="ctr">
                  <w14:noFill/>
                  <w14:prstDash w14:val="solid"/>
                  <w14:bevel/>
                </w14:textOutline>
              </w:rPr>
              <w:t>6</w:t>
            </w:r>
            <w:r w:rsidRPr="001A6618">
              <w:rPr>
                <w:rFonts w:ascii="標楷體" w:eastAsia="標楷體" w:hAnsi="標楷體"/>
                <w:color w:val="000000" w:themeColor="text1"/>
                <w:spacing w:val="10"/>
                <w:sz w:val="20"/>
                <w14:textOutline w14:w="9525" w14:cap="rnd" w14:cmpd="sng" w14:algn="ctr">
                  <w14:noFill/>
                  <w14:prstDash w14:val="solid"/>
                  <w14:bevel/>
                </w14:textOutline>
              </w:rPr>
              <w:t>7.77</w:t>
            </w:r>
          </w:p>
        </w:tc>
      </w:tr>
      <w:tr w:rsidR="001A6618" w:rsidRPr="001A6618" w14:paraId="5C285A3F" w14:textId="77777777" w:rsidTr="00C164DA">
        <w:trPr>
          <w:trHeight w:val="567"/>
          <w:jc w:val="center"/>
        </w:trPr>
        <w:tc>
          <w:tcPr>
            <w:tcW w:w="1649" w:type="pct"/>
            <w:vAlign w:val="center"/>
          </w:tcPr>
          <w:p w14:paraId="3F24BB12"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水環境建設</w:t>
            </w:r>
          </w:p>
        </w:tc>
        <w:tc>
          <w:tcPr>
            <w:tcW w:w="1178" w:type="pct"/>
            <w:shd w:val="clear" w:color="auto" w:fill="auto"/>
            <w:vAlign w:val="center"/>
          </w:tcPr>
          <w:p w14:paraId="7F298664"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426,633</w:t>
            </w:r>
          </w:p>
        </w:tc>
        <w:tc>
          <w:tcPr>
            <w:tcW w:w="1347" w:type="pct"/>
            <w:shd w:val="clear" w:color="auto" w:fill="auto"/>
            <w:vAlign w:val="center"/>
          </w:tcPr>
          <w:p w14:paraId="771596E5"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409,487</w:t>
            </w:r>
          </w:p>
        </w:tc>
        <w:tc>
          <w:tcPr>
            <w:tcW w:w="826" w:type="pct"/>
            <w:shd w:val="clear" w:color="auto" w:fill="auto"/>
            <w:vAlign w:val="center"/>
          </w:tcPr>
          <w:p w14:paraId="124AD70A"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 xml:space="preserve">95.98 </w:t>
            </w:r>
          </w:p>
        </w:tc>
      </w:tr>
      <w:tr w:rsidR="001A6618" w:rsidRPr="001A6618" w14:paraId="4BC72BC5" w14:textId="77777777" w:rsidTr="00C164DA">
        <w:trPr>
          <w:trHeight w:val="567"/>
          <w:jc w:val="center"/>
        </w:trPr>
        <w:tc>
          <w:tcPr>
            <w:tcW w:w="1649" w:type="pct"/>
            <w:vAlign w:val="center"/>
          </w:tcPr>
          <w:p w14:paraId="131B04E5"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人才培育促進就業建設</w:t>
            </w:r>
          </w:p>
        </w:tc>
        <w:tc>
          <w:tcPr>
            <w:tcW w:w="1178" w:type="pct"/>
            <w:shd w:val="clear" w:color="auto" w:fill="auto"/>
            <w:vAlign w:val="center"/>
          </w:tcPr>
          <w:p w14:paraId="0E978F26"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16,810</w:t>
            </w:r>
          </w:p>
        </w:tc>
        <w:tc>
          <w:tcPr>
            <w:tcW w:w="1347" w:type="pct"/>
            <w:shd w:val="clear" w:color="auto" w:fill="auto"/>
            <w:vAlign w:val="center"/>
          </w:tcPr>
          <w:p w14:paraId="675B62FE"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4,579</w:t>
            </w:r>
          </w:p>
        </w:tc>
        <w:tc>
          <w:tcPr>
            <w:tcW w:w="826" w:type="pct"/>
            <w:shd w:val="clear" w:color="auto" w:fill="auto"/>
            <w:vAlign w:val="center"/>
          </w:tcPr>
          <w:p w14:paraId="37F1A156"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 xml:space="preserve">86.73 </w:t>
            </w:r>
          </w:p>
        </w:tc>
      </w:tr>
      <w:tr w:rsidR="001A6618" w:rsidRPr="001A6618" w14:paraId="1E6E3B51" w14:textId="77777777" w:rsidTr="00C164DA">
        <w:trPr>
          <w:trHeight w:val="567"/>
          <w:jc w:val="center"/>
        </w:trPr>
        <w:tc>
          <w:tcPr>
            <w:tcW w:w="1649" w:type="pct"/>
            <w:vAlign w:val="center"/>
          </w:tcPr>
          <w:p w14:paraId="32E70201" w14:textId="77777777" w:rsidR="00ED34DD" w:rsidRPr="001A6618" w:rsidRDefault="00ED34DD" w:rsidP="00C164DA">
            <w:pPr>
              <w:overflowPunct w:val="0"/>
              <w:autoSpaceDE w:val="0"/>
              <w:autoSpaceDN w:val="0"/>
              <w:adjustRightInd w:val="0"/>
              <w:snapToGrid w:val="0"/>
              <w:jc w:val="distribute"/>
              <w:rPr>
                <w:rFonts w:ascii="標楷體" w:eastAsia="標楷體" w:hAnsi="標楷體"/>
                <w:color w:val="000000" w:themeColor="text1"/>
                <w:sz w:val="20"/>
                <w14:textOutline w14:w="9525" w14:cap="rnd" w14:cmpd="sng" w14:algn="ctr">
                  <w14:noFill/>
                  <w14:prstDash w14:val="solid"/>
                  <w14:bevel/>
                </w14:textOutline>
              </w:rPr>
            </w:pPr>
            <w:proofErr w:type="gramStart"/>
            <w:r w:rsidRPr="001A6618">
              <w:rPr>
                <w:rFonts w:ascii="標楷體" w:eastAsia="標楷體" w:hAnsi="標楷體" w:hint="eastAsia"/>
                <w:color w:val="000000" w:themeColor="text1"/>
                <w:sz w:val="20"/>
                <w14:textOutline w14:w="9525" w14:cap="rnd" w14:cmpd="sng" w14:algn="ctr">
                  <w14:noFill/>
                  <w14:prstDash w14:val="solid"/>
                  <w14:bevel/>
                </w14:textOutline>
              </w:rPr>
              <w:t>因應少子化</w:t>
            </w:r>
            <w:proofErr w:type="gramEnd"/>
            <w:r w:rsidRPr="001A6618">
              <w:rPr>
                <w:rFonts w:ascii="標楷體" w:eastAsia="標楷體" w:hAnsi="標楷體" w:hint="eastAsia"/>
                <w:color w:val="000000" w:themeColor="text1"/>
                <w:sz w:val="20"/>
                <w14:textOutline w14:w="9525" w14:cap="rnd" w14:cmpd="sng" w14:algn="ctr">
                  <w14:noFill/>
                  <w14:prstDash w14:val="solid"/>
                  <w14:bevel/>
                </w14:textOutline>
              </w:rPr>
              <w:t>友善育兒空間建設</w:t>
            </w:r>
          </w:p>
        </w:tc>
        <w:tc>
          <w:tcPr>
            <w:tcW w:w="1178" w:type="pct"/>
            <w:shd w:val="clear" w:color="auto" w:fill="auto"/>
            <w:vAlign w:val="center"/>
          </w:tcPr>
          <w:p w14:paraId="6344A73E"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14,660</w:t>
            </w:r>
          </w:p>
        </w:tc>
        <w:tc>
          <w:tcPr>
            <w:tcW w:w="1347" w:type="pct"/>
            <w:shd w:val="clear" w:color="auto" w:fill="auto"/>
            <w:vAlign w:val="center"/>
          </w:tcPr>
          <w:p w14:paraId="5BD0EF48"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10,863</w:t>
            </w:r>
          </w:p>
        </w:tc>
        <w:tc>
          <w:tcPr>
            <w:tcW w:w="826" w:type="pct"/>
            <w:shd w:val="clear" w:color="auto" w:fill="auto"/>
            <w:vAlign w:val="center"/>
          </w:tcPr>
          <w:p w14:paraId="79787D5C"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 xml:space="preserve">74.10 </w:t>
            </w:r>
          </w:p>
        </w:tc>
      </w:tr>
      <w:tr w:rsidR="001A6618" w:rsidRPr="001A6618" w14:paraId="54485B84" w14:textId="77777777" w:rsidTr="00C164DA">
        <w:trPr>
          <w:trHeight w:val="567"/>
          <w:jc w:val="center"/>
        </w:trPr>
        <w:tc>
          <w:tcPr>
            <w:tcW w:w="1649" w:type="pct"/>
            <w:vAlign w:val="center"/>
          </w:tcPr>
          <w:p w14:paraId="05E666E0" w14:textId="77777777" w:rsidR="00ED34DD" w:rsidRPr="001A6618" w:rsidRDefault="00ED34DD" w:rsidP="00C164DA">
            <w:pPr>
              <w:overflowPunct w:val="0"/>
              <w:autoSpaceDE w:val="0"/>
              <w:autoSpaceDN w:val="0"/>
              <w:adjustRightInd w:val="0"/>
              <w:snapToGrid w:val="0"/>
              <w:jc w:val="distribute"/>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食品安全建設</w:t>
            </w:r>
          </w:p>
        </w:tc>
        <w:tc>
          <w:tcPr>
            <w:tcW w:w="1178" w:type="pct"/>
            <w:shd w:val="clear" w:color="auto" w:fill="auto"/>
            <w:vAlign w:val="center"/>
          </w:tcPr>
          <w:p w14:paraId="730547AF"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5,840</w:t>
            </w:r>
          </w:p>
        </w:tc>
        <w:tc>
          <w:tcPr>
            <w:tcW w:w="1347" w:type="pct"/>
            <w:shd w:val="clear" w:color="auto" w:fill="auto"/>
            <w:vAlign w:val="center"/>
          </w:tcPr>
          <w:p w14:paraId="2C9BFA23"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5,839</w:t>
            </w:r>
          </w:p>
        </w:tc>
        <w:tc>
          <w:tcPr>
            <w:tcW w:w="826" w:type="pct"/>
            <w:shd w:val="clear" w:color="auto" w:fill="auto"/>
            <w:vAlign w:val="center"/>
          </w:tcPr>
          <w:p w14:paraId="76D7EA67"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 xml:space="preserve">99.98 </w:t>
            </w:r>
          </w:p>
        </w:tc>
      </w:tr>
      <w:tr w:rsidR="001A6618" w:rsidRPr="001A6618" w14:paraId="1FA5A396" w14:textId="77777777" w:rsidTr="00C164DA">
        <w:trPr>
          <w:trHeight w:val="567"/>
          <w:jc w:val="center"/>
        </w:trPr>
        <w:tc>
          <w:tcPr>
            <w:tcW w:w="1649" w:type="pct"/>
            <w:vAlign w:val="center"/>
          </w:tcPr>
          <w:p w14:paraId="76EBB895"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數位建設</w:t>
            </w:r>
          </w:p>
        </w:tc>
        <w:tc>
          <w:tcPr>
            <w:tcW w:w="1178" w:type="pct"/>
            <w:shd w:val="clear" w:color="auto" w:fill="auto"/>
            <w:vAlign w:val="center"/>
          </w:tcPr>
          <w:p w14:paraId="4C151FF8"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4,734</w:t>
            </w:r>
          </w:p>
        </w:tc>
        <w:tc>
          <w:tcPr>
            <w:tcW w:w="1347" w:type="pct"/>
            <w:shd w:val="clear" w:color="auto" w:fill="auto"/>
            <w:vAlign w:val="center"/>
          </w:tcPr>
          <w:p w14:paraId="6178400A"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4,734</w:t>
            </w:r>
          </w:p>
        </w:tc>
        <w:tc>
          <w:tcPr>
            <w:tcW w:w="826" w:type="pct"/>
            <w:shd w:val="clear" w:color="auto" w:fill="auto"/>
            <w:vAlign w:val="center"/>
          </w:tcPr>
          <w:p w14:paraId="5D3D9C65" w14:textId="77777777" w:rsidR="00ED34DD" w:rsidRPr="001A6618" w:rsidRDefault="00ED34DD" w:rsidP="00C164DA">
            <w:pPr>
              <w:overflowPunct w:val="0"/>
              <w:autoSpaceDE w:val="0"/>
              <w:autoSpaceDN w:val="0"/>
              <w:adjustRightInd w:val="0"/>
              <w:snapToGrid w:val="0"/>
              <w:jc w:val="right"/>
              <w:rPr>
                <w:rFonts w:ascii="標楷體" w:eastAsia="標楷體" w:hAnsi="標楷體"/>
                <w:bCs/>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rPr>
              <w:t xml:space="preserve">100.00 </w:t>
            </w:r>
          </w:p>
        </w:tc>
      </w:tr>
    </w:tbl>
    <w:bookmarkEnd w:id="14"/>
    <w:p w14:paraId="3081839D" w14:textId="77777777" w:rsidR="00ED34DD" w:rsidRPr="001A6618" w:rsidRDefault="00ED34DD" w:rsidP="00ED34DD">
      <w:pPr>
        <w:overflowPunct w:val="0"/>
        <w:adjustRightInd w:val="0"/>
        <w:snapToGrid w:val="0"/>
        <w:spacing w:line="240" w:lineRule="exact"/>
        <w:textAlignment w:val="baseline"/>
        <w:rPr>
          <w:rFonts w:ascii="標楷體" w:eastAsia="標楷體" w:hAnsi="標楷體"/>
          <w:color w:val="000000" w:themeColor="text1"/>
          <w:sz w:val="18"/>
          <w:szCs w:val="18"/>
        </w:rPr>
      </w:pPr>
      <w:proofErr w:type="gramStart"/>
      <w:r w:rsidRPr="001A6618">
        <w:rPr>
          <w:rFonts w:ascii="標楷體" w:eastAsia="標楷體" w:hAnsi="標楷體" w:hint="eastAsia"/>
          <w:color w:val="000000" w:themeColor="text1"/>
          <w:sz w:val="18"/>
          <w:szCs w:val="18"/>
        </w:rPr>
        <w:t>註</w:t>
      </w:r>
      <w:proofErr w:type="gramEnd"/>
      <w:r w:rsidRPr="001A6618">
        <w:rPr>
          <w:rFonts w:ascii="標楷體" w:eastAsia="標楷體" w:hAnsi="標楷體" w:hint="eastAsia"/>
          <w:color w:val="000000" w:themeColor="text1"/>
          <w:sz w:val="18"/>
          <w:szCs w:val="18"/>
        </w:rPr>
        <w:t>：1.本表依中央政府前瞻計畫補助款金額由高至低排序。</w:t>
      </w:r>
    </w:p>
    <w:p w14:paraId="73A2FADE" w14:textId="77777777" w:rsidR="00ED34DD" w:rsidRPr="001A6618" w:rsidRDefault="00ED34DD" w:rsidP="00ED34DD">
      <w:pPr>
        <w:overflowPunct w:val="0"/>
        <w:adjustRightInd w:val="0"/>
        <w:snapToGrid w:val="0"/>
        <w:spacing w:line="240" w:lineRule="exact"/>
        <w:ind w:firstLineChars="200" w:firstLine="360"/>
        <w:textAlignment w:val="baseline"/>
        <w:rPr>
          <w:rFonts w:ascii="標楷體" w:eastAsia="標楷體" w:hAnsi="標楷體"/>
          <w:color w:val="000000" w:themeColor="text1"/>
          <w:sz w:val="18"/>
          <w:szCs w:val="18"/>
        </w:rPr>
      </w:pPr>
      <w:r w:rsidRPr="001A6618">
        <w:rPr>
          <w:rFonts w:ascii="標楷體" w:eastAsia="標楷體" w:hAnsi="標楷體" w:hint="eastAsia"/>
          <w:color w:val="000000" w:themeColor="text1"/>
          <w:sz w:val="18"/>
          <w:szCs w:val="18"/>
        </w:rPr>
        <w:t>2.補助款累計執行數（B）係第3期特別決算實現數。</w:t>
      </w:r>
    </w:p>
    <w:p w14:paraId="4E7F18E0" w14:textId="77777777" w:rsidR="00ED34DD" w:rsidRPr="001A6618" w:rsidRDefault="00ED34DD" w:rsidP="00ED34DD">
      <w:pPr>
        <w:overflowPunct w:val="0"/>
        <w:adjustRightInd w:val="0"/>
        <w:snapToGrid w:val="0"/>
        <w:spacing w:line="240" w:lineRule="exact"/>
        <w:ind w:leftChars="151" w:left="560" w:hangingChars="110" w:hanging="198"/>
        <w:textAlignment w:val="baseline"/>
        <w:rPr>
          <w:rFonts w:ascii="標楷體" w:eastAsia="標楷體" w:hAnsi="標楷體"/>
          <w:color w:val="000000" w:themeColor="text1"/>
          <w:sz w:val="18"/>
          <w:szCs w:val="18"/>
        </w:rPr>
      </w:pPr>
      <w:r w:rsidRPr="001A6618">
        <w:rPr>
          <w:rFonts w:ascii="標楷體" w:eastAsia="標楷體" w:hAnsi="標楷體" w:hint="eastAsia"/>
          <w:color w:val="000000" w:themeColor="text1"/>
          <w:sz w:val="18"/>
          <w:szCs w:val="18"/>
        </w:rPr>
        <w:t>3.本表前瞻計畫補助款11億7</w:t>
      </w:r>
      <w:r w:rsidRPr="001A6618">
        <w:rPr>
          <w:rFonts w:ascii="標楷體" w:eastAsia="標楷體" w:hAnsi="標楷體"/>
          <w:color w:val="000000" w:themeColor="text1"/>
          <w:sz w:val="18"/>
          <w:szCs w:val="18"/>
        </w:rPr>
        <w:t>,416</w:t>
      </w:r>
      <w:r w:rsidRPr="001A6618">
        <w:rPr>
          <w:rFonts w:ascii="標楷體" w:eastAsia="標楷體" w:hAnsi="標楷體" w:hint="eastAsia"/>
          <w:color w:val="000000" w:themeColor="text1"/>
          <w:sz w:val="18"/>
          <w:szCs w:val="18"/>
        </w:rPr>
        <w:t>萬餘元與</w:t>
      </w:r>
      <w:proofErr w:type="gramStart"/>
      <w:r w:rsidRPr="001A6618">
        <w:rPr>
          <w:rFonts w:ascii="標楷體" w:eastAsia="標楷體" w:hAnsi="標楷體" w:hint="eastAsia"/>
          <w:color w:val="000000" w:themeColor="text1"/>
          <w:sz w:val="18"/>
          <w:szCs w:val="18"/>
        </w:rPr>
        <w:t>112</w:t>
      </w:r>
      <w:proofErr w:type="gramEnd"/>
      <w:r w:rsidRPr="001A6618">
        <w:rPr>
          <w:rFonts w:ascii="標楷體" w:eastAsia="標楷體" w:hAnsi="標楷體" w:hint="eastAsia"/>
          <w:color w:val="000000" w:themeColor="text1"/>
          <w:sz w:val="18"/>
          <w:szCs w:val="18"/>
        </w:rPr>
        <w:t>年度金門縣總決算暨附屬單位決算及綜計表審核報告所列金額</w:t>
      </w:r>
      <w:r w:rsidRPr="001A6618">
        <w:rPr>
          <w:rFonts w:ascii="標楷體" w:eastAsia="標楷體" w:hAnsi="標楷體"/>
          <w:color w:val="000000" w:themeColor="text1"/>
          <w:sz w:val="18"/>
          <w:szCs w:val="18"/>
        </w:rPr>
        <w:t>11</w:t>
      </w:r>
      <w:r w:rsidRPr="001A6618">
        <w:rPr>
          <w:rFonts w:ascii="標楷體" w:eastAsia="標楷體" w:hAnsi="標楷體" w:hint="eastAsia"/>
          <w:color w:val="000000" w:themeColor="text1"/>
          <w:sz w:val="18"/>
          <w:szCs w:val="18"/>
        </w:rPr>
        <w:t>億7</w:t>
      </w:r>
      <w:r w:rsidRPr="001A6618">
        <w:rPr>
          <w:rFonts w:ascii="標楷體" w:eastAsia="標楷體" w:hAnsi="標楷體"/>
          <w:color w:val="000000" w:themeColor="text1"/>
          <w:sz w:val="18"/>
          <w:szCs w:val="18"/>
        </w:rPr>
        <w:t>,419</w:t>
      </w:r>
      <w:r w:rsidRPr="001A6618">
        <w:rPr>
          <w:rFonts w:ascii="標楷體" w:eastAsia="標楷體" w:hAnsi="標楷體" w:hint="eastAsia"/>
          <w:color w:val="000000" w:themeColor="text1"/>
          <w:sz w:val="18"/>
          <w:szCs w:val="18"/>
        </w:rPr>
        <w:t>萬餘元，差異</w:t>
      </w:r>
      <w:r w:rsidRPr="001A6618">
        <w:rPr>
          <w:rFonts w:ascii="標楷體" w:eastAsia="標楷體" w:hAnsi="標楷體"/>
          <w:color w:val="000000" w:themeColor="text1"/>
          <w:sz w:val="18"/>
          <w:szCs w:val="18"/>
        </w:rPr>
        <w:t>2</w:t>
      </w:r>
      <w:r w:rsidRPr="001A6618">
        <w:rPr>
          <w:rFonts w:ascii="標楷體" w:eastAsia="標楷體" w:hAnsi="標楷體" w:hint="eastAsia"/>
          <w:color w:val="000000" w:themeColor="text1"/>
          <w:sz w:val="18"/>
          <w:szCs w:val="18"/>
        </w:rPr>
        <w:t>萬餘元，主要係按計畫執行情形調增（減）所致。</w:t>
      </w:r>
    </w:p>
    <w:p w14:paraId="7CEA1786" w14:textId="77777777" w:rsidR="00ED34DD" w:rsidRPr="001A6618" w:rsidRDefault="00ED34DD" w:rsidP="00ED34DD">
      <w:pPr>
        <w:overflowPunct w:val="0"/>
        <w:adjustRightInd w:val="0"/>
        <w:snapToGrid w:val="0"/>
        <w:spacing w:line="240" w:lineRule="exact"/>
        <w:ind w:leftChars="150" w:left="643" w:hangingChars="118" w:hanging="283"/>
        <w:textAlignment w:val="baseline"/>
        <w:rPr>
          <w:rFonts w:ascii="標楷體" w:eastAsia="標楷體" w:hAnsi="標楷體"/>
          <w:color w:val="000000" w:themeColor="text1"/>
          <w:sz w:val="18"/>
          <w:szCs w:val="18"/>
        </w:rPr>
      </w:pPr>
      <w:r w:rsidRPr="001A6618">
        <w:rPr>
          <w:noProof/>
          <w:color w:val="000000" w:themeColor="text1"/>
        </w:rPr>
        <mc:AlternateContent>
          <mc:Choice Requires="wps">
            <w:drawing>
              <wp:anchor distT="0" distB="0" distL="114300" distR="114300" simplePos="0" relativeHeight="251691008" behindDoc="0" locked="0" layoutInCell="1" allowOverlap="1" wp14:anchorId="13229B12" wp14:editId="7E34F485">
                <wp:simplePos x="0" y="0"/>
                <wp:positionH relativeFrom="column">
                  <wp:posOffset>836706</wp:posOffset>
                </wp:positionH>
                <wp:positionV relativeFrom="paragraph">
                  <wp:posOffset>191247</wp:posOffset>
                </wp:positionV>
                <wp:extent cx="4869199" cy="434298"/>
                <wp:effectExtent l="0" t="0" r="0" b="0"/>
                <wp:wrapNone/>
                <wp:docPr id="23" name="文字方塊 13"/>
                <wp:cNvGraphicFramePr/>
                <a:graphic xmlns:a="http://schemas.openxmlformats.org/drawingml/2006/main">
                  <a:graphicData uri="http://schemas.microsoft.com/office/word/2010/wordprocessingShape">
                    <wps:wsp>
                      <wps:cNvSpPr txBox="1"/>
                      <wps:spPr>
                        <a:xfrm>
                          <a:off x="0" y="0"/>
                          <a:ext cx="4869199" cy="434298"/>
                        </a:xfrm>
                        <a:prstGeom prst="rect">
                          <a:avLst/>
                        </a:prstGeom>
                        <a:noFill/>
                        <a:ln w="6350">
                          <a:noFill/>
                        </a:ln>
                        <a:effectLst/>
                      </wps:spPr>
                      <wps:txbx>
                        <w:txbxContent>
                          <w:p w14:paraId="6E340F97" w14:textId="77777777" w:rsidR="00ED34DD" w:rsidRDefault="00ED34DD" w:rsidP="00ED34DD">
                            <w:pPr>
                              <w:spacing w:line="30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9</w:t>
                            </w:r>
                            <w:r>
                              <w:rPr>
                                <w:rFonts w:ascii="標楷體" w:eastAsia="標楷體" w:hAnsi="標楷體" w:hint="eastAsia"/>
                                <w:b/>
                                <w:bCs/>
                                <w:color w:val="000000" w:themeColor="dark1"/>
                              </w:rPr>
                              <w:t xml:space="preserve">　前瞻第</w:t>
                            </w:r>
                            <w:r>
                              <w:rPr>
                                <w:rFonts w:ascii="標楷體" w:eastAsia="標楷體" w:hAnsi="標楷體"/>
                                <w:b/>
                                <w:bCs/>
                                <w:color w:val="000000" w:themeColor="dark1"/>
                              </w:rPr>
                              <w:t>3</w:t>
                            </w:r>
                            <w:r>
                              <w:rPr>
                                <w:rFonts w:ascii="標楷體" w:eastAsia="標楷體" w:hAnsi="標楷體" w:hint="eastAsia"/>
                                <w:b/>
                                <w:bCs/>
                                <w:color w:val="000000" w:themeColor="dark1"/>
                              </w:rPr>
                              <w:t>期補助經費已執行比率概況</w:t>
                            </w:r>
                          </w:p>
                          <w:p w14:paraId="5E470393" w14:textId="77777777" w:rsidR="00ED34DD" w:rsidRDefault="00ED34DD" w:rsidP="00ED34DD">
                            <w:pPr>
                              <w:spacing w:line="30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w:t>
                            </w:r>
                            <w:r>
                              <w:rPr>
                                <w:rFonts w:ascii="標楷體" w:eastAsia="標楷體" w:hAnsi="標楷體"/>
                                <w:color w:val="000000" w:themeColor="dark1"/>
                                <w:spacing w:val="-5"/>
                                <w:sz w:val="22"/>
                              </w:rPr>
                              <w:t>10</w:t>
                            </w:r>
                            <w:r>
                              <w:rPr>
                                <w:rFonts w:ascii="標楷體" w:eastAsia="標楷體" w:hAnsi="標楷體" w:hint="eastAsia"/>
                                <w:color w:val="000000" w:themeColor="dark1"/>
                                <w:spacing w:val="-5"/>
                                <w:sz w:val="22"/>
                              </w:rPr>
                              <w:t>年1月1日至11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3229B12" id="_x0000_s1086" type="#_x0000_t202" style="position:absolute;left:0;text-align:left;margin-left:65.9pt;margin-top:15.05pt;width:383.4pt;height:34.2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" filled="f" stroked="f" strokeweight=".5pt">
                <v:textbox inset="0,0,0,0">
                  <w:txbxContent>
                    <w:p w14:paraId="6E340F97" w14:textId="77777777" w:rsidR="00ED34DD" w:rsidRDefault="00ED34DD" w:rsidP="00ED34DD">
                      <w:pPr>
                        <w:spacing w:line="30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9</w:t>
                      </w:r>
                      <w:r>
                        <w:rPr>
                          <w:rFonts w:ascii="標楷體" w:eastAsia="標楷體" w:hAnsi="標楷體" w:hint="eastAsia"/>
                          <w:b/>
                          <w:bCs/>
                          <w:color w:val="000000" w:themeColor="dark1"/>
                        </w:rPr>
                        <w:t xml:space="preserve">　前瞻第</w:t>
                      </w:r>
                      <w:r>
                        <w:rPr>
                          <w:rFonts w:ascii="標楷體" w:eastAsia="標楷體" w:hAnsi="標楷體"/>
                          <w:b/>
                          <w:bCs/>
                          <w:color w:val="000000" w:themeColor="dark1"/>
                        </w:rPr>
                        <w:t>3</w:t>
                      </w:r>
                      <w:r>
                        <w:rPr>
                          <w:rFonts w:ascii="標楷體" w:eastAsia="標楷體" w:hAnsi="標楷體" w:hint="eastAsia"/>
                          <w:b/>
                          <w:bCs/>
                          <w:color w:val="000000" w:themeColor="dark1"/>
                        </w:rPr>
                        <w:t>期補助經費已執行比率概況</w:t>
                      </w:r>
                    </w:p>
                    <w:p w14:paraId="5E470393" w14:textId="77777777" w:rsidR="00ED34DD" w:rsidRDefault="00ED34DD" w:rsidP="00ED34DD">
                      <w:pPr>
                        <w:spacing w:line="30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w:t>
                      </w:r>
                      <w:r>
                        <w:rPr>
                          <w:rFonts w:ascii="標楷體" w:eastAsia="標楷體" w:hAnsi="標楷體"/>
                          <w:color w:val="000000" w:themeColor="dark1"/>
                          <w:spacing w:val="-5"/>
                          <w:sz w:val="22"/>
                        </w:rPr>
                        <w:t>10</w:t>
                      </w:r>
                      <w:r>
                        <w:rPr>
                          <w:rFonts w:ascii="標楷體" w:eastAsia="標楷體" w:hAnsi="標楷體" w:hint="eastAsia"/>
                          <w:color w:val="000000" w:themeColor="dark1"/>
                          <w:spacing w:val="-5"/>
                          <w:sz w:val="22"/>
                        </w:rPr>
                        <w:t>年1月1日至11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v:textbox>
              </v:shape>
            </w:pict>
          </mc:Fallback>
        </mc:AlternateContent>
      </w:r>
      <w:r w:rsidRPr="001A6618">
        <w:rPr>
          <w:rFonts w:ascii="標楷體" w:eastAsia="標楷體" w:hAnsi="標楷體" w:hint="eastAsia"/>
          <w:color w:val="000000" w:themeColor="text1"/>
          <w:sz w:val="18"/>
          <w:szCs w:val="18"/>
        </w:rPr>
        <w:t>4.資料來源：整理自中央各主管機關提供資料。</w:t>
      </w:r>
      <w:r w:rsidRPr="001A6618">
        <w:rPr>
          <w:rFonts w:ascii="標楷體" w:eastAsia="標楷體" w:hAnsi="標楷體"/>
          <w:color w:val="000000" w:themeColor="text1"/>
          <w:sz w:val="18"/>
          <w:szCs w:val="18"/>
        </w:rPr>
        <w:br/>
      </w:r>
    </w:p>
    <w:p w14:paraId="3B955AD4" w14:textId="77777777" w:rsidR="00ED34DD" w:rsidRPr="001A6618" w:rsidRDefault="00ED34DD" w:rsidP="00ED34DD">
      <w:pPr>
        <w:widowControl/>
        <w:rPr>
          <w:rFonts w:ascii="標楷體" w:eastAsia="標楷體" w:hAnsi="標楷體"/>
          <w:color w:val="000000" w:themeColor="text1"/>
          <w:szCs w:val="24"/>
        </w:rPr>
      </w:pPr>
      <w:r w:rsidRPr="001A6618">
        <w:rPr>
          <w:noProof/>
          <w:color w:val="000000" w:themeColor="text1"/>
        </w:rPr>
        <w:drawing>
          <wp:inline distT="0" distB="0" distL="0" distR="0" wp14:anchorId="6FF9D0E8" wp14:editId="509593A4">
            <wp:extent cx="6054165" cy="3801035"/>
            <wp:effectExtent l="0" t="0" r="0" b="0"/>
            <wp:docPr id="62" name="圖表 62">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BCA4743" w14:textId="77777777" w:rsidR="00ED34DD" w:rsidRPr="001A6618" w:rsidRDefault="00ED34DD" w:rsidP="00ED34DD">
      <w:pPr>
        <w:overflowPunct w:val="0"/>
        <w:adjustRightInd w:val="0"/>
        <w:spacing w:line="640" w:lineRule="exact"/>
        <w:ind w:firstLineChars="200" w:firstLine="480"/>
        <w:jc w:val="both"/>
        <w:rPr>
          <w:rFonts w:ascii="標楷體" w:eastAsia="標楷體"/>
          <w:b/>
          <w:noProof/>
          <w:color w:val="000000" w:themeColor="text1"/>
          <w:sz w:val="32"/>
          <w:szCs w:val="32"/>
        </w:rPr>
      </w:pPr>
      <w:r w:rsidRPr="001A6618">
        <w:rPr>
          <w:noProof/>
          <w:color w:val="000000" w:themeColor="text1"/>
        </w:rPr>
        <mc:AlternateContent>
          <mc:Choice Requires="wps">
            <w:drawing>
              <wp:anchor distT="0" distB="0" distL="114300" distR="114300" simplePos="0" relativeHeight="251688960" behindDoc="0" locked="0" layoutInCell="1" allowOverlap="1" wp14:anchorId="1C0F4D2E" wp14:editId="154DE833">
                <wp:simplePos x="0" y="0"/>
                <wp:positionH relativeFrom="column">
                  <wp:posOffset>29882</wp:posOffset>
                </wp:positionH>
                <wp:positionV relativeFrom="paragraph">
                  <wp:posOffset>23644</wp:posOffset>
                </wp:positionV>
                <wp:extent cx="2609516" cy="197323"/>
                <wp:effectExtent l="0" t="0" r="635" b="12700"/>
                <wp:wrapNone/>
                <wp:docPr id="34" name="文字方塊 16"/>
                <wp:cNvGraphicFramePr/>
                <a:graphic xmlns:a="http://schemas.openxmlformats.org/drawingml/2006/main">
                  <a:graphicData uri="http://schemas.microsoft.com/office/word/2010/wordprocessingShape">
                    <wps:wsp>
                      <wps:cNvSpPr txBox="1"/>
                      <wps:spPr>
                        <a:xfrm>
                          <a:off x="0" y="0"/>
                          <a:ext cx="2609516" cy="197323"/>
                        </a:xfrm>
                        <a:prstGeom prst="rect">
                          <a:avLst/>
                        </a:prstGeom>
                        <a:noFill/>
                        <a:ln w="6350">
                          <a:noFill/>
                        </a:ln>
                        <a:effectLst/>
                      </wps:spPr>
                      <wps:txbx>
                        <w:txbxContent>
                          <w:p w14:paraId="554B26BF" w14:textId="77777777" w:rsidR="00ED34DD" w:rsidRPr="00E52823" w:rsidRDefault="00ED34DD" w:rsidP="00ED34DD">
                            <w:pPr>
                              <w:spacing w:line="240" w:lineRule="exact"/>
                              <w:rPr>
                                <w:rFonts w:eastAsia="標楷體" w:hAnsi="標楷體"/>
                                <w:color w:val="000000"/>
                                <w:sz w:val="18"/>
                                <w:szCs w:val="18"/>
                              </w:rPr>
                            </w:pPr>
                            <w:r w:rsidRPr="00E52823">
                              <w:rPr>
                                <w:rFonts w:eastAsia="標楷體" w:hAnsi="標楷體" w:hint="eastAsia"/>
                                <w:color w:val="000000"/>
                                <w:sz w:val="18"/>
                                <w:szCs w:val="18"/>
                              </w:rPr>
                              <w:t>資料來源：整理自中央各主管機關提供資料。</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1C0F4D2E" id="_x0000_s1087" type="#_x0000_t202" style="position:absolute;left:0;text-align:left;margin-left:2.35pt;margin-top:1.85pt;width:205.45pt;height:15.5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" filled="f" stroked="f" strokeweight=".5pt">
                <v:textbox inset="0,0,0,0">
                  <w:txbxContent>
                    <w:p w14:paraId="554B26BF" w14:textId="77777777" w:rsidR="00ED34DD" w:rsidRPr="00E52823" w:rsidRDefault="00ED34DD" w:rsidP="00ED34DD">
                      <w:pPr>
                        <w:spacing w:line="240" w:lineRule="exact"/>
                        <w:rPr>
                          <w:rFonts w:eastAsia="標楷體" w:hAnsi="標楷體"/>
                          <w:color w:val="000000"/>
                          <w:sz w:val="18"/>
                          <w:szCs w:val="18"/>
                        </w:rPr>
                      </w:pPr>
                      <w:r w:rsidRPr="00E52823">
                        <w:rPr>
                          <w:rFonts w:eastAsia="標楷體" w:hAnsi="標楷體" w:hint="eastAsia"/>
                          <w:color w:val="000000"/>
                          <w:sz w:val="18"/>
                          <w:szCs w:val="18"/>
                        </w:rPr>
                        <w:t>資料來源：整理自中央各主管機關提供資料。</w:t>
                      </w:r>
                    </w:p>
                  </w:txbxContent>
                </v:textbox>
              </v:shape>
            </w:pict>
          </mc:Fallback>
        </mc:AlternateContent>
      </w:r>
      <w:r w:rsidRPr="001A6618">
        <w:rPr>
          <w:rFonts w:ascii="標楷體" w:eastAsia="標楷體" w:hAnsi="標楷體"/>
          <w:color w:val="000000" w:themeColor="text1"/>
          <w:szCs w:val="24"/>
        </w:rPr>
        <w:br w:type="page"/>
      </w:r>
      <w:r w:rsidRPr="001A6618">
        <w:rPr>
          <w:rFonts w:ascii="標楷體" w:eastAsia="標楷體" w:hint="eastAsia"/>
          <w:b/>
          <w:noProof/>
          <w:color w:val="000000" w:themeColor="text1"/>
          <w:sz w:val="32"/>
          <w:szCs w:val="32"/>
        </w:rPr>
        <w:lastRenderedPageBreak/>
        <w:t>四、前瞻第4期特別預算執行情形</w:t>
      </w:r>
    </w:p>
    <w:p w14:paraId="4A1CC3C9" w14:textId="77777777" w:rsidR="00ED34DD" w:rsidRPr="001A6618" w:rsidRDefault="00ED34DD" w:rsidP="00ED34DD">
      <w:pPr>
        <w:overflowPunct w:val="0"/>
        <w:adjustRightInd w:val="0"/>
        <w:spacing w:line="660" w:lineRule="exact"/>
        <w:ind w:firstLineChars="200" w:firstLine="561"/>
        <w:jc w:val="both"/>
        <w:rPr>
          <w:rFonts w:ascii="標楷體" w:eastAsia="標楷體" w:hAnsi="標楷體"/>
          <w:b/>
          <w:color w:val="000000" w:themeColor="text1"/>
          <w:sz w:val="28"/>
          <w:szCs w:val="28"/>
        </w:rPr>
      </w:pPr>
      <w:r w:rsidRPr="001A6618">
        <w:rPr>
          <w:rFonts w:ascii="標楷體" w:eastAsia="標楷體" w:hAnsi="標楷體" w:hint="eastAsia"/>
          <w:b/>
          <w:color w:val="000000" w:themeColor="text1"/>
          <w:sz w:val="28"/>
          <w:szCs w:val="28"/>
        </w:rPr>
        <w:t>（一）補助計畫建設類別</w:t>
      </w:r>
    </w:p>
    <w:p w14:paraId="4C8FC5F8" w14:textId="1A57DDD1" w:rsidR="00ED34DD" w:rsidRPr="001A6618" w:rsidRDefault="00ED34DD" w:rsidP="00ED34DD">
      <w:pPr>
        <w:overflowPunct w:val="0"/>
        <w:adjustRightInd w:val="0"/>
        <w:spacing w:afterLines="50" w:after="180" w:line="600" w:lineRule="exact"/>
        <w:ind w:firstLineChars="200" w:firstLine="480"/>
        <w:jc w:val="both"/>
        <w:rPr>
          <w:rFonts w:ascii="標楷體" w:eastAsia="標楷體" w:hAnsi="標楷體"/>
          <w:b/>
          <w:color w:val="000000" w:themeColor="text1"/>
          <w:sz w:val="28"/>
          <w:szCs w:val="28"/>
        </w:rPr>
      </w:pPr>
      <w:r w:rsidRPr="001A6618">
        <w:rPr>
          <w:noProof/>
          <w:color w:val="000000" w:themeColor="text1"/>
        </w:rPr>
        <mc:AlternateContent>
          <mc:Choice Requires="wpg">
            <w:drawing>
              <wp:anchor distT="0" distB="0" distL="114300" distR="114300" simplePos="0" relativeHeight="251689984" behindDoc="0" locked="0" layoutInCell="1" allowOverlap="1" wp14:anchorId="20C9CE2C" wp14:editId="68D1BC66">
                <wp:simplePos x="0" y="0"/>
                <wp:positionH relativeFrom="column">
                  <wp:posOffset>-370840</wp:posOffset>
                </wp:positionH>
                <wp:positionV relativeFrom="paragraph">
                  <wp:posOffset>1868170</wp:posOffset>
                </wp:positionV>
                <wp:extent cx="6644640" cy="3853815"/>
                <wp:effectExtent l="0" t="0" r="3810" b="0"/>
                <wp:wrapNone/>
                <wp:docPr id="35" name="群組 14"/>
                <wp:cNvGraphicFramePr/>
                <a:graphic xmlns:a="http://schemas.openxmlformats.org/drawingml/2006/main">
                  <a:graphicData uri="http://schemas.microsoft.com/office/word/2010/wordprocessingGroup">
                    <wpg:wgp>
                      <wpg:cNvGrpSpPr/>
                      <wpg:grpSpPr>
                        <a:xfrm>
                          <a:off x="0" y="0"/>
                          <a:ext cx="6644640" cy="3853815"/>
                          <a:chOff x="0" y="0"/>
                          <a:chExt cx="7232528" cy="4158610"/>
                        </a:xfrm>
                      </wpg:grpSpPr>
                      <wpg:grpSp>
                        <wpg:cNvPr id="40" name="群組 36"/>
                        <wpg:cNvGrpSpPr/>
                        <wpg:grpSpPr>
                          <a:xfrm>
                            <a:off x="3232855" y="0"/>
                            <a:ext cx="3999673" cy="4158610"/>
                            <a:chOff x="3232855" y="0"/>
                            <a:chExt cx="3635141" cy="3454777"/>
                          </a:xfrm>
                        </wpg:grpSpPr>
                        <wpg:graphicFrame>
                          <wpg:cNvPr id="41" name="圖表 38"/>
                          <wpg:cNvFrPr/>
                          <wpg:xfrm>
                            <a:off x="3232855" y="0"/>
                            <a:ext cx="3635141" cy="3454777"/>
                          </wpg:xfrm>
                          <a:graphic>
                            <a:graphicData uri="http://schemas.openxmlformats.org/drawingml/2006/chart">
                              <c:chart xmlns:c="http://schemas.openxmlformats.org/drawingml/2006/chart" xmlns:r="http://schemas.openxmlformats.org/officeDocument/2006/relationships" r:id="rId28"/>
                            </a:graphicData>
                          </a:graphic>
                        </wpg:graphicFrame>
                        <wps:wsp>
                          <wps:cNvPr id="45" name="文字方塊 3"/>
                          <wps:cNvSpPr txBox="1"/>
                          <wps:spPr>
                            <a:xfrm>
                              <a:off x="3242308" y="153549"/>
                              <a:ext cx="3600000" cy="304829"/>
                            </a:xfrm>
                            <a:prstGeom prst="rect">
                              <a:avLst/>
                            </a:prstGeom>
                            <a:noFill/>
                            <a:ln w="9525" cmpd="sng">
                              <a:noFill/>
                            </a:ln>
                            <a:effectLst/>
                          </wps:spPr>
                          <wps:txbx>
                            <w:txbxContent>
                              <w:p w14:paraId="6D1D19E5" w14:textId="77777777" w:rsidR="00ED34DD" w:rsidRDefault="00ED34DD" w:rsidP="00ED34DD">
                                <w:pPr>
                                  <w:jc w:val="center"/>
                                  <w:textAlignment w:val="baseline"/>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圖11  前瞻第4期補助計畫建設類別（金額）</w:t>
                                </w:r>
                              </w:p>
                            </w:txbxContent>
                          </wps:txbx>
                          <wps:bodyPr wrap="square" lIns="0" tIns="0" rIns="0" bIns="0" rtlCol="0" anchor="t"/>
                        </wps:wsp>
                      </wpg:grpSp>
                      <wpg:grpSp>
                        <wpg:cNvPr id="60" name="群組 41"/>
                        <wpg:cNvGrpSpPr/>
                        <wpg:grpSpPr>
                          <a:xfrm>
                            <a:off x="0" y="175552"/>
                            <a:ext cx="3961008" cy="3982881"/>
                            <a:chOff x="0" y="175552"/>
                            <a:chExt cx="3961008" cy="3982881"/>
                          </a:xfrm>
                        </wpg:grpSpPr>
                        <wpg:graphicFrame>
                          <wpg:cNvPr id="61" name="圖表 45"/>
                          <wpg:cNvFrPr/>
                          <wpg:xfrm>
                            <a:off x="278844" y="503899"/>
                            <a:ext cx="3402658" cy="3654534"/>
                          </wpg:xfrm>
                          <a:graphic>
                            <a:graphicData uri="http://schemas.openxmlformats.org/drawingml/2006/chart">
                              <c:chart xmlns:c="http://schemas.openxmlformats.org/drawingml/2006/chart" xmlns:r="http://schemas.openxmlformats.org/officeDocument/2006/relationships" r:id="rId29"/>
                            </a:graphicData>
                          </a:graphic>
                        </wpg:graphicFrame>
                        <wps:wsp>
                          <wps:cNvPr id="63" name="文字方塊 10"/>
                          <wps:cNvSpPr txBox="1"/>
                          <wps:spPr>
                            <a:xfrm>
                              <a:off x="0" y="175552"/>
                              <a:ext cx="3961008" cy="294895"/>
                            </a:xfrm>
                            <a:prstGeom prst="rect">
                              <a:avLst/>
                            </a:prstGeom>
                            <a:noFill/>
                            <a:ln w="9525" cmpd="sng">
                              <a:noFill/>
                            </a:ln>
                            <a:effectLst/>
                          </wps:spPr>
                          <wps:txbx>
                            <w:txbxContent>
                              <w:p w14:paraId="501E7CBF" w14:textId="77777777" w:rsidR="00ED34DD" w:rsidRDefault="00ED34DD" w:rsidP="00ED34DD">
                                <w:pPr>
                                  <w:jc w:val="center"/>
                                  <w:textAlignment w:val="baseline"/>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圖10 前瞻第4期補助計畫建設類別</w:t>
                                </w:r>
                              </w:p>
                            </w:txbxContent>
                          </wps:txbx>
                          <wps:bodyPr wrap="square" lIns="0" tIns="0" rIns="0" bIns="0" rtlCol="0" anchor="t"/>
                        </wps:wsp>
                        <wps:wsp>
                          <wps:cNvPr id="192" name="文字方塊 2"/>
                          <wps:cNvSpPr txBox="1"/>
                          <wps:spPr>
                            <a:xfrm>
                              <a:off x="285729" y="3697405"/>
                              <a:ext cx="3050768" cy="340987"/>
                            </a:xfrm>
                            <a:prstGeom prst="rect">
                              <a:avLst/>
                            </a:prstGeom>
                            <a:noFill/>
                            <a:ln w="9525" cmpd="sng">
                              <a:noFill/>
                            </a:ln>
                            <a:effectLst/>
                          </wps:spPr>
                          <wps:txbx>
                            <w:txbxContent>
                              <w:p w14:paraId="11245663" w14:textId="77777777" w:rsidR="00ED34DD" w:rsidRDefault="00ED34DD" w:rsidP="00ED34DD">
                                <w:pPr>
                                  <w:jc w:val="center"/>
                                  <w:rPr>
                                    <w:rFonts w:ascii="標楷體" w:eastAsia="標楷體" w:hAnsi="標楷體" w:cstheme="minorBidi"/>
                                    <w:color w:val="000000" w:themeColor="dark1"/>
                                    <w:kern w:val="0"/>
                                    <w:sz w:val="20"/>
                                  </w:rPr>
                                </w:pPr>
                                <w:r>
                                  <w:rPr>
                                    <w:rFonts w:ascii="標楷體" w:eastAsia="標楷體" w:hAnsi="標楷體" w:cstheme="minorBidi" w:hint="eastAsia"/>
                                    <w:color w:val="000000" w:themeColor="dark1"/>
                                    <w:sz w:val="20"/>
                                  </w:rPr>
                                  <w:t>資料來源：整理自中央各主管機關提供資料。</w:t>
                                </w:r>
                              </w:p>
                            </w:txbxContent>
                          </wps:txbx>
                          <wps:bodyPr wrap="square" rtlCol="0" anchor="t"/>
                        </wps:wsp>
                      </wpg:grpSp>
                    </wpg:wgp>
                  </a:graphicData>
                </a:graphic>
                <wp14:sizeRelH relativeFrom="margin">
                  <wp14:pctWidth>0</wp14:pctWidth>
                </wp14:sizeRelH>
                <wp14:sizeRelV relativeFrom="margin">
                  <wp14:pctHeight>0</wp14:pctHeight>
                </wp14:sizeRelV>
              </wp:anchor>
            </w:drawing>
          </mc:Choice>
          <mc:Fallback>
            <w:pict>
              <v:group w14:anchorId="20C9CE2C" id="群組 14" o:spid="_x0000_s1088" style="position:absolute;left:0;text-align:left;margin-left:-29.2pt;margin-top:147.1pt;width:523.2pt;height:303.45pt;z-index:251689984;mso-width-relative:margin;mso-height-relative:margin" coordsize="72325,41586" o:gfxdata="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">
                <v:group id="群組 36" o:spid="_x0000_s1089" style="position:absolute;left:32328;width:39997;height:41586" coordorigin="32328" coordsize="36351,34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圖表 38" o:spid="_x0000_s1090" type="#_x0000_t75" style="position:absolute;left:34546;top:3388;width:33229;height:294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">
                    <v:imagedata r:id="rId30" o:title=""/>
                    <o:lock v:ext="edit" aspectratio="f"/>
                  </v:shape>
                  <v:shape id="文字方塊 3" o:spid="_x0000_s1091" type="#_x0000_t202" style="position:absolute;left:32423;top:1535;width:3600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6D1D19E5" w14:textId="77777777" w:rsidR="00ED34DD" w:rsidRDefault="00ED34DD" w:rsidP="00ED34DD">
                          <w:pPr>
                            <w:jc w:val="center"/>
                            <w:textAlignment w:val="baseline"/>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圖11  前瞻第4期補助計畫建設類別（金額）</w:t>
                          </w:r>
                        </w:p>
                      </w:txbxContent>
                    </v:textbox>
                  </v:shape>
                </v:group>
                <v:group id="群組 41" o:spid="_x0000_s1092" style="position:absolute;top:1755;width:39610;height:39829" coordorigin=",1755" coordsize="39610,3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圖表 45" o:spid="_x0000_s1093" type="#_x0000_t75" style="position:absolute;left:3118;top:8288;width:33641;height:25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">
                    <v:imagedata r:id="rId31" o:title=""/>
                    <o:lock v:ext="edit" aspectratio="f"/>
                  </v:shape>
                  <v:shape id="文字方塊 10" o:spid="_x0000_s1094" type="#_x0000_t202" style="position:absolute;top:1755;width:39610;height:2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501E7CBF" w14:textId="77777777" w:rsidR="00ED34DD" w:rsidRDefault="00ED34DD" w:rsidP="00ED34DD">
                          <w:pPr>
                            <w:jc w:val="center"/>
                            <w:textAlignment w:val="baseline"/>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圖10 前瞻第4期補助計畫建設類別</w:t>
                          </w:r>
                        </w:p>
                      </w:txbxContent>
                    </v:textbox>
                  </v:shape>
                  <v:shape id="_x0000_s1095" type="#_x0000_t202" style="position:absolute;left:2857;top:36974;width:30507;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11245663" w14:textId="77777777" w:rsidR="00ED34DD" w:rsidRDefault="00ED34DD" w:rsidP="00ED34DD">
                          <w:pPr>
                            <w:jc w:val="center"/>
                            <w:rPr>
                              <w:rFonts w:ascii="標楷體" w:eastAsia="標楷體" w:hAnsi="標楷體" w:cstheme="minorBidi"/>
                              <w:color w:val="000000" w:themeColor="dark1"/>
                              <w:kern w:val="0"/>
                              <w:sz w:val="20"/>
                            </w:rPr>
                          </w:pPr>
                          <w:r>
                            <w:rPr>
                              <w:rFonts w:ascii="標楷體" w:eastAsia="標楷體" w:hAnsi="標楷體" w:cstheme="minorBidi" w:hint="eastAsia"/>
                              <w:color w:val="000000" w:themeColor="dark1"/>
                              <w:sz w:val="20"/>
                            </w:rPr>
                            <w:t>資料來源：整理自中央各主管機關提供資料。</w:t>
                          </w:r>
                        </w:p>
                      </w:txbxContent>
                    </v:textbox>
                  </v:shape>
                </v:group>
              </v:group>
            </w:pict>
          </mc:Fallback>
        </mc:AlternateContent>
      </w:r>
      <w:r w:rsidRPr="001A6618">
        <w:rPr>
          <w:rFonts w:ascii="標楷體" w:eastAsia="標楷體" w:hAnsi="標楷體" w:hint="eastAsia"/>
          <w:color w:val="000000" w:themeColor="text1"/>
          <w:szCs w:val="24"/>
        </w:rPr>
        <w:t>中央政府（各主管機關）核定前瞻第4期特別預算補助</w:t>
      </w:r>
      <w:r w:rsidRPr="001A6618">
        <w:rPr>
          <w:rFonts w:ascii="標楷體" w:eastAsia="標楷體" w:hAnsi="標楷體" w:hint="eastAsia"/>
          <w:color w:val="000000" w:themeColor="text1"/>
          <w:szCs w:val="24"/>
          <w:lang w:eastAsia="zh-HK"/>
        </w:rPr>
        <w:t>金門縣</w:t>
      </w:r>
      <w:r w:rsidRPr="001A6618">
        <w:rPr>
          <w:rFonts w:ascii="標楷體" w:eastAsia="標楷體" w:hAnsi="標楷體" w:hint="eastAsia"/>
          <w:color w:val="000000" w:themeColor="text1"/>
          <w:szCs w:val="24"/>
        </w:rPr>
        <w:t>政府計7億25萬餘元（100％），包括城鄉建設3億</w:t>
      </w:r>
      <w:r w:rsidRPr="001A6618">
        <w:rPr>
          <w:rFonts w:ascii="標楷體" w:eastAsia="標楷體" w:hAnsi="標楷體"/>
          <w:color w:val="000000" w:themeColor="text1"/>
          <w:szCs w:val="24"/>
        </w:rPr>
        <w:t>5,429</w:t>
      </w:r>
      <w:r w:rsidRPr="001A6618">
        <w:rPr>
          <w:rFonts w:ascii="標楷體" w:eastAsia="標楷體" w:hAnsi="標楷體" w:hint="eastAsia"/>
          <w:color w:val="000000" w:themeColor="text1"/>
          <w:szCs w:val="24"/>
        </w:rPr>
        <w:t>萬餘元（</w:t>
      </w:r>
      <w:r w:rsidRPr="001A6618">
        <w:rPr>
          <w:rFonts w:ascii="標楷體" w:eastAsia="標楷體" w:hAnsi="標楷體"/>
          <w:color w:val="000000" w:themeColor="text1"/>
          <w:szCs w:val="24"/>
        </w:rPr>
        <w:t>50.60</w:t>
      </w:r>
      <w:r w:rsidRPr="001A6618">
        <w:rPr>
          <w:rFonts w:ascii="標楷體" w:eastAsia="標楷體" w:hAnsi="標楷體" w:hint="eastAsia"/>
          <w:color w:val="000000" w:themeColor="text1"/>
          <w:szCs w:val="24"/>
        </w:rPr>
        <w:t>％），水環境建設</w:t>
      </w:r>
      <w:r w:rsidRPr="001A6618">
        <w:rPr>
          <w:rFonts w:ascii="標楷體" w:eastAsia="標楷體" w:hAnsi="標楷體"/>
          <w:color w:val="000000" w:themeColor="text1"/>
          <w:szCs w:val="24"/>
        </w:rPr>
        <w:t>2</w:t>
      </w:r>
      <w:r w:rsidRPr="001A6618">
        <w:rPr>
          <w:rFonts w:ascii="標楷體" w:eastAsia="標楷體" w:hAnsi="標楷體" w:hint="eastAsia"/>
          <w:color w:val="000000" w:themeColor="text1"/>
          <w:szCs w:val="24"/>
        </w:rPr>
        <w:t>億6</w:t>
      </w:r>
      <w:r w:rsidRPr="001A6618">
        <w:rPr>
          <w:rFonts w:ascii="標楷體" w:eastAsia="標楷體" w:hAnsi="標楷體"/>
          <w:color w:val="000000" w:themeColor="text1"/>
          <w:szCs w:val="24"/>
        </w:rPr>
        <w:t>,010</w:t>
      </w:r>
      <w:r w:rsidRPr="001A6618">
        <w:rPr>
          <w:rFonts w:ascii="標楷體" w:eastAsia="標楷體" w:hAnsi="標楷體" w:hint="eastAsia"/>
          <w:color w:val="000000" w:themeColor="text1"/>
          <w:szCs w:val="24"/>
        </w:rPr>
        <w:t>萬餘元（</w:t>
      </w:r>
      <w:r w:rsidRPr="001A6618">
        <w:rPr>
          <w:rFonts w:ascii="標楷體" w:eastAsia="標楷體" w:hAnsi="標楷體"/>
          <w:color w:val="000000" w:themeColor="text1"/>
          <w:szCs w:val="24"/>
        </w:rPr>
        <w:t>37.14</w:t>
      </w:r>
      <w:r w:rsidRPr="001A6618">
        <w:rPr>
          <w:rFonts w:ascii="標楷體" w:eastAsia="標楷體" w:hAnsi="標楷體" w:hint="eastAsia"/>
          <w:color w:val="000000" w:themeColor="text1"/>
          <w:szCs w:val="24"/>
        </w:rPr>
        <w:t>％），人才培育促進就業建設</w:t>
      </w:r>
      <w:r w:rsidRPr="001A6618">
        <w:rPr>
          <w:rFonts w:ascii="標楷體" w:eastAsia="標楷體" w:hAnsi="標楷體"/>
          <w:color w:val="000000" w:themeColor="text1"/>
          <w:szCs w:val="24"/>
        </w:rPr>
        <w:t>3,063</w:t>
      </w:r>
      <w:r w:rsidRPr="001A6618">
        <w:rPr>
          <w:rFonts w:ascii="標楷體" w:eastAsia="標楷體" w:hAnsi="標楷體" w:hint="eastAsia"/>
          <w:color w:val="000000" w:themeColor="text1"/>
          <w:szCs w:val="24"/>
        </w:rPr>
        <w:t>萬餘元（</w:t>
      </w:r>
      <w:r w:rsidRPr="001A6618">
        <w:rPr>
          <w:rFonts w:ascii="標楷體" w:eastAsia="標楷體" w:hAnsi="標楷體"/>
          <w:color w:val="000000" w:themeColor="text1"/>
          <w:szCs w:val="24"/>
        </w:rPr>
        <w:t>4.38</w:t>
      </w:r>
      <w:r w:rsidRPr="001A6618">
        <w:rPr>
          <w:rFonts w:ascii="標楷體" w:eastAsia="標楷體" w:hAnsi="標楷體" w:hint="eastAsia"/>
          <w:color w:val="000000" w:themeColor="text1"/>
          <w:szCs w:val="24"/>
        </w:rPr>
        <w:t>％），</w:t>
      </w:r>
      <w:proofErr w:type="gramStart"/>
      <w:r w:rsidRPr="001A6618">
        <w:rPr>
          <w:rFonts w:ascii="標楷體" w:eastAsia="標楷體" w:hAnsi="標楷體" w:hint="eastAsia"/>
          <w:color w:val="000000" w:themeColor="text1"/>
          <w:szCs w:val="24"/>
        </w:rPr>
        <w:t>因應少子化</w:t>
      </w:r>
      <w:proofErr w:type="gramEnd"/>
      <w:r w:rsidRPr="001A6618">
        <w:rPr>
          <w:rFonts w:ascii="標楷體" w:eastAsia="標楷體" w:hAnsi="標楷體" w:hint="eastAsia"/>
          <w:color w:val="000000" w:themeColor="text1"/>
          <w:szCs w:val="24"/>
        </w:rPr>
        <w:t>友善育兒空間建設</w:t>
      </w:r>
      <w:r w:rsidRPr="001A6618">
        <w:rPr>
          <w:rFonts w:ascii="標楷體" w:eastAsia="標楷體" w:hAnsi="標楷體"/>
          <w:color w:val="000000" w:themeColor="text1"/>
          <w:szCs w:val="24"/>
        </w:rPr>
        <w:t>2</w:t>
      </w:r>
      <w:r w:rsidRPr="001A6618">
        <w:rPr>
          <w:rFonts w:ascii="標楷體" w:eastAsia="標楷體" w:hAnsi="標楷體" w:hint="eastAsia"/>
          <w:color w:val="000000" w:themeColor="text1"/>
          <w:szCs w:val="24"/>
        </w:rPr>
        <w:t>,</w:t>
      </w:r>
      <w:r w:rsidRPr="001A6618">
        <w:rPr>
          <w:rFonts w:ascii="標楷體" w:eastAsia="標楷體" w:hAnsi="標楷體"/>
          <w:color w:val="000000" w:themeColor="text1"/>
          <w:szCs w:val="24"/>
        </w:rPr>
        <w:t>839</w:t>
      </w:r>
      <w:r w:rsidRPr="001A6618">
        <w:rPr>
          <w:rFonts w:ascii="標楷體" w:eastAsia="標楷體" w:hAnsi="標楷體" w:hint="eastAsia"/>
          <w:color w:val="000000" w:themeColor="text1"/>
          <w:szCs w:val="24"/>
        </w:rPr>
        <w:t>萬餘元（</w:t>
      </w:r>
      <w:r w:rsidRPr="001A6618">
        <w:rPr>
          <w:rFonts w:ascii="標楷體" w:eastAsia="標楷體" w:hAnsi="標楷體"/>
          <w:color w:val="000000" w:themeColor="text1"/>
          <w:szCs w:val="24"/>
        </w:rPr>
        <w:t>4.05</w:t>
      </w:r>
      <w:r w:rsidRPr="001A6618">
        <w:rPr>
          <w:rFonts w:ascii="標楷體" w:eastAsia="標楷體" w:hAnsi="標楷體" w:hint="eastAsia"/>
          <w:color w:val="000000" w:themeColor="text1"/>
          <w:szCs w:val="24"/>
        </w:rPr>
        <w:t>％），數位建設</w:t>
      </w:r>
      <w:r w:rsidRPr="001A6618">
        <w:rPr>
          <w:rFonts w:ascii="標楷體" w:eastAsia="標楷體" w:hAnsi="標楷體"/>
          <w:color w:val="000000" w:themeColor="text1"/>
          <w:szCs w:val="24"/>
        </w:rPr>
        <w:t>1,169</w:t>
      </w:r>
      <w:r w:rsidRPr="001A6618">
        <w:rPr>
          <w:rFonts w:ascii="標楷體" w:eastAsia="標楷體" w:hAnsi="標楷體" w:hint="eastAsia"/>
          <w:color w:val="000000" w:themeColor="text1"/>
          <w:szCs w:val="24"/>
        </w:rPr>
        <w:t>萬餘元（</w:t>
      </w:r>
      <w:r w:rsidRPr="001A6618">
        <w:rPr>
          <w:rFonts w:ascii="標楷體" w:eastAsia="標楷體" w:hAnsi="標楷體"/>
          <w:color w:val="000000" w:themeColor="text1"/>
          <w:szCs w:val="24"/>
        </w:rPr>
        <w:t>1.67</w:t>
      </w:r>
      <w:r w:rsidRPr="001A6618">
        <w:rPr>
          <w:rFonts w:ascii="標楷體" w:eastAsia="標楷體" w:hAnsi="標楷體" w:hint="eastAsia"/>
          <w:color w:val="000000" w:themeColor="text1"/>
          <w:szCs w:val="24"/>
        </w:rPr>
        <w:t>％），</w:t>
      </w:r>
      <w:proofErr w:type="gramStart"/>
      <w:r w:rsidRPr="001A6618">
        <w:rPr>
          <w:rFonts w:ascii="標楷體" w:eastAsia="標楷體" w:hAnsi="標楷體" w:hint="eastAsia"/>
          <w:color w:val="000000" w:themeColor="text1"/>
          <w:szCs w:val="24"/>
        </w:rPr>
        <w:t>綠能建設</w:t>
      </w:r>
      <w:proofErr w:type="gramEnd"/>
      <w:r w:rsidRPr="001A6618">
        <w:rPr>
          <w:rFonts w:ascii="標楷體" w:eastAsia="標楷體" w:hAnsi="標楷體"/>
          <w:color w:val="000000" w:themeColor="text1"/>
          <w:szCs w:val="24"/>
        </w:rPr>
        <w:t>1,107</w:t>
      </w:r>
      <w:r w:rsidRPr="001A6618">
        <w:rPr>
          <w:rFonts w:ascii="標楷體" w:eastAsia="標楷體" w:hAnsi="標楷體" w:hint="eastAsia"/>
          <w:color w:val="000000" w:themeColor="text1"/>
          <w:szCs w:val="24"/>
        </w:rPr>
        <w:t>萬餘元（1.</w:t>
      </w:r>
      <w:r w:rsidRPr="001A6618">
        <w:rPr>
          <w:rFonts w:ascii="標楷體" w:eastAsia="標楷體" w:hAnsi="標楷體"/>
          <w:color w:val="000000" w:themeColor="text1"/>
          <w:szCs w:val="24"/>
        </w:rPr>
        <w:t>58</w:t>
      </w:r>
      <w:r w:rsidRPr="001A6618">
        <w:rPr>
          <w:rFonts w:ascii="標楷體" w:eastAsia="標楷體" w:hAnsi="標楷體" w:hint="eastAsia"/>
          <w:color w:val="000000" w:themeColor="text1"/>
          <w:szCs w:val="24"/>
        </w:rPr>
        <w:t>％），食品安全建設</w:t>
      </w:r>
      <w:r w:rsidRPr="001A6618">
        <w:rPr>
          <w:rFonts w:ascii="標楷體" w:eastAsia="標楷體" w:hAnsi="標楷體"/>
          <w:color w:val="000000" w:themeColor="text1"/>
          <w:szCs w:val="24"/>
        </w:rPr>
        <w:t>406</w:t>
      </w:r>
      <w:r w:rsidRPr="001A6618">
        <w:rPr>
          <w:rFonts w:ascii="標楷體" w:eastAsia="標楷體" w:hAnsi="標楷體" w:hint="eastAsia"/>
          <w:color w:val="000000" w:themeColor="text1"/>
          <w:szCs w:val="24"/>
        </w:rPr>
        <w:t>萬餘元（0.</w:t>
      </w:r>
      <w:r w:rsidRPr="001A6618">
        <w:rPr>
          <w:rFonts w:ascii="標楷體" w:eastAsia="標楷體" w:hAnsi="標楷體"/>
          <w:color w:val="000000" w:themeColor="text1"/>
          <w:szCs w:val="24"/>
        </w:rPr>
        <w:t>5</w:t>
      </w:r>
      <w:r w:rsidRPr="001A6618">
        <w:rPr>
          <w:rFonts w:ascii="標楷體" w:eastAsia="標楷體" w:hAnsi="標楷體" w:hint="eastAsia"/>
          <w:color w:val="000000" w:themeColor="text1"/>
          <w:szCs w:val="24"/>
        </w:rPr>
        <w:t>8％）等7項建設類別（圖10、11）。</w:t>
      </w:r>
    </w:p>
    <w:p w14:paraId="42AA8DAA" w14:textId="16F60647" w:rsidR="00ED34DD" w:rsidRPr="001A6618" w:rsidRDefault="00ED34DD"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p>
    <w:p w14:paraId="2409930B" w14:textId="1C27E169" w:rsidR="00ED34DD" w:rsidRPr="001A6618" w:rsidRDefault="00ED34DD"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p>
    <w:p w14:paraId="1E5AD022" w14:textId="3BABD986" w:rsidR="00ED34DD" w:rsidRPr="001A6618" w:rsidRDefault="00ED34DD"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p>
    <w:p w14:paraId="1CEF789A" w14:textId="0503310C" w:rsidR="00ED34DD" w:rsidRPr="001A6618" w:rsidRDefault="00ED34DD"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p>
    <w:p w14:paraId="29F27407" w14:textId="4AE5FE08" w:rsidR="00ED34DD" w:rsidRPr="001A6618" w:rsidRDefault="00ED34DD"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p>
    <w:p w14:paraId="555A0057" w14:textId="5191D490" w:rsidR="00ED34DD" w:rsidRPr="001A6618" w:rsidRDefault="007A336E" w:rsidP="00ED34DD">
      <w:pPr>
        <w:overflowPunct w:val="0"/>
        <w:autoSpaceDE w:val="0"/>
        <w:autoSpaceDN w:val="0"/>
        <w:adjustRightInd w:val="0"/>
        <w:spacing w:before="240" w:line="500" w:lineRule="exact"/>
        <w:ind w:leftChars="100" w:left="240"/>
        <w:jc w:val="both"/>
        <w:rPr>
          <w:rFonts w:ascii="標楷體" w:eastAsia="標楷體" w:hAnsi="標楷體"/>
          <w:b/>
          <w:color w:val="000000" w:themeColor="text1"/>
          <w:sz w:val="28"/>
          <w:szCs w:val="28"/>
        </w:rPr>
      </w:pPr>
      <w:r w:rsidRPr="007A336E">
        <w:rPr>
          <w:rFonts w:ascii="標楷體" w:eastAsia="標楷體" w:hAnsi="標楷體"/>
          <w:b/>
          <w:noProof/>
          <w:color w:val="000000" w:themeColor="text1"/>
          <w:sz w:val="28"/>
          <w:szCs w:val="28"/>
        </w:rPr>
        <mc:AlternateContent>
          <mc:Choice Requires="wps">
            <w:drawing>
              <wp:anchor distT="45720" distB="45720" distL="114300" distR="114300" simplePos="0" relativeHeight="251695104" behindDoc="0" locked="0" layoutInCell="1" allowOverlap="1" wp14:anchorId="330E13AD" wp14:editId="4AD73D85">
                <wp:simplePos x="0" y="0"/>
                <wp:positionH relativeFrom="column">
                  <wp:posOffset>3592830</wp:posOffset>
                </wp:positionH>
                <wp:positionV relativeFrom="paragraph">
                  <wp:posOffset>131445</wp:posOffset>
                </wp:positionV>
                <wp:extent cx="717550" cy="278765"/>
                <wp:effectExtent l="0" t="0" r="6350" b="6985"/>
                <wp:wrapSquare wrapText="bothSides"/>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78765"/>
                        </a:xfrm>
                        <a:prstGeom prst="rect">
                          <a:avLst/>
                        </a:prstGeom>
                        <a:solidFill>
                          <a:srgbClr val="FFFFFF"/>
                        </a:solidFill>
                        <a:ln w="9525">
                          <a:noFill/>
                          <a:miter lim="800000"/>
                          <a:headEnd/>
                          <a:tailEnd/>
                        </a:ln>
                      </wps:spPr>
                      <wps:txbx>
                        <w:txbxContent>
                          <w:p w14:paraId="4CA57837" w14:textId="5CD79E90" w:rsidR="007A336E" w:rsidRPr="007A336E" w:rsidRDefault="007A336E" w:rsidP="007A336E">
                            <w:pPr>
                              <w:snapToGrid w:val="0"/>
                              <w:jc w:val="right"/>
                              <w:rPr>
                                <w:rFonts w:ascii="標楷體" w:eastAsia="標楷體" w:hAnsi="標楷體"/>
                                <w:spacing w:val="-10"/>
                                <w:sz w:val="18"/>
                                <w:szCs w:val="18"/>
                              </w:rPr>
                            </w:pPr>
                            <w:r>
                              <w:rPr>
                                <w:rFonts w:ascii="標楷體" w:eastAsia="標楷體" w:hAnsi="標楷體" w:hint="eastAsia"/>
                                <w:spacing w:val="-10"/>
                                <w:sz w:val="18"/>
                                <w:szCs w:val="18"/>
                              </w:rPr>
                              <w:t>水環境</w:t>
                            </w:r>
                            <w:r w:rsidRPr="007A336E">
                              <w:rPr>
                                <w:rFonts w:ascii="標楷體" w:eastAsia="標楷體" w:hAnsi="標楷體" w:hint="eastAsia"/>
                                <w:spacing w:val="-10"/>
                                <w:sz w:val="18"/>
                                <w:szCs w:val="18"/>
                              </w:rPr>
                              <w:t>建設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0E13AD" id="_x0000_s1096" type="#_x0000_t202" style="position:absolute;left:0;text-align:left;margin-left:282.9pt;margin-top:10.35pt;width:56.5pt;height:21.9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" stroked="f">
                <v:textbox>
                  <w:txbxContent>
                    <w:p w14:paraId="4CA57837" w14:textId="5CD79E90" w:rsidR="007A336E" w:rsidRPr="007A336E" w:rsidRDefault="007A336E" w:rsidP="007A336E">
                      <w:pPr>
                        <w:snapToGrid w:val="0"/>
                        <w:jc w:val="right"/>
                        <w:rPr>
                          <w:rFonts w:ascii="標楷體" w:eastAsia="標楷體" w:hAnsi="標楷體"/>
                          <w:spacing w:val="-10"/>
                          <w:sz w:val="18"/>
                          <w:szCs w:val="18"/>
                        </w:rPr>
                      </w:pPr>
                      <w:r>
                        <w:rPr>
                          <w:rFonts w:ascii="標楷體" w:eastAsia="標楷體" w:hAnsi="標楷體" w:hint="eastAsia"/>
                          <w:spacing w:val="-10"/>
                          <w:sz w:val="18"/>
                          <w:szCs w:val="18"/>
                        </w:rPr>
                        <w:t>水環境</w:t>
                      </w:r>
                      <w:r w:rsidRPr="007A336E">
                        <w:rPr>
                          <w:rFonts w:ascii="標楷體" w:eastAsia="標楷體" w:hAnsi="標楷體" w:hint="eastAsia"/>
                          <w:spacing w:val="-10"/>
                          <w:sz w:val="18"/>
                          <w:szCs w:val="18"/>
                        </w:rPr>
                        <w:t>建設</w:t>
                      </w:r>
                    </w:p>
                  </w:txbxContent>
                </v:textbox>
                <w10:wrap type="square"/>
              </v:shape>
            </w:pict>
          </mc:Fallback>
        </mc:AlternateContent>
      </w:r>
    </w:p>
    <w:p w14:paraId="78CBF49A" w14:textId="66471F8A" w:rsidR="00ED34DD" w:rsidRPr="001A6618" w:rsidRDefault="007A336E" w:rsidP="00ED34DD">
      <w:pPr>
        <w:overflowPunct w:val="0"/>
        <w:autoSpaceDE w:val="0"/>
        <w:autoSpaceDN w:val="0"/>
        <w:adjustRightInd w:val="0"/>
        <w:spacing w:before="240" w:line="240" w:lineRule="exact"/>
        <w:ind w:firstLineChars="200" w:firstLine="561"/>
        <w:jc w:val="both"/>
        <w:rPr>
          <w:rFonts w:ascii="標楷體" w:eastAsia="標楷體" w:hAnsi="標楷體"/>
          <w:b/>
          <w:color w:val="000000" w:themeColor="text1"/>
          <w:sz w:val="28"/>
          <w:szCs w:val="28"/>
        </w:rPr>
      </w:pPr>
      <w:r w:rsidRPr="007A336E">
        <w:rPr>
          <w:rFonts w:ascii="標楷體" w:eastAsia="標楷體" w:hAnsi="標楷體"/>
          <w:b/>
          <w:noProof/>
          <w:color w:val="000000" w:themeColor="text1"/>
          <w:sz w:val="28"/>
          <w:szCs w:val="28"/>
        </w:rPr>
        <mc:AlternateContent>
          <mc:Choice Requires="wps">
            <w:drawing>
              <wp:anchor distT="45720" distB="45720" distL="114300" distR="114300" simplePos="0" relativeHeight="251693056" behindDoc="0" locked="0" layoutInCell="1" allowOverlap="1" wp14:anchorId="4F1E5365" wp14:editId="3BB2E2AC">
                <wp:simplePos x="0" y="0"/>
                <wp:positionH relativeFrom="column">
                  <wp:posOffset>3584798</wp:posOffset>
                </wp:positionH>
                <wp:positionV relativeFrom="paragraph">
                  <wp:posOffset>73660</wp:posOffset>
                </wp:positionV>
                <wp:extent cx="717550" cy="278765"/>
                <wp:effectExtent l="0" t="0" r="6350" b="698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78765"/>
                        </a:xfrm>
                        <a:prstGeom prst="rect">
                          <a:avLst/>
                        </a:prstGeom>
                        <a:solidFill>
                          <a:srgbClr val="FFFFFF"/>
                        </a:solidFill>
                        <a:ln w="9525">
                          <a:noFill/>
                          <a:miter lim="800000"/>
                          <a:headEnd/>
                          <a:tailEnd/>
                        </a:ln>
                      </wps:spPr>
                      <wps:txbx>
                        <w:txbxContent>
                          <w:p w14:paraId="6228F94E" w14:textId="5B9A51F0" w:rsidR="007A336E" w:rsidRPr="007A336E" w:rsidRDefault="007A336E" w:rsidP="007A336E">
                            <w:pPr>
                              <w:snapToGrid w:val="0"/>
                              <w:jc w:val="right"/>
                              <w:rPr>
                                <w:rFonts w:ascii="標楷體" w:eastAsia="標楷體" w:hAnsi="標楷體"/>
                                <w:spacing w:val="-10"/>
                                <w:sz w:val="18"/>
                                <w:szCs w:val="18"/>
                              </w:rPr>
                            </w:pPr>
                            <w:r w:rsidRPr="007A336E">
                              <w:rPr>
                                <w:rFonts w:ascii="標楷體" w:eastAsia="標楷體" w:hAnsi="標楷體" w:hint="eastAsia"/>
                                <w:spacing w:val="-10"/>
                                <w:sz w:val="18"/>
                                <w:szCs w:val="18"/>
                              </w:rPr>
                              <w:t>城鄉建設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E5365" id="_x0000_s1097" type="#_x0000_t202" style="position:absolute;left:0;text-align:left;margin-left:282.25pt;margin-top:5.8pt;width:56.5pt;height:21.9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" stroked="f">
                <v:textbox>
                  <w:txbxContent>
                    <w:p w14:paraId="6228F94E" w14:textId="5B9A51F0" w:rsidR="007A336E" w:rsidRPr="007A336E" w:rsidRDefault="007A336E" w:rsidP="007A336E">
                      <w:pPr>
                        <w:snapToGrid w:val="0"/>
                        <w:jc w:val="right"/>
                        <w:rPr>
                          <w:rFonts w:ascii="標楷體" w:eastAsia="標楷體" w:hAnsi="標楷體"/>
                          <w:spacing w:val="-10"/>
                          <w:sz w:val="18"/>
                          <w:szCs w:val="18"/>
                        </w:rPr>
                      </w:pPr>
                      <w:r w:rsidRPr="007A336E">
                        <w:rPr>
                          <w:rFonts w:ascii="標楷體" w:eastAsia="標楷體" w:hAnsi="標楷體" w:hint="eastAsia"/>
                          <w:spacing w:val="-10"/>
                          <w:sz w:val="18"/>
                          <w:szCs w:val="18"/>
                        </w:rPr>
                        <w:t>城鄉建設</w:t>
                      </w:r>
                    </w:p>
                  </w:txbxContent>
                </v:textbox>
                <w10:wrap type="square"/>
              </v:shape>
            </w:pict>
          </mc:Fallback>
        </mc:AlternateContent>
      </w:r>
    </w:p>
    <w:p w14:paraId="4373A078" w14:textId="77777777" w:rsidR="00ED34DD" w:rsidRPr="001A6618" w:rsidRDefault="00ED34DD" w:rsidP="00ED34DD">
      <w:pPr>
        <w:overflowPunct w:val="0"/>
        <w:autoSpaceDE w:val="0"/>
        <w:autoSpaceDN w:val="0"/>
        <w:adjustRightInd w:val="0"/>
        <w:spacing w:before="240" w:line="240" w:lineRule="exact"/>
        <w:ind w:firstLineChars="200" w:firstLine="561"/>
        <w:jc w:val="both"/>
        <w:rPr>
          <w:rFonts w:ascii="標楷體" w:eastAsia="標楷體" w:hAnsi="標楷體"/>
          <w:b/>
          <w:color w:val="000000" w:themeColor="text1"/>
          <w:sz w:val="28"/>
          <w:szCs w:val="28"/>
        </w:rPr>
      </w:pPr>
    </w:p>
    <w:p w14:paraId="45E0046B" w14:textId="77777777" w:rsidR="00ED34DD" w:rsidRPr="001A6618" w:rsidRDefault="00ED34DD" w:rsidP="00ED34DD">
      <w:pPr>
        <w:overflowPunct w:val="0"/>
        <w:autoSpaceDE w:val="0"/>
        <w:autoSpaceDN w:val="0"/>
        <w:adjustRightInd w:val="0"/>
        <w:spacing w:before="240" w:line="820" w:lineRule="exact"/>
        <w:ind w:firstLineChars="200" w:firstLine="561"/>
        <w:jc w:val="both"/>
        <w:rPr>
          <w:rFonts w:ascii="標楷體" w:eastAsia="標楷體" w:hAnsi="標楷體"/>
          <w:color w:val="000000" w:themeColor="text1"/>
          <w:szCs w:val="24"/>
        </w:rPr>
      </w:pPr>
      <w:r w:rsidRPr="001A6618">
        <w:rPr>
          <w:rFonts w:ascii="標楷體" w:eastAsia="標楷體" w:hAnsi="標楷體" w:hint="eastAsia"/>
          <w:b/>
          <w:color w:val="000000" w:themeColor="text1"/>
          <w:sz w:val="28"/>
          <w:szCs w:val="28"/>
        </w:rPr>
        <w:t>（二）補助經費執行情形</w:t>
      </w:r>
    </w:p>
    <w:p w14:paraId="3E165B22" w14:textId="77777777" w:rsidR="00ED34DD" w:rsidRPr="001A6618" w:rsidRDefault="00ED34DD" w:rsidP="00ED34DD">
      <w:pPr>
        <w:overflowPunct w:val="0"/>
        <w:adjustRightInd w:val="0"/>
        <w:spacing w:after="240" w:line="540" w:lineRule="exact"/>
        <w:ind w:firstLineChars="200" w:firstLine="480"/>
        <w:jc w:val="both"/>
        <w:rPr>
          <w:rFonts w:ascii="標楷體" w:eastAsia="標楷體" w:hAnsi="標楷體"/>
          <w:color w:val="000000" w:themeColor="text1"/>
          <w:szCs w:val="24"/>
        </w:rPr>
      </w:pPr>
      <w:r w:rsidRPr="001A6618">
        <w:rPr>
          <w:rFonts w:ascii="標楷體" w:eastAsia="標楷體" w:hAnsi="標楷體" w:hint="eastAsia"/>
          <w:color w:val="000000" w:themeColor="text1"/>
          <w:szCs w:val="24"/>
        </w:rPr>
        <w:t>中央政</w:t>
      </w:r>
      <w:r w:rsidRPr="001A6618">
        <w:rPr>
          <w:rFonts w:ascii="標楷體" w:eastAsia="標楷體" w:hAnsi="標楷體" w:hint="eastAsia"/>
          <w:color w:val="000000" w:themeColor="text1"/>
          <w:szCs w:val="24"/>
          <w:lang w:eastAsia="zh-HK"/>
        </w:rPr>
        <w:t>府（</w:t>
      </w:r>
      <w:r w:rsidRPr="001A6618">
        <w:rPr>
          <w:rFonts w:ascii="標楷體" w:eastAsia="標楷體" w:hAnsi="標楷體" w:hint="eastAsia"/>
          <w:color w:val="000000" w:themeColor="text1"/>
          <w:szCs w:val="24"/>
        </w:rPr>
        <w:t>各主管機關）核定前瞻第4期特別預算補助</w:t>
      </w:r>
      <w:r w:rsidRPr="001A6618">
        <w:rPr>
          <w:rFonts w:ascii="標楷體" w:eastAsia="標楷體" w:hAnsi="標楷體" w:hint="eastAsia"/>
          <w:color w:val="000000" w:themeColor="text1"/>
          <w:szCs w:val="24"/>
          <w:lang w:eastAsia="zh-HK"/>
        </w:rPr>
        <w:t>金門縣</w:t>
      </w:r>
      <w:r w:rsidRPr="001A6618">
        <w:rPr>
          <w:rFonts w:ascii="標楷體" w:eastAsia="標楷體" w:hAnsi="標楷體" w:hint="eastAsia"/>
          <w:color w:val="000000" w:themeColor="text1"/>
          <w:szCs w:val="24"/>
        </w:rPr>
        <w:t>政府計7億2</w:t>
      </w:r>
      <w:r w:rsidRPr="001A6618">
        <w:rPr>
          <w:rFonts w:ascii="標楷體" w:eastAsia="標楷體" w:hAnsi="標楷體"/>
          <w:color w:val="000000" w:themeColor="text1"/>
          <w:szCs w:val="24"/>
        </w:rPr>
        <w:t>5</w:t>
      </w:r>
      <w:r w:rsidRPr="001A6618">
        <w:rPr>
          <w:rFonts w:ascii="標楷體" w:eastAsia="標楷體" w:hAnsi="標楷體" w:hint="eastAsia"/>
          <w:color w:val="000000" w:themeColor="text1"/>
          <w:szCs w:val="24"/>
        </w:rPr>
        <w:t>萬餘元。執行結果，截至11</w:t>
      </w:r>
      <w:r w:rsidRPr="001A6618">
        <w:rPr>
          <w:rFonts w:ascii="標楷體" w:eastAsia="標楷體" w:hAnsi="標楷體"/>
          <w:color w:val="000000" w:themeColor="text1"/>
          <w:szCs w:val="24"/>
        </w:rPr>
        <w:t>3</w:t>
      </w:r>
      <w:r w:rsidRPr="001A6618">
        <w:rPr>
          <w:rFonts w:ascii="標楷體" w:eastAsia="標楷體" w:hAnsi="標楷體" w:hint="eastAsia"/>
          <w:color w:val="000000" w:themeColor="text1"/>
          <w:szCs w:val="24"/>
        </w:rPr>
        <w:t>年12月31日止，累計執行數</w:t>
      </w:r>
      <w:r w:rsidRPr="001A6618">
        <w:rPr>
          <w:rFonts w:ascii="標楷體" w:eastAsia="標楷體" w:hAnsi="標楷體"/>
          <w:color w:val="000000" w:themeColor="text1"/>
          <w:szCs w:val="24"/>
        </w:rPr>
        <w:t>4</w:t>
      </w:r>
      <w:r w:rsidRPr="001A6618">
        <w:rPr>
          <w:rFonts w:ascii="標楷體" w:eastAsia="標楷體" w:hAnsi="標楷體" w:hint="eastAsia"/>
          <w:color w:val="000000" w:themeColor="text1"/>
          <w:szCs w:val="24"/>
        </w:rPr>
        <w:t>億</w:t>
      </w:r>
      <w:r w:rsidRPr="001A6618">
        <w:rPr>
          <w:rFonts w:ascii="標楷體" w:eastAsia="標楷體" w:hAnsi="標楷體"/>
          <w:color w:val="000000" w:themeColor="text1"/>
          <w:szCs w:val="24"/>
        </w:rPr>
        <w:t>9,389</w:t>
      </w:r>
      <w:r w:rsidRPr="001A6618">
        <w:rPr>
          <w:rFonts w:ascii="標楷體" w:eastAsia="標楷體" w:hAnsi="標楷體" w:hint="eastAsia"/>
          <w:color w:val="000000" w:themeColor="text1"/>
          <w:szCs w:val="24"/>
        </w:rPr>
        <w:t>萬餘元，約</w:t>
      </w:r>
      <w:r w:rsidRPr="001A6618">
        <w:rPr>
          <w:rFonts w:ascii="標楷體" w:eastAsia="標楷體" w:hAnsi="標楷體"/>
          <w:color w:val="000000" w:themeColor="text1"/>
          <w:szCs w:val="24"/>
        </w:rPr>
        <w:t>70.53</w:t>
      </w:r>
      <w:r w:rsidRPr="001A6618">
        <w:rPr>
          <w:rFonts w:ascii="標楷體" w:eastAsia="標楷體" w:hAnsi="標楷體" w:hint="eastAsia"/>
          <w:color w:val="000000" w:themeColor="text1"/>
          <w:szCs w:val="24"/>
        </w:rPr>
        <w:t>％（表4、圖12）。執行率未達80％者，係城鄉建設、水環境建設、人才培育促進就業建設及</w:t>
      </w:r>
      <w:proofErr w:type="gramStart"/>
      <w:r w:rsidRPr="001A6618">
        <w:rPr>
          <w:rFonts w:ascii="標楷體" w:eastAsia="標楷體" w:hAnsi="標楷體" w:hint="eastAsia"/>
          <w:color w:val="000000" w:themeColor="text1"/>
          <w:szCs w:val="24"/>
        </w:rPr>
        <w:t>因應少子化</w:t>
      </w:r>
      <w:proofErr w:type="gramEnd"/>
      <w:r w:rsidRPr="001A6618">
        <w:rPr>
          <w:rFonts w:ascii="標楷體" w:eastAsia="標楷體" w:hAnsi="標楷體" w:hint="eastAsia"/>
          <w:color w:val="000000" w:themeColor="text1"/>
          <w:szCs w:val="24"/>
        </w:rPr>
        <w:t>友善育兒空間建設等</w:t>
      </w:r>
      <w:r w:rsidRPr="001A6618">
        <w:rPr>
          <w:rFonts w:ascii="標楷體" w:eastAsia="標楷體" w:hAnsi="標楷體"/>
          <w:color w:val="000000" w:themeColor="text1"/>
          <w:szCs w:val="24"/>
        </w:rPr>
        <w:t>4</w:t>
      </w:r>
      <w:r w:rsidRPr="001A6618">
        <w:rPr>
          <w:rFonts w:ascii="標楷體" w:eastAsia="標楷體" w:hAnsi="標楷體" w:hint="eastAsia"/>
          <w:color w:val="000000" w:themeColor="text1"/>
          <w:szCs w:val="24"/>
        </w:rPr>
        <w:t>項，主要係因計畫暫緩推動；或履約爭議訴訟中；或中央補助核定期程延誤；或工程招標作業未如期完成；或變更設計延宕；或廠商延遲請款；或配合縣政府財政紀律及政策調整而撤案所致。</w:t>
      </w:r>
    </w:p>
    <w:p w14:paraId="7AB2EE28" w14:textId="77777777" w:rsidR="00ED34DD" w:rsidRPr="001A6618" w:rsidRDefault="00ED34DD" w:rsidP="00ED34DD">
      <w:pPr>
        <w:overflowPunct w:val="0"/>
        <w:adjustRightInd w:val="0"/>
        <w:spacing w:line="420" w:lineRule="exact"/>
        <w:jc w:val="center"/>
        <w:rPr>
          <w:rFonts w:ascii="標楷體" w:eastAsia="標楷體" w:hAnsi="標楷體"/>
          <w:b/>
          <w:color w:val="000000" w:themeColor="text1"/>
          <w:spacing w:val="10"/>
          <w:szCs w:val="24"/>
        </w:rPr>
      </w:pPr>
      <w:r w:rsidRPr="001A6618">
        <w:rPr>
          <w:rFonts w:ascii="標楷體" w:eastAsia="標楷體" w:hAnsi="標楷體" w:hint="eastAsia"/>
          <w:b/>
          <w:color w:val="000000" w:themeColor="text1"/>
          <w:spacing w:val="10"/>
          <w:szCs w:val="24"/>
        </w:rPr>
        <w:lastRenderedPageBreak/>
        <w:t>表4　前瞻第4期補助經費執行情形</w:t>
      </w:r>
    </w:p>
    <w:p w14:paraId="3D676752" w14:textId="77777777" w:rsidR="00ED34DD" w:rsidRPr="001A6618" w:rsidRDefault="00ED34DD" w:rsidP="00ED34DD">
      <w:pPr>
        <w:overflowPunct w:val="0"/>
        <w:adjustRightInd w:val="0"/>
        <w:spacing w:line="300" w:lineRule="exact"/>
        <w:jc w:val="center"/>
        <w:rPr>
          <w:rFonts w:ascii="標楷體" w:eastAsia="標楷體" w:hAnsi="標楷體"/>
          <w:color w:val="000000" w:themeColor="text1"/>
          <w:sz w:val="22"/>
        </w:rPr>
      </w:pPr>
      <w:r w:rsidRPr="001A6618">
        <w:rPr>
          <w:rFonts w:ascii="標楷體" w:eastAsia="標楷體" w:hAnsi="標楷體" w:hint="eastAsia"/>
          <w:color w:val="000000" w:themeColor="text1"/>
          <w:sz w:val="22"/>
        </w:rPr>
        <w:t>112年1月1日至11</w:t>
      </w:r>
      <w:r w:rsidRPr="001A6618">
        <w:rPr>
          <w:rFonts w:ascii="標楷體" w:eastAsia="標楷體" w:hAnsi="標楷體"/>
          <w:color w:val="000000" w:themeColor="text1"/>
          <w:sz w:val="22"/>
        </w:rPr>
        <w:t>3</w:t>
      </w:r>
      <w:r w:rsidRPr="001A6618">
        <w:rPr>
          <w:rFonts w:ascii="標楷體" w:eastAsia="標楷體" w:hAnsi="標楷體" w:hint="eastAsia"/>
          <w:color w:val="000000" w:themeColor="text1"/>
          <w:sz w:val="22"/>
        </w:rPr>
        <w:t>年12月31日</w:t>
      </w:r>
      <w:proofErr w:type="gramStart"/>
      <w:r w:rsidRPr="001A6618">
        <w:rPr>
          <w:rFonts w:ascii="標楷體" w:eastAsia="標楷體" w:hAnsi="標楷體" w:hint="eastAsia"/>
          <w:color w:val="000000" w:themeColor="text1"/>
          <w:sz w:val="22"/>
        </w:rPr>
        <w:t>止</w:t>
      </w:r>
      <w:proofErr w:type="gramEnd"/>
    </w:p>
    <w:p w14:paraId="42F3991E" w14:textId="77777777" w:rsidR="00ED34DD" w:rsidRPr="001A6618" w:rsidRDefault="00ED34DD" w:rsidP="00E1778E">
      <w:pPr>
        <w:overflowPunct w:val="0"/>
        <w:adjustRightInd w:val="0"/>
        <w:spacing w:line="240" w:lineRule="exact"/>
        <w:jc w:val="right"/>
        <w:rPr>
          <w:rFonts w:ascii="標楷體" w:eastAsia="標楷體" w:hAnsi="標楷體"/>
          <w:color w:val="000000" w:themeColor="text1"/>
          <w:szCs w:val="24"/>
        </w:rPr>
      </w:pPr>
      <w:r w:rsidRPr="001A6618">
        <w:rPr>
          <w:rFonts w:ascii="標楷體" w:eastAsia="標楷體" w:hAnsi="標楷體" w:hint="eastAsia"/>
          <w:color w:val="000000" w:themeColor="text1"/>
          <w:sz w:val="20"/>
        </w:rPr>
        <w:t>單位：新臺幣千元、％</w:t>
      </w:r>
    </w:p>
    <w:tbl>
      <w:tblPr>
        <w:tblStyle w:val="aff9"/>
        <w:tblW w:w="5000" w:type="pct"/>
        <w:tblCellMar>
          <w:left w:w="28" w:type="dxa"/>
          <w:right w:w="28" w:type="dxa"/>
        </w:tblCellMar>
        <w:tblLook w:val="04A0" w:firstRow="1" w:lastRow="0" w:firstColumn="1" w:lastColumn="0" w:noHBand="0" w:noVBand="1"/>
      </w:tblPr>
      <w:tblGrid>
        <w:gridCol w:w="3268"/>
        <w:gridCol w:w="2336"/>
        <w:gridCol w:w="2671"/>
        <w:gridCol w:w="1637"/>
      </w:tblGrid>
      <w:tr w:rsidR="001A6618" w:rsidRPr="001A6618" w14:paraId="7155FB5F" w14:textId="77777777" w:rsidTr="00C164DA">
        <w:trPr>
          <w:trHeight w:val="794"/>
        </w:trPr>
        <w:tc>
          <w:tcPr>
            <w:tcW w:w="1648" w:type="pct"/>
            <w:shd w:val="clear" w:color="auto" w:fill="DAEEF3" w:themeFill="accent5" w:themeFillTint="33"/>
            <w:vAlign w:val="center"/>
          </w:tcPr>
          <w:p w14:paraId="1645F60F"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z w:val="20"/>
              </w:rPr>
              <w:t>前瞻計畫建設類別</w:t>
            </w:r>
          </w:p>
        </w:tc>
        <w:tc>
          <w:tcPr>
            <w:tcW w:w="1178" w:type="pct"/>
            <w:tcBorders>
              <w:bottom w:val="single" w:sz="4" w:space="0" w:color="auto"/>
            </w:tcBorders>
            <w:shd w:val="clear" w:color="auto" w:fill="DAEEF3" w:themeFill="accent5" w:themeFillTint="33"/>
            <w:vAlign w:val="center"/>
          </w:tcPr>
          <w:p w14:paraId="14FD4EFB"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z w:val="20"/>
              </w:rPr>
            </w:pPr>
            <w:r w:rsidRPr="001A6618">
              <w:rPr>
                <w:rFonts w:ascii="標楷體" w:eastAsia="標楷體" w:hAnsi="標楷體" w:hint="eastAsia"/>
                <w:b/>
                <w:color w:val="000000" w:themeColor="text1"/>
                <w:sz w:val="20"/>
              </w:rPr>
              <w:t>前瞻計畫補助款</w:t>
            </w:r>
          </w:p>
          <w:p w14:paraId="54CBA922" w14:textId="77777777" w:rsidR="00ED34DD" w:rsidRPr="001A6618" w:rsidRDefault="00ED34DD" w:rsidP="00C164DA">
            <w:pPr>
              <w:overflowPunct w:val="0"/>
              <w:autoSpaceDE w:val="0"/>
              <w:autoSpaceDN w:val="0"/>
              <w:adjustRightInd w:val="0"/>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z w:val="20"/>
              </w:rPr>
              <w:t>（A）</w:t>
            </w:r>
          </w:p>
        </w:tc>
        <w:tc>
          <w:tcPr>
            <w:tcW w:w="1347" w:type="pct"/>
            <w:tcBorders>
              <w:bottom w:val="single" w:sz="4" w:space="0" w:color="auto"/>
            </w:tcBorders>
            <w:shd w:val="clear" w:color="auto" w:fill="DAEEF3" w:themeFill="accent5" w:themeFillTint="33"/>
            <w:vAlign w:val="center"/>
          </w:tcPr>
          <w:p w14:paraId="24244ECD"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補助款累計執行數</w:t>
            </w:r>
          </w:p>
          <w:p w14:paraId="1FEFD2F6"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（B）</w:t>
            </w:r>
          </w:p>
        </w:tc>
        <w:tc>
          <w:tcPr>
            <w:tcW w:w="826" w:type="pct"/>
            <w:tcBorders>
              <w:bottom w:val="single" w:sz="4" w:space="0" w:color="auto"/>
            </w:tcBorders>
            <w:shd w:val="clear" w:color="auto" w:fill="DAEEF3" w:themeFill="accent5" w:themeFillTint="33"/>
            <w:vAlign w:val="center"/>
          </w:tcPr>
          <w:p w14:paraId="4E7CDB97" w14:textId="77777777" w:rsidR="00ED34DD" w:rsidRPr="001A6618" w:rsidRDefault="00ED34DD" w:rsidP="00C164DA">
            <w:pPr>
              <w:overflowPunct w:val="0"/>
              <w:adjustRightInd w:val="0"/>
              <w:jc w:val="center"/>
              <w:textAlignment w:val="baseline"/>
              <w:rPr>
                <w:rFonts w:ascii="標楷體" w:eastAsia="標楷體" w:hAnsi="標楷體"/>
                <w:b/>
                <w:color w:val="000000" w:themeColor="text1"/>
                <w:sz w:val="20"/>
              </w:rPr>
            </w:pPr>
            <w:r w:rsidRPr="001A6618">
              <w:rPr>
                <w:rFonts w:ascii="標楷體" w:eastAsia="標楷體" w:hAnsi="標楷體" w:hint="eastAsia"/>
                <w:b/>
                <w:color w:val="000000" w:themeColor="text1"/>
                <w:sz w:val="20"/>
              </w:rPr>
              <w:t>執行率</w:t>
            </w:r>
          </w:p>
          <w:p w14:paraId="270120D9" w14:textId="77777777" w:rsidR="00ED34DD" w:rsidRPr="001A6618" w:rsidRDefault="00ED34DD" w:rsidP="00C164DA">
            <w:pPr>
              <w:overflowPunct w:val="0"/>
              <w:autoSpaceDE w:val="0"/>
              <w:autoSpaceDN w:val="0"/>
              <w:adjustRightInd w:val="0"/>
              <w:ind w:rightChars="10" w:right="24"/>
              <w:jc w:val="center"/>
              <w:rPr>
                <w:rFonts w:ascii="標楷體" w:eastAsia="標楷體" w:hAnsi="標楷體"/>
                <w:b/>
                <w:color w:val="000000" w:themeColor="text1"/>
                <w:spacing w:val="10"/>
                <w:sz w:val="20"/>
              </w:rPr>
            </w:pPr>
            <w:r w:rsidRPr="001A6618">
              <w:rPr>
                <w:rFonts w:ascii="標楷體" w:eastAsia="標楷體" w:hAnsi="標楷體" w:hint="eastAsia"/>
                <w:b/>
                <w:color w:val="000000" w:themeColor="text1"/>
                <w:spacing w:val="27"/>
                <w:kern w:val="0"/>
                <w:sz w:val="20"/>
                <w:fitText w:val="1400" w:id="-689709310"/>
              </w:rPr>
              <w:t>（B/A</w:t>
            </w:r>
            <w:r w:rsidRPr="001A6618">
              <w:rPr>
                <w:rFonts w:ascii="標楷體" w:eastAsia="標楷體" w:hAnsi="標楷體" w:hint="eastAsia"/>
                <w:b/>
                <w:color w:val="000000" w:themeColor="text1"/>
                <w:spacing w:val="27"/>
                <w:kern w:val="0"/>
                <w:sz w:val="20"/>
                <w:fitText w:val="1400" w:id="-689709310"/>
              </w:rPr>
              <w:sym w:font="Wingdings 2" w:char="F0CD"/>
            </w:r>
            <w:r w:rsidRPr="001A6618">
              <w:rPr>
                <w:rFonts w:ascii="標楷體" w:eastAsia="標楷體" w:hAnsi="標楷體"/>
                <w:b/>
                <w:color w:val="000000" w:themeColor="text1"/>
                <w:spacing w:val="27"/>
                <w:kern w:val="0"/>
                <w:sz w:val="20"/>
                <w:fitText w:val="1400" w:id="-689709310"/>
              </w:rPr>
              <w:t>100</w:t>
            </w:r>
            <w:r w:rsidRPr="001A6618">
              <w:rPr>
                <w:rFonts w:ascii="標楷體" w:eastAsia="標楷體" w:hAnsi="標楷體"/>
                <w:b/>
                <w:color w:val="000000" w:themeColor="text1"/>
                <w:spacing w:val="-11"/>
                <w:kern w:val="0"/>
                <w:sz w:val="20"/>
                <w:fitText w:val="1400" w:id="-689709310"/>
              </w:rPr>
              <w:t>）</w:t>
            </w:r>
          </w:p>
        </w:tc>
      </w:tr>
      <w:tr w:rsidR="001A6618" w:rsidRPr="001A6618" w14:paraId="4AEC2AC3" w14:textId="77777777" w:rsidTr="00C164DA">
        <w:trPr>
          <w:trHeight w:val="510"/>
        </w:trPr>
        <w:tc>
          <w:tcPr>
            <w:tcW w:w="1648" w:type="pct"/>
            <w:vAlign w:val="center"/>
          </w:tcPr>
          <w:p w14:paraId="0A9963DA" w14:textId="77777777" w:rsidR="00ED34DD" w:rsidRPr="001A6618" w:rsidRDefault="00ED34DD" w:rsidP="00C164DA">
            <w:pPr>
              <w:overflowPunct w:val="0"/>
              <w:autoSpaceDE w:val="0"/>
              <w:autoSpaceDN w:val="0"/>
              <w:adjustRightInd w:val="0"/>
              <w:snapToGrid w:val="0"/>
              <w:jc w:val="center"/>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b/>
                <w:color w:val="000000" w:themeColor="text1"/>
                <w:sz w:val="20"/>
                <w14:textOutline w14:w="9525" w14:cap="rnd" w14:cmpd="sng" w14:algn="ctr">
                  <w14:noFill/>
                  <w14:prstDash w14:val="solid"/>
                  <w14:bevel/>
                </w14:textOutline>
              </w:rPr>
              <w:t>合            計</w:t>
            </w:r>
          </w:p>
        </w:tc>
        <w:tc>
          <w:tcPr>
            <w:tcW w:w="1178" w:type="pct"/>
            <w:tcBorders>
              <w:top w:val="single" w:sz="4" w:space="0" w:color="auto"/>
              <w:left w:val="nil"/>
              <w:bottom w:val="single" w:sz="4" w:space="0" w:color="auto"/>
              <w:right w:val="single" w:sz="4" w:space="0" w:color="auto"/>
            </w:tcBorders>
            <w:shd w:val="clear" w:color="auto" w:fill="auto"/>
            <w:vAlign w:val="center"/>
          </w:tcPr>
          <w:p w14:paraId="39984AE2"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z w:val="20"/>
                <w14:textOutline w14:w="9525" w14:cap="rnd" w14:cmpd="sng" w14:algn="ctr">
                  <w14:noFill/>
                  <w14:prstDash w14:val="solid"/>
                  <w14:bevel/>
                </w14:textOutline>
              </w:rPr>
            </w:pPr>
            <w:r w:rsidRPr="001A6618">
              <w:rPr>
                <w:rFonts w:ascii="標楷體" w:eastAsia="標楷體" w:hAnsi="標楷體" w:hint="eastAsia"/>
                <w:b/>
                <w:bCs/>
                <w:color w:val="000000" w:themeColor="text1"/>
                <w:sz w:val="20"/>
                <w14:textOutline w14:w="9525" w14:cap="rnd" w14:cmpd="sng" w14:algn="ctr">
                  <w14:noFill/>
                  <w14:prstDash w14:val="solid"/>
                  <w14:bevel/>
                </w14:textOutline>
              </w:rPr>
              <w:t>7</w:t>
            </w:r>
            <w:r w:rsidRPr="001A6618">
              <w:rPr>
                <w:rFonts w:ascii="標楷體" w:eastAsia="標楷體" w:hAnsi="標楷體"/>
                <w:b/>
                <w:bCs/>
                <w:color w:val="000000" w:themeColor="text1"/>
                <w:sz w:val="20"/>
                <w14:textOutline w14:w="9525" w14:cap="rnd" w14:cmpd="sng" w14:algn="ctr">
                  <w14:noFill/>
                  <w14:prstDash w14:val="solid"/>
                  <w14:bevel/>
                </w14:textOutline>
              </w:rPr>
              <w:t>00,258</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227D8BC8"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z w:val="20"/>
                <w14:textOutline w14:w="9525" w14:cap="rnd" w14:cmpd="sng" w14:algn="ctr">
                  <w14:noFill/>
                  <w14:prstDash w14:val="solid"/>
                  <w14:bevel/>
                </w14:textOutline>
              </w:rPr>
            </w:pPr>
            <w:r w:rsidRPr="001A6618">
              <w:rPr>
                <w:rFonts w:ascii="標楷體" w:eastAsia="標楷體" w:hAnsi="標楷體" w:hint="eastAsia"/>
                <w:b/>
                <w:bCs/>
                <w:color w:val="000000" w:themeColor="text1"/>
                <w:sz w:val="20"/>
                <w14:textOutline w14:w="9525" w14:cap="rnd" w14:cmpd="sng" w14:algn="ctr">
                  <w14:noFill/>
                  <w14:prstDash w14:val="solid"/>
                  <w14:bevel/>
                </w14:textOutline>
              </w:rPr>
              <w:t>4</w:t>
            </w:r>
            <w:r w:rsidRPr="001A6618">
              <w:rPr>
                <w:rFonts w:ascii="標楷體" w:eastAsia="標楷體" w:hAnsi="標楷體"/>
                <w:b/>
                <w:bCs/>
                <w:color w:val="000000" w:themeColor="text1"/>
                <w:sz w:val="20"/>
                <w14:textOutline w14:w="9525" w14:cap="rnd" w14:cmpd="sng" w14:algn="ctr">
                  <w14:noFill/>
                  <w14:prstDash w14:val="solid"/>
                  <w14:bevel/>
                </w14:textOutline>
              </w:rPr>
              <w:t>93,894</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45683CAA" w14:textId="77777777" w:rsidR="00ED34DD" w:rsidRPr="001A6618" w:rsidRDefault="00ED34DD" w:rsidP="00C164DA">
            <w:pPr>
              <w:overflowPunct w:val="0"/>
              <w:autoSpaceDE w:val="0"/>
              <w:autoSpaceDN w:val="0"/>
              <w:adjustRightInd w:val="0"/>
              <w:snapToGrid w:val="0"/>
              <w:jc w:val="right"/>
              <w:rPr>
                <w:rFonts w:ascii="標楷體" w:eastAsia="標楷體" w:hAnsi="標楷體"/>
                <w:b/>
                <w:bCs/>
                <w:color w:val="000000" w:themeColor="text1"/>
                <w:sz w:val="20"/>
                <w14:textOutline w14:w="9525" w14:cap="rnd" w14:cmpd="sng" w14:algn="ctr">
                  <w14:noFill/>
                  <w14:prstDash w14:val="solid"/>
                  <w14:bevel/>
                </w14:textOutline>
              </w:rPr>
            </w:pPr>
            <w:r w:rsidRPr="001A6618">
              <w:rPr>
                <w:rFonts w:ascii="標楷體" w:eastAsia="標楷體" w:hAnsi="標楷體"/>
                <w:b/>
                <w:bCs/>
                <w:color w:val="000000" w:themeColor="text1"/>
                <w:sz w:val="20"/>
                <w14:textOutline w14:w="9525" w14:cap="rnd" w14:cmpd="sng" w14:algn="ctr">
                  <w14:noFill/>
                  <w14:prstDash w14:val="solid"/>
                  <w14:bevel/>
                </w14:textOutline>
              </w:rPr>
              <w:t>70.53</w:t>
            </w:r>
          </w:p>
        </w:tc>
      </w:tr>
      <w:tr w:rsidR="001A6618" w:rsidRPr="001A6618" w14:paraId="17AC82B6" w14:textId="77777777" w:rsidTr="00C164DA">
        <w:trPr>
          <w:trHeight w:val="510"/>
        </w:trPr>
        <w:tc>
          <w:tcPr>
            <w:tcW w:w="1648" w:type="pct"/>
            <w:vAlign w:val="center"/>
          </w:tcPr>
          <w:p w14:paraId="61314EFC"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城鄉建設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3BAFF2B6"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3</w:t>
            </w:r>
            <w:r w:rsidRPr="001A6618">
              <w:rPr>
                <w:rFonts w:ascii="標楷體" w:eastAsia="標楷體" w:hAnsi="標楷體"/>
                <w:color w:val="000000" w:themeColor="text1"/>
                <w:sz w:val="20"/>
                <w14:textOutline w14:w="9525" w14:cap="rnd" w14:cmpd="sng" w14:algn="ctr">
                  <w14:noFill/>
                  <w14:prstDash w14:val="solid"/>
                  <w14:bevel/>
                </w14:textOutline>
              </w:rPr>
              <w:t>54,294</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67FF0FCC"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2</w:t>
            </w:r>
            <w:r w:rsidRPr="001A6618">
              <w:rPr>
                <w:rFonts w:ascii="標楷體" w:eastAsia="標楷體" w:hAnsi="標楷體"/>
                <w:color w:val="000000" w:themeColor="text1"/>
                <w:sz w:val="20"/>
                <w14:textOutline w14:w="9525" w14:cap="rnd" w14:cmpd="sng" w14:algn="ctr">
                  <w14:noFill/>
                  <w14:prstDash w14:val="solid"/>
                  <w14:bevel/>
                </w14:textOutline>
              </w:rPr>
              <w:t>48,841</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3F0E0397"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7</w:t>
            </w:r>
            <w:r w:rsidRPr="001A6618">
              <w:rPr>
                <w:rFonts w:ascii="標楷體" w:eastAsia="標楷體" w:hAnsi="標楷體"/>
                <w:color w:val="000000" w:themeColor="text1"/>
                <w:sz w:val="20"/>
                <w14:textOutline w14:w="9525" w14:cap="rnd" w14:cmpd="sng" w14:algn="ctr">
                  <w14:noFill/>
                  <w14:prstDash w14:val="solid"/>
                  <w14:bevel/>
                </w14:textOutline>
              </w:rPr>
              <w:t>0.24</w:t>
            </w:r>
          </w:p>
        </w:tc>
      </w:tr>
      <w:tr w:rsidR="001A6618" w:rsidRPr="001A6618" w14:paraId="2C354995" w14:textId="77777777" w:rsidTr="00C164DA">
        <w:trPr>
          <w:trHeight w:val="510"/>
        </w:trPr>
        <w:tc>
          <w:tcPr>
            <w:tcW w:w="1648" w:type="pct"/>
            <w:vAlign w:val="center"/>
          </w:tcPr>
          <w:p w14:paraId="501F4533"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水環境建設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5AAEA17F"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2</w:t>
            </w:r>
            <w:r w:rsidRPr="001A6618">
              <w:rPr>
                <w:rFonts w:ascii="標楷體" w:eastAsia="標楷體" w:hAnsi="標楷體"/>
                <w:color w:val="000000" w:themeColor="text1"/>
                <w:sz w:val="20"/>
                <w14:textOutline w14:w="9525" w14:cap="rnd" w14:cmpd="sng" w14:algn="ctr">
                  <w14:noFill/>
                  <w14:prstDash w14:val="solid"/>
                  <w14:bevel/>
                </w14:textOutline>
              </w:rPr>
              <w:t>60,103</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78767B85"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86,704</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746D9D37"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7</w:t>
            </w:r>
            <w:r w:rsidRPr="001A6618">
              <w:rPr>
                <w:rFonts w:ascii="標楷體" w:eastAsia="標楷體" w:hAnsi="標楷體"/>
                <w:color w:val="000000" w:themeColor="text1"/>
                <w:sz w:val="20"/>
                <w14:textOutline w14:w="9525" w14:cap="rnd" w14:cmpd="sng" w14:algn="ctr">
                  <w14:noFill/>
                  <w14:prstDash w14:val="solid"/>
                  <w14:bevel/>
                </w14:textOutline>
              </w:rPr>
              <w:t>1.78</w:t>
            </w:r>
          </w:p>
        </w:tc>
      </w:tr>
      <w:tr w:rsidR="001A6618" w:rsidRPr="001A6618" w14:paraId="4F5093E4" w14:textId="77777777" w:rsidTr="00C164DA">
        <w:trPr>
          <w:trHeight w:val="510"/>
        </w:trPr>
        <w:tc>
          <w:tcPr>
            <w:tcW w:w="1648" w:type="pct"/>
            <w:vAlign w:val="center"/>
          </w:tcPr>
          <w:p w14:paraId="1354A3B0"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人才培育促進就業建設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31184026"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3</w:t>
            </w:r>
            <w:r w:rsidRPr="001A6618">
              <w:rPr>
                <w:rFonts w:ascii="標楷體" w:eastAsia="標楷體" w:hAnsi="標楷體"/>
                <w:color w:val="000000" w:themeColor="text1"/>
                <w:sz w:val="20"/>
                <w14:textOutline w14:w="9525" w14:cap="rnd" w14:cmpd="sng" w14:algn="ctr">
                  <w14:noFill/>
                  <w14:prstDash w14:val="solid"/>
                  <w14:bevel/>
                </w14:textOutline>
              </w:rPr>
              <w:t>0,634</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0A61C7E7" w14:textId="77777777" w:rsidR="00ED34DD" w:rsidRPr="001A6618" w:rsidRDefault="00ED34DD" w:rsidP="00C164DA">
            <w:pPr>
              <w:overflowPunct w:val="0"/>
              <w:autoSpaceDE w:val="0"/>
              <w:autoSpaceDN w:val="0"/>
              <w:adjustRightInd w:val="0"/>
              <w:snapToGrid w:val="0"/>
              <w:ind w:rightChars="3" w:right="7"/>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2</w:t>
            </w:r>
            <w:r w:rsidRPr="001A6618">
              <w:rPr>
                <w:rFonts w:ascii="標楷體" w:eastAsia="標楷體" w:hAnsi="標楷體"/>
                <w:color w:val="000000" w:themeColor="text1"/>
                <w:sz w:val="20"/>
                <w14:textOutline w14:w="9525" w14:cap="rnd" w14:cmpd="sng" w14:algn="ctr">
                  <w14:noFill/>
                  <w14:prstDash w14:val="solid"/>
                  <w14:bevel/>
                </w14:textOutline>
              </w:rPr>
              <w:t>4,504</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643E9114"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14:textOutline w14:w="9525" w14:cap="rnd" w14:cmpd="sng" w14:algn="ctr">
                  <w14:noFill/>
                  <w14:prstDash w14:val="solid"/>
                  <w14:bevel/>
                </w14:textOutline>
              </w:rPr>
              <w:t>79.99</w:t>
            </w:r>
          </w:p>
        </w:tc>
      </w:tr>
      <w:tr w:rsidR="001A6618" w:rsidRPr="001A6618" w14:paraId="783E06DC" w14:textId="77777777" w:rsidTr="00C164DA">
        <w:trPr>
          <w:trHeight w:val="510"/>
        </w:trPr>
        <w:tc>
          <w:tcPr>
            <w:tcW w:w="1648" w:type="pct"/>
            <w:vAlign w:val="center"/>
          </w:tcPr>
          <w:p w14:paraId="614673AF" w14:textId="77777777" w:rsidR="00ED34DD" w:rsidRPr="001A6618" w:rsidRDefault="00ED34DD" w:rsidP="00C164DA">
            <w:pPr>
              <w:overflowPunct w:val="0"/>
              <w:autoSpaceDE w:val="0"/>
              <w:autoSpaceDN w:val="0"/>
              <w:adjustRightInd w:val="0"/>
              <w:snapToGrid w:val="0"/>
              <w:jc w:val="distribute"/>
              <w:rPr>
                <w:rFonts w:ascii="標楷體" w:eastAsia="標楷體" w:hAnsi="標楷體"/>
                <w:color w:val="000000" w:themeColor="text1"/>
                <w:sz w:val="20"/>
                <w14:textOutline w14:w="9525" w14:cap="rnd" w14:cmpd="sng" w14:algn="ctr">
                  <w14:noFill/>
                  <w14:prstDash w14:val="solid"/>
                  <w14:bevel/>
                </w14:textOutline>
              </w:rPr>
            </w:pPr>
            <w:proofErr w:type="gramStart"/>
            <w:r w:rsidRPr="001A6618">
              <w:rPr>
                <w:rFonts w:ascii="標楷體" w:eastAsia="標楷體" w:hAnsi="標楷體" w:hint="eastAsia"/>
                <w:color w:val="000000" w:themeColor="text1"/>
                <w:sz w:val="20"/>
                <w14:textOutline w14:w="9525" w14:cap="rnd" w14:cmpd="sng" w14:algn="ctr">
                  <w14:noFill/>
                  <w14:prstDash w14:val="solid"/>
                  <w14:bevel/>
                </w14:textOutline>
              </w:rPr>
              <w:t>因應少子化</w:t>
            </w:r>
            <w:proofErr w:type="gramEnd"/>
            <w:r w:rsidRPr="001A6618">
              <w:rPr>
                <w:rFonts w:ascii="標楷體" w:eastAsia="標楷體" w:hAnsi="標楷體" w:hint="eastAsia"/>
                <w:color w:val="000000" w:themeColor="text1"/>
                <w:sz w:val="20"/>
                <w14:textOutline w14:w="9525" w14:cap="rnd" w14:cmpd="sng" w14:algn="ctr">
                  <w14:noFill/>
                  <w14:prstDash w14:val="solid"/>
                  <w14:bevel/>
                </w14:textOutline>
              </w:rPr>
              <w:t>友善育兒空間建設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66D0E2F4"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2</w:t>
            </w:r>
            <w:r w:rsidRPr="001A6618">
              <w:rPr>
                <w:rFonts w:ascii="標楷體" w:eastAsia="標楷體" w:hAnsi="標楷體"/>
                <w:color w:val="000000" w:themeColor="text1"/>
                <w:sz w:val="20"/>
                <w14:textOutline w14:w="9525" w14:cap="rnd" w14:cmpd="sng" w14:algn="ctr">
                  <w14:noFill/>
                  <w14:prstDash w14:val="solid"/>
                  <w14:bevel/>
                </w14:textOutline>
              </w:rPr>
              <w:t>8,390</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769F976F"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7</w:t>
            </w:r>
            <w:r w:rsidRPr="001A6618">
              <w:rPr>
                <w:rFonts w:ascii="標楷體" w:eastAsia="標楷體" w:hAnsi="標楷體"/>
                <w:color w:val="000000" w:themeColor="text1"/>
                <w:sz w:val="20"/>
                <w14:textOutline w14:w="9525" w14:cap="rnd" w14:cmpd="sng" w14:algn="ctr">
                  <w14:noFill/>
                  <w14:prstDash w14:val="solid"/>
                  <w14:bevel/>
                </w14:textOutline>
              </w:rPr>
              <w:t>,127</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638173A2"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2</w:t>
            </w:r>
            <w:r w:rsidRPr="001A6618">
              <w:rPr>
                <w:rFonts w:ascii="標楷體" w:eastAsia="標楷體" w:hAnsi="標楷體"/>
                <w:color w:val="000000" w:themeColor="text1"/>
                <w:sz w:val="20"/>
                <w14:textOutline w14:w="9525" w14:cap="rnd" w14:cmpd="sng" w14:algn="ctr">
                  <w14:noFill/>
                  <w14:prstDash w14:val="solid"/>
                  <w14:bevel/>
                </w14:textOutline>
              </w:rPr>
              <w:t>5.10</w:t>
            </w:r>
          </w:p>
        </w:tc>
      </w:tr>
      <w:tr w:rsidR="001A6618" w:rsidRPr="001A6618" w14:paraId="2B2E131E" w14:textId="77777777" w:rsidTr="00C164DA">
        <w:trPr>
          <w:trHeight w:val="510"/>
        </w:trPr>
        <w:tc>
          <w:tcPr>
            <w:tcW w:w="1648" w:type="pct"/>
            <w:vAlign w:val="center"/>
          </w:tcPr>
          <w:p w14:paraId="7E9A0D2B" w14:textId="77777777" w:rsidR="00ED34DD" w:rsidRPr="001A6618" w:rsidRDefault="00ED34DD" w:rsidP="00C164DA">
            <w:pPr>
              <w:overflowPunct w:val="0"/>
              <w:autoSpaceDE w:val="0"/>
              <w:autoSpaceDN w:val="0"/>
              <w:adjustRightInd w:val="0"/>
              <w:snapToGrid w:val="0"/>
              <w:jc w:val="distribute"/>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數位建設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76F83682"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1,697</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2B501E3A"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1,582</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3BA45A6E"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9</w:t>
            </w:r>
            <w:r w:rsidRPr="001A6618">
              <w:rPr>
                <w:rFonts w:ascii="標楷體" w:eastAsia="標楷體" w:hAnsi="標楷體"/>
                <w:color w:val="000000" w:themeColor="text1"/>
                <w:sz w:val="20"/>
                <w14:textOutline w14:w="9525" w14:cap="rnd" w14:cmpd="sng" w14:algn="ctr">
                  <w14:noFill/>
                  <w14:prstDash w14:val="solid"/>
                  <w14:bevel/>
                </w14:textOutline>
              </w:rPr>
              <w:t>9.02</w:t>
            </w:r>
          </w:p>
        </w:tc>
      </w:tr>
      <w:tr w:rsidR="001A6618" w:rsidRPr="001A6618" w14:paraId="335B30AA" w14:textId="77777777" w:rsidTr="00C164DA">
        <w:trPr>
          <w:trHeight w:val="510"/>
        </w:trPr>
        <w:tc>
          <w:tcPr>
            <w:tcW w:w="1648" w:type="pct"/>
            <w:vAlign w:val="center"/>
          </w:tcPr>
          <w:p w14:paraId="21A0219E" w14:textId="77777777" w:rsidR="00ED34DD" w:rsidRPr="001A6618" w:rsidRDefault="00ED34DD" w:rsidP="00C164DA">
            <w:pPr>
              <w:overflowPunct w:val="0"/>
              <w:autoSpaceDE w:val="0"/>
              <w:autoSpaceDN w:val="0"/>
              <w:adjustRightInd w:val="0"/>
              <w:snapToGrid w:val="0"/>
              <w:jc w:val="distribute"/>
              <w:rPr>
                <w:rFonts w:ascii="標楷體" w:eastAsia="標楷體" w:hAnsi="標楷體"/>
                <w:color w:val="000000" w:themeColor="text1"/>
                <w:sz w:val="20"/>
                <w14:textOutline w14:w="9525" w14:cap="rnd" w14:cmpd="sng" w14:algn="ctr">
                  <w14:noFill/>
                  <w14:prstDash w14:val="solid"/>
                  <w14:bevel/>
                </w14:textOutline>
              </w:rPr>
            </w:pPr>
            <w:proofErr w:type="gramStart"/>
            <w:r w:rsidRPr="001A6618">
              <w:rPr>
                <w:rFonts w:ascii="標楷體" w:eastAsia="標楷體" w:hAnsi="標楷體" w:hint="eastAsia"/>
                <w:color w:val="000000" w:themeColor="text1"/>
                <w:sz w:val="20"/>
                <w14:textOutline w14:w="9525" w14:cap="rnd" w14:cmpd="sng" w14:algn="ctr">
                  <w14:noFill/>
                  <w14:prstDash w14:val="solid"/>
                  <w14:bevel/>
                </w14:textOutline>
              </w:rPr>
              <w:t>綠能建設</w:t>
            </w:r>
            <w:proofErr w:type="gramEnd"/>
          </w:p>
        </w:tc>
        <w:tc>
          <w:tcPr>
            <w:tcW w:w="1178" w:type="pct"/>
            <w:tcBorders>
              <w:top w:val="single" w:sz="4" w:space="0" w:color="auto"/>
              <w:left w:val="nil"/>
              <w:bottom w:val="single" w:sz="4" w:space="0" w:color="auto"/>
              <w:right w:val="single" w:sz="4" w:space="0" w:color="auto"/>
            </w:tcBorders>
            <w:shd w:val="clear" w:color="auto" w:fill="auto"/>
            <w:vAlign w:val="center"/>
          </w:tcPr>
          <w:p w14:paraId="17367B53"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14:textOutline w14:w="9525" w14:cap="rnd" w14:cmpd="sng" w14:algn="ctr">
                  <w14:noFill/>
                  <w14:prstDash w14:val="solid"/>
                  <w14:bevel/>
                </w14:textOutline>
              </w:rPr>
              <w:t>11,073</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2025D939"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1,073</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670B30C7"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1</w:t>
            </w:r>
            <w:r w:rsidRPr="001A6618">
              <w:rPr>
                <w:rFonts w:ascii="標楷體" w:eastAsia="標楷體" w:hAnsi="標楷體"/>
                <w:color w:val="000000" w:themeColor="text1"/>
                <w:sz w:val="20"/>
                <w14:textOutline w14:w="9525" w14:cap="rnd" w14:cmpd="sng" w14:algn="ctr">
                  <w14:noFill/>
                  <w14:prstDash w14:val="solid"/>
                  <w14:bevel/>
                </w14:textOutline>
              </w:rPr>
              <w:t>00.00</w:t>
            </w:r>
          </w:p>
        </w:tc>
      </w:tr>
      <w:tr w:rsidR="001A6618" w:rsidRPr="001A6618" w14:paraId="0FED94D9" w14:textId="77777777" w:rsidTr="00C164DA">
        <w:trPr>
          <w:trHeight w:val="510"/>
        </w:trPr>
        <w:tc>
          <w:tcPr>
            <w:tcW w:w="1648" w:type="pct"/>
            <w:vAlign w:val="center"/>
          </w:tcPr>
          <w:p w14:paraId="4C66B296" w14:textId="77777777" w:rsidR="00ED34DD" w:rsidRPr="001A6618" w:rsidRDefault="00ED34DD" w:rsidP="00C164DA">
            <w:pPr>
              <w:overflowPunct w:val="0"/>
              <w:autoSpaceDE w:val="0"/>
              <w:autoSpaceDN w:val="0"/>
              <w:adjustRightInd w:val="0"/>
              <w:snapToGrid w:val="0"/>
              <w:jc w:val="distribute"/>
              <w:rPr>
                <w:rFonts w:ascii="標楷體" w:eastAsia="標楷體" w:hAnsi="標楷體"/>
                <w:b/>
                <w:color w:val="000000" w:themeColor="text1"/>
                <w:spacing w:val="10"/>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食品安全建設</w:t>
            </w:r>
          </w:p>
        </w:tc>
        <w:tc>
          <w:tcPr>
            <w:tcW w:w="1178" w:type="pct"/>
            <w:tcBorders>
              <w:top w:val="single" w:sz="4" w:space="0" w:color="auto"/>
              <w:left w:val="nil"/>
              <w:bottom w:val="single" w:sz="4" w:space="0" w:color="auto"/>
              <w:right w:val="single" w:sz="4" w:space="0" w:color="auto"/>
            </w:tcBorders>
            <w:shd w:val="clear" w:color="auto" w:fill="auto"/>
            <w:vAlign w:val="center"/>
          </w:tcPr>
          <w:p w14:paraId="1ADE139D"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4</w:t>
            </w:r>
            <w:r w:rsidRPr="001A6618">
              <w:rPr>
                <w:rFonts w:ascii="標楷體" w:eastAsia="標楷體" w:hAnsi="標楷體"/>
                <w:color w:val="000000" w:themeColor="text1"/>
                <w:sz w:val="20"/>
                <w14:textOutline w14:w="9525" w14:cap="rnd" w14:cmpd="sng" w14:algn="ctr">
                  <w14:noFill/>
                  <w14:prstDash w14:val="solid"/>
                  <w14:bevel/>
                </w14:textOutline>
              </w:rPr>
              <w:t>,064</w:t>
            </w:r>
          </w:p>
        </w:tc>
        <w:tc>
          <w:tcPr>
            <w:tcW w:w="1347" w:type="pct"/>
            <w:tcBorders>
              <w:top w:val="single" w:sz="4" w:space="0" w:color="auto"/>
              <w:left w:val="single" w:sz="4" w:space="0" w:color="auto"/>
              <w:bottom w:val="single" w:sz="4" w:space="0" w:color="auto"/>
              <w:right w:val="single" w:sz="4" w:space="0" w:color="auto"/>
            </w:tcBorders>
            <w:shd w:val="clear" w:color="auto" w:fill="auto"/>
            <w:vAlign w:val="center"/>
          </w:tcPr>
          <w:p w14:paraId="54A32FD2"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hint="eastAsia"/>
                <w:color w:val="000000" w:themeColor="text1"/>
                <w:sz w:val="20"/>
                <w14:textOutline w14:w="9525" w14:cap="rnd" w14:cmpd="sng" w14:algn="ctr">
                  <w14:noFill/>
                  <w14:prstDash w14:val="solid"/>
                  <w14:bevel/>
                </w14:textOutline>
              </w:rPr>
              <w:t>4</w:t>
            </w:r>
            <w:r w:rsidRPr="001A6618">
              <w:rPr>
                <w:rFonts w:ascii="標楷體" w:eastAsia="標楷體" w:hAnsi="標楷體"/>
                <w:color w:val="000000" w:themeColor="text1"/>
                <w:sz w:val="20"/>
                <w14:textOutline w14:w="9525" w14:cap="rnd" w14:cmpd="sng" w14:algn="ctr">
                  <w14:noFill/>
                  <w14:prstDash w14:val="solid"/>
                  <w14:bevel/>
                </w14:textOutline>
              </w:rPr>
              <w:t>,060</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136E7790" w14:textId="77777777" w:rsidR="00ED34DD" w:rsidRPr="001A6618" w:rsidRDefault="00ED34DD" w:rsidP="00C164DA">
            <w:pPr>
              <w:overflowPunct w:val="0"/>
              <w:autoSpaceDE w:val="0"/>
              <w:autoSpaceDN w:val="0"/>
              <w:adjustRightInd w:val="0"/>
              <w:snapToGrid w:val="0"/>
              <w:jc w:val="right"/>
              <w:rPr>
                <w:rFonts w:ascii="標楷體" w:eastAsia="標楷體" w:hAnsi="標楷體"/>
                <w:color w:val="000000" w:themeColor="text1"/>
                <w:sz w:val="20"/>
                <w14:textOutline w14:w="9525" w14:cap="rnd" w14:cmpd="sng" w14:algn="ctr">
                  <w14:noFill/>
                  <w14:prstDash w14:val="solid"/>
                  <w14:bevel/>
                </w14:textOutline>
              </w:rPr>
            </w:pPr>
            <w:r w:rsidRPr="001A6618">
              <w:rPr>
                <w:rFonts w:ascii="標楷體" w:eastAsia="標楷體" w:hAnsi="標楷體"/>
                <w:color w:val="000000" w:themeColor="text1"/>
                <w:sz w:val="20"/>
                <w14:textOutline w14:w="9525" w14:cap="rnd" w14:cmpd="sng" w14:algn="ctr">
                  <w14:noFill/>
                  <w14:prstDash w14:val="solid"/>
                  <w14:bevel/>
                </w14:textOutline>
              </w:rPr>
              <w:t>99.91</w:t>
            </w:r>
          </w:p>
        </w:tc>
      </w:tr>
    </w:tbl>
    <w:p w14:paraId="287411E4" w14:textId="77777777" w:rsidR="00ED34DD" w:rsidRPr="001A6618" w:rsidRDefault="00ED34DD" w:rsidP="00ED34DD">
      <w:pPr>
        <w:overflowPunct w:val="0"/>
        <w:adjustRightInd w:val="0"/>
        <w:snapToGrid w:val="0"/>
        <w:spacing w:line="240" w:lineRule="exact"/>
        <w:textAlignment w:val="baseline"/>
        <w:rPr>
          <w:rFonts w:ascii="標楷體" w:eastAsia="標楷體" w:hAnsi="標楷體"/>
          <w:color w:val="000000" w:themeColor="text1"/>
          <w:sz w:val="18"/>
          <w:szCs w:val="18"/>
        </w:rPr>
      </w:pPr>
      <w:proofErr w:type="gramStart"/>
      <w:r w:rsidRPr="001A6618">
        <w:rPr>
          <w:rFonts w:ascii="標楷體" w:eastAsia="標楷體" w:hAnsi="標楷體" w:hint="eastAsia"/>
          <w:color w:val="000000" w:themeColor="text1"/>
          <w:sz w:val="18"/>
          <w:szCs w:val="18"/>
        </w:rPr>
        <w:t>註</w:t>
      </w:r>
      <w:proofErr w:type="gramEnd"/>
      <w:r w:rsidRPr="001A6618">
        <w:rPr>
          <w:rFonts w:ascii="標楷體" w:eastAsia="標楷體" w:hAnsi="標楷體" w:hint="eastAsia"/>
          <w:color w:val="000000" w:themeColor="text1"/>
          <w:sz w:val="18"/>
          <w:szCs w:val="18"/>
        </w:rPr>
        <w:t>：1.本表依中央政府前瞻計畫補助款金額由高至低排序。</w:t>
      </w:r>
    </w:p>
    <w:p w14:paraId="07DF0F21" w14:textId="77777777" w:rsidR="00ED34DD" w:rsidRPr="001A6618" w:rsidRDefault="00ED34DD" w:rsidP="00ED34DD">
      <w:pPr>
        <w:overflowPunct w:val="0"/>
        <w:adjustRightInd w:val="0"/>
        <w:snapToGrid w:val="0"/>
        <w:spacing w:line="240" w:lineRule="exact"/>
        <w:ind w:leftChars="150" w:left="531" w:hangingChars="95" w:hanging="171"/>
        <w:textAlignment w:val="baseline"/>
        <w:rPr>
          <w:rFonts w:ascii="標楷體" w:eastAsia="標楷體" w:hAnsi="標楷體"/>
          <w:color w:val="000000" w:themeColor="text1"/>
          <w:sz w:val="18"/>
          <w:szCs w:val="18"/>
        </w:rPr>
      </w:pPr>
      <w:r w:rsidRPr="001A6618">
        <w:rPr>
          <w:rFonts w:ascii="標楷體" w:eastAsia="標楷體" w:hAnsi="標楷體" w:hint="eastAsia"/>
          <w:color w:val="000000" w:themeColor="text1"/>
          <w:sz w:val="18"/>
          <w:szCs w:val="18"/>
        </w:rPr>
        <w:t>2.前瞻計畫補助款（A）係指中央政府截至11</w:t>
      </w:r>
      <w:r w:rsidRPr="001A6618">
        <w:rPr>
          <w:rFonts w:ascii="標楷體" w:eastAsia="標楷體" w:hAnsi="標楷體"/>
          <w:color w:val="000000" w:themeColor="text1"/>
          <w:sz w:val="18"/>
          <w:szCs w:val="18"/>
        </w:rPr>
        <w:t>3</w:t>
      </w:r>
      <w:r w:rsidRPr="001A6618">
        <w:rPr>
          <w:rFonts w:ascii="標楷體" w:eastAsia="標楷體" w:hAnsi="標楷體" w:hint="eastAsia"/>
          <w:color w:val="000000" w:themeColor="text1"/>
          <w:sz w:val="18"/>
          <w:szCs w:val="18"/>
        </w:rPr>
        <w:t>年底已核定補助總額；補助款累計執行數（B）係第4期特別預算截至11</w:t>
      </w:r>
      <w:r w:rsidRPr="001A6618">
        <w:rPr>
          <w:rFonts w:ascii="標楷體" w:eastAsia="標楷體" w:hAnsi="標楷體"/>
          <w:color w:val="000000" w:themeColor="text1"/>
          <w:sz w:val="18"/>
          <w:szCs w:val="18"/>
        </w:rPr>
        <w:t>3</w:t>
      </w:r>
      <w:r w:rsidRPr="001A6618">
        <w:rPr>
          <w:rFonts w:ascii="標楷體" w:eastAsia="標楷體" w:hAnsi="標楷體" w:hint="eastAsia"/>
          <w:color w:val="000000" w:themeColor="text1"/>
          <w:sz w:val="18"/>
          <w:szCs w:val="18"/>
        </w:rPr>
        <w:t>年底實現數。</w:t>
      </w:r>
    </w:p>
    <w:p w14:paraId="13541A6A" w14:textId="77777777" w:rsidR="00ED34DD" w:rsidRPr="001A6618" w:rsidRDefault="00ED34DD" w:rsidP="00ED34DD">
      <w:pPr>
        <w:overflowPunct w:val="0"/>
        <w:adjustRightInd w:val="0"/>
        <w:snapToGrid w:val="0"/>
        <w:spacing w:line="240" w:lineRule="exact"/>
        <w:ind w:leftChars="152" w:left="559" w:hangingChars="108" w:hanging="194"/>
        <w:textAlignment w:val="baseline"/>
        <w:rPr>
          <w:rFonts w:ascii="標楷體" w:eastAsia="標楷體" w:hAnsi="標楷體"/>
          <w:color w:val="000000" w:themeColor="text1"/>
          <w:sz w:val="18"/>
          <w:szCs w:val="18"/>
        </w:rPr>
      </w:pPr>
      <w:r w:rsidRPr="001A6618">
        <w:rPr>
          <w:rFonts w:ascii="標楷體" w:eastAsia="標楷體" w:hAnsi="標楷體"/>
          <w:color w:val="000000" w:themeColor="text1"/>
          <w:sz w:val="18"/>
          <w:szCs w:val="18"/>
        </w:rPr>
        <w:t>3.</w:t>
      </w:r>
      <w:r w:rsidRPr="001A6618">
        <w:rPr>
          <w:rFonts w:ascii="標楷體" w:eastAsia="標楷體" w:hAnsi="標楷體" w:hint="eastAsia"/>
          <w:color w:val="000000" w:themeColor="text1"/>
          <w:sz w:val="18"/>
          <w:szCs w:val="18"/>
        </w:rPr>
        <w:t>本表前瞻計畫補助款</w:t>
      </w:r>
      <w:r w:rsidRPr="001A6618">
        <w:rPr>
          <w:rFonts w:ascii="標楷體" w:eastAsia="標楷體" w:hAnsi="標楷體"/>
          <w:color w:val="000000" w:themeColor="text1"/>
          <w:sz w:val="18"/>
          <w:szCs w:val="18"/>
        </w:rPr>
        <w:t>7</w:t>
      </w:r>
      <w:r w:rsidRPr="001A6618">
        <w:rPr>
          <w:rFonts w:ascii="標楷體" w:eastAsia="標楷體" w:hAnsi="標楷體" w:hint="eastAsia"/>
          <w:color w:val="000000" w:themeColor="text1"/>
          <w:sz w:val="18"/>
          <w:szCs w:val="18"/>
        </w:rPr>
        <w:t>億25萬餘元與</w:t>
      </w:r>
      <w:proofErr w:type="gramStart"/>
      <w:r w:rsidRPr="001A6618">
        <w:rPr>
          <w:rFonts w:ascii="標楷體" w:eastAsia="標楷體" w:hAnsi="標楷體" w:hint="eastAsia"/>
          <w:color w:val="000000" w:themeColor="text1"/>
          <w:sz w:val="18"/>
          <w:szCs w:val="18"/>
        </w:rPr>
        <w:t>112</w:t>
      </w:r>
      <w:proofErr w:type="gramEnd"/>
      <w:r w:rsidRPr="001A6618">
        <w:rPr>
          <w:rFonts w:ascii="標楷體" w:eastAsia="標楷體" w:hAnsi="標楷體" w:hint="eastAsia"/>
          <w:color w:val="000000" w:themeColor="text1"/>
          <w:sz w:val="18"/>
          <w:szCs w:val="18"/>
        </w:rPr>
        <w:t>年度金門縣總決算暨附屬單位決算及綜計表審核報告所列金額</w:t>
      </w:r>
      <w:r w:rsidRPr="001A6618">
        <w:rPr>
          <w:rFonts w:ascii="標楷體" w:eastAsia="標楷體" w:hAnsi="標楷體"/>
          <w:color w:val="000000" w:themeColor="text1"/>
          <w:sz w:val="18"/>
          <w:szCs w:val="18"/>
        </w:rPr>
        <w:t>3</w:t>
      </w:r>
      <w:r w:rsidRPr="001A6618">
        <w:rPr>
          <w:rFonts w:ascii="標楷體" w:eastAsia="標楷體" w:hAnsi="標楷體" w:hint="eastAsia"/>
          <w:color w:val="000000" w:themeColor="text1"/>
          <w:sz w:val="18"/>
          <w:szCs w:val="18"/>
        </w:rPr>
        <w:t>億7</w:t>
      </w:r>
      <w:r w:rsidRPr="001A6618">
        <w:rPr>
          <w:rFonts w:ascii="標楷體" w:eastAsia="標楷體" w:hAnsi="標楷體"/>
          <w:color w:val="000000" w:themeColor="text1"/>
          <w:sz w:val="18"/>
          <w:szCs w:val="18"/>
        </w:rPr>
        <w:t>02</w:t>
      </w:r>
      <w:r w:rsidRPr="001A6618">
        <w:rPr>
          <w:rFonts w:ascii="標楷體" w:eastAsia="標楷體" w:hAnsi="標楷體" w:hint="eastAsia"/>
          <w:color w:val="000000" w:themeColor="text1"/>
          <w:sz w:val="18"/>
          <w:szCs w:val="18"/>
        </w:rPr>
        <w:t>萬餘元，差異3億9,</w:t>
      </w:r>
      <w:r w:rsidRPr="001A6618">
        <w:rPr>
          <w:rFonts w:ascii="標楷體" w:eastAsia="標楷體" w:hAnsi="標楷體"/>
          <w:color w:val="000000" w:themeColor="text1"/>
          <w:sz w:val="18"/>
          <w:szCs w:val="18"/>
        </w:rPr>
        <w:t>323</w:t>
      </w:r>
      <w:r w:rsidRPr="001A6618">
        <w:rPr>
          <w:rFonts w:ascii="標楷體" w:eastAsia="標楷體" w:hAnsi="標楷體" w:hint="eastAsia"/>
          <w:color w:val="000000" w:themeColor="text1"/>
          <w:sz w:val="18"/>
          <w:szCs w:val="18"/>
        </w:rPr>
        <w:t>萬餘元，主要係按計畫執行情形調增（減）所致。</w:t>
      </w:r>
    </w:p>
    <w:p w14:paraId="1C861B8B" w14:textId="2EFFE2B9" w:rsidR="00ED34DD" w:rsidRDefault="00ED34DD" w:rsidP="00ED34DD">
      <w:pPr>
        <w:overflowPunct w:val="0"/>
        <w:adjustRightInd w:val="0"/>
        <w:snapToGrid w:val="0"/>
        <w:spacing w:line="240" w:lineRule="exact"/>
        <w:ind w:leftChars="152" w:left="559" w:hangingChars="108" w:hanging="194"/>
        <w:textAlignment w:val="baseline"/>
        <w:rPr>
          <w:rFonts w:ascii="標楷體" w:eastAsia="標楷體" w:hAnsi="標楷體"/>
          <w:color w:val="000000" w:themeColor="text1"/>
          <w:sz w:val="18"/>
          <w:szCs w:val="18"/>
        </w:rPr>
      </w:pPr>
      <w:r w:rsidRPr="001A6618">
        <w:rPr>
          <w:rFonts w:ascii="標楷體" w:eastAsia="標楷體" w:hAnsi="標楷體"/>
          <w:color w:val="000000" w:themeColor="text1"/>
          <w:sz w:val="18"/>
          <w:szCs w:val="18"/>
        </w:rPr>
        <w:t>4</w:t>
      </w:r>
      <w:r w:rsidRPr="001A6618">
        <w:rPr>
          <w:rFonts w:ascii="標楷體" w:eastAsia="標楷體" w:hAnsi="標楷體" w:hint="eastAsia"/>
          <w:color w:val="000000" w:themeColor="text1"/>
          <w:sz w:val="18"/>
          <w:szCs w:val="18"/>
        </w:rPr>
        <w:t>.資料來源：整理自中央各主管機關提供資料。</w:t>
      </w:r>
    </w:p>
    <w:p w14:paraId="29A98D0E" w14:textId="77777777" w:rsidR="00E1778E" w:rsidRPr="001A6618" w:rsidRDefault="00E1778E" w:rsidP="00ED34DD">
      <w:pPr>
        <w:overflowPunct w:val="0"/>
        <w:adjustRightInd w:val="0"/>
        <w:snapToGrid w:val="0"/>
        <w:spacing w:line="240" w:lineRule="exact"/>
        <w:ind w:leftChars="152" w:left="559" w:hangingChars="108" w:hanging="194"/>
        <w:textAlignment w:val="baseline"/>
        <w:rPr>
          <w:rFonts w:ascii="標楷體" w:eastAsia="標楷體" w:hAnsi="標楷體"/>
          <w:color w:val="000000" w:themeColor="text1"/>
          <w:sz w:val="18"/>
          <w:szCs w:val="18"/>
        </w:rPr>
      </w:pPr>
    </w:p>
    <w:p w14:paraId="5FDB5E77" w14:textId="77777777" w:rsidR="00ED34DD" w:rsidRPr="001A6618" w:rsidRDefault="00ED34DD" w:rsidP="00ED34DD">
      <w:pPr>
        <w:overflowPunct w:val="0"/>
        <w:adjustRightInd w:val="0"/>
        <w:snapToGrid w:val="0"/>
        <w:spacing w:afterLines="50" w:after="180" w:line="240" w:lineRule="exact"/>
        <w:ind w:firstLineChars="200" w:firstLine="480"/>
        <w:textAlignment w:val="baseline"/>
        <w:rPr>
          <w:rFonts w:ascii="標楷體" w:eastAsia="標楷體" w:hAnsi="標楷體"/>
          <w:color w:val="000000" w:themeColor="text1"/>
          <w:sz w:val="18"/>
          <w:szCs w:val="18"/>
        </w:rPr>
      </w:pPr>
      <w:r w:rsidRPr="001A6618">
        <w:rPr>
          <w:noProof/>
          <w:color w:val="000000" w:themeColor="text1"/>
        </w:rPr>
        <mc:AlternateContent>
          <mc:Choice Requires="wpg">
            <w:drawing>
              <wp:anchor distT="0" distB="0" distL="114300" distR="114300" simplePos="0" relativeHeight="251684864" behindDoc="0" locked="0" layoutInCell="1" allowOverlap="1" wp14:anchorId="3DF64494" wp14:editId="6F4FB359">
                <wp:simplePos x="0" y="0"/>
                <wp:positionH relativeFrom="column">
                  <wp:posOffset>176530</wp:posOffset>
                </wp:positionH>
                <wp:positionV relativeFrom="paragraph">
                  <wp:posOffset>31750</wp:posOffset>
                </wp:positionV>
                <wp:extent cx="6268720" cy="4161790"/>
                <wp:effectExtent l="0" t="0" r="0" b="10160"/>
                <wp:wrapNone/>
                <wp:docPr id="192" name="群組 4"/>
                <wp:cNvGraphicFramePr/>
                <a:graphic xmlns:a="http://schemas.openxmlformats.org/drawingml/2006/main">
                  <a:graphicData uri="http://schemas.microsoft.com/office/word/2010/wordprocessingGroup">
                    <wpg:wgp>
                      <wpg:cNvGrpSpPr/>
                      <wpg:grpSpPr>
                        <a:xfrm>
                          <a:off x="0" y="0"/>
                          <a:ext cx="6268720" cy="4161790"/>
                          <a:chOff x="0" y="0"/>
                          <a:chExt cx="5759449" cy="2991024"/>
                        </a:xfrm>
                      </wpg:grpSpPr>
                      <wpg:graphicFrame>
                        <wpg:cNvPr id="194" name="圖表 193"/>
                        <wpg:cNvFrPr/>
                        <wpg:xfrm>
                          <a:off x="0" y="176195"/>
                          <a:ext cx="5759449" cy="2699385"/>
                        </wpg:xfrm>
                        <a:graphic>
                          <a:graphicData uri="http://schemas.openxmlformats.org/drawingml/2006/chart">
                            <c:chart xmlns:c="http://schemas.openxmlformats.org/drawingml/2006/chart" xmlns:r="http://schemas.openxmlformats.org/officeDocument/2006/relationships" r:id="rId32"/>
                          </a:graphicData>
                        </a:graphic>
                      </wpg:graphicFrame>
                      <wps:wsp>
                        <wps:cNvPr id="195" name="文字方塊 13"/>
                        <wps:cNvSpPr txBox="1"/>
                        <wps:spPr>
                          <a:xfrm>
                            <a:off x="664644" y="0"/>
                            <a:ext cx="4473625" cy="312138"/>
                          </a:xfrm>
                          <a:prstGeom prst="rect">
                            <a:avLst/>
                          </a:prstGeom>
                          <a:noFill/>
                          <a:ln w="6350">
                            <a:noFill/>
                          </a:ln>
                          <a:effectLst/>
                        </wps:spPr>
                        <wps:txbx>
                          <w:txbxContent>
                            <w:p w14:paraId="00F243C4" w14:textId="77777777" w:rsidR="00ED34DD" w:rsidRDefault="00ED34DD" w:rsidP="00ED34DD">
                              <w:pPr>
                                <w:spacing w:line="30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圖12　前瞻第4期補助經費已執行比率概況</w:t>
                              </w:r>
                            </w:p>
                            <w:p w14:paraId="691E61CF" w14:textId="77777777" w:rsidR="00ED34DD" w:rsidRDefault="00ED34DD" w:rsidP="00ED34DD">
                              <w:pPr>
                                <w:spacing w:line="30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112年1月1日至11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s:wsp>
                        <wps:cNvPr id="196" name="文字方塊 16"/>
                        <wps:cNvSpPr txBox="1"/>
                        <wps:spPr>
                          <a:xfrm>
                            <a:off x="45175" y="2811954"/>
                            <a:ext cx="2699385" cy="179070"/>
                          </a:xfrm>
                          <a:prstGeom prst="rect">
                            <a:avLst/>
                          </a:prstGeom>
                          <a:noFill/>
                          <a:ln w="6350">
                            <a:noFill/>
                          </a:ln>
                          <a:effectLst/>
                        </wps:spPr>
                        <wps:txbx>
                          <w:txbxContent>
                            <w:p w14:paraId="56AB996F" w14:textId="77777777" w:rsidR="00ED34DD" w:rsidRPr="003239EC" w:rsidRDefault="00ED34DD" w:rsidP="00ED34DD">
                              <w:pPr>
                                <w:spacing w:line="240" w:lineRule="exact"/>
                                <w:rPr>
                                  <w:rFonts w:asciiTheme="minorHAnsi" w:eastAsia="標楷體" w:hAnsi="標楷體"/>
                                  <w:color w:val="000000" w:themeColor="dark1"/>
                                  <w:sz w:val="18"/>
                                  <w:szCs w:val="18"/>
                                </w:rPr>
                              </w:pPr>
                              <w:r w:rsidRPr="003239EC">
                                <w:rPr>
                                  <w:rFonts w:asciiTheme="minorHAnsi" w:eastAsia="標楷體" w:hAnsi="標楷體" w:hint="eastAsia"/>
                                  <w:color w:val="000000" w:themeColor="dark1"/>
                                  <w:sz w:val="18"/>
                                  <w:szCs w:val="18"/>
                                </w:rPr>
                                <w:t>資料來源：整理自中央各主管機關提供資料。</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F64494" id="群組 4" o:spid="_x0000_s1098" style="position:absolute;left:0;text-align:left;margin-left:13.9pt;margin-top:2.5pt;width:493.6pt;height:327.7pt;z-index:251684864;mso-width-relative:margin;mso-height-relative:margin" coordsize="57594,29910"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">
                <v:shape id="圖表 193" o:spid="_x0000_s1099" type="#_x0000_t75" style="position:absolute;left:560;top:2628;width:55167;height:247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">
                  <v:imagedata r:id="rId33" o:title=""/>
                  <o:lock v:ext="edit" aspectratio="f"/>
                </v:shape>
                <v:shape id="_x0000_s1100" type="#_x0000_t202" style="position:absolute;left:6646;width:44736;height:3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" filled="f" stroked="f" strokeweight=".5pt">
                  <v:textbox inset="0,0,0,0">
                    <w:txbxContent>
                      <w:p w14:paraId="00F243C4" w14:textId="77777777" w:rsidR="00ED34DD" w:rsidRDefault="00ED34DD" w:rsidP="00ED34DD">
                        <w:pPr>
                          <w:spacing w:line="300" w:lineRule="exact"/>
                          <w:jc w:val="center"/>
                          <w:rPr>
                            <w:rFonts w:ascii="標楷體" w:eastAsia="標楷體" w:hAnsi="標楷體"/>
                            <w:b/>
                            <w:bCs/>
                            <w:color w:val="000000" w:themeColor="dark1"/>
                            <w:kern w:val="0"/>
                            <w:szCs w:val="24"/>
                          </w:rPr>
                        </w:pPr>
                        <w:r>
                          <w:rPr>
                            <w:rFonts w:ascii="標楷體" w:eastAsia="標楷體" w:hAnsi="標楷體" w:hint="eastAsia"/>
                            <w:b/>
                            <w:bCs/>
                            <w:color w:val="000000" w:themeColor="dark1"/>
                          </w:rPr>
                          <w:t>圖12　前瞻第4期補助經費已執行比率概況</w:t>
                        </w:r>
                      </w:p>
                      <w:p w14:paraId="691E61CF" w14:textId="77777777" w:rsidR="00ED34DD" w:rsidRDefault="00ED34DD" w:rsidP="00ED34DD">
                        <w:pPr>
                          <w:spacing w:line="300" w:lineRule="exact"/>
                          <w:jc w:val="center"/>
                          <w:rPr>
                            <w:rFonts w:ascii="標楷體" w:eastAsia="標楷體" w:hAnsi="標楷體"/>
                            <w:color w:val="000000" w:themeColor="dark1"/>
                            <w:spacing w:val="-5"/>
                            <w:sz w:val="22"/>
                          </w:rPr>
                        </w:pPr>
                        <w:r>
                          <w:rPr>
                            <w:rFonts w:ascii="標楷體" w:eastAsia="標楷體" w:hAnsi="標楷體" w:hint="eastAsia"/>
                            <w:color w:val="000000" w:themeColor="dark1"/>
                            <w:spacing w:val="-5"/>
                            <w:sz w:val="22"/>
                          </w:rPr>
                          <w:t>112年1月1日至11</w:t>
                        </w:r>
                        <w:r>
                          <w:rPr>
                            <w:rFonts w:ascii="標楷體" w:eastAsia="標楷體" w:hAnsi="標楷體"/>
                            <w:color w:val="000000" w:themeColor="dark1"/>
                            <w:spacing w:val="-5"/>
                            <w:sz w:val="22"/>
                          </w:rPr>
                          <w:t>3</w:t>
                        </w:r>
                        <w:r>
                          <w:rPr>
                            <w:rFonts w:ascii="標楷體" w:eastAsia="標楷體" w:hAnsi="標楷體" w:hint="eastAsia"/>
                            <w:color w:val="000000" w:themeColor="dark1"/>
                            <w:spacing w:val="-5"/>
                            <w:sz w:val="22"/>
                          </w:rPr>
                          <w:t>年12月31日</w:t>
                        </w:r>
                        <w:proofErr w:type="gramStart"/>
                        <w:r>
                          <w:rPr>
                            <w:rFonts w:ascii="標楷體" w:eastAsia="標楷體" w:hAnsi="標楷體" w:hint="eastAsia"/>
                            <w:color w:val="000000" w:themeColor="dark1"/>
                            <w:spacing w:val="-5"/>
                            <w:sz w:val="22"/>
                          </w:rPr>
                          <w:t>止</w:t>
                        </w:r>
                        <w:proofErr w:type="gramEnd"/>
                      </w:p>
                    </w:txbxContent>
                  </v:textbox>
                </v:shape>
                <v:shape id="_x0000_s1101" type="#_x0000_t202" style="position:absolute;left:451;top:28119;width:26994;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" filled="f" stroked="f" strokeweight=".5pt">
                  <v:textbox inset="0,0,0,0">
                    <w:txbxContent>
                      <w:p w14:paraId="56AB996F" w14:textId="77777777" w:rsidR="00ED34DD" w:rsidRPr="003239EC" w:rsidRDefault="00ED34DD" w:rsidP="00ED34DD">
                        <w:pPr>
                          <w:spacing w:line="240" w:lineRule="exact"/>
                          <w:rPr>
                            <w:rFonts w:asciiTheme="minorHAnsi" w:eastAsia="標楷體" w:hAnsi="標楷體"/>
                            <w:color w:val="000000" w:themeColor="dark1"/>
                            <w:sz w:val="18"/>
                            <w:szCs w:val="18"/>
                          </w:rPr>
                        </w:pPr>
                        <w:r w:rsidRPr="003239EC">
                          <w:rPr>
                            <w:rFonts w:asciiTheme="minorHAnsi" w:eastAsia="標楷體" w:hAnsi="標楷體" w:hint="eastAsia"/>
                            <w:color w:val="000000" w:themeColor="dark1"/>
                            <w:sz w:val="18"/>
                            <w:szCs w:val="18"/>
                          </w:rPr>
                          <w:t>資料來源：整理自中央各主管機關提供資料。</w:t>
                        </w:r>
                      </w:p>
                    </w:txbxContent>
                  </v:textbox>
                </v:shape>
              </v:group>
            </w:pict>
          </mc:Fallback>
        </mc:AlternateContent>
      </w:r>
    </w:p>
    <w:p w14:paraId="7DC3D331" w14:textId="77777777" w:rsidR="00ED34DD" w:rsidRPr="001A6618" w:rsidRDefault="00ED34DD" w:rsidP="00ED34DD">
      <w:pPr>
        <w:overflowPunct w:val="0"/>
        <w:adjustRightInd w:val="0"/>
        <w:snapToGrid w:val="0"/>
        <w:spacing w:afterLines="50" w:after="180" w:line="240" w:lineRule="exact"/>
        <w:ind w:firstLineChars="200" w:firstLine="360"/>
        <w:textAlignment w:val="baseline"/>
        <w:rPr>
          <w:rFonts w:ascii="標楷體" w:eastAsia="標楷體" w:hAnsi="標楷體"/>
          <w:color w:val="000000" w:themeColor="text1"/>
          <w:sz w:val="18"/>
          <w:szCs w:val="18"/>
        </w:rPr>
      </w:pPr>
    </w:p>
    <w:p w14:paraId="5C8A0871" w14:textId="77777777" w:rsidR="00ED34DD" w:rsidRPr="001A6618" w:rsidRDefault="00ED34DD" w:rsidP="00ED34DD">
      <w:pPr>
        <w:overflowPunct w:val="0"/>
        <w:adjustRightInd w:val="0"/>
        <w:snapToGrid w:val="0"/>
        <w:spacing w:afterLines="50" w:after="180" w:line="240" w:lineRule="exact"/>
        <w:ind w:firstLineChars="200" w:firstLine="360"/>
        <w:textAlignment w:val="baseline"/>
        <w:rPr>
          <w:rFonts w:ascii="標楷體" w:eastAsia="標楷體" w:hAnsi="標楷體"/>
          <w:color w:val="000000" w:themeColor="text1"/>
          <w:sz w:val="18"/>
          <w:szCs w:val="18"/>
        </w:rPr>
      </w:pPr>
    </w:p>
    <w:p w14:paraId="3672CAD1" w14:textId="77777777" w:rsidR="00ED34DD" w:rsidRPr="001A6618" w:rsidRDefault="00ED34DD" w:rsidP="00ED34DD">
      <w:pPr>
        <w:overflowPunct w:val="0"/>
        <w:adjustRightInd w:val="0"/>
        <w:snapToGrid w:val="0"/>
        <w:spacing w:afterLines="50" w:after="180" w:line="240" w:lineRule="exact"/>
        <w:ind w:firstLineChars="200" w:firstLine="480"/>
        <w:textAlignment w:val="baseline"/>
        <w:rPr>
          <w:rFonts w:ascii="標楷體" w:eastAsia="標楷體" w:hAnsi="標楷體"/>
          <w:color w:val="000000" w:themeColor="text1"/>
          <w:szCs w:val="24"/>
        </w:rPr>
      </w:pPr>
    </w:p>
    <w:p w14:paraId="6CDB7FC0" w14:textId="77777777" w:rsidR="00ED34DD" w:rsidRPr="001A6618" w:rsidRDefault="00ED34DD" w:rsidP="00ED34DD">
      <w:pPr>
        <w:widowControl/>
        <w:rPr>
          <w:rFonts w:ascii="標楷體" w:eastAsia="標楷體" w:hAnsi="標楷體"/>
          <w:color w:val="000000" w:themeColor="text1"/>
          <w:szCs w:val="24"/>
        </w:rPr>
      </w:pPr>
    </w:p>
    <w:p w14:paraId="3BC0E20F" w14:textId="77777777" w:rsidR="00ED34DD" w:rsidRPr="001A6618" w:rsidRDefault="00ED34DD" w:rsidP="00ED34DD">
      <w:pPr>
        <w:widowControl/>
        <w:rPr>
          <w:rFonts w:ascii="標楷體" w:eastAsia="標楷體" w:hAnsi="標楷體"/>
          <w:color w:val="000000" w:themeColor="text1"/>
          <w:szCs w:val="24"/>
        </w:rPr>
      </w:pPr>
    </w:p>
    <w:p w14:paraId="71AD3648" w14:textId="77777777" w:rsidR="00ED34DD" w:rsidRPr="001A6618" w:rsidRDefault="00ED34DD" w:rsidP="00ED34DD">
      <w:pPr>
        <w:widowControl/>
        <w:rPr>
          <w:rFonts w:ascii="標楷體" w:eastAsia="標楷體" w:hAnsi="標楷體"/>
          <w:color w:val="000000" w:themeColor="text1"/>
          <w:szCs w:val="24"/>
        </w:rPr>
      </w:pPr>
    </w:p>
    <w:p w14:paraId="1D086A62" w14:textId="77777777" w:rsidR="00ED34DD" w:rsidRPr="001A6618" w:rsidRDefault="00ED34DD" w:rsidP="00ED34DD">
      <w:pPr>
        <w:widowControl/>
        <w:rPr>
          <w:rFonts w:ascii="標楷體" w:eastAsia="標楷體" w:hAnsi="標楷體"/>
          <w:color w:val="000000" w:themeColor="text1"/>
          <w:szCs w:val="24"/>
        </w:rPr>
      </w:pPr>
    </w:p>
    <w:p w14:paraId="66E5FFC0" w14:textId="77777777" w:rsidR="00ED34DD" w:rsidRPr="001A6618" w:rsidRDefault="00ED34DD" w:rsidP="00ED34DD">
      <w:pPr>
        <w:widowControl/>
        <w:rPr>
          <w:rFonts w:ascii="標楷體" w:eastAsia="標楷體" w:hAnsi="標楷體"/>
          <w:color w:val="000000" w:themeColor="text1"/>
          <w:szCs w:val="24"/>
        </w:rPr>
      </w:pPr>
      <w:r w:rsidRPr="001A6618">
        <w:rPr>
          <w:rFonts w:ascii="標楷體" w:eastAsia="標楷體" w:hAnsi="標楷體"/>
          <w:color w:val="000000" w:themeColor="text1"/>
          <w:szCs w:val="24"/>
        </w:rPr>
        <w:br w:type="page"/>
      </w:r>
    </w:p>
    <w:p w14:paraId="209153E6" w14:textId="77777777" w:rsidR="00ED34DD" w:rsidRPr="001A6618" w:rsidRDefault="00ED34DD" w:rsidP="00C90743">
      <w:pPr>
        <w:overflowPunct w:val="0"/>
        <w:spacing w:line="482" w:lineRule="exact"/>
        <w:ind w:firstLineChars="100" w:firstLine="320"/>
        <w:jc w:val="both"/>
        <w:rPr>
          <w:rFonts w:ascii="標楷體" w:eastAsia="標楷體"/>
          <w:b/>
          <w:noProof/>
          <w:color w:val="000000" w:themeColor="text1"/>
          <w:sz w:val="32"/>
          <w:szCs w:val="32"/>
        </w:rPr>
      </w:pPr>
      <w:r w:rsidRPr="001A6618">
        <w:rPr>
          <w:rFonts w:ascii="標楷體" w:eastAsia="標楷體" w:hint="eastAsia"/>
          <w:b/>
          <w:noProof/>
          <w:color w:val="000000" w:themeColor="text1"/>
          <w:sz w:val="32"/>
          <w:szCs w:val="32"/>
        </w:rPr>
        <w:lastRenderedPageBreak/>
        <w:t>五、重要審核意見</w:t>
      </w:r>
    </w:p>
    <w:p w14:paraId="024C6EA8" w14:textId="77777777" w:rsidR="00ED34DD" w:rsidRPr="001A6618" w:rsidRDefault="00ED34DD" w:rsidP="00C90743">
      <w:pPr>
        <w:overflowPunct w:val="0"/>
        <w:adjustRightInd w:val="0"/>
        <w:spacing w:line="482" w:lineRule="exact"/>
        <w:ind w:firstLineChars="200" w:firstLine="480"/>
        <w:jc w:val="both"/>
        <w:rPr>
          <w:rFonts w:ascii="標楷體" w:eastAsia="標楷體" w:hAnsi="標楷體"/>
          <w:snapToGrid w:val="0"/>
          <w:color w:val="000000" w:themeColor="text1"/>
        </w:rPr>
      </w:pPr>
      <w:proofErr w:type="gramStart"/>
      <w:r w:rsidRPr="001A6618">
        <w:rPr>
          <w:rFonts w:ascii="標楷體" w:eastAsia="標楷體" w:hAnsi="標楷體" w:hint="eastAsia"/>
          <w:snapToGrid w:val="0"/>
          <w:color w:val="000000" w:themeColor="text1"/>
        </w:rPr>
        <w:t>本</w:t>
      </w:r>
      <w:r w:rsidRPr="001A6618">
        <w:rPr>
          <w:rFonts w:ascii="標楷體" w:eastAsia="標楷體" w:hAnsi="標楷體" w:hint="eastAsia"/>
          <w:snapToGrid w:val="0"/>
          <w:color w:val="000000" w:themeColor="text1"/>
          <w:lang w:eastAsia="zh-HK"/>
        </w:rPr>
        <w:t>室</w:t>
      </w:r>
      <w:r w:rsidRPr="001A6618">
        <w:rPr>
          <w:rFonts w:ascii="標楷體" w:eastAsia="標楷體" w:hAnsi="標楷體" w:hint="eastAsia"/>
          <w:snapToGrid w:val="0"/>
          <w:color w:val="000000" w:themeColor="text1"/>
        </w:rPr>
        <w:t>查核</w:t>
      </w:r>
      <w:proofErr w:type="gramEnd"/>
      <w:r w:rsidRPr="001A6618">
        <w:rPr>
          <w:rFonts w:ascii="標楷體" w:eastAsia="標楷體" w:hAnsi="標楷體" w:hint="eastAsia"/>
          <w:snapToGrid w:val="0"/>
          <w:color w:val="000000" w:themeColor="text1"/>
          <w:lang w:eastAsia="zh-HK"/>
        </w:rPr>
        <w:t>金門縣</w:t>
      </w:r>
      <w:r w:rsidRPr="001A6618">
        <w:rPr>
          <w:rFonts w:ascii="標楷體" w:eastAsia="標楷體" w:hAnsi="標楷體" w:hint="eastAsia"/>
          <w:color w:val="000000" w:themeColor="text1"/>
          <w:szCs w:val="24"/>
        </w:rPr>
        <w:t>政府</w:t>
      </w:r>
      <w:r w:rsidRPr="001A6618">
        <w:rPr>
          <w:rFonts w:ascii="標楷體" w:eastAsia="標楷體" w:hAnsi="標楷體" w:hint="eastAsia"/>
          <w:snapToGrid w:val="0"/>
          <w:color w:val="000000" w:themeColor="text1"/>
        </w:rPr>
        <w:t>執行中央政府前瞻基礎建設計畫特別預算情形，發現</w:t>
      </w:r>
      <w:proofErr w:type="gramStart"/>
      <w:r w:rsidRPr="001A6618">
        <w:rPr>
          <w:rFonts w:ascii="標楷體" w:eastAsia="標楷體" w:hAnsi="標楷體" w:hint="eastAsia"/>
          <w:snapToGrid w:val="0"/>
          <w:color w:val="000000" w:themeColor="text1"/>
        </w:rPr>
        <w:t>缺失</w:t>
      </w:r>
      <w:r w:rsidRPr="001A6618">
        <w:rPr>
          <w:rFonts w:ascii="標楷體" w:eastAsia="標楷體" w:hAnsi="標楷體" w:hint="eastAsia"/>
          <w:color w:val="000000" w:themeColor="text1"/>
        </w:rPr>
        <w:t>均已函</w:t>
      </w:r>
      <w:proofErr w:type="gramEnd"/>
      <w:r w:rsidRPr="001A6618">
        <w:rPr>
          <w:rFonts w:ascii="標楷體" w:eastAsia="標楷體" w:hAnsi="標楷體" w:hint="eastAsia"/>
          <w:color w:val="000000" w:themeColor="text1"/>
        </w:rPr>
        <w:t>請各計畫主管機關積極趕辦或促請</w:t>
      </w:r>
      <w:proofErr w:type="gramStart"/>
      <w:r w:rsidRPr="001A6618">
        <w:rPr>
          <w:rFonts w:ascii="標楷體" w:eastAsia="標楷體" w:hAnsi="標楷體" w:hint="eastAsia"/>
          <w:color w:val="000000" w:themeColor="text1"/>
        </w:rPr>
        <w:t>研</w:t>
      </w:r>
      <w:proofErr w:type="gramEnd"/>
      <w:r w:rsidRPr="001A6618">
        <w:rPr>
          <w:rFonts w:ascii="標楷體" w:eastAsia="標楷體" w:hAnsi="標楷體" w:hint="eastAsia"/>
          <w:color w:val="000000" w:themeColor="text1"/>
        </w:rPr>
        <w:t>謀因應改善措施，</w:t>
      </w:r>
      <w:proofErr w:type="gramStart"/>
      <w:r w:rsidRPr="001A6618">
        <w:rPr>
          <w:rFonts w:ascii="標楷體" w:eastAsia="標楷體" w:hAnsi="標楷體" w:hint="eastAsia"/>
          <w:snapToGrid w:val="0"/>
          <w:color w:val="000000" w:themeColor="text1"/>
        </w:rPr>
        <w:t>摘述如次</w:t>
      </w:r>
      <w:proofErr w:type="gramEnd"/>
      <w:r w:rsidRPr="001A6618">
        <w:rPr>
          <w:rFonts w:ascii="標楷體" w:eastAsia="標楷體" w:hAnsi="標楷體" w:hint="eastAsia"/>
          <w:snapToGrid w:val="0"/>
          <w:color w:val="000000" w:themeColor="text1"/>
        </w:rPr>
        <w:t>：</w:t>
      </w:r>
    </w:p>
    <w:p w14:paraId="493DDD2D" w14:textId="77777777" w:rsidR="00ED34DD" w:rsidRPr="001A6618" w:rsidRDefault="00ED34DD" w:rsidP="00C90743">
      <w:pPr>
        <w:overflowPunct w:val="0"/>
        <w:adjustRightInd w:val="0"/>
        <w:spacing w:line="482" w:lineRule="exact"/>
        <w:ind w:firstLineChars="200" w:firstLine="561"/>
        <w:jc w:val="both"/>
        <w:rPr>
          <w:rFonts w:ascii="標楷體" w:eastAsia="標楷體" w:hAnsi="標楷體"/>
          <w:b/>
          <w:color w:val="000000" w:themeColor="text1"/>
          <w:sz w:val="28"/>
          <w:szCs w:val="28"/>
        </w:rPr>
      </w:pPr>
      <w:r w:rsidRPr="001A6618">
        <w:rPr>
          <w:rFonts w:ascii="標楷體" w:eastAsia="標楷體" w:hAnsi="標楷體" w:hint="eastAsia"/>
          <w:b/>
          <w:color w:val="000000" w:themeColor="text1"/>
          <w:sz w:val="28"/>
          <w:szCs w:val="28"/>
        </w:rPr>
        <w:t>（</w:t>
      </w:r>
      <w:r w:rsidRPr="001A6618">
        <w:rPr>
          <w:rFonts w:ascii="標楷體" w:eastAsia="標楷體" w:hAnsi="標楷體" w:hint="eastAsia"/>
          <w:b/>
          <w:color w:val="000000" w:themeColor="text1"/>
          <w:sz w:val="28"/>
          <w:szCs w:val="28"/>
          <w:lang w:eastAsia="zh-HK"/>
        </w:rPr>
        <w:t>一</w:t>
      </w:r>
      <w:r w:rsidRPr="001A6618">
        <w:rPr>
          <w:rFonts w:ascii="標楷體" w:eastAsia="標楷體" w:hAnsi="標楷體" w:hint="eastAsia"/>
          <w:b/>
          <w:color w:val="000000" w:themeColor="text1"/>
          <w:sz w:val="28"/>
          <w:szCs w:val="28"/>
        </w:rPr>
        <w:t>）</w:t>
      </w:r>
      <w:bookmarkStart w:id="15" w:name="_Hlk167909861"/>
      <w:r w:rsidRPr="001A6618">
        <w:rPr>
          <w:rFonts w:ascii="標楷體" w:eastAsia="標楷體" w:hAnsi="標楷體" w:hint="eastAsia"/>
          <w:b/>
          <w:color w:val="000000" w:themeColor="text1"/>
          <w:sz w:val="28"/>
          <w:szCs w:val="28"/>
        </w:rPr>
        <w:t>為達成</w:t>
      </w:r>
      <w:proofErr w:type="gramStart"/>
      <w:r w:rsidRPr="001A6618">
        <w:rPr>
          <w:rFonts w:ascii="標楷體" w:eastAsia="標楷體" w:hAnsi="標楷體" w:hint="eastAsia"/>
          <w:b/>
          <w:color w:val="000000" w:themeColor="text1"/>
          <w:sz w:val="28"/>
          <w:szCs w:val="28"/>
        </w:rPr>
        <w:t>地下水減抽及</w:t>
      </w:r>
      <w:proofErr w:type="gramEnd"/>
      <w:r w:rsidRPr="001A6618">
        <w:rPr>
          <w:rFonts w:ascii="標楷體" w:eastAsia="標楷體" w:hAnsi="標楷體" w:hint="eastAsia"/>
          <w:b/>
          <w:color w:val="000000" w:themeColor="text1"/>
          <w:sz w:val="28"/>
          <w:szCs w:val="28"/>
        </w:rPr>
        <w:t>提升自有水源目標，持續推動金門地區地下水管理計畫，惟地下水水權申請登記審核作業與水井現地清查管制未</w:t>
      </w:r>
      <w:proofErr w:type="gramStart"/>
      <w:r w:rsidRPr="001A6618">
        <w:rPr>
          <w:rFonts w:ascii="標楷體" w:eastAsia="標楷體" w:hAnsi="標楷體" w:hint="eastAsia"/>
          <w:b/>
          <w:color w:val="000000" w:themeColor="text1"/>
          <w:sz w:val="28"/>
          <w:szCs w:val="28"/>
        </w:rPr>
        <w:t>臻</w:t>
      </w:r>
      <w:proofErr w:type="gramEnd"/>
      <w:r w:rsidRPr="001A6618">
        <w:rPr>
          <w:rFonts w:ascii="標楷體" w:eastAsia="標楷體" w:hAnsi="標楷體" w:hint="eastAsia"/>
          <w:b/>
          <w:color w:val="000000" w:themeColor="text1"/>
          <w:sz w:val="28"/>
          <w:szCs w:val="28"/>
        </w:rPr>
        <w:t>周妥，影響計畫成效，亟待檢討改善。（水環境建設）</w:t>
      </w:r>
    </w:p>
    <w:bookmarkEnd w:id="15"/>
    <w:p w14:paraId="655ADF64" w14:textId="149F61BD" w:rsidR="00ED34DD" w:rsidRPr="001A6618" w:rsidRDefault="00ED34DD" w:rsidP="00C90743">
      <w:pPr>
        <w:overflowPunct w:val="0"/>
        <w:snapToGrid w:val="0"/>
        <w:spacing w:line="482" w:lineRule="exact"/>
        <w:ind w:firstLineChars="200" w:firstLine="480"/>
        <w:jc w:val="both"/>
        <w:rPr>
          <w:rFonts w:ascii="標楷體" w:eastAsia="標楷體" w:hAnsi="標楷體"/>
          <w:color w:val="000000" w:themeColor="text1"/>
        </w:rPr>
      </w:pPr>
      <w:r w:rsidRPr="001A6618">
        <w:rPr>
          <w:rFonts w:ascii="標楷體" w:eastAsia="標楷體" w:hAnsi="標楷體" w:hint="eastAsia"/>
          <w:color w:val="000000" w:themeColor="text1"/>
          <w:szCs w:val="24"/>
        </w:rPr>
        <w:t>金門縣政府</w:t>
      </w:r>
      <w:r w:rsidRPr="001A6618">
        <w:rPr>
          <w:rFonts w:ascii="標楷體" w:eastAsia="標楷體" w:hAnsi="標楷體"/>
          <w:color w:val="000000" w:themeColor="text1"/>
          <w:szCs w:val="24"/>
        </w:rPr>
        <w:t>為落實地下水</w:t>
      </w:r>
      <w:r w:rsidRPr="001A6618">
        <w:rPr>
          <w:rFonts w:ascii="標楷體" w:eastAsia="標楷體" w:hAnsi="標楷體" w:hint="eastAsia"/>
          <w:color w:val="000000" w:themeColor="text1"/>
          <w:szCs w:val="24"/>
        </w:rPr>
        <w:t>保育</w:t>
      </w:r>
      <w:r w:rsidRPr="001A6618">
        <w:rPr>
          <w:rFonts w:ascii="標楷體" w:eastAsia="標楷體" w:hAnsi="標楷體"/>
          <w:color w:val="000000" w:themeColor="text1"/>
          <w:szCs w:val="24"/>
        </w:rPr>
        <w:t>管理</w:t>
      </w:r>
      <w:r w:rsidRPr="001A6618">
        <w:rPr>
          <w:rFonts w:ascii="標楷體" w:eastAsia="標楷體" w:hAnsi="標楷體" w:hint="eastAsia"/>
          <w:color w:val="000000" w:themeColor="text1"/>
          <w:szCs w:val="24"/>
        </w:rPr>
        <w:t>，自91年開辦水權登記業務，因核准登記之地下水水權使用人於原許可期限屆滿前，多未辦理水權展限登記，據104年底統計資料，金門縣核准地下水水權登記案件累計達3,070件，惟列管有效水權數僅餘783件，為</w:t>
      </w:r>
      <w:proofErr w:type="gramStart"/>
      <w:r w:rsidRPr="001A6618">
        <w:rPr>
          <w:rFonts w:ascii="標楷體" w:eastAsia="標楷體" w:hAnsi="標楷體" w:hint="eastAsia"/>
          <w:color w:val="000000" w:themeColor="text1"/>
          <w:szCs w:val="24"/>
        </w:rPr>
        <w:t>釐</w:t>
      </w:r>
      <w:proofErr w:type="gramEnd"/>
      <w:r w:rsidRPr="001A6618">
        <w:rPr>
          <w:rFonts w:ascii="標楷體" w:eastAsia="標楷體" w:hAnsi="標楷體" w:hint="eastAsia"/>
          <w:color w:val="000000" w:themeColor="text1"/>
          <w:szCs w:val="24"/>
        </w:rPr>
        <w:t>清縣內水井基本資料與數量，自107年起辦理「金門地區水井輔導納管推動計畫」，期透過輔導對象積極辦理水權登記補正作業，落實地下水管理與保育工作；另於109年及112年推動「金門地區地下水管理計畫」，先後委託專業廠商持續協助辦理水權登記與地下水保育計畫行政作業，及相關現地調查與管理策略評估工作，</w:t>
      </w:r>
      <w:proofErr w:type="gramStart"/>
      <w:r w:rsidRPr="001A6618">
        <w:rPr>
          <w:rFonts w:ascii="標楷體" w:eastAsia="標楷體" w:hAnsi="標楷體" w:hint="eastAsia"/>
          <w:color w:val="000000" w:themeColor="text1"/>
          <w:szCs w:val="24"/>
        </w:rPr>
        <w:t>舉如</w:t>
      </w:r>
      <w:proofErr w:type="gramEnd"/>
      <w:r w:rsidRPr="001A6618">
        <w:rPr>
          <w:rFonts w:ascii="標楷體" w:eastAsia="標楷體" w:hAnsi="標楷體" w:hint="eastAsia"/>
          <w:color w:val="000000" w:themeColor="text1"/>
          <w:szCs w:val="24"/>
        </w:rPr>
        <w:t>：觀測站井調查及設置、自然</w:t>
      </w:r>
      <w:proofErr w:type="gramStart"/>
      <w:r w:rsidRPr="001A6618">
        <w:rPr>
          <w:rFonts w:ascii="標楷體" w:eastAsia="標楷體" w:hAnsi="標楷體" w:hint="eastAsia"/>
          <w:color w:val="000000" w:themeColor="text1"/>
          <w:szCs w:val="24"/>
        </w:rPr>
        <w:t>補注區調查</w:t>
      </w:r>
      <w:proofErr w:type="gramEnd"/>
      <w:r w:rsidRPr="001A6618">
        <w:rPr>
          <w:rFonts w:ascii="標楷體" w:eastAsia="標楷體" w:hAnsi="標楷體" w:hint="eastAsia"/>
          <w:color w:val="000000" w:themeColor="text1"/>
          <w:szCs w:val="24"/>
        </w:rPr>
        <w:t>規劃、地下水</w:t>
      </w:r>
      <w:proofErr w:type="gramStart"/>
      <w:r w:rsidRPr="001A6618">
        <w:rPr>
          <w:rFonts w:ascii="標楷體" w:eastAsia="標楷體" w:hAnsi="標楷體" w:hint="eastAsia"/>
          <w:color w:val="000000" w:themeColor="text1"/>
          <w:szCs w:val="24"/>
        </w:rPr>
        <w:t>停減抽</w:t>
      </w:r>
      <w:proofErr w:type="gramEnd"/>
      <w:r w:rsidRPr="001A6618">
        <w:rPr>
          <w:rFonts w:ascii="標楷體" w:eastAsia="標楷體" w:hAnsi="標楷體" w:hint="eastAsia"/>
          <w:color w:val="000000" w:themeColor="text1"/>
          <w:szCs w:val="24"/>
        </w:rPr>
        <w:t>效益評估、地下水位變動情勢分析及管理策略、自然補</w:t>
      </w:r>
      <w:proofErr w:type="gramStart"/>
      <w:r w:rsidRPr="001A6618">
        <w:rPr>
          <w:rFonts w:ascii="標楷體" w:eastAsia="標楷體" w:hAnsi="標楷體" w:hint="eastAsia"/>
          <w:color w:val="000000" w:themeColor="text1"/>
          <w:szCs w:val="24"/>
        </w:rPr>
        <w:t>注區入滲補</w:t>
      </w:r>
      <w:proofErr w:type="gramEnd"/>
      <w:r w:rsidRPr="001A6618">
        <w:rPr>
          <w:rFonts w:ascii="標楷體" w:eastAsia="標楷體" w:hAnsi="標楷體" w:hint="eastAsia"/>
          <w:color w:val="000000" w:themeColor="text1"/>
          <w:szCs w:val="24"/>
        </w:rPr>
        <w:t>注作業調查、水資源供水策略及配套措施、農業水井用水量推估及</w:t>
      </w:r>
      <w:proofErr w:type="gramStart"/>
      <w:r w:rsidRPr="001A6618">
        <w:rPr>
          <w:rFonts w:ascii="標楷體" w:eastAsia="標楷體" w:hAnsi="標楷體" w:hint="eastAsia"/>
          <w:color w:val="000000" w:themeColor="text1"/>
          <w:szCs w:val="24"/>
        </w:rPr>
        <w:t>研</w:t>
      </w:r>
      <w:proofErr w:type="gramEnd"/>
      <w:r w:rsidRPr="001A6618">
        <w:rPr>
          <w:rFonts w:ascii="標楷體" w:eastAsia="標楷體" w:hAnsi="標楷體" w:hint="eastAsia"/>
          <w:color w:val="000000" w:themeColor="text1"/>
          <w:szCs w:val="24"/>
        </w:rPr>
        <w:t>擬離島地區供水改善後續推動計畫等，期達成「</w:t>
      </w:r>
      <w:proofErr w:type="gramStart"/>
      <w:r w:rsidRPr="001A6618">
        <w:rPr>
          <w:rFonts w:ascii="標楷體" w:eastAsia="標楷體" w:hAnsi="標楷體" w:hint="eastAsia"/>
          <w:color w:val="000000" w:themeColor="text1"/>
          <w:szCs w:val="24"/>
        </w:rPr>
        <w:t>地下水減抽</w:t>
      </w:r>
      <w:proofErr w:type="gramEnd"/>
      <w:r w:rsidRPr="001A6618">
        <w:rPr>
          <w:rFonts w:ascii="標楷體" w:eastAsia="標楷體" w:hAnsi="標楷體" w:hint="eastAsia"/>
          <w:color w:val="000000" w:themeColor="text1"/>
          <w:szCs w:val="24"/>
        </w:rPr>
        <w:t>」及「提升自有水源」兩項目標。</w:t>
      </w:r>
      <w:r w:rsidR="00E1778E">
        <w:rPr>
          <w:rFonts w:ascii="標楷體" w:eastAsia="標楷體" w:hAnsi="標楷體" w:hint="eastAsia"/>
          <w:color w:val="000000" w:themeColor="text1"/>
          <w:szCs w:val="24"/>
        </w:rPr>
        <w:t>該</w:t>
      </w:r>
      <w:r w:rsidRPr="001A6618">
        <w:rPr>
          <w:rFonts w:ascii="標楷體" w:eastAsia="標楷體" w:hAnsi="標楷體" w:hint="eastAsia"/>
          <w:color w:val="000000" w:themeColor="text1"/>
          <w:szCs w:val="24"/>
        </w:rPr>
        <w:t>府於110年至113年期間受理民眾申請登記地下水水權案件，申請類別包含水權取得、展限、移轉、變更及消滅等5類，各年度核准案件數分別為129件、88件、57件及117件，其中核准新增取得地下水權案件共340件，列管有效地下水權數自110年底之1</w:t>
      </w:r>
      <w:r w:rsidRPr="001A6618">
        <w:rPr>
          <w:rFonts w:ascii="標楷體" w:eastAsia="標楷體" w:hAnsi="標楷體"/>
          <w:color w:val="000000" w:themeColor="text1"/>
          <w:szCs w:val="24"/>
        </w:rPr>
        <w:t>,</w:t>
      </w:r>
      <w:r w:rsidRPr="001A6618">
        <w:rPr>
          <w:rFonts w:ascii="標楷體" w:eastAsia="標楷體" w:hAnsi="標楷體" w:hint="eastAsia"/>
          <w:color w:val="000000" w:themeColor="text1"/>
          <w:szCs w:val="24"/>
        </w:rPr>
        <w:t>206件，逐年遞減至113年底之303件。經查執行情形，核有：1.受理民眾水權登記申請書已載明以抽水馬達及獨立電表替代水表，部分案件未落實要求申請人檢</w:t>
      </w:r>
      <w:proofErr w:type="gramStart"/>
      <w:r w:rsidRPr="001A6618">
        <w:rPr>
          <w:rFonts w:ascii="標楷體" w:eastAsia="標楷體" w:hAnsi="標楷體" w:hint="eastAsia"/>
          <w:color w:val="000000" w:themeColor="text1"/>
          <w:szCs w:val="24"/>
        </w:rPr>
        <w:t>附電水</w:t>
      </w:r>
      <w:proofErr w:type="gramEnd"/>
      <w:r w:rsidRPr="001A6618">
        <w:rPr>
          <w:rFonts w:ascii="標楷體" w:eastAsia="標楷體" w:hAnsi="標楷體" w:hint="eastAsia"/>
          <w:color w:val="000000" w:themeColor="text1"/>
          <w:szCs w:val="24"/>
        </w:rPr>
        <w:t>比換算資料，仍同意核發水權狀；2.未依核定計畫切實辦理潛在大用水戶清查與管制工作，部分水</w:t>
      </w:r>
      <w:proofErr w:type="gramStart"/>
      <w:r w:rsidRPr="001A6618">
        <w:rPr>
          <w:rFonts w:ascii="標楷體" w:eastAsia="標楷體" w:hAnsi="標楷體" w:hint="eastAsia"/>
          <w:color w:val="000000" w:themeColor="text1"/>
          <w:szCs w:val="24"/>
        </w:rPr>
        <w:t>權人迄未</w:t>
      </w:r>
      <w:proofErr w:type="gramEnd"/>
      <w:r w:rsidRPr="001A6618">
        <w:rPr>
          <w:rFonts w:ascii="標楷體" w:eastAsia="標楷體" w:hAnsi="標楷體" w:hint="eastAsia"/>
          <w:color w:val="000000" w:themeColor="text1"/>
          <w:szCs w:val="24"/>
        </w:rPr>
        <w:t>報查全年逐月用水情形及填具用水紀錄，尚無具體改善成效；3.辦理地下水井清查及管制工作，存有部分水井未經申請水權許可，或原核准水權期限已屆期未申請展限，持續違規使用；4.設置觀測站井監測全縣地下水位及水質，惟實際</w:t>
      </w:r>
      <w:proofErr w:type="gramStart"/>
      <w:r w:rsidRPr="001A6618">
        <w:rPr>
          <w:rFonts w:ascii="標楷體" w:eastAsia="標楷體" w:hAnsi="標楷體" w:hint="eastAsia"/>
          <w:color w:val="000000" w:themeColor="text1"/>
          <w:szCs w:val="24"/>
        </w:rPr>
        <w:t>設置站井數量</w:t>
      </w:r>
      <w:proofErr w:type="gramEnd"/>
      <w:r w:rsidRPr="001A6618">
        <w:rPr>
          <w:rFonts w:ascii="標楷體" w:eastAsia="標楷體" w:hAnsi="標楷體" w:hint="eastAsia"/>
          <w:color w:val="000000" w:themeColor="text1"/>
          <w:szCs w:val="24"/>
        </w:rPr>
        <w:t>及地點，與原規劃內容存有差異，無法確保觀測站井密度及控制面積足敷監測全島地下水位及水質；5.自來水廠水井水權已逾原核准年限，經重新申請已逾6個月，尚未能取得水權登記等情事，經函請檢討改善。據復：1.現階段勘查時僅登記水井電表電號，後續案件將請申請人提供電表之電費繳費單，切實核對是否為獨立電表，並依據現有農業</w:t>
      </w:r>
      <w:proofErr w:type="gramStart"/>
      <w:r w:rsidRPr="001A6618">
        <w:rPr>
          <w:rFonts w:ascii="標楷體" w:eastAsia="標楷體" w:hAnsi="標楷體" w:hint="eastAsia"/>
          <w:color w:val="000000" w:themeColor="text1"/>
          <w:szCs w:val="24"/>
        </w:rPr>
        <w:t>水井電水比</w:t>
      </w:r>
      <w:proofErr w:type="gramEnd"/>
      <w:r w:rsidRPr="001A6618">
        <w:rPr>
          <w:rFonts w:ascii="標楷體" w:eastAsia="標楷體" w:hAnsi="標楷體" w:hint="eastAsia"/>
          <w:color w:val="000000" w:themeColor="text1"/>
          <w:szCs w:val="24"/>
        </w:rPr>
        <w:t>資料，推估水井用水量；2.經檢討已邀集國立金門高級中學等3校，共同協調停（減）抽地下水，另現行核發水權狀已明列水利法第39條規定水權人應報查逐月用</w:t>
      </w:r>
      <w:r w:rsidRPr="001A6618">
        <w:rPr>
          <w:rFonts w:ascii="標楷體" w:eastAsia="標楷體" w:hAnsi="標楷體" w:hint="eastAsia"/>
          <w:color w:val="000000" w:themeColor="text1"/>
          <w:szCs w:val="24"/>
        </w:rPr>
        <w:lastRenderedPageBreak/>
        <w:t>水紀錄表等，</w:t>
      </w:r>
      <w:proofErr w:type="gramStart"/>
      <w:r w:rsidRPr="001A6618">
        <w:rPr>
          <w:rFonts w:ascii="標楷體" w:eastAsia="標楷體" w:hAnsi="標楷體" w:hint="eastAsia"/>
          <w:color w:val="000000" w:themeColor="text1"/>
          <w:szCs w:val="24"/>
        </w:rPr>
        <w:t>囿</w:t>
      </w:r>
      <w:proofErr w:type="gramEnd"/>
      <w:r w:rsidRPr="001A6618">
        <w:rPr>
          <w:rFonts w:ascii="標楷體" w:eastAsia="標楷體" w:hAnsi="標楷體" w:hint="eastAsia"/>
          <w:color w:val="000000" w:themeColor="text1"/>
          <w:szCs w:val="24"/>
        </w:rPr>
        <w:t>於人力不足，延至水權展期申請時一併審查，將檢討人力及加強水權核發審查及管理作業；3.積極</w:t>
      </w:r>
      <w:proofErr w:type="gramStart"/>
      <w:r w:rsidRPr="001A6618">
        <w:rPr>
          <w:rFonts w:ascii="標楷體" w:eastAsia="標楷體" w:hAnsi="標楷體" w:hint="eastAsia"/>
          <w:color w:val="000000" w:themeColor="text1"/>
          <w:szCs w:val="24"/>
        </w:rPr>
        <w:t>研議委</w:t>
      </w:r>
      <w:proofErr w:type="gramEnd"/>
      <w:r w:rsidRPr="001A6618">
        <w:rPr>
          <w:rFonts w:ascii="標楷體" w:eastAsia="標楷體" w:hAnsi="標楷體" w:hint="eastAsia"/>
          <w:color w:val="000000" w:themeColor="text1"/>
          <w:szCs w:val="24"/>
        </w:rPr>
        <w:t>辦計畫，爭取經濟部水利署「離島地區供水改善計畫（第三期）」補助所需經費，持續執行現地水井巡查作業；4.因工程經費有限，先行施作12站，其餘尚未施作8處測站，</w:t>
      </w:r>
      <w:proofErr w:type="gramStart"/>
      <w:r w:rsidRPr="001A6618">
        <w:rPr>
          <w:rFonts w:ascii="標楷體" w:eastAsia="標楷體" w:hAnsi="標楷體" w:hint="eastAsia"/>
          <w:color w:val="000000" w:themeColor="text1"/>
          <w:szCs w:val="24"/>
        </w:rPr>
        <w:t>俟</w:t>
      </w:r>
      <w:proofErr w:type="gramEnd"/>
      <w:r w:rsidRPr="001A6618">
        <w:rPr>
          <w:rFonts w:ascii="標楷體" w:eastAsia="標楷體" w:hAnsi="標楷體" w:hint="eastAsia"/>
          <w:color w:val="000000" w:themeColor="text1"/>
          <w:szCs w:val="24"/>
        </w:rPr>
        <w:t>中央核定補助經費後，續依計畫辦理；5.自來水廠申請文件</w:t>
      </w:r>
      <w:proofErr w:type="gramStart"/>
      <w:r w:rsidRPr="001A6618">
        <w:rPr>
          <w:rFonts w:ascii="標楷體" w:eastAsia="標楷體" w:hAnsi="標楷體" w:hint="eastAsia"/>
          <w:color w:val="000000" w:themeColor="text1"/>
          <w:szCs w:val="24"/>
        </w:rPr>
        <w:t>缺漏致案件</w:t>
      </w:r>
      <w:proofErr w:type="gramEnd"/>
      <w:r w:rsidRPr="001A6618">
        <w:rPr>
          <w:rFonts w:ascii="標楷體" w:eastAsia="標楷體" w:hAnsi="標楷體" w:hint="eastAsia"/>
          <w:color w:val="000000" w:themeColor="text1"/>
          <w:szCs w:val="24"/>
        </w:rPr>
        <w:t>審查費時，已通知完成補件，並分批辦理公告及核發水權狀。（詳乙－</w:t>
      </w:r>
      <w:r w:rsidR="00E1778E">
        <w:rPr>
          <w:rFonts w:ascii="標楷體" w:eastAsia="標楷體" w:hAnsi="標楷體" w:hint="eastAsia"/>
          <w:color w:val="000000" w:themeColor="text1"/>
          <w:szCs w:val="24"/>
        </w:rPr>
        <w:t>27</w:t>
      </w:r>
      <w:r w:rsidRPr="001A6618">
        <w:rPr>
          <w:rFonts w:ascii="標楷體" w:eastAsia="標楷體" w:hAnsi="標楷體" w:hint="eastAsia"/>
          <w:color w:val="000000" w:themeColor="text1"/>
          <w:szCs w:val="24"/>
        </w:rPr>
        <w:t>頁）</w:t>
      </w:r>
    </w:p>
    <w:p w14:paraId="6A38DA37" w14:textId="02B9E2EC" w:rsidR="00ED34DD" w:rsidRPr="00754C81" w:rsidRDefault="00ED34DD" w:rsidP="00754C81">
      <w:pPr>
        <w:overflowPunct w:val="0"/>
        <w:snapToGrid w:val="0"/>
        <w:spacing w:line="482" w:lineRule="exact"/>
        <w:ind w:firstLineChars="200" w:firstLine="561"/>
        <w:jc w:val="both"/>
        <w:rPr>
          <w:rFonts w:ascii="標楷體" w:eastAsia="標楷體" w:hAnsi="標楷體"/>
          <w:b/>
          <w:color w:val="000000" w:themeColor="text1"/>
          <w:sz w:val="28"/>
          <w:szCs w:val="28"/>
        </w:rPr>
      </w:pPr>
      <w:r w:rsidRPr="001A6618">
        <w:rPr>
          <w:rFonts w:ascii="標楷體" w:eastAsia="標楷體" w:hAnsi="標楷體" w:hint="eastAsia"/>
          <w:b/>
          <w:color w:val="000000" w:themeColor="text1"/>
          <w:sz w:val="28"/>
          <w:szCs w:val="28"/>
        </w:rPr>
        <w:t>（二）</w:t>
      </w:r>
      <w:r w:rsidRPr="00754C81">
        <w:rPr>
          <w:rFonts w:ascii="標楷體" w:eastAsia="標楷體" w:hAnsi="標楷體" w:hint="eastAsia"/>
          <w:b/>
          <w:color w:val="000000" w:themeColor="text1"/>
          <w:sz w:val="28"/>
          <w:szCs w:val="28"/>
        </w:rPr>
        <w:t>積極開發活化軍事坑道遺</w:t>
      </w:r>
      <w:proofErr w:type="gramStart"/>
      <w:r w:rsidRPr="00754C81">
        <w:rPr>
          <w:rFonts w:ascii="標楷體" w:eastAsia="標楷體" w:hAnsi="標楷體" w:hint="eastAsia"/>
          <w:b/>
          <w:color w:val="000000" w:themeColor="text1"/>
          <w:sz w:val="28"/>
          <w:szCs w:val="28"/>
        </w:rPr>
        <w:t>蹟</w:t>
      </w:r>
      <w:proofErr w:type="gramEnd"/>
      <w:r w:rsidRPr="00754C81">
        <w:rPr>
          <w:rFonts w:ascii="標楷體" w:eastAsia="標楷體" w:hAnsi="標楷體" w:hint="eastAsia"/>
          <w:b/>
          <w:color w:val="000000" w:themeColor="text1"/>
          <w:sz w:val="28"/>
          <w:szCs w:val="28"/>
        </w:rPr>
        <w:t>及自然地景資源，以塑造多元文化遊憩主題，提升夜間觀光經濟效益，惟</w:t>
      </w:r>
      <w:r w:rsidR="00754C81" w:rsidRPr="00754C81">
        <w:rPr>
          <w:rFonts w:ascii="標楷體" w:eastAsia="標楷體" w:hAnsi="標楷體" w:hint="eastAsia"/>
          <w:b/>
          <w:color w:val="000000" w:themeColor="text1"/>
          <w:sz w:val="28"/>
          <w:szCs w:val="28"/>
        </w:rPr>
        <w:t>監督履約未盡周延且尚乏營運計畫</w:t>
      </w:r>
      <w:r w:rsidRPr="00754C81">
        <w:rPr>
          <w:rFonts w:ascii="標楷體" w:eastAsia="標楷體" w:hAnsi="標楷體" w:hint="eastAsia"/>
          <w:b/>
          <w:color w:val="000000" w:themeColor="text1"/>
          <w:sz w:val="28"/>
          <w:szCs w:val="28"/>
        </w:rPr>
        <w:t>，</w:t>
      </w:r>
      <w:r w:rsidRPr="00754C81">
        <w:rPr>
          <w:rFonts w:ascii="標楷體" w:eastAsia="標楷體" w:hAnsi="標楷體" w:hint="eastAsia"/>
          <w:b/>
          <w:color w:val="000000" w:themeColor="text1"/>
          <w:spacing w:val="-2"/>
          <w:sz w:val="28"/>
          <w:szCs w:val="28"/>
        </w:rPr>
        <w:t>亟待檢討改善。</w:t>
      </w:r>
      <w:r w:rsidRPr="00754C81">
        <w:rPr>
          <w:rFonts w:ascii="標楷體" w:eastAsia="標楷體" w:hAnsi="標楷體" w:hint="eastAsia"/>
          <w:b/>
          <w:color w:val="000000" w:themeColor="text1"/>
          <w:sz w:val="28"/>
          <w:szCs w:val="28"/>
        </w:rPr>
        <w:t>（城鄉建設）</w:t>
      </w:r>
    </w:p>
    <w:p w14:paraId="2218567C" w14:textId="4A8B154B" w:rsidR="00ED34DD" w:rsidRDefault="00ED34DD" w:rsidP="00754C81">
      <w:pPr>
        <w:overflowPunct w:val="0"/>
        <w:snapToGrid w:val="0"/>
        <w:spacing w:line="482" w:lineRule="exact"/>
        <w:ind w:firstLineChars="200" w:firstLine="480"/>
        <w:jc w:val="both"/>
        <w:rPr>
          <w:rFonts w:ascii="標楷體" w:eastAsia="標楷體" w:hAnsi="標楷體"/>
        </w:rPr>
      </w:pPr>
      <w:r w:rsidRPr="001A6618">
        <w:rPr>
          <w:rFonts w:ascii="標楷體" w:eastAsia="標楷體" w:hAnsi="標楷體" w:hint="eastAsia"/>
          <w:color w:val="000000" w:themeColor="text1"/>
        </w:rPr>
        <w:t>金門縣政府為有效強化軍事坑道遺</w:t>
      </w:r>
      <w:proofErr w:type="gramStart"/>
      <w:r w:rsidR="00FF2094">
        <w:rPr>
          <w:rFonts w:ascii="標楷體" w:eastAsia="標楷體" w:hAnsi="標楷體" w:hint="eastAsia"/>
          <w:color w:val="000000" w:themeColor="text1"/>
        </w:rPr>
        <w:t>蹟</w:t>
      </w:r>
      <w:proofErr w:type="gramEnd"/>
      <w:r w:rsidRPr="001A6618">
        <w:rPr>
          <w:rFonts w:ascii="標楷體" w:eastAsia="標楷體" w:hAnsi="標楷體" w:hint="eastAsia"/>
          <w:color w:val="000000" w:themeColor="text1"/>
        </w:rPr>
        <w:t>之利用及結合自然地景資源，塑造多元文化遊憩主題，配合金門每年4至5月藍眼淚景觀旺季，推動旅遊行程，並以新湖漁港小艇</w:t>
      </w:r>
      <w:proofErr w:type="gramStart"/>
      <w:r w:rsidRPr="001A6618">
        <w:rPr>
          <w:rFonts w:ascii="標楷體" w:eastAsia="標楷體" w:hAnsi="標楷體" w:hint="eastAsia"/>
          <w:color w:val="000000" w:themeColor="text1"/>
        </w:rPr>
        <w:t>坑道為載體</w:t>
      </w:r>
      <w:proofErr w:type="gramEnd"/>
      <w:r w:rsidRPr="001A6618">
        <w:rPr>
          <w:rFonts w:ascii="標楷體" w:eastAsia="標楷體" w:hAnsi="標楷體" w:hint="eastAsia"/>
          <w:color w:val="000000" w:themeColor="text1"/>
        </w:rPr>
        <w:t>，結合搖</w:t>
      </w:r>
      <w:proofErr w:type="gramStart"/>
      <w:r w:rsidRPr="001A6618">
        <w:rPr>
          <w:rFonts w:ascii="標楷體" w:eastAsia="標楷體" w:hAnsi="標楷體" w:hint="eastAsia"/>
          <w:color w:val="000000" w:themeColor="text1"/>
        </w:rPr>
        <w:t>櫓</w:t>
      </w:r>
      <w:proofErr w:type="gramEnd"/>
      <w:r w:rsidRPr="001A6618">
        <w:rPr>
          <w:rFonts w:ascii="標楷體" w:eastAsia="標楷體" w:hAnsi="標楷體" w:hint="eastAsia"/>
          <w:color w:val="000000" w:themeColor="text1"/>
        </w:rPr>
        <w:t>或其他水上設施，以帶動金門向來缺乏之套裝旅遊，提升夜間觀光經濟效益，</w:t>
      </w:r>
      <w:proofErr w:type="gramStart"/>
      <w:r w:rsidRPr="001A6618">
        <w:rPr>
          <w:rFonts w:ascii="標楷體" w:eastAsia="標楷體" w:hAnsi="標楷體" w:hint="eastAsia"/>
          <w:color w:val="000000" w:themeColor="text1"/>
        </w:rPr>
        <w:t>爰</w:t>
      </w:r>
      <w:proofErr w:type="gramEnd"/>
      <w:r w:rsidRPr="001A6618">
        <w:rPr>
          <w:rFonts w:ascii="標楷體" w:eastAsia="標楷體" w:hAnsi="標楷體" w:hint="eastAsia"/>
          <w:color w:val="000000" w:themeColor="text1"/>
        </w:rPr>
        <w:t>推動規劃料羅灣側翼戰術佈局海岸防線軍事文化景觀活化計畫，並辦理新湖漁港小艇坑道環境修復再利用工程採購，契約金額3,618萬元。經查執行情形，核有：1.工程</w:t>
      </w:r>
      <w:proofErr w:type="gramStart"/>
      <w:r w:rsidRPr="001A6618">
        <w:rPr>
          <w:rFonts w:ascii="標楷體" w:eastAsia="標楷體" w:hAnsi="標楷體" w:hint="eastAsia"/>
          <w:color w:val="000000" w:themeColor="text1"/>
        </w:rPr>
        <w:t>工址尚</w:t>
      </w:r>
      <w:proofErr w:type="gramEnd"/>
      <w:r w:rsidRPr="001A6618">
        <w:rPr>
          <w:rFonts w:ascii="標楷體" w:eastAsia="標楷體" w:hAnsi="標楷體" w:hint="eastAsia"/>
          <w:color w:val="000000" w:themeColor="text1"/>
        </w:rPr>
        <w:t>非</w:t>
      </w:r>
      <w:proofErr w:type="gramStart"/>
      <w:r w:rsidRPr="001A6618">
        <w:rPr>
          <w:rFonts w:ascii="標楷體" w:eastAsia="標楷體" w:hAnsi="標楷體" w:hint="eastAsia"/>
          <w:color w:val="000000" w:themeColor="text1"/>
        </w:rPr>
        <w:t>110</w:t>
      </w:r>
      <w:proofErr w:type="gramEnd"/>
      <w:r w:rsidRPr="001A6618">
        <w:rPr>
          <w:rFonts w:ascii="標楷體" w:eastAsia="標楷體" w:hAnsi="標楷體" w:hint="eastAsia"/>
          <w:color w:val="000000" w:themeColor="text1"/>
        </w:rPr>
        <w:t>年度金門縣觀光景點修繕及零星工程委託規劃設計監造案（開口契約）履約範圍，</w:t>
      </w:r>
      <w:proofErr w:type="gramStart"/>
      <w:r w:rsidRPr="001A6618">
        <w:rPr>
          <w:rFonts w:ascii="標楷體" w:eastAsia="標楷體" w:hAnsi="標楷體" w:hint="eastAsia"/>
          <w:color w:val="000000" w:themeColor="text1"/>
        </w:rPr>
        <w:t>逕</w:t>
      </w:r>
      <w:proofErr w:type="gramEnd"/>
      <w:r w:rsidRPr="001A6618">
        <w:rPr>
          <w:rFonts w:ascii="標楷體" w:eastAsia="標楷體" w:hAnsi="標楷體" w:hint="eastAsia"/>
          <w:color w:val="000000" w:themeColor="text1"/>
        </w:rPr>
        <w:t>委託該開口契約承攬廠商辦理，有欠妥適；2.未依補助機關函知應辦事項，將契約變更設計修正案送中央審查委員審查，且漏未辦理公共工程生態檢核；3.多項工程材料欠缺施工檢驗紀錄文件、現場工程品管查驗情形，有待</w:t>
      </w:r>
      <w:proofErr w:type="gramStart"/>
      <w:r w:rsidRPr="001A6618">
        <w:rPr>
          <w:rFonts w:ascii="標楷體" w:eastAsia="標楷體" w:hAnsi="標楷體" w:hint="eastAsia"/>
          <w:color w:val="000000" w:themeColor="text1"/>
        </w:rPr>
        <w:t>釐</w:t>
      </w:r>
      <w:proofErr w:type="gramEnd"/>
      <w:r w:rsidRPr="001A6618">
        <w:rPr>
          <w:rFonts w:ascii="標楷體" w:eastAsia="標楷體" w:hAnsi="標楷體" w:hint="eastAsia"/>
          <w:color w:val="000000" w:themeColor="text1"/>
        </w:rPr>
        <w:t>清；4.尚未</w:t>
      </w:r>
      <w:proofErr w:type="gramStart"/>
      <w:r w:rsidRPr="001A6618">
        <w:rPr>
          <w:rFonts w:ascii="標楷體" w:eastAsia="標楷體" w:hAnsi="標楷體" w:hint="eastAsia"/>
          <w:color w:val="000000" w:themeColor="text1"/>
        </w:rPr>
        <w:t>研</w:t>
      </w:r>
      <w:proofErr w:type="gramEnd"/>
      <w:r w:rsidRPr="001A6618">
        <w:rPr>
          <w:rFonts w:ascii="標楷體" w:eastAsia="標楷體" w:hAnsi="標楷體" w:hint="eastAsia"/>
          <w:color w:val="000000" w:themeColor="text1"/>
        </w:rPr>
        <w:t>訂完工後營運計畫，影響完工設施如期開放啟用等情事，經函請檢討改善。</w:t>
      </w:r>
      <w:r w:rsidRPr="00841C8F">
        <w:rPr>
          <w:rFonts w:ascii="標楷體" w:eastAsia="標楷體" w:hAnsi="標楷體" w:hint="eastAsia"/>
        </w:rPr>
        <w:t>據復：1.為爭取補助預算及採購招標時效，</w:t>
      </w:r>
      <w:proofErr w:type="gramStart"/>
      <w:r w:rsidRPr="00841C8F">
        <w:rPr>
          <w:rFonts w:ascii="標楷體" w:eastAsia="標楷體" w:hAnsi="標楷體" w:hint="eastAsia"/>
        </w:rPr>
        <w:t>函請當年度</w:t>
      </w:r>
      <w:proofErr w:type="gramEnd"/>
      <w:r w:rsidRPr="00841C8F">
        <w:rPr>
          <w:rFonts w:ascii="標楷體" w:eastAsia="標楷體" w:hAnsi="標楷體" w:hint="eastAsia"/>
        </w:rPr>
        <w:t>開口契約設計廠商啟案辦理規劃設計，為避免類此情事爭議產生，爾後注意檢討改進；2.經洽詢國土管理署表示，應於計畫工程結算前提報變更設計差異對照表，已於114年3月11日檢送相關資料同意備查在案；</w:t>
      </w:r>
      <w:proofErr w:type="gramStart"/>
      <w:r w:rsidRPr="00841C8F">
        <w:rPr>
          <w:rFonts w:ascii="標楷體" w:eastAsia="標楷體" w:hAnsi="標楷體" w:hint="eastAsia"/>
        </w:rPr>
        <w:t>因未諳公共</w:t>
      </w:r>
      <w:proofErr w:type="gramEnd"/>
      <w:r w:rsidRPr="00841C8F">
        <w:rPr>
          <w:rFonts w:ascii="標楷體" w:eastAsia="標楷體" w:hAnsi="標楷體" w:hint="eastAsia"/>
        </w:rPr>
        <w:t>工程生態檢核注意事項相關規定，將加強人員教育訓練，避免類似情形再度發生；3.廠商與監造單位未依契約規定辦理材料及施工檢驗，部分檢驗報告未經監造單位審認符合契約規定，及工程逾期違約金，已依契約規定於廠商工程費尾款請領一併扣罰；4.已</w:t>
      </w:r>
      <w:proofErr w:type="gramStart"/>
      <w:r w:rsidRPr="00841C8F">
        <w:rPr>
          <w:rFonts w:ascii="標楷體" w:eastAsia="標楷體" w:hAnsi="標楷體" w:hint="eastAsia"/>
        </w:rPr>
        <w:t>研</w:t>
      </w:r>
      <w:proofErr w:type="gramEnd"/>
      <w:r w:rsidRPr="00841C8F">
        <w:rPr>
          <w:rFonts w:ascii="標楷體" w:eastAsia="標楷體" w:hAnsi="標楷體" w:hint="eastAsia"/>
        </w:rPr>
        <w:t>議徵詢地方潛在業者營運意見及投標意願，以結合水上活動及鼓勵業者開發多元坑道場域體驗遊程，推動海洋永續生態旅遊。（詳乙－</w:t>
      </w:r>
      <w:r w:rsidR="00E1778E">
        <w:rPr>
          <w:rFonts w:ascii="標楷體" w:eastAsia="標楷體" w:hAnsi="標楷體" w:hint="eastAsia"/>
        </w:rPr>
        <w:t>33</w:t>
      </w:r>
      <w:r w:rsidRPr="00841C8F">
        <w:rPr>
          <w:rFonts w:ascii="標楷體" w:eastAsia="標楷體" w:hAnsi="標楷體" w:hint="eastAsia"/>
        </w:rPr>
        <w:t>頁</w:t>
      </w:r>
      <w:r w:rsidRPr="00EF3EEF">
        <w:rPr>
          <w:rFonts w:ascii="標楷體" w:eastAsia="標楷體" w:hAnsi="標楷體" w:hint="eastAsia"/>
        </w:rPr>
        <w:t>）</w:t>
      </w:r>
    </w:p>
    <w:p w14:paraId="1ABA991C" w14:textId="77777777" w:rsidR="00ED34DD" w:rsidRDefault="00ED34DD" w:rsidP="00754C81">
      <w:pPr>
        <w:overflowPunct w:val="0"/>
        <w:snapToGrid w:val="0"/>
        <w:spacing w:line="482" w:lineRule="exact"/>
        <w:ind w:firstLineChars="200" w:firstLine="561"/>
        <w:jc w:val="both"/>
        <w:rPr>
          <w:rFonts w:ascii="標楷體" w:eastAsia="標楷體" w:hAnsi="標楷體"/>
          <w:b/>
          <w:spacing w:val="-2"/>
          <w:sz w:val="28"/>
          <w:szCs w:val="28"/>
        </w:rPr>
      </w:pPr>
      <w:r w:rsidRPr="00FD0043">
        <w:rPr>
          <w:rFonts w:ascii="標楷體" w:eastAsia="標楷體" w:hAnsi="標楷體" w:hint="eastAsia"/>
          <w:b/>
          <w:sz w:val="28"/>
          <w:szCs w:val="28"/>
        </w:rPr>
        <w:t>（</w:t>
      </w:r>
      <w:r>
        <w:rPr>
          <w:rFonts w:ascii="標楷體" w:eastAsia="標楷體" w:hAnsi="標楷體" w:hint="eastAsia"/>
          <w:b/>
          <w:sz w:val="28"/>
          <w:szCs w:val="28"/>
        </w:rPr>
        <w:t>三</w:t>
      </w:r>
      <w:r w:rsidRPr="00FD0043">
        <w:rPr>
          <w:rFonts w:ascii="標楷體" w:eastAsia="標楷體" w:hAnsi="標楷體" w:hint="eastAsia"/>
          <w:b/>
          <w:sz w:val="28"/>
          <w:szCs w:val="28"/>
        </w:rPr>
        <w:t>）</w:t>
      </w:r>
      <w:r w:rsidRPr="008F628D">
        <w:rPr>
          <w:rFonts w:ascii="標楷體" w:eastAsia="標楷體" w:hAnsi="標楷體" w:hint="eastAsia"/>
          <w:b/>
          <w:spacing w:val="-2"/>
          <w:sz w:val="28"/>
          <w:szCs w:val="28"/>
        </w:rPr>
        <w:t>為</w:t>
      </w:r>
      <w:r>
        <w:rPr>
          <w:rFonts w:ascii="標楷體" w:eastAsia="標楷體" w:hAnsi="標楷體" w:hint="eastAsia"/>
          <w:b/>
          <w:spacing w:val="-2"/>
          <w:sz w:val="28"/>
          <w:szCs w:val="28"/>
        </w:rPr>
        <w:t>改善金湖鎮</w:t>
      </w:r>
      <w:r w:rsidRPr="00BF3AB6">
        <w:rPr>
          <w:rFonts w:ascii="標楷體" w:eastAsia="標楷體" w:hAnsi="標楷體" w:hint="eastAsia"/>
          <w:b/>
          <w:spacing w:val="-2"/>
          <w:sz w:val="28"/>
          <w:szCs w:val="28"/>
        </w:rPr>
        <w:t>整體環境城鎮風貌及配合中央政府推動魅力旅遊據點營造</w:t>
      </w:r>
      <w:r w:rsidRPr="008F628D">
        <w:rPr>
          <w:rFonts w:ascii="標楷體" w:eastAsia="標楷體" w:hAnsi="標楷體" w:hint="eastAsia"/>
          <w:b/>
          <w:spacing w:val="-2"/>
          <w:sz w:val="28"/>
          <w:szCs w:val="28"/>
        </w:rPr>
        <w:t>，</w:t>
      </w:r>
      <w:r>
        <w:rPr>
          <w:rFonts w:ascii="標楷體" w:eastAsia="標楷體" w:hAnsi="標楷體" w:hint="eastAsia"/>
          <w:b/>
          <w:spacing w:val="-2"/>
          <w:sz w:val="28"/>
          <w:szCs w:val="28"/>
        </w:rPr>
        <w:t>積極活化</w:t>
      </w:r>
      <w:r w:rsidRPr="00F2666E">
        <w:rPr>
          <w:rFonts w:ascii="標楷體" w:eastAsia="標楷體" w:hAnsi="標楷體" w:hint="eastAsia"/>
          <w:b/>
          <w:spacing w:val="-2"/>
          <w:sz w:val="28"/>
          <w:szCs w:val="28"/>
        </w:rPr>
        <w:t>休閒遊憩動線</w:t>
      </w:r>
      <w:r>
        <w:rPr>
          <w:rFonts w:ascii="標楷體" w:eastAsia="標楷體" w:hAnsi="標楷體" w:hint="eastAsia"/>
          <w:b/>
          <w:spacing w:val="-2"/>
          <w:sz w:val="28"/>
          <w:szCs w:val="28"/>
        </w:rPr>
        <w:t>周遭觀光景點</w:t>
      </w:r>
      <w:r w:rsidRPr="008F628D">
        <w:rPr>
          <w:rFonts w:ascii="標楷體" w:eastAsia="標楷體" w:hAnsi="標楷體" w:hint="eastAsia"/>
          <w:b/>
          <w:spacing w:val="-2"/>
          <w:sz w:val="28"/>
          <w:szCs w:val="28"/>
        </w:rPr>
        <w:t>，惟</w:t>
      </w:r>
      <w:r>
        <w:rPr>
          <w:rFonts w:ascii="標楷體" w:eastAsia="標楷體" w:hAnsi="標楷體" w:hint="eastAsia"/>
          <w:b/>
          <w:spacing w:val="-2"/>
          <w:sz w:val="28"/>
          <w:szCs w:val="28"/>
        </w:rPr>
        <w:t>履約</w:t>
      </w:r>
      <w:proofErr w:type="gramStart"/>
      <w:r>
        <w:rPr>
          <w:rFonts w:ascii="標楷體" w:eastAsia="標楷體" w:hAnsi="標楷體" w:hint="eastAsia"/>
          <w:b/>
          <w:spacing w:val="-2"/>
          <w:sz w:val="28"/>
          <w:szCs w:val="28"/>
        </w:rPr>
        <w:t>過程</w:t>
      </w:r>
      <w:r w:rsidRPr="00F2666E">
        <w:rPr>
          <w:rFonts w:ascii="標楷體" w:eastAsia="標楷體" w:hAnsi="標楷體" w:hint="eastAsia"/>
          <w:b/>
          <w:spacing w:val="-2"/>
          <w:sz w:val="28"/>
          <w:szCs w:val="28"/>
        </w:rPr>
        <w:t>間有缺失</w:t>
      </w:r>
      <w:proofErr w:type="gramEnd"/>
      <w:r w:rsidRPr="008F628D">
        <w:rPr>
          <w:rFonts w:ascii="標楷體" w:eastAsia="標楷體" w:hAnsi="標楷體" w:hint="eastAsia"/>
          <w:b/>
          <w:spacing w:val="-2"/>
          <w:sz w:val="28"/>
          <w:szCs w:val="28"/>
        </w:rPr>
        <w:t>，影響計畫成效，亟待檢討改善</w:t>
      </w:r>
      <w:r w:rsidRPr="00841C8F">
        <w:rPr>
          <w:rFonts w:ascii="標楷體" w:eastAsia="標楷體" w:hAnsi="標楷體" w:hint="eastAsia"/>
          <w:b/>
          <w:spacing w:val="-2"/>
          <w:sz w:val="28"/>
          <w:szCs w:val="28"/>
        </w:rPr>
        <w:t>。（</w:t>
      </w:r>
      <w:r w:rsidRPr="00851A21">
        <w:rPr>
          <w:rFonts w:ascii="標楷體" w:eastAsia="標楷體" w:hAnsi="標楷體" w:hint="eastAsia"/>
          <w:b/>
          <w:spacing w:val="-2"/>
          <w:sz w:val="28"/>
          <w:szCs w:val="28"/>
        </w:rPr>
        <w:t>城鄉建設</w:t>
      </w:r>
      <w:r w:rsidRPr="00841C8F">
        <w:rPr>
          <w:rFonts w:ascii="標楷體" w:eastAsia="標楷體" w:hAnsi="標楷體" w:hint="eastAsia"/>
          <w:b/>
          <w:spacing w:val="-2"/>
          <w:sz w:val="28"/>
          <w:szCs w:val="28"/>
        </w:rPr>
        <w:t>）</w:t>
      </w:r>
    </w:p>
    <w:p w14:paraId="554717E4" w14:textId="77777777" w:rsidR="007A70AB" w:rsidRDefault="00ED34DD" w:rsidP="00754C81">
      <w:pPr>
        <w:overflowPunct w:val="0"/>
        <w:snapToGrid w:val="0"/>
        <w:spacing w:line="482" w:lineRule="exact"/>
        <w:ind w:firstLineChars="200" w:firstLine="480"/>
        <w:jc w:val="both"/>
        <w:rPr>
          <w:rFonts w:ascii="標楷體" w:eastAsia="標楷體" w:hAnsi="標楷體"/>
          <w:szCs w:val="24"/>
        </w:rPr>
      </w:pPr>
      <w:r w:rsidRPr="008F628D">
        <w:rPr>
          <w:rFonts w:ascii="標楷體" w:eastAsia="標楷體" w:hAnsi="標楷體" w:hint="eastAsia"/>
          <w:szCs w:val="24"/>
        </w:rPr>
        <w:t>金門縣政府</w:t>
      </w:r>
      <w:r>
        <w:rPr>
          <w:rFonts w:ascii="標楷體" w:eastAsia="標楷體" w:hAnsi="標楷體" w:hint="eastAsia"/>
          <w:szCs w:val="24"/>
        </w:rPr>
        <w:t>為改善金湖鎮</w:t>
      </w:r>
      <w:r w:rsidRPr="004065EF">
        <w:rPr>
          <w:rFonts w:ascii="標楷體" w:eastAsia="標楷體" w:hAnsi="標楷體" w:hint="eastAsia"/>
          <w:szCs w:val="24"/>
        </w:rPr>
        <w:t>整體環境城鎮風貌</w:t>
      </w:r>
      <w:r>
        <w:rPr>
          <w:rFonts w:ascii="標楷體" w:eastAsia="標楷體" w:hAnsi="標楷體" w:hint="eastAsia"/>
          <w:szCs w:val="24"/>
        </w:rPr>
        <w:t>及</w:t>
      </w:r>
      <w:r w:rsidRPr="00DA3520">
        <w:rPr>
          <w:rFonts w:ascii="標楷體" w:eastAsia="標楷體" w:hAnsi="標楷體" w:hint="eastAsia"/>
          <w:szCs w:val="24"/>
        </w:rPr>
        <w:t>配合中央政府推動「魅力旅遊據點營造：區</w:t>
      </w:r>
      <w:r w:rsidRPr="00DA3520">
        <w:rPr>
          <w:rFonts w:ascii="標楷體" w:eastAsia="標楷體" w:hAnsi="標楷體" w:hint="eastAsia"/>
          <w:szCs w:val="24"/>
        </w:rPr>
        <w:lastRenderedPageBreak/>
        <w:t>域旅遊品牌」</w:t>
      </w:r>
      <w:r>
        <w:rPr>
          <w:rFonts w:ascii="標楷體" w:eastAsia="標楷體" w:hAnsi="標楷體" w:hint="eastAsia"/>
          <w:szCs w:val="24"/>
        </w:rPr>
        <w:t>，</w:t>
      </w:r>
      <w:r w:rsidRPr="00DA3520">
        <w:rPr>
          <w:rFonts w:ascii="標楷體" w:eastAsia="標楷體" w:hAnsi="標楷體" w:hint="eastAsia"/>
          <w:szCs w:val="24"/>
        </w:rPr>
        <w:t>規劃結合金湖自行車道路廊，</w:t>
      </w:r>
      <w:proofErr w:type="gramStart"/>
      <w:r w:rsidRPr="00DA3520">
        <w:rPr>
          <w:rFonts w:ascii="標楷體" w:eastAsia="標楷體" w:hAnsi="標楷體" w:hint="eastAsia"/>
          <w:szCs w:val="24"/>
        </w:rPr>
        <w:t>建構心戰</w:t>
      </w:r>
      <w:proofErr w:type="gramEnd"/>
      <w:r w:rsidRPr="00DA3520">
        <w:rPr>
          <w:rFonts w:ascii="標楷體" w:eastAsia="標楷體" w:hAnsi="標楷體" w:hint="eastAsia"/>
          <w:szCs w:val="24"/>
        </w:rPr>
        <w:t>資源解說導</w:t>
      </w:r>
      <w:proofErr w:type="gramStart"/>
      <w:r w:rsidRPr="00DA3520">
        <w:rPr>
          <w:rFonts w:ascii="標楷體" w:eastAsia="標楷體" w:hAnsi="標楷體" w:hint="eastAsia"/>
          <w:szCs w:val="24"/>
        </w:rPr>
        <w:t>覽</w:t>
      </w:r>
      <w:proofErr w:type="gramEnd"/>
      <w:r>
        <w:rPr>
          <w:rFonts w:ascii="標楷體" w:eastAsia="標楷體" w:hAnsi="標楷體" w:hint="eastAsia"/>
          <w:szCs w:val="24"/>
        </w:rPr>
        <w:t>、</w:t>
      </w:r>
      <w:r w:rsidRPr="00DA3520">
        <w:rPr>
          <w:rFonts w:ascii="標楷體" w:eastAsia="標楷體" w:hAnsi="標楷體" w:hint="eastAsia"/>
          <w:szCs w:val="24"/>
        </w:rPr>
        <w:t>自行車驛站等休閒遊憩動</w:t>
      </w:r>
    </w:p>
    <w:p w14:paraId="03907448" w14:textId="77C607B9" w:rsidR="00ED34DD" w:rsidRPr="00FD0043" w:rsidRDefault="00ED34DD" w:rsidP="00754C81">
      <w:pPr>
        <w:overflowPunct w:val="0"/>
        <w:snapToGrid w:val="0"/>
        <w:spacing w:line="482" w:lineRule="exact"/>
        <w:jc w:val="both"/>
        <w:rPr>
          <w:rFonts w:ascii="標楷體" w:eastAsia="標楷體" w:hAnsi="標楷體"/>
          <w:b/>
          <w:sz w:val="28"/>
          <w:szCs w:val="28"/>
        </w:rPr>
      </w:pPr>
      <w:r w:rsidRPr="00DA3520">
        <w:rPr>
          <w:rFonts w:ascii="標楷體" w:eastAsia="標楷體" w:hAnsi="標楷體" w:hint="eastAsia"/>
          <w:szCs w:val="24"/>
        </w:rPr>
        <w:t>線</w:t>
      </w:r>
      <w:r>
        <w:rPr>
          <w:rFonts w:ascii="標楷體" w:eastAsia="標楷體" w:hAnsi="標楷體" w:hint="eastAsia"/>
          <w:szCs w:val="24"/>
        </w:rPr>
        <w:t>及公</w:t>
      </w:r>
      <w:r w:rsidRPr="004065EF">
        <w:rPr>
          <w:rFonts w:ascii="標楷體" w:eastAsia="標楷體" w:hAnsi="標楷體" w:hint="eastAsia"/>
          <w:szCs w:val="24"/>
        </w:rPr>
        <w:t>園整體環境營造</w:t>
      </w:r>
      <w:r w:rsidRPr="00DA3520">
        <w:rPr>
          <w:rFonts w:ascii="標楷體" w:eastAsia="標楷體" w:hAnsi="標楷體" w:hint="eastAsia"/>
          <w:szCs w:val="24"/>
        </w:rPr>
        <w:t>，辦理「觀光前瞻建設計畫</w:t>
      </w:r>
      <w:r w:rsidR="009257B0">
        <w:rPr>
          <w:rFonts w:ascii="標楷體" w:eastAsia="標楷體" w:hAnsi="標楷體" w:hint="eastAsia"/>
          <w:szCs w:val="24"/>
        </w:rPr>
        <w:t>－</w:t>
      </w:r>
      <w:r w:rsidRPr="00DA3520">
        <w:rPr>
          <w:rFonts w:ascii="標楷體" w:eastAsia="標楷體" w:hAnsi="標楷體" w:hint="eastAsia"/>
          <w:szCs w:val="24"/>
        </w:rPr>
        <w:t>光華</w:t>
      </w:r>
      <w:proofErr w:type="gramStart"/>
      <w:r w:rsidRPr="00DA3520">
        <w:rPr>
          <w:rFonts w:ascii="標楷體" w:eastAsia="標楷體" w:hAnsi="標楷體" w:hint="eastAsia"/>
          <w:szCs w:val="24"/>
        </w:rPr>
        <w:t>園心</w:t>
      </w:r>
      <w:proofErr w:type="gramEnd"/>
      <w:r w:rsidRPr="00DA3520">
        <w:rPr>
          <w:rFonts w:ascii="標楷體" w:eastAsia="標楷體" w:hAnsi="標楷體" w:hint="eastAsia"/>
          <w:szCs w:val="24"/>
        </w:rPr>
        <w:t>戰園區整建工程」</w:t>
      </w:r>
      <w:r>
        <w:rPr>
          <w:rFonts w:ascii="標楷體" w:eastAsia="標楷體" w:hAnsi="標楷體" w:hint="eastAsia"/>
          <w:szCs w:val="24"/>
        </w:rPr>
        <w:t>及</w:t>
      </w:r>
      <w:r w:rsidRPr="00DA3520">
        <w:rPr>
          <w:rFonts w:ascii="標楷體" w:eastAsia="標楷體" w:hAnsi="標楷體" w:hint="eastAsia"/>
          <w:szCs w:val="24"/>
        </w:rPr>
        <w:t>「城鎮風貌</w:t>
      </w:r>
      <w:proofErr w:type="gramStart"/>
      <w:r w:rsidRPr="00DA3520">
        <w:rPr>
          <w:rFonts w:ascii="標楷體" w:eastAsia="標楷體" w:hAnsi="標楷體" w:hint="eastAsia"/>
          <w:szCs w:val="24"/>
        </w:rPr>
        <w:t>及創生環境</w:t>
      </w:r>
      <w:proofErr w:type="gramEnd"/>
      <w:r w:rsidRPr="00DA3520">
        <w:rPr>
          <w:rFonts w:ascii="標楷體" w:eastAsia="標楷體" w:hAnsi="標楷體" w:hint="eastAsia"/>
          <w:szCs w:val="24"/>
        </w:rPr>
        <w:t>營造計畫</w:t>
      </w:r>
      <w:r w:rsidR="009257B0">
        <w:rPr>
          <w:rFonts w:ascii="標楷體" w:eastAsia="標楷體" w:hAnsi="標楷體" w:hint="eastAsia"/>
          <w:szCs w:val="24"/>
        </w:rPr>
        <w:t>－</w:t>
      </w:r>
      <w:r w:rsidRPr="00DA3520">
        <w:rPr>
          <w:rFonts w:ascii="標楷體" w:eastAsia="標楷體" w:hAnsi="標楷體" w:hint="eastAsia"/>
          <w:szCs w:val="24"/>
        </w:rPr>
        <w:t>金門縣金湖鎮羅神父紀念公園環境營造」，經提報交通部</w:t>
      </w:r>
      <w:r>
        <w:rPr>
          <w:rFonts w:ascii="標楷體" w:eastAsia="標楷體" w:hAnsi="標楷體" w:hint="eastAsia"/>
          <w:szCs w:val="24"/>
        </w:rPr>
        <w:t>及</w:t>
      </w:r>
      <w:r w:rsidRPr="00DA3520">
        <w:rPr>
          <w:rFonts w:ascii="標楷體" w:eastAsia="標楷體" w:hAnsi="標楷體" w:hint="eastAsia"/>
          <w:szCs w:val="24"/>
        </w:rPr>
        <w:t>內政部核定</w:t>
      </w:r>
      <w:r>
        <w:rPr>
          <w:rFonts w:ascii="標楷體" w:eastAsia="標楷體" w:hAnsi="標楷體" w:hint="eastAsia"/>
          <w:szCs w:val="24"/>
        </w:rPr>
        <w:t>計畫總經費</w:t>
      </w:r>
      <w:r w:rsidRPr="00DA3520">
        <w:rPr>
          <w:rFonts w:ascii="標楷體" w:eastAsia="標楷體" w:hAnsi="標楷體" w:hint="eastAsia"/>
          <w:szCs w:val="24"/>
        </w:rPr>
        <w:t>2,</w:t>
      </w:r>
      <w:r>
        <w:rPr>
          <w:rFonts w:ascii="標楷體" w:eastAsia="標楷體" w:hAnsi="標楷體" w:hint="eastAsia"/>
          <w:szCs w:val="24"/>
        </w:rPr>
        <w:t>72</w:t>
      </w:r>
      <w:r w:rsidRPr="00DA3520">
        <w:rPr>
          <w:rFonts w:ascii="標楷體" w:eastAsia="標楷體" w:hAnsi="標楷體" w:hint="eastAsia"/>
          <w:szCs w:val="24"/>
        </w:rPr>
        <w:t>0萬元，</w:t>
      </w:r>
      <w:r>
        <w:rPr>
          <w:rFonts w:ascii="標楷體" w:eastAsia="標楷體" w:hAnsi="標楷體" w:hint="eastAsia"/>
          <w:szCs w:val="24"/>
        </w:rPr>
        <w:t>分別預定</w:t>
      </w:r>
      <w:r w:rsidRPr="00DA3520">
        <w:rPr>
          <w:rFonts w:ascii="標楷體" w:eastAsia="標楷體" w:hAnsi="標楷體" w:hint="eastAsia"/>
          <w:szCs w:val="24"/>
        </w:rPr>
        <w:t>於</w:t>
      </w:r>
      <w:r w:rsidRPr="004065EF">
        <w:rPr>
          <w:rFonts w:ascii="標楷體" w:eastAsia="標楷體" w:hAnsi="標楷體" w:hint="eastAsia"/>
          <w:szCs w:val="24"/>
        </w:rPr>
        <w:t>113年8月開放營運</w:t>
      </w:r>
      <w:r>
        <w:rPr>
          <w:rFonts w:ascii="標楷體" w:eastAsia="標楷體" w:hAnsi="標楷體" w:hint="eastAsia"/>
          <w:szCs w:val="24"/>
        </w:rPr>
        <w:t>及</w:t>
      </w:r>
      <w:r w:rsidRPr="00CB7A60">
        <w:rPr>
          <w:rFonts w:ascii="標楷體" w:eastAsia="標楷體" w:hAnsi="標楷體" w:hint="eastAsia"/>
          <w:szCs w:val="24"/>
        </w:rPr>
        <w:t>114年3月17日</w:t>
      </w:r>
      <w:r>
        <w:rPr>
          <w:rFonts w:ascii="標楷體" w:eastAsia="標楷體" w:hAnsi="標楷體" w:hint="eastAsia"/>
          <w:szCs w:val="24"/>
        </w:rPr>
        <w:t>保固期屆滿</w:t>
      </w:r>
      <w:r w:rsidRPr="008F628D">
        <w:rPr>
          <w:rFonts w:ascii="標楷體" w:eastAsia="標楷體" w:hAnsi="標楷體" w:hint="eastAsia"/>
          <w:szCs w:val="24"/>
        </w:rPr>
        <w:t>。經查執行情形，核有：1.</w:t>
      </w:r>
      <w:r w:rsidRPr="00F2666E">
        <w:rPr>
          <w:rFonts w:ascii="標楷體" w:eastAsia="標楷體" w:hAnsi="標楷體" w:hint="eastAsia"/>
          <w:szCs w:val="24"/>
        </w:rPr>
        <w:t>辦理光華園基</w:t>
      </w:r>
      <w:proofErr w:type="gramStart"/>
      <w:r w:rsidRPr="00F2666E">
        <w:rPr>
          <w:rFonts w:ascii="標楷體" w:eastAsia="標楷體" w:hAnsi="標楷體" w:hint="eastAsia"/>
          <w:szCs w:val="24"/>
        </w:rPr>
        <w:t>地標租案委</w:t>
      </w:r>
      <w:proofErr w:type="gramEnd"/>
      <w:r w:rsidRPr="00F2666E">
        <w:rPr>
          <w:rFonts w:ascii="標楷體" w:eastAsia="標楷體" w:hAnsi="標楷體" w:hint="eastAsia"/>
          <w:szCs w:val="24"/>
        </w:rPr>
        <w:t>外營運，惟進度落後且逾原預定營運日已達7個月，仍未開放啟用</w:t>
      </w:r>
      <w:r w:rsidRPr="008F628D">
        <w:rPr>
          <w:rFonts w:ascii="標楷體" w:eastAsia="標楷體" w:hAnsi="標楷體" w:hint="eastAsia"/>
          <w:szCs w:val="24"/>
        </w:rPr>
        <w:t>；2.</w:t>
      </w:r>
      <w:r w:rsidRPr="00F2666E">
        <w:rPr>
          <w:rFonts w:ascii="標楷體" w:eastAsia="標楷體" w:hAnsi="標楷體" w:hint="eastAsia"/>
          <w:szCs w:val="24"/>
        </w:rPr>
        <w:t>現場部分公共設施損壞遲未修復，管理維護品質欠佳，亟待改善</w:t>
      </w:r>
      <w:r w:rsidRPr="008F628D">
        <w:rPr>
          <w:rFonts w:ascii="標楷體" w:eastAsia="標楷體" w:hAnsi="標楷體" w:hint="eastAsia"/>
          <w:szCs w:val="24"/>
        </w:rPr>
        <w:t>；3.</w:t>
      </w:r>
      <w:r w:rsidRPr="00227372">
        <w:rPr>
          <w:rFonts w:ascii="標楷體" w:eastAsia="標楷體" w:hAnsi="標楷體" w:hint="eastAsia"/>
          <w:szCs w:val="24"/>
        </w:rPr>
        <w:t>未妥予督導廠商落實</w:t>
      </w:r>
      <w:proofErr w:type="gramStart"/>
      <w:r w:rsidRPr="00227372">
        <w:rPr>
          <w:rFonts w:ascii="標楷體" w:eastAsia="標楷體" w:hAnsi="標楷體" w:hint="eastAsia"/>
          <w:szCs w:val="24"/>
        </w:rPr>
        <w:t>植栽喬</w:t>
      </w:r>
      <w:proofErr w:type="gramEnd"/>
      <w:r w:rsidRPr="00227372">
        <w:rPr>
          <w:rFonts w:ascii="標楷體" w:eastAsia="標楷體" w:hAnsi="標楷體" w:hint="eastAsia"/>
          <w:szCs w:val="24"/>
        </w:rPr>
        <w:t>（灌）木進場自主檢查，部分喬木規格與契約規定未盡相符</w:t>
      </w:r>
      <w:r w:rsidRPr="008F628D">
        <w:rPr>
          <w:rFonts w:ascii="標楷體" w:eastAsia="標楷體" w:hAnsi="標楷體" w:hint="eastAsia"/>
          <w:szCs w:val="24"/>
        </w:rPr>
        <w:t>；4.</w:t>
      </w:r>
      <w:r w:rsidRPr="00227372">
        <w:rPr>
          <w:rFonts w:ascii="標楷體" w:eastAsia="標楷體" w:hAnsi="標楷體" w:hint="eastAsia"/>
          <w:szCs w:val="24"/>
        </w:rPr>
        <w:t>保固期間養護工作</w:t>
      </w:r>
      <w:proofErr w:type="gramStart"/>
      <w:r w:rsidRPr="00227372">
        <w:rPr>
          <w:rFonts w:ascii="標楷體" w:eastAsia="標楷體" w:hAnsi="標楷體" w:hint="eastAsia"/>
          <w:szCs w:val="24"/>
        </w:rPr>
        <w:t>未盡周妥</w:t>
      </w:r>
      <w:proofErr w:type="gramEnd"/>
      <w:r w:rsidRPr="00227372">
        <w:rPr>
          <w:rFonts w:ascii="標楷體" w:eastAsia="標楷體" w:hAnsi="標楷體" w:hint="eastAsia"/>
          <w:szCs w:val="24"/>
        </w:rPr>
        <w:t>，現場部分喬（灌）</w:t>
      </w:r>
      <w:proofErr w:type="gramStart"/>
      <w:r w:rsidRPr="00227372">
        <w:rPr>
          <w:rFonts w:ascii="標楷體" w:eastAsia="標楷體" w:hAnsi="標楷體" w:hint="eastAsia"/>
          <w:szCs w:val="24"/>
        </w:rPr>
        <w:t>木未存活</w:t>
      </w:r>
      <w:proofErr w:type="gramEnd"/>
      <w:r w:rsidRPr="00227372">
        <w:rPr>
          <w:rFonts w:ascii="標楷體" w:eastAsia="標楷體" w:hAnsi="標楷體" w:hint="eastAsia"/>
          <w:szCs w:val="24"/>
        </w:rPr>
        <w:t>，或已遭移除，迄未督促廠商補植，影響機關契約權益，亟待改善</w:t>
      </w:r>
      <w:r w:rsidRPr="008F628D">
        <w:rPr>
          <w:rFonts w:ascii="標楷體" w:eastAsia="標楷體" w:hAnsi="標楷體" w:hint="eastAsia"/>
          <w:szCs w:val="24"/>
        </w:rPr>
        <w:t>；5.</w:t>
      </w:r>
      <w:r w:rsidRPr="00227372">
        <w:rPr>
          <w:rFonts w:ascii="標楷體" w:eastAsia="標楷體" w:hAnsi="標楷體" w:hint="eastAsia"/>
          <w:szCs w:val="24"/>
        </w:rPr>
        <w:t>部分公共設施完工驗收後，未依規定確實辦理財產</w:t>
      </w:r>
      <w:proofErr w:type="gramStart"/>
      <w:r w:rsidRPr="00227372">
        <w:rPr>
          <w:rFonts w:ascii="標楷體" w:eastAsia="標楷體" w:hAnsi="標楷體" w:hint="eastAsia"/>
          <w:szCs w:val="24"/>
        </w:rPr>
        <w:t>產</w:t>
      </w:r>
      <w:proofErr w:type="gramEnd"/>
      <w:r w:rsidRPr="00227372">
        <w:rPr>
          <w:rFonts w:ascii="標楷體" w:eastAsia="標楷體" w:hAnsi="標楷體" w:hint="eastAsia"/>
          <w:szCs w:val="24"/>
        </w:rPr>
        <w:t>籍登記，影響設施維護管理作業之執行</w:t>
      </w:r>
      <w:r w:rsidRPr="008F628D">
        <w:rPr>
          <w:rFonts w:ascii="標楷體" w:eastAsia="標楷體" w:hAnsi="標楷體" w:hint="eastAsia"/>
          <w:szCs w:val="24"/>
        </w:rPr>
        <w:t>等情事，經函請檢討改善。據復：1.</w:t>
      </w:r>
      <w:r w:rsidRPr="000A2C4C">
        <w:rPr>
          <w:rFonts w:ascii="標楷體" w:eastAsia="標楷體" w:hAnsi="標楷體" w:hint="eastAsia"/>
          <w:szCs w:val="24"/>
        </w:rPr>
        <w:t>已積極規劃園區內設施，並加強宣傳，預定114年下</w:t>
      </w:r>
      <w:r>
        <w:rPr>
          <w:rFonts w:ascii="標楷體" w:eastAsia="標楷體" w:hAnsi="標楷體" w:hint="eastAsia"/>
          <w:szCs w:val="24"/>
        </w:rPr>
        <w:t>半年</w:t>
      </w:r>
      <w:r w:rsidRPr="000A2C4C">
        <w:rPr>
          <w:rFonts w:ascii="標楷體" w:eastAsia="標楷體" w:hAnsi="標楷體" w:hint="eastAsia"/>
          <w:szCs w:val="24"/>
        </w:rPr>
        <w:t>開幕，並規劃光華集市及晚會</w:t>
      </w:r>
      <w:r>
        <w:rPr>
          <w:rFonts w:ascii="標楷體" w:eastAsia="標楷體" w:hAnsi="標楷體" w:hint="eastAsia"/>
          <w:szCs w:val="24"/>
        </w:rPr>
        <w:t>，</w:t>
      </w:r>
      <w:r w:rsidRPr="000A2C4C">
        <w:rPr>
          <w:rFonts w:ascii="標楷體" w:eastAsia="標楷體" w:hAnsi="標楷體" w:hint="eastAsia"/>
          <w:szCs w:val="24"/>
        </w:rPr>
        <w:t>另尚有多處空間閒置未使用，預計規劃為體驗及多功能空間如：科學創意體驗、熱氣球體驗升空、空飄體驗、廚藝教室、工藝教室、</w:t>
      </w:r>
      <w:proofErr w:type="gramStart"/>
      <w:r w:rsidRPr="000A2C4C">
        <w:rPr>
          <w:rFonts w:ascii="標楷體" w:eastAsia="標楷體" w:hAnsi="標楷體" w:hint="eastAsia"/>
          <w:szCs w:val="24"/>
        </w:rPr>
        <w:t>文創基地</w:t>
      </w:r>
      <w:proofErr w:type="gramEnd"/>
      <w:r w:rsidRPr="000A2C4C">
        <w:rPr>
          <w:rFonts w:ascii="標楷體" w:eastAsia="標楷體" w:hAnsi="標楷體" w:hint="eastAsia"/>
          <w:szCs w:val="24"/>
        </w:rPr>
        <w:t>、心戰資料館、囡仔集市、光集市供團體表演空間、電影觀賞及策展等活動</w:t>
      </w:r>
      <w:r w:rsidRPr="008F628D">
        <w:rPr>
          <w:rFonts w:ascii="標楷體" w:eastAsia="標楷體" w:hAnsi="標楷體" w:hint="eastAsia"/>
          <w:szCs w:val="24"/>
        </w:rPr>
        <w:t>；2.經檢討已</w:t>
      </w:r>
      <w:r>
        <w:rPr>
          <w:rFonts w:ascii="標楷體" w:eastAsia="標楷體" w:hAnsi="標楷體" w:hint="eastAsia"/>
          <w:szCs w:val="24"/>
        </w:rPr>
        <w:t>請維護管理廠商</w:t>
      </w:r>
      <w:r w:rsidRPr="000A2C4C">
        <w:rPr>
          <w:rFonts w:ascii="標楷體" w:eastAsia="標楷體" w:hAnsi="標楷體" w:hint="eastAsia"/>
          <w:szCs w:val="24"/>
        </w:rPr>
        <w:t>改善完成，</w:t>
      </w:r>
      <w:r>
        <w:rPr>
          <w:rFonts w:ascii="標楷體" w:eastAsia="標楷體" w:hAnsi="標楷體" w:hint="eastAsia"/>
          <w:szCs w:val="24"/>
        </w:rPr>
        <w:t>並</w:t>
      </w:r>
      <w:r w:rsidRPr="000A2C4C">
        <w:rPr>
          <w:rFonts w:ascii="標楷體" w:eastAsia="標楷體" w:hAnsi="標楷體" w:hint="eastAsia"/>
          <w:szCs w:val="24"/>
        </w:rPr>
        <w:t>檢送改善照片</w:t>
      </w:r>
      <w:r>
        <w:rPr>
          <w:rFonts w:ascii="標楷體" w:eastAsia="標楷體" w:hAnsi="標楷體" w:hint="eastAsia"/>
          <w:szCs w:val="24"/>
        </w:rPr>
        <w:t>；</w:t>
      </w:r>
      <w:r w:rsidRPr="008F628D">
        <w:rPr>
          <w:rFonts w:ascii="標楷體" w:eastAsia="標楷體" w:hAnsi="標楷體" w:hint="eastAsia"/>
          <w:szCs w:val="24"/>
        </w:rPr>
        <w:t>3.</w:t>
      </w:r>
      <w:r w:rsidRPr="000A2C4C">
        <w:rPr>
          <w:rFonts w:ascii="標楷體" w:eastAsia="標楷體" w:hAnsi="標楷體" w:hint="eastAsia"/>
          <w:szCs w:val="24"/>
        </w:rPr>
        <w:t>喬（灌）木</w:t>
      </w:r>
      <w:r>
        <w:rPr>
          <w:rFonts w:ascii="標楷體" w:eastAsia="標楷體" w:hAnsi="標楷體" w:hint="eastAsia"/>
          <w:szCs w:val="24"/>
        </w:rPr>
        <w:t>進場查驗紀錄未詳實所致，持續加強督導監造單位查驗工作；</w:t>
      </w:r>
      <w:r w:rsidRPr="008F628D">
        <w:rPr>
          <w:rFonts w:ascii="標楷體" w:eastAsia="標楷體" w:hAnsi="標楷體" w:hint="eastAsia"/>
          <w:szCs w:val="24"/>
        </w:rPr>
        <w:t>4.</w:t>
      </w:r>
      <w:r w:rsidRPr="00193365">
        <w:rPr>
          <w:rFonts w:ascii="標楷體" w:eastAsia="標楷體" w:hAnsi="標楷體" w:hint="eastAsia"/>
          <w:szCs w:val="24"/>
        </w:rPr>
        <w:t>已請廠商辦理養護</w:t>
      </w:r>
      <w:r>
        <w:rPr>
          <w:rFonts w:ascii="標楷體" w:eastAsia="標楷體" w:hAnsi="標楷體" w:hint="eastAsia"/>
          <w:szCs w:val="24"/>
        </w:rPr>
        <w:t>補植</w:t>
      </w:r>
      <w:r w:rsidRPr="00193365">
        <w:rPr>
          <w:rFonts w:ascii="標楷體" w:eastAsia="標楷體" w:hAnsi="標楷體" w:hint="eastAsia"/>
          <w:szCs w:val="24"/>
        </w:rPr>
        <w:t>，若廠商無意願，將以保固金進行改善，以維護機關契約權益</w:t>
      </w:r>
      <w:r w:rsidRPr="008F628D">
        <w:rPr>
          <w:rFonts w:ascii="標楷體" w:eastAsia="標楷體" w:hAnsi="標楷體" w:hint="eastAsia"/>
          <w:szCs w:val="24"/>
        </w:rPr>
        <w:t>；5.</w:t>
      </w:r>
      <w:r w:rsidRPr="00193365">
        <w:rPr>
          <w:rFonts w:ascii="標楷體" w:eastAsia="標楷體" w:hAnsi="標楷體" w:hint="eastAsia"/>
          <w:szCs w:val="24"/>
        </w:rPr>
        <w:t>依財物標準分類規定</w:t>
      </w:r>
      <w:proofErr w:type="gramStart"/>
      <w:r w:rsidRPr="00193365">
        <w:rPr>
          <w:rFonts w:ascii="標楷體" w:eastAsia="標楷體" w:hAnsi="標楷體" w:hint="eastAsia"/>
          <w:szCs w:val="24"/>
        </w:rPr>
        <w:t>覈</w:t>
      </w:r>
      <w:proofErr w:type="gramEnd"/>
      <w:r w:rsidRPr="00193365">
        <w:rPr>
          <w:rFonts w:ascii="標楷體" w:eastAsia="標楷體" w:hAnsi="標楷體" w:hint="eastAsia"/>
          <w:szCs w:val="24"/>
        </w:rPr>
        <w:t>實登錄財產帳</w:t>
      </w:r>
      <w:r w:rsidRPr="008F628D">
        <w:rPr>
          <w:rFonts w:ascii="標楷體" w:eastAsia="標楷體" w:hAnsi="標楷體" w:hint="eastAsia"/>
          <w:szCs w:val="24"/>
        </w:rPr>
        <w:t>。</w:t>
      </w:r>
    </w:p>
    <w:p w14:paraId="57C9AEF8" w14:textId="77777777" w:rsidR="00ED34DD" w:rsidRDefault="00ED34DD" w:rsidP="00754C81">
      <w:pPr>
        <w:overflowPunct w:val="0"/>
        <w:snapToGrid w:val="0"/>
        <w:spacing w:line="482" w:lineRule="exact"/>
        <w:ind w:firstLineChars="200" w:firstLine="561"/>
        <w:jc w:val="both"/>
        <w:rPr>
          <w:rFonts w:ascii="標楷體" w:eastAsia="標楷體" w:hAnsi="標楷體"/>
          <w:b/>
          <w:spacing w:val="-2"/>
          <w:sz w:val="28"/>
          <w:szCs w:val="28"/>
        </w:rPr>
      </w:pPr>
      <w:r w:rsidRPr="00FD0043">
        <w:rPr>
          <w:rFonts w:ascii="標楷體" w:eastAsia="標楷體" w:hAnsi="標楷體" w:hint="eastAsia"/>
          <w:b/>
          <w:sz w:val="28"/>
          <w:szCs w:val="28"/>
        </w:rPr>
        <w:t>（</w:t>
      </w:r>
      <w:r>
        <w:rPr>
          <w:rFonts w:ascii="標楷體" w:eastAsia="標楷體" w:hAnsi="標楷體" w:hint="eastAsia"/>
          <w:b/>
          <w:sz w:val="28"/>
          <w:szCs w:val="28"/>
        </w:rPr>
        <w:t>四</w:t>
      </w:r>
      <w:r w:rsidRPr="00FD0043">
        <w:rPr>
          <w:rFonts w:ascii="標楷體" w:eastAsia="標楷體" w:hAnsi="標楷體" w:hint="eastAsia"/>
          <w:b/>
          <w:sz w:val="28"/>
          <w:szCs w:val="28"/>
        </w:rPr>
        <w:t>）</w:t>
      </w:r>
      <w:r w:rsidRPr="00B72D52">
        <w:rPr>
          <w:rFonts w:ascii="標楷體" w:eastAsia="標楷體" w:hAnsi="標楷體" w:hint="eastAsia"/>
          <w:b/>
          <w:spacing w:val="-2"/>
          <w:sz w:val="28"/>
          <w:szCs w:val="28"/>
        </w:rPr>
        <w:t>為提升金城地區自然村聯外道路服務品質，辦理金山路道路整建工程，惟</w:t>
      </w:r>
      <w:proofErr w:type="gramStart"/>
      <w:r w:rsidRPr="00B72D52">
        <w:rPr>
          <w:rFonts w:ascii="標楷體" w:eastAsia="標楷體" w:hAnsi="標楷體" w:hint="eastAsia"/>
          <w:b/>
          <w:spacing w:val="-2"/>
          <w:sz w:val="28"/>
          <w:szCs w:val="28"/>
        </w:rPr>
        <w:t>履約間有缺失</w:t>
      </w:r>
      <w:proofErr w:type="gramEnd"/>
      <w:r w:rsidRPr="00B72D52">
        <w:rPr>
          <w:rFonts w:ascii="標楷體" w:eastAsia="標楷體" w:hAnsi="標楷體" w:hint="eastAsia"/>
          <w:b/>
          <w:spacing w:val="-2"/>
          <w:sz w:val="28"/>
          <w:szCs w:val="28"/>
        </w:rPr>
        <w:t>，允宜檢討改善。</w:t>
      </w:r>
      <w:r w:rsidRPr="00841C8F">
        <w:rPr>
          <w:rFonts w:ascii="標楷體" w:eastAsia="標楷體" w:hAnsi="標楷體" w:hint="eastAsia"/>
          <w:b/>
          <w:spacing w:val="-2"/>
          <w:sz w:val="28"/>
          <w:szCs w:val="28"/>
        </w:rPr>
        <w:t>（</w:t>
      </w:r>
      <w:r>
        <w:rPr>
          <w:rFonts w:ascii="標楷體" w:eastAsia="標楷體" w:hAnsi="標楷體" w:hint="eastAsia"/>
          <w:b/>
          <w:spacing w:val="-2"/>
          <w:sz w:val="28"/>
          <w:szCs w:val="28"/>
        </w:rPr>
        <w:t>城鄉</w:t>
      </w:r>
      <w:r w:rsidRPr="00841C8F">
        <w:rPr>
          <w:rFonts w:ascii="標楷體" w:eastAsia="標楷體" w:hAnsi="標楷體" w:hint="eastAsia"/>
          <w:b/>
          <w:spacing w:val="-2"/>
          <w:sz w:val="28"/>
          <w:szCs w:val="28"/>
        </w:rPr>
        <w:t>建設）</w:t>
      </w:r>
    </w:p>
    <w:p w14:paraId="5FFAE65E" w14:textId="0C426EC2" w:rsidR="008222F0" w:rsidRPr="001A6618" w:rsidRDefault="00ED34DD" w:rsidP="00754C81">
      <w:pPr>
        <w:overflowPunct w:val="0"/>
        <w:snapToGrid w:val="0"/>
        <w:spacing w:line="482" w:lineRule="exact"/>
        <w:ind w:firstLineChars="200" w:firstLine="480"/>
        <w:jc w:val="both"/>
        <w:rPr>
          <w:rFonts w:ascii="標楷體" w:eastAsia="標楷體" w:hAnsi="標楷體"/>
          <w:szCs w:val="24"/>
        </w:rPr>
      </w:pPr>
      <w:r w:rsidRPr="00B72D52">
        <w:rPr>
          <w:rFonts w:ascii="標楷體" w:eastAsia="標楷體" w:hAnsi="標楷體" w:hint="eastAsia"/>
          <w:szCs w:val="24"/>
        </w:rPr>
        <w:t>金門縣政府</w:t>
      </w:r>
      <w:proofErr w:type="gramStart"/>
      <w:r w:rsidRPr="00B72D52">
        <w:rPr>
          <w:rFonts w:ascii="標楷體" w:eastAsia="標楷體" w:hAnsi="標楷體" w:hint="eastAsia"/>
          <w:szCs w:val="24"/>
        </w:rPr>
        <w:t>鑑</w:t>
      </w:r>
      <w:proofErr w:type="gramEnd"/>
      <w:r w:rsidRPr="00B72D52">
        <w:rPr>
          <w:rFonts w:ascii="標楷體" w:eastAsia="標楷體" w:hAnsi="標楷體" w:hint="eastAsia"/>
          <w:szCs w:val="24"/>
        </w:rPr>
        <w:t>於金山路為金城地區自然村重要聯外道路，因年久失修，鋪面已</w:t>
      </w:r>
      <w:proofErr w:type="gramStart"/>
      <w:r w:rsidRPr="00B72D52">
        <w:rPr>
          <w:rFonts w:ascii="標楷體" w:eastAsia="標楷體" w:hAnsi="標楷體" w:hint="eastAsia"/>
          <w:szCs w:val="24"/>
        </w:rPr>
        <w:t>多處劣化</w:t>
      </w:r>
      <w:proofErr w:type="gramEnd"/>
      <w:r w:rsidRPr="00B72D52">
        <w:rPr>
          <w:rFonts w:ascii="標楷體" w:eastAsia="標楷體" w:hAnsi="標楷體" w:hint="eastAsia"/>
          <w:szCs w:val="24"/>
        </w:rPr>
        <w:t>破損，且長期</w:t>
      </w:r>
      <w:proofErr w:type="gramStart"/>
      <w:r w:rsidRPr="00B72D52">
        <w:rPr>
          <w:rFonts w:ascii="標楷體" w:eastAsia="標楷體" w:hAnsi="標楷體" w:hint="eastAsia"/>
          <w:szCs w:val="24"/>
        </w:rPr>
        <w:t>沉</w:t>
      </w:r>
      <w:proofErr w:type="gramEnd"/>
      <w:r w:rsidRPr="00B72D52">
        <w:rPr>
          <w:rFonts w:ascii="標楷體" w:eastAsia="標楷體" w:hAnsi="標楷體" w:hint="eastAsia"/>
          <w:szCs w:val="24"/>
        </w:rPr>
        <w:t>陷影響用路人安全，為提升人行道及行車道路服務品質等，</w:t>
      </w:r>
      <w:proofErr w:type="gramStart"/>
      <w:r w:rsidRPr="00B72D52">
        <w:rPr>
          <w:rFonts w:ascii="標楷體" w:eastAsia="標楷體" w:hAnsi="標楷體" w:hint="eastAsia"/>
          <w:szCs w:val="24"/>
        </w:rPr>
        <w:t>爰</w:t>
      </w:r>
      <w:proofErr w:type="gramEnd"/>
      <w:r w:rsidRPr="00B72D52">
        <w:rPr>
          <w:rFonts w:ascii="標楷體" w:eastAsia="標楷體" w:hAnsi="標楷體" w:hint="eastAsia"/>
          <w:szCs w:val="24"/>
        </w:rPr>
        <w:t>辦理金山路（歐厝路口至珠山路口段）道路</w:t>
      </w:r>
      <w:r w:rsidRPr="005E4DEA">
        <w:rPr>
          <w:rFonts w:ascii="標楷體" w:eastAsia="標楷體" w:hAnsi="標楷體" w:hint="eastAsia"/>
          <w:szCs w:val="24"/>
        </w:rPr>
        <w:t>整建</w:t>
      </w:r>
      <w:r w:rsidRPr="00B72D52">
        <w:rPr>
          <w:rFonts w:ascii="標楷體" w:eastAsia="標楷體" w:hAnsi="標楷體" w:hint="eastAsia"/>
          <w:szCs w:val="24"/>
        </w:rPr>
        <w:t>工程採購，契約金額為1,087萬元，於</w:t>
      </w:r>
      <w:r>
        <w:rPr>
          <w:rFonts w:ascii="標楷體" w:eastAsia="標楷體" w:hAnsi="標楷體" w:hint="eastAsia"/>
          <w:szCs w:val="24"/>
        </w:rPr>
        <w:t>113年</w:t>
      </w:r>
      <w:r w:rsidRPr="00B72D52">
        <w:rPr>
          <w:rFonts w:ascii="標楷體" w:eastAsia="標楷體" w:hAnsi="標楷體" w:hint="eastAsia"/>
          <w:szCs w:val="24"/>
        </w:rPr>
        <w:t>12月5日竣工。經查執行情形，核有：</w:t>
      </w:r>
      <w:r>
        <w:rPr>
          <w:rFonts w:ascii="標楷體" w:eastAsia="標楷體" w:hAnsi="標楷體" w:hint="eastAsia"/>
          <w:szCs w:val="24"/>
        </w:rPr>
        <w:t>1</w:t>
      </w:r>
      <w:r>
        <w:rPr>
          <w:rFonts w:ascii="標楷體" w:eastAsia="標楷體" w:hAnsi="標楷體"/>
          <w:szCs w:val="24"/>
        </w:rPr>
        <w:t>.</w:t>
      </w:r>
      <w:r w:rsidRPr="00B72D52">
        <w:rPr>
          <w:rFonts w:ascii="標楷體" w:eastAsia="標楷體" w:hAnsi="標楷體" w:hint="eastAsia"/>
          <w:szCs w:val="24"/>
        </w:rPr>
        <w:t>未妥予監督設計廠商進行路面損壞樣態分類並提出妥適路面改善方案；</w:t>
      </w:r>
      <w:r>
        <w:rPr>
          <w:rFonts w:ascii="標楷體" w:eastAsia="標楷體" w:hAnsi="標楷體"/>
          <w:szCs w:val="24"/>
        </w:rPr>
        <w:t>2</w:t>
      </w:r>
      <w:r w:rsidRPr="00B72D52">
        <w:rPr>
          <w:rFonts w:ascii="標楷體" w:eastAsia="標楷體" w:hAnsi="標楷體" w:hint="eastAsia"/>
          <w:szCs w:val="24"/>
        </w:rPr>
        <w:t>.未及早協調管線單位進場施工，致道路改善工程開工後因管線單位持續施工而停工；</w:t>
      </w:r>
      <w:r>
        <w:rPr>
          <w:rFonts w:ascii="標楷體" w:eastAsia="標楷體" w:hAnsi="標楷體"/>
          <w:szCs w:val="24"/>
        </w:rPr>
        <w:t>3</w:t>
      </w:r>
      <w:r w:rsidRPr="00B72D52">
        <w:rPr>
          <w:rFonts w:ascii="標楷體" w:eastAsia="標楷體" w:hAnsi="標楷體" w:hint="eastAsia"/>
          <w:szCs w:val="24"/>
        </w:rPr>
        <w:t>.未依補助執行規定先提報國土</w:t>
      </w:r>
      <w:r w:rsidR="0052074A">
        <w:rPr>
          <w:rFonts w:ascii="標楷體" w:eastAsia="標楷體" w:hAnsi="標楷體" w:hint="eastAsia"/>
          <w:szCs w:val="24"/>
        </w:rPr>
        <w:t>管理</w:t>
      </w:r>
      <w:r w:rsidRPr="00B72D52">
        <w:rPr>
          <w:rFonts w:ascii="標楷體" w:eastAsia="標楷體" w:hAnsi="標楷體" w:hint="eastAsia"/>
          <w:szCs w:val="24"/>
        </w:rPr>
        <w:t>署辦理設計審議作業，即逕行辦理發包作業等情事，經函請檢討改善。據復：1.因財政困難及中央補助經費未如預期，經檢討就損壞嚴重且易修復之路面先行改善，後續再就各種路面破壞樣態進行分類提出妥適改善方案；</w:t>
      </w:r>
      <w:r>
        <w:rPr>
          <w:rFonts w:ascii="標楷體" w:eastAsia="標楷體" w:hAnsi="標楷體"/>
          <w:szCs w:val="24"/>
        </w:rPr>
        <w:t>2</w:t>
      </w:r>
      <w:r w:rsidRPr="00B72D52">
        <w:rPr>
          <w:rFonts w:ascii="標楷體" w:eastAsia="標楷體" w:hAnsi="標楷體" w:hint="eastAsia"/>
          <w:szCs w:val="24"/>
        </w:rPr>
        <w:t>.因管線單位工程量能有限，延遲進場施工，爾後開工前儘早溝通協調管線施工期程，避免長期停工；</w:t>
      </w:r>
      <w:r>
        <w:rPr>
          <w:rFonts w:ascii="標楷體" w:eastAsia="標楷體" w:hAnsi="標楷體"/>
          <w:szCs w:val="24"/>
        </w:rPr>
        <w:t>3</w:t>
      </w:r>
      <w:r w:rsidRPr="00B72D52">
        <w:rPr>
          <w:rFonts w:ascii="標楷體" w:eastAsia="標楷體" w:hAnsi="標楷體" w:hint="eastAsia"/>
          <w:szCs w:val="24"/>
        </w:rPr>
        <w:t>.為爭取中央補助款及於期限內完成採購決標，</w:t>
      </w:r>
      <w:proofErr w:type="gramStart"/>
      <w:r w:rsidRPr="00B72D52">
        <w:rPr>
          <w:rFonts w:ascii="標楷體" w:eastAsia="標楷體" w:hAnsi="標楷體" w:hint="eastAsia"/>
          <w:szCs w:val="24"/>
        </w:rPr>
        <w:t>爰</w:t>
      </w:r>
      <w:proofErr w:type="gramEnd"/>
      <w:r w:rsidRPr="00B72D52">
        <w:rPr>
          <w:rFonts w:ascii="標楷體" w:eastAsia="標楷體" w:hAnsi="標楷體" w:hint="eastAsia"/>
          <w:szCs w:val="24"/>
        </w:rPr>
        <w:t>於規劃設計審議核定前公告招標，已依審議會議審查意見辦理變更設計，未來注意避免發生類此情事。</w:t>
      </w:r>
      <w:bookmarkEnd w:id="0"/>
      <w:bookmarkEnd w:id="1"/>
    </w:p>
    <w:sectPr w:rsidR="008222F0" w:rsidRPr="001A6618" w:rsidSect="00CE55D3">
      <w:footerReference w:type="even" r:id="rId34"/>
      <w:footerReference w:type="default" r:id="rId35"/>
      <w:type w:val="continuous"/>
      <w:pgSz w:w="11906" w:h="16838" w:code="9"/>
      <w:pgMar w:top="1418" w:right="992" w:bottom="1418" w:left="992"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7918A" w14:textId="77777777" w:rsidR="00DD245C" w:rsidRDefault="00DD245C">
      <w:r>
        <w:separator/>
      </w:r>
    </w:p>
  </w:endnote>
  <w:endnote w:type="continuationSeparator" w:id="0">
    <w:p w14:paraId="2C423BFD" w14:textId="77777777" w:rsidR="00DD245C" w:rsidRDefault="00DD2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細明體">
    <w:altName w:val="MingLiU"/>
    <w:panose1 w:val="02020509000000000000"/>
    <w:charset w:val="88"/>
    <w:family w:val="modern"/>
    <w:pitch w:val="fixed"/>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楷書體W5">
    <w:altName w:val="新細明體"/>
    <w:charset w:val="88"/>
    <w:family w:val="script"/>
    <w:pitch w:val="fixed"/>
    <w:sig w:usb0="00000000" w:usb1="29DFFFFF" w:usb2="00000037" w:usb3="00000000" w:csb0="003F00FF" w:csb1="00000000"/>
  </w:font>
  <w:font w:name="華康儷中黑">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DB4F1" w14:textId="45BE3BA5" w:rsidR="00CE55D3" w:rsidRDefault="00CE55D3" w:rsidP="003F6F52">
    <w:pPr>
      <w:pStyle w:val="a9"/>
      <w:jc w:val="center"/>
    </w:pPr>
    <w:proofErr w:type="gramStart"/>
    <w:r>
      <w:rPr>
        <w:rFonts w:hAnsi="標楷體" w:hint="eastAsia"/>
      </w:rPr>
      <w:t>戊</w:t>
    </w:r>
    <w:proofErr w:type="gramEnd"/>
    <w:r>
      <w:rPr>
        <w:rFonts w:hAnsi="標楷體" w:hint="eastAsia"/>
      </w:rPr>
      <w:t>－</w:t>
    </w:r>
    <w:sdt>
      <w:sdtPr>
        <w:rPr>
          <w:rFonts w:hAnsi="標楷體"/>
        </w:rPr>
        <w:id w:val="-896505360"/>
        <w:docPartObj>
          <w:docPartGallery w:val="Page Numbers (Bottom of Page)"/>
          <w:docPartUnique/>
        </w:docPartObj>
      </w:sdtPr>
      <w:sdtEndPr/>
      <w:sdtContent>
        <w:r w:rsidRPr="005D6383">
          <w:rPr>
            <w:rFonts w:hAnsi="標楷體"/>
          </w:rPr>
          <w:fldChar w:fldCharType="begin"/>
        </w:r>
        <w:r w:rsidRPr="005D6383">
          <w:rPr>
            <w:rFonts w:hAnsi="標楷體"/>
          </w:rPr>
          <w:instrText>PAGE   \* MERGEFORMAT</w:instrText>
        </w:r>
        <w:r w:rsidRPr="005D6383">
          <w:rPr>
            <w:rFonts w:hAnsi="標楷體"/>
          </w:rPr>
          <w:fldChar w:fldCharType="separate"/>
        </w:r>
        <w:r>
          <w:rPr>
            <w:rFonts w:hAnsi="標楷體"/>
            <w:noProof/>
          </w:rPr>
          <w:t>2</w:t>
        </w:r>
        <w:r w:rsidRPr="005D6383">
          <w:rPr>
            <w:rFonts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12725" w14:textId="0942B6A9" w:rsidR="00CE55D3" w:rsidRDefault="00CE55D3" w:rsidP="000978FF">
    <w:pPr>
      <w:pStyle w:val="a9"/>
      <w:ind w:right="360"/>
      <w:jc w:val="center"/>
      <w:rPr>
        <w:rStyle w:val="ad"/>
        <w:sz w:val="24"/>
      </w:rPr>
    </w:pPr>
    <w:proofErr w:type="gramStart"/>
    <w:r>
      <w:rPr>
        <w:rFonts w:hAnsi="標楷體" w:hint="eastAsia"/>
      </w:rPr>
      <w:t>戊</w:t>
    </w:r>
    <w:proofErr w:type="gramEnd"/>
    <w:r>
      <w:rPr>
        <w:rFonts w:hAnsi="標楷體" w:hint="eastAsia"/>
      </w:rPr>
      <w:t>－</w:t>
    </w:r>
    <w:sdt>
      <w:sdtPr>
        <w:rPr>
          <w:rFonts w:hAnsi="標楷體"/>
        </w:rPr>
        <w:id w:val="46498941"/>
        <w:docPartObj>
          <w:docPartGallery w:val="Page Numbers (Bottom of Page)"/>
          <w:docPartUnique/>
        </w:docPartObj>
      </w:sdtPr>
      <w:sdtEndPr/>
      <w:sdtContent>
        <w:r w:rsidRPr="005D6383">
          <w:rPr>
            <w:rFonts w:hAnsi="標楷體"/>
          </w:rPr>
          <w:fldChar w:fldCharType="begin"/>
        </w:r>
        <w:r w:rsidRPr="005D6383">
          <w:rPr>
            <w:rFonts w:hAnsi="標楷體"/>
          </w:rPr>
          <w:instrText>PAGE   \* MERGEFORMAT</w:instrText>
        </w:r>
        <w:r w:rsidRPr="005D6383">
          <w:rPr>
            <w:rFonts w:hAnsi="標楷體"/>
          </w:rPr>
          <w:fldChar w:fldCharType="separate"/>
        </w:r>
        <w:r>
          <w:rPr>
            <w:rFonts w:hAnsi="標楷體"/>
            <w:noProof/>
          </w:rPr>
          <w:t>1</w:t>
        </w:r>
        <w:r w:rsidRPr="005D6383">
          <w:rPr>
            <w:rFonts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2ECB0" w14:textId="77777777" w:rsidR="00DD245C" w:rsidRDefault="00DD245C">
      <w:r>
        <w:separator/>
      </w:r>
    </w:p>
  </w:footnote>
  <w:footnote w:type="continuationSeparator" w:id="0">
    <w:p w14:paraId="7AFC2FE2" w14:textId="77777777" w:rsidR="00DD245C" w:rsidRDefault="00DD24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06A4F"/>
    <w:multiLevelType w:val="hybridMultilevel"/>
    <w:tmpl w:val="060EA286"/>
    <w:lvl w:ilvl="0" w:tplc="28E42E0C">
      <w:start w:val="244"/>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D504A70"/>
    <w:multiLevelType w:val="hybridMultilevel"/>
    <w:tmpl w:val="19A6458E"/>
    <w:lvl w:ilvl="0" w:tplc="23E2E044">
      <w:start w:val="1"/>
      <w:numFmt w:val="upperLetter"/>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 w15:restartNumberingAfterBreak="0">
    <w:nsid w:val="3A493802"/>
    <w:multiLevelType w:val="hybridMultilevel"/>
    <w:tmpl w:val="0B541B86"/>
    <w:lvl w:ilvl="0" w:tplc="F81E1C0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3" w15:restartNumberingAfterBreak="0">
    <w:nsid w:val="3C746386"/>
    <w:multiLevelType w:val="hybridMultilevel"/>
    <w:tmpl w:val="21E84B80"/>
    <w:lvl w:ilvl="0" w:tplc="8D52EEE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5" w15:restartNumberingAfterBreak="0">
    <w:nsid w:val="40D206DB"/>
    <w:multiLevelType w:val="hybridMultilevel"/>
    <w:tmpl w:val="BEB0ECAC"/>
    <w:lvl w:ilvl="0" w:tplc="FEDC0450">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6" w15:restartNumberingAfterBreak="0">
    <w:nsid w:val="4418198E"/>
    <w:multiLevelType w:val="hybridMultilevel"/>
    <w:tmpl w:val="87A670C0"/>
    <w:lvl w:ilvl="0" w:tplc="570E0E14">
      <w:start w:val="1"/>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4C077A23"/>
    <w:multiLevelType w:val="hybridMultilevel"/>
    <w:tmpl w:val="BEF66362"/>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8" w15:restartNumberingAfterBreak="0">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6CDE4AC7"/>
    <w:multiLevelType w:val="hybridMultilevel"/>
    <w:tmpl w:val="EC5874C8"/>
    <w:lvl w:ilvl="0" w:tplc="9A065928">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0" w15:restartNumberingAfterBreak="0">
    <w:nsid w:val="723F3B93"/>
    <w:multiLevelType w:val="hybridMultilevel"/>
    <w:tmpl w:val="515489E0"/>
    <w:lvl w:ilvl="0" w:tplc="8FC03302">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2BA1AA2"/>
    <w:multiLevelType w:val="hybridMultilevel"/>
    <w:tmpl w:val="A4421AB6"/>
    <w:lvl w:ilvl="0" w:tplc="276E2B6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76B25896"/>
    <w:multiLevelType w:val="hybridMultilevel"/>
    <w:tmpl w:val="57AA678E"/>
    <w:lvl w:ilvl="0" w:tplc="B230927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3" w15:restartNumberingAfterBreak="0">
    <w:nsid w:val="77890490"/>
    <w:multiLevelType w:val="hybridMultilevel"/>
    <w:tmpl w:val="17AEF246"/>
    <w:lvl w:ilvl="0" w:tplc="4D7271B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779E27ED"/>
    <w:multiLevelType w:val="hybridMultilevel"/>
    <w:tmpl w:val="501CB746"/>
    <w:lvl w:ilvl="0" w:tplc="551A2088">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7A0C6B7C"/>
    <w:multiLevelType w:val="hybridMultilevel"/>
    <w:tmpl w:val="866C4272"/>
    <w:lvl w:ilvl="0" w:tplc="86D06B4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6" w15:restartNumberingAfterBreak="0">
    <w:nsid w:val="7AA61695"/>
    <w:multiLevelType w:val="hybridMultilevel"/>
    <w:tmpl w:val="68C49EC4"/>
    <w:lvl w:ilvl="0" w:tplc="70C48010">
      <w:start w:val="1"/>
      <w:numFmt w:val="taiwaneseCountingThousand"/>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7FDD2896"/>
    <w:multiLevelType w:val="hybridMultilevel"/>
    <w:tmpl w:val="5CFCBF8C"/>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8"/>
  </w:num>
  <w:num w:numId="2">
    <w:abstractNumId w:val="4"/>
  </w:num>
  <w:num w:numId="3">
    <w:abstractNumId w:val="7"/>
  </w:num>
  <w:num w:numId="4">
    <w:abstractNumId w:val="14"/>
  </w:num>
  <w:num w:numId="5">
    <w:abstractNumId w:val="17"/>
  </w:num>
  <w:num w:numId="6">
    <w:abstractNumId w:val="10"/>
  </w:num>
  <w:num w:numId="7">
    <w:abstractNumId w:val="3"/>
  </w:num>
  <w:num w:numId="8">
    <w:abstractNumId w:val="13"/>
  </w:num>
  <w:num w:numId="9">
    <w:abstractNumId w:val="12"/>
  </w:num>
  <w:num w:numId="10">
    <w:abstractNumId w:val="16"/>
  </w:num>
  <w:num w:numId="11">
    <w:abstractNumId w:val="2"/>
  </w:num>
  <w:num w:numId="12">
    <w:abstractNumId w:val="9"/>
  </w:num>
  <w:num w:numId="13">
    <w:abstractNumId w:val="5"/>
  </w:num>
  <w:num w:numId="14">
    <w:abstractNumId w:val="15"/>
  </w:num>
  <w:num w:numId="15">
    <w:abstractNumId w:val="11"/>
  </w:num>
  <w:num w:numId="16">
    <w:abstractNumId w:val="1"/>
  </w:num>
  <w:num w:numId="17">
    <w:abstractNumId w:val="0"/>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proofState w:spelling="clean" w:grammar="clean"/>
  <w:attachedTemplate r:id="rId1"/>
  <w:mailMerge>
    <w:mainDocumentType w:val="catalog"/>
    <w:dataType w:val="textFile"/>
    <w:activeRecord w:val="-1"/>
    <w:odso/>
  </w:mailMerge>
  <w:defaultTabStop w:val="480"/>
  <w:evenAndOddHeaders/>
  <w:displayHorizontalDrawingGridEvery w:val="0"/>
  <w:displayVerticalDrawingGridEvery w:val="2"/>
  <w:characterSpacingControl w:val="compressPunctuation"/>
  <w:hdrShapeDefaults>
    <o:shapedefaults v:ext="edit" spidmax="1126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1B75"/>
    <w:rsid w:val="00005FAA"/>
    <w:rsid w:val="0001472B"/>
    <w:rsid w:val="00026447"/>
    <w:rsid w:val="00034CB1"/>
    <w:rsid w:val="00037574"/>
    <w:rsid w:val="00046AE2"/>
    <w:rsid w:val="0007121B"/>
    <w:rsid w:val="0008216F"/>
    <w:rsid w:val="0008241D"/>
    <w:rsid w:val="000829FB"/>
    <w:rsid w:val="000923F3"/>
    <w:rsid w:val="000978FF"/>
    <w:rsid w:val="000A697E"/>
    <w:rsid w:val="000A7FB8"/>
    <w:rsid w:val="000C2522"/>
    <w:rsid w:val="000C2723"/>
    <w:rsid w:val="000D1BE7"/>
    <w:rsid w:val="000D25AF"/>
    <w:rsid w:val="000E09E7"/>
    <w:rsid w:val="000E5D21"/>
    <w:rsid w:val="000F166B"/>
    <w:rsid w:val="00102168"/>
    <w:rsid w:val="0010392F"/>
    <w:rsid w:val="0010619E"/>
    <w:rsid w:val="0011466C"/>
    <w:rsid w:val="00115AC4"/>
    <w:rsid w:val="00117735"/>
    <w:rsid w:val="00117FBD"/>
    <w:rsid w:val="00122599"/>
    <w:rsid w:val="00130C69"/>
    <w:rsid w:val="00135B85"/>
    <w:rsid w:val="00135C56"/>
    <w:rsid w:val="00143697"/>
    <w:rsid w:val="001442EA"/>
    <w:rsid w:val="00164865"/>
    <w:rsid w:val="0018276C"/>
    <w:rsid w:val="00185065"/>
    <w:rsid w:val="001865BC"/>
    <w:rsid w:val="00193B44"/>
    <w:rsid w:val="001A6618"/>
    <w:rsid w:val="001B7FC8"/>
    <w:rsid w:val="001C14BA"/>
    <w:rsid w:val="001C2DF4"/>
    <w:rsid w:val="001D2456"/>
    <w:rsid w:val="001D71F3"/>
    <w:rsid w:val="001F1091"/>
    <w:rsid w:val="00205AEF"/>
    <w:rsid w:val="00220710"/>
    <w:rsid w:val="002225E9"/>
    <w:rsid w:val="002304C7"/>
    <w:rsid w:val="002549C0"/>
    <w:rsid w:val="00256705"/>
    <w:rsid w:val="00276389"/>
    <w:rsid w:val="00282330"/>
    <w:rsid w:val="002A0327"/>
    <w:rsid w:val="002A4B57"/>
    <w:rsid w:val="002A7220"/>
    <w:rsid w:val="002B45F2"/>
    <w:rsid w:val="002C3839"/>
    <w:rsid w:val="002D0406"/>
    <w:rsid w:val="002E6031"/>
    <w:rsid w:val="00305A8A"/>
    <w:rsid w:val="00317F57"/>
    <w:rsid w:val="0032049A"/>
    <w:rsid w:val="00322A2D"/>
    <w:rsid w:val="003244AF"/>
    <w:rsid w:val="00324B7B"/>
    <w:rsid w:val="00326B46"/>
    <w:rsid w:val="003349C9"/>
    <w:rsid w:val="0035356D"/>
    <w:rsid w:val="003557B4"/>
    <w:rsid w:val="003565A7"/>
    <w:rsid w:val="00365437"/>
    <w:rsid w:val="00365BA5"/>
    <w:rsid w:val="00370ABD"/>
    <w:rsid w:val="00373184"/>
    <w:rsid w:val="00377C28"/>
    <w:rsid w:val="003807D0"/>
    <w:rsid w:val="00390DDD"/>
    <w:rsid w:val="0039796B"/>
    <w:rsid w:val="003B009A"/>
    <w:rsid w:val="003C0587"/>
    <w:rsid w:val="003D12B2"/>
    <w:rsid w:val="003D2154"/>
    <w:rsid w:val="003F66FD"/>
    <w:rsid w:val="003F6F52"/>
    <w:rsid w:val="00414FCB"/>
    <w:rsid w:val="00423560"/>
    <w:rsid w:val="00433B3F"/>
    <w:rsid w:val="0044255F"/>
    <w:rsid w:val="00442E5E"/>
    <w:rsid w:val="00445823"/>
    <w:rsid w:val="00453BE8"/>
    <w:rsid w:val="00453C55"/>
    <w:rsid w:val="004600C9"/>
    <w:rsid w:val="0046246C"/>
    <w:rsid w:val="0047558D"/>
    <w:rsid w:val="004759FB"/>
    <w:rsid w:val="004854B3"/>
    <w:rsid w:val="0048648A"/>
    <w:rsid w:val="004A1E3F"/>
    <w:rsid w:val="004A493D"/>
    <w:rsid w:val="004A6EC0"/>
    <w:rsid w:val="004B00A9"/>
    <w:rsid w:val="004B7B21"/>
    <w:rsid w:val="004C39AE"/>
    <w:rsid w:val="004C7C71"/>
    <w:rsid w:val="004D009C"/>
    <w:rsid w:val="00512B8B"/>
    <w:rsid w:val="0052074A"/>
    <w:rsid w:val="00537A61"/>
    <w:rsid w:val="0054107A"/>
    <w:rsid w:val="00553486"/>
    <w:rsid w:val="005675D3"/>
    <w:rsid w:val="00570872"/>
    <w:rsid w:val="0057791A"/>
    <w:rsid w:val="00586416"/>
    <w:rsid w:val="005C3B0C"/>
    <w:rsid w:val="005E7047"/>
    <w:rsid w:val="00611B75"/>
    <w:rsid w:val="00623BD7"/>
    <w:rsid w:val="0062696C"/>
    <w:rsid w:val="006374EF"/>
    <w:rsid w:val="00646F4D"/>
    <w:rsid w:val="00647603"/>
    <w:rsid w:val="00654A0E"/>
    <w:rsid w:val="006553DA"/>
    <w:rsid w:val="00662E12"/>
    <w:rsid w:val="006633FF"/>
    <w:rsid w:val="00673BDF"/>
    <w:rsid w:val="006778D7"/>
    <w:rsid w:val="00693185"/>
    <w:rsid w:val="006A07C6"/>
    <w:rsid w:val="006A28C7"/>
    <w:rsid w:val="006B5F70"/>
    <w:rsid w:val="006C0000"/>
    <w:rsid w:val="006D15A4"/>
    <w:rsid w:val="006D206E"/>
    <w:rsid w:val="006D26C6"/>
    <w:rsid w:val="006D532A"/>
    <w:rsid w:val="006D7556"/>
    <w:rsid w:val="006F7AB3"/>
    <w:rsid w:val="00701610"/>
    <w:rsid w:val="00704FDB"/>
    <w:rsid w:val="00720B19"/>
    <w:rsid w:val="007211A4"/>
    <w:rsid w:val="0072584B"/>
    <w:rsid w:val="00731296"/>
    <w:rsid w:val="00734D21"/>
    <w:rsid w:val="00754C81"/>
    <w:rsid w:val="0075525C"/>
    <w:rsid w:val="00757B9B"/>
    <w:rsid w:val="00757D8F"/>
    <w:rsid w:val="0076599A"/>
    <w:rsid w:val="0076642A"/>
    <w:rsid w:val="007764ED"/>
    <w:rsid w:val="00795249"/>
    <w:rsid w:val="007A336E"/>
    <w:rsid w:val="007A70AB"/>
    <w:rsid w:val="007B49EA"/>
    <w:rsid w:val="007B4F72"/>
    <w:rsid w:val="007C660A"/>
    <w:rsid w:val="007C6E29"/>
    <w:rsid w:val="007D29C1"/>
    <w:rsid w:val="007D5AC7"/>
    <w:rsid w:val="007D7FE1"/>
    <w:rsid w:val="007E3C0B"/>
    <w:rsid w:val="007F2FA1"/>
    <w:rsid w:val="00807FDD"/>
    <w:rsid w:val="008222F0"/>
    <w:rsid w:val="00822722"/>
    <w:rsid w:val="00827B36"/>
    <w:rsid w:val="00830C32"/>
    <w:rsid w:val="008351B3"/>
    <w:rsid w:val="00857A61"/>
    <w:rsid w:val="008824AC"/>
    <w:rsid w:val="00887916"/>
    <w:rsid w:val="00892D29"/>
    <w:rsid w:val="00897A24"/>
    <w:rsid w:val="008A0FF8"/>
    <w:rsid w:val="008A453E"/>
    <w:rsid w:val="008B26D6"/>
    <w:rsid w:val="008C79CF"/>
    <w:rsid w:val="008D1197"/>
    <w:rsid w:val="008E00FB"/>
    <w:rsid w:val="008F2C6B"/>
    <w:rsid w:val="008F6F13"/>
    <w:rsid w:val="008F76AE"/>
    <w:rsid w:val="009033C5"/>
    <w:rsid w:val="00910E77"/>
    <w:rsid w:val="0091683F"/>
    <w:rsid w:val="009257B0"/>
    <w:rsid w:val="009349E2"/>
    <w:rsid w:val="00934EE0"/>
    <w:rsid w:val="00936667"/>
    <w:rsid w:val="0093688A"/>
    <w:rsid w:val="00943370"/>
    <w:rsid w:val="00944181"/>
    <w:rsid w:val="009457EB"/>
    <w:rsid w:val="0094729C"/>
    <w:rsid w:val="00952734"/>
    <w:rsid w:val="00966092"/>
    <w:rsid w:val="00966ADF"/>
    <w:rsid w:val="00970842"/>
    <w:rsid w:val="00971520"/>
    <w:rsid w:val="0097195B"/>
    <w:rsid w:val="00981C3C"/>
    <w:rsid w:val="0099461B"/>
    <w:rsid w:val="009A1EAA"/>
    <w:rsid w:val="009B2401"/>
    <w:rsid w:val="009B2FF3"/>
    <w:rsid w:val="009D204D"/>
    <w:rsid w:val="009D650A"/>
    <w:rsid w:val="009E06E3"/>
    <w:rsid w:val="009F39B3"/>
    <w:rsid w:val="00A0716C"/>
    <w:rsid w:val="00A21A0E"/>
    <w:rsid w:val="00A354FA"/>
    <w:rsid w:val="00A44B25"/>
    <w:rsid w:val="00A61AAD"/>
    <w:rsid w:val="00A65553"/>
    <w:rsid w:val="00A72121"/>
    <w:rsid w:val="00A87D12"/>
    <w:rsid w:val="00A90087"/>
    <w:rsid w:val="00A926C7"/>
    <w:rsid w:val="00AA252A"/>
    <w:rsid w:val="00AA4362"/>
    <w:rsid w:val="00AB6215"/>
    <w:rsid w:val="00AC7B8F"/>
    <w:rsid w:val="00AD5B60"/>
    <w:rsid w:val="00AE5E73"/>
    <w:rsid w:val="00AF1255"/>
    <w:rsid w:val="00AF3686"/>
    <w:rsid w:val="00B01055"/>
    <w:rsid w:val="00B06A64"/>
    <w:rsid w:val="00B10B78"/>
    <w:rsid w:val="00B1259F"/>
    <w:rsid w:val="00B165E8"/>
    <w:rsid w:val="00B2508E"/>
    <w:rsid w:val="00B304CC"/>
    <w:rsid w:val="00B42CF3"/>
    <w:rsid w:val="00B449C4"/>
    <w:rsid w:val="00B5077A"/>
    <w:rsid w:val="00B5290C"/>
    <w:rsid w:val="00B76359"/>
    <w:rsid w:val="00B77CBE"/>
    <w:rsid w:val="00B80DBE"/>
    <w:rsid w:val="00B95CE6"/>
    <w:rsid w:val="00B97F9E"/>
    <w:rsid w:val="00BA17DC"/>
    <w:rsid w:val="00BA1B29"/>
    <w:rsid w:val="00BB3C75"/>
    <w:rsid w:val="00BC2CCF"/>
    <w:rsid w:val="00BC3992"/>
    <w:rsid w:val="00BC7BB6"/>
    <w:rsid w:val="00BD18F9"/>
    <w:rsid w:val="00BE56DA"/>
    <w:rsid w:val="00BE6281"/>
    <w:rsid w:val="00BF4477"/>
    <w:rsid w:val="00C0156E"/>
    <w:rsid w:val="00C05556"/>
    <w:rsid w:val="00C0753D"/>
    <w:rsid w:val="00C07EAF"/>
    <w:rsid w:val="00C15CDB"/>
    <w:rsid w:val="00C240B7"/>
    <w:rsid w:val="00C2636F"/>
    <w:rsid w:val="00C30618"/>
    <w:rsid w:val="00C31C97"/>
    <w:rsid w:val="00C37B14"/>
    <w:rsid w:val="00C41FC1"/>
    <w:rsid w:val="00C431DE"/>
    <w:rsid w:val="00C50141"/>
    <w:rsid w:val="00C64808"/>
    <w:rsid w:val="00C722C0"/>
    <w:rsid w:val="00C770A6"/>
    <w:rsid w:val="00C812AE"/>
    <w:rsid w:val="00C8378A"/>
    <w:rsid w:val="00C8429B"/>
    <w:rsid w:val="00C90743"/>
    <w:rsid w:val="00C91A9A"/>
    <w:rsid w:val="00C95E84"/>
    <w:rsid w:val="00CA2981"/>
    <w:rsid w:val="00CB2CB4"/>
    <w:rsid w:val="00CB5352"/>
    <w:rsid w:val="00CC474B"/>
    <w:rsid w:val="00CC4D13"/>
    <w:rsid w:val="00CD1144"/>
    <w:rsid w:val="00CE3302"/>
    <w:rsid w:val="00CE55D3"/>
    <w:rsid w:val="00D00BE2"/>
    <w:rsid w:val="00D0138A"/>
    <w:rsid w:val="00D03067"/>
    <w:rsid w:val="00D0460A"/>
    <w:rsid w:val="00D1172B"/>
    <w:rsid w:val="00D24C0A"/>
    <w:rsid w:val="00D376CC"/>
    <w:rsid w:val="00D40044"/>
    <w:rsid w:val="00D600F9"/>
    <w:rsid w:val="00D63D29"/>
    <w:rsid w:val="00D83344"/>
    <w:rsid w:val="00D83503"/>
    <w:rsid w:val="00D85F99"/>
    <w:rsid w:val="00D90073"/>
    <w:rsid w:val="00DA1AE6"/>
    <w:rsid w:val="00DA39CD"/>
    <w:rsid w:val="00DA65F2"/>
    <w:rsid w:val="00DC3A98"/>
    <w:rsid w:val="00DD169F"/>
    <w:rsid w:val="00DD245C"/>
    <w:rsid w:val="00DD4900"/>
    <w:rsid w:val="00DE0B74"/>
    <w:rsid w:val="00DE5095"/>
    <w:rsid w:val="00DE64CA"/>
    <w:rsid w:val="00E116CB"/>
    <w:rsid w:val="00E1778E"/>
    <w:rsid w:val="00E27A9B"/>
    <w:rsid w:val="00E30A10"/>
    <w:rsid w:val="00E43AA6"/>
    <w:rsid w:val="00E461B4"/>
    <w:rsid w:val="00E524E2"/>
    <w:rsid w:val="00E57137"/>
    <w:rsid w:val="00E64188"/>
    <w:rsid w:val="00E663E5"/>
    <w:rsid w:val="00E96850"/>
    <w:rsid w:val="00EA0525"/>
    <w:rsid w:val="00EB5CE9"/>
    <w:rsid w:val="00EB66D0"/>
    <w:rsid w:val="00EB7D4D"/>
    <w:rsid w:val="00EC0190"/>
    <w:rsid w:val="00EC1604"/>
    <w:rsid w:val="00EC327E"/>
    <w:rsid w:val="00ED34DD"/>
    <w:rsid w:val="00ED3F25"/>
    <w:rsid w:val="00EF3EEF"/>
    <w:rsid w:val="00EF6CF4"/>
    <w:rsid w:val="00EF7D00"/>
    <w:rsid w:val="00F15114"/>
    <w:rsid w:val="00F21418"/>
    <w:rsid w:val="00F2736A"/>
    <w:rsid w:val="00F30729"/>
    <w:rsid w:val="00F56A8A"/>
    <w:rsid w:val="00F60544"/>
    <w:rsid w:val="00F746F8"/>
    <w:rsid w:val="00F7556C"/>
    <w:rsid w:val="00F76C40"/>
    <w:rsid w:val="00F86556"/>
    <w:rsid w:val="00FA3A36"/>
    <w:rsid w:val="00FA4A0C"/>
    <w:rsid w:val="00FA5E62"/>
    <w:rsid w:val="00FB3C3F"/>
    <w:rsid w:val="00FC302D"/>
    <w:rsid w:val="00FD0043"/>
    <w:rsid w:val="00FE611A"/>
    <w:rsid w:val="00FE7BC5"/>
    <w:rsid w:val="00FF2094"/>
    <w:rsid w:val="00FF67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41"/>
    <o:shapelayout v:ext="edit">
      <o:idmap v:ext="edit" data="1"/>
    </o:shapelayout>
  </w:shapeDefaults>
  <w:decimalSymbol w:val="."/>
  <w:listSeparator w:val=","/>
  <w14:docId w14:val="6212EDC8"/>
  <w15:docId w15:val="{63EA8D8E-A67E-4E99-95EB-DAECF3F72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kern w:val="2"/>
      <w:sz w:val="24"/>
    </w:rPr>
  </w:style>
  <w:style w:type="paragraph" w:styleId="1">
    <w:name w:val="heading 1"/>
    <w:basedOn w:val="a"/>
    <w:next w:val="a"/>
    <w:link w:val="10"/>
    <w:qFormat/>
    <w:rsid w:val="00827B36"/>
    <w:pPr>
      <w:keepNext/>
      <w:jc w:val="right"/>
      <w:outlineLvl w:val="0"/>
    </w:pPr>
    <w:rPr>
      <w:rFonts w:ascii="標楷體" w:eastAsia="標楷體"/>
      <w:b/>
      <w:bCs/>
      <w:spacing w:val="-10"/>
      <w:sz w:val="18"/>
    </w:rPr>
  </w:style>
  <w:style w:type="paragraph" w:styleId="2">
    <w:name w:val="heading 2"/>
    <w:basedOn w:val="a"/>
    <w:next w:val="a"/>
    <w:link w:val="20"/>
    <w:qFormat/>
    <w:rsid w:val="00827B36"/>
    <w:pPr>
      <w:keepNext/>
      <w:spacing w:before="60" w:after="60" w:line="500" w:lineRule="exact"/>
      <w:outlineLvl w:val="1"/>
    </w:pPr>
    <w:rPr>
      <w:rFonts w:ascii="Arial" w:eastAsia="標楷體" w:hAnsi="Arial"/>
      <w:b/>
      <w:bCs/>
      <w:sz w:val="32"/>
      <w:szCs w:val="48"/>
    </w:rPr>
  </w:style>
  <w:style w:type="paragraph" w:styleId="40">
    <w:name w:val="heading 4"/>
    <w:basedOn w:val="a"/>
    <w:next w:val="a"/>
    <w:link w:val="41"/>
    <w:uiPriority w:val="9"/>
    <w:semiHidden/>
    <w:unhideWhenUsed/>
    <w:qFormat/>
    <w:rsid w:val="00EC0190"/>
    <w:pPr>
      <w:keepNext/>
      <w:spacing w:line="720" w:lineRule="auto"/>
      <w:outlineLvl w:val="3"/>
    </w:pPr>
    <w:rPr>
      <w:rFonts w:ascii="Calibri Light" w:hAnsi="Calibri Light"/>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Pr>
      <w:rFonts w:ascii="Arial" w:hAnsi="Arial"/>
      <w:sz w:val="18"/>
      <w:szCs w:val="18"/>
    </w:rPr>
  </w:style>
  <w:style w:type="paragraph" w:styleId="a5">
    <w:name w:val="Plain Text"/>
    <w:aliases w:val="一般文字 字元 字元,一般文字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
    <w:basedOn w:val="a"/>
    <w:link w:val="a6"/>
    <w:rPr>
      <w:rFonts w:ascii="細明體" w:eastAsia="細明體" w:hAnsi="Courier New"/>
    </w:rPr>
  </w:style>
  <w:style w:type="paragraph" w:customStyle="1" w:styleId="1-3">
    <w:name w:val="欄1-3"/>
    <w:basedOn w:val="a"/>
    <w:pPr>
      <w:spacing w:beforeLines="20" w:before="20" w:afterLines="20" w:after="20"/>
      <w:ind w:leftChars="150" w:left="150"/>
      <w:jc w:val="right"/>
    </w:pPr>
    <w:rPr>
      <w:rFonts w:eastAsia="華康楷書體W5"/>
      <w:spacing w:val="10"/>
      <w:sz w:val="19"/>
    </w:rPr>
  </w:style>
  <w:style w:type="paragraph" w:customStyle="1" w:styleId="2-">
    <w:name w:val="欄2-數字"/>
    <w:basedOn w:val="a"/>
    <w:pPr>
      <w:spacing w:beforeLines="20" w:before="72" w:afterLines="20" w:after="72"/>
      <w:ind w:leftChars="10" w:left="24" w:rightChars="10" w:right="24"/>
      <w:jc w:val="right"/>
    </w:pPr>
    <w:rPr>
      <w:rFonts w:eastAsia="華康楷書體W5"/>
      <w:spacing w:val="-6"/>
      <w:w w:val="85"/>
      <w:sz w:val="20"/>
    </w:rPr>
  </w:style>
  <w:style w:type="paragraph" w:styleId="a7">
    <w:name w:val="header"/>
    <w:basedOn w:val="a"/>
    <w:link w:val="a8"/>
    <w:uiPriority w:val="99"/>
    <w:pPr>
      <w:tabs>
        <w:tab w:val="center" w:pos="4153"/>
        <w:tab w:val="right" w:pos="8306"/>
      </w:tabs>
      <w:snapToGrid w:val="0"/>
    </w:pPr>
    <w:rPr>
      <w:rFonts w:eastAsia="標楷體"/>
      <w:sz w:val="20"/>
    </w:rPr>
  </w:style>
  <w:style w:type="paragraph" w:styleId="a9">
    <w:name w:val="footer"/>
    <w:basedOn w:val="a"/>
    <w:link w:val="aa"/>
    <w:uiPriority w:val="99"/>
    <w:pPr>
      <w:tabs>
        <w:tab w:val="center" w:pos="4153"/>
        <w:tab w:val="right" w:pos="8306"/>
      </w:tabs>
      <w:snapToGrid w:val="0"/>
      <w:jc w:val="right"/>
    </w:pPr>
    <w:rPr>
      <w:rFonts w:ascii="標楷體" w:eastAsia="標楷體"/>
      <w:spacing w:val="-10"/>
      <w:sz w:val="20"/>
    </w:rPr>
  </w:style>
  <w:style w:type="paragraph" w:styleId="ab">
    <w:name w:val="Date"/>
    <w:basedOn w:val="a"/>
    <w:next w:val="a"/>
    <w:link w:val="ac"/>
    <w:pPr>
      <w:jc w:val="right"/>
    </w:pPr>
    <w:rPr>
      <w:rFonts w:ascii="細明體" w:eastAsia="細明體" w:hAnsi="Courier New"/>
    </w:rPr>
  </w:style>
  <w:style w:type="character" w:styleId="ad">
    <w:name w:val="page number"/>
    <w:basedOn w:val="a0"/>
  </w:style>
  <w:style w:type="paragraph" w:customStyle="1" w:styleId="3">
    <w:name w:val="表格欄3數字"/>
    <w:basedOn w:val="a"/>
    <w:rsid w:val="00DD245C"/>
    <w:pPr>
      <w:jc w:val="right"/>
    </w:pPr>
    <w:rPr>
      <w:rFonts w:ascii="細明體" w:eastAsia="細明體" w:hAnsi="Arial"/>
      <w:bCs/>
      <w:w w:val="90"/>
      <w:sz w:val="18"/>
    </w:rPr>
  </w:style>
  <w:style w:type="character" w:customStyle="1" w:styleId="10">
    <w:name w:val="標題 1 字元"/>
    <w:basedOn w:val="a0"/>
    <w:link w:val="1"/>
    <w:rsid w:val="00827B36"/>
    <w:rPr>
      <w:rFonts w:ascii="標楷體" w:eastAsia="標楷體"/>
      <w:b/>
      <w:bCs/>
      <w:spacing w:val="-10"/>
      <w:kern w:val="2"/>
      <w:sz w:val="18"/>
    </w:rPr>
  </w:style>
  <w:style w:type="character" w:customStyle="1" w:styleId="20">
    <w:name w:val="標題 2 字元"/>
    <w:basedOn w:val="a0"/>
    <w:link w:val="2"/>
    <w:rsid w:val="00827B36"/>
    <w:rPr>
      <w:rFonts w:ascii="Arial" w:eastAsia="標楷體" w:hAnsi="Arial"/>
      <w:b/>
      <w:bCs/>
      <w:kern w:val="2"/>
      <w:sz w:val="32"/>
      <w:szCs w:val="48"/>
    </w:rPr>
  </w:style>
  <w:style w:type="character" w:customStyle="1" w:styleId="a6">
    <w:name w:val="純文字 字元"/>
    <w:aliases w:val="一般文字 字元 字元 字元1,一般文字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
    <w:basedOn w:val="a0"/>
    <w:link w:val="a5"/>
    <w:rsid w:val="00827B36"/>
    <w:rPr>
      <w:rFonts w:ascii="細明體" w:eastAsia="細明體" w:hAnsi="Courier New"/>
      <w:kern w:val="2"/>
      <w:sz w:val="24"/>
    </w:rPr>
  </w:style>
  <w:style w:type="character" w:customStyle="1" w:styleId="aa">
    <w:name w:val="頁尾 字元"/>
    <w:basedOn w:val="a0"/>
    <w:link w:val="a9"/>
    <w:uiPriority w:val="99"/>
    <w:rsid w:val="00827B36"/>
    <w:rPr>
      <w:rFonts w:ascii="標楷體" w:eastAsia="標楷體"/>
      <w:spacing w:val="-10"/>
      <w:kern w:val="2"/>
    </w:rPr>
  </w:style>
  <w:style w:type="character" w:customStyle="1" w:styleId="a8">
    <w:name w:val="頁首 字元"/>
    <w:basedOn w:val="a0"/>
    <w:link w:val="a7"/>
    <w:uiPriority w:val="99"/>
    <w:rsid w:val="00827B36"/>
    <w:rPr>
      <w:rFonts w:eastAsia="標楷體"/>
      <w:kern w:val="2"/>
    </w:rPr>
  </w:style>
  <w:style w:type="paragraph" w:styleId="ae">
    <w:name w:val="Body Text"/>
    <w:basedOn w:val="a"/>
    <w:link w:val="af"/>
    <w:rsid w:val="00827B36"/>
    <w:pPr>
      <w:jc w:val="right"/>
    </w:pPr>
    <w:rPr>
      <w:rFonts w:ascii="標楷體" w:eastAsia="標楷體"/>
      <w:b/>
      <w:sz w:val="18"/>
    </w:rPr>
  </w:style>
  <w:style w:type="character" w:customStyle="1" w:styleId="af">
    <w:name w:val="本文 字元"/>
    <w:basedOn w:val="a0"/>
    <w:link w:val="ae"/>
    <w:rsid w:val="00827B36"/>
    <w:rPr>
      <w:rFonts w:ascii="標楷體" w:eastAsia="標楷體"/>
      <w:b/>
      <w:kern w:val="2"/>
      <w:sz w:val="18"/>
    </w:rPr>
  </w:style>
  <w:style w:type="paragraph" w:customStyle="1" w:styleId="4">
    <w:name w:val="樣式4"/>
    <w:basedOn w:val="a"/>
    <w:autoRedefine/>
    <w:rsid w:val="00827B36"/>
    <w:pPr>
      <w:numPr>
        <w:numId w:val="2"/>
      </w:numPr>
      <w:spacing w:before="120" w:after="120" w:line="440" w:lineRule="exact"/>
      <w:ind w:left="573" w:hanging="573"/>
      <w:jc w:val="both"/>
    </w:pPr>
    <w:rPr>
      <w:rFonts w:ascii="標楷體" w:eastAsia="標楷體"/>
      <w:b/>
      <w:spacing w:val="10"/>
      <w:sz w:val="28"/>
    </w:rPr>
  </w:style>
  <w:style w:type="paragraph" w:styleId="af0">
    <w:name w:val="annotation text"/>
    <w:basedOn w:val="a"/>
    <w:link w:val="af1"/>
    <w:rsid w:val="00827B36"/>
  </w:style>
  <w:style w:type="character" w:customStyle="1" w:styleId="af1">
    <w:name w:val="註解文字 字元"/>
    <w:basedOn w:val="a0"/>
    <w:link w:val="af0"/>
    <w:rsid w:val="00827B36"/>
    <w:rPr>
      <w:kern w:val="2"/>
      <w:sz w:val="24"/>
    </w:rPr>
  </w:style>
  <w:style w:type="character" w:customStyle="1" w:styleId="ac">
    <w:name w:val="日期 字元"/>
    <w:basedOn w:val="a0"/>
    <w:link w:val="ab"/>
    <w:rsid w:val="00827B36"/>
    <w:rPr>
      <w:rFonts w:ascii="細明體" w:eastAsia="細明體" w:hAnsi="Courier New"/>
      <w:kern w:val="2"/>
      <w:sz w:val="24"/>
    </w:rPr>
  </w:style>
  <w:style w:type="paragraph" w:customStyle="1" w:styleId="af2">
    <w:name w:val="甲乙丙"/>
    <w:basedOn w:val="a"/>
    <w:rsid w:val="00827B36"/>
    <w:pPr>
      <w:spacing w:after="360" w:line="360" w:lineRule="auto"/>
      <w:jc w:val="center"/>
    </w:pPr>
    <w:rPr>
      <w:rFonts w:ascii="標楷體" w:eastAsia="標楷體"/>
      <w:b/>
      <w:spacing w:val="-10"/>
      <w:sz w:val="40"/>
    </w:rPr>
  </w:style>
  <w:style w:type="paragraph" w:customStyle="1" w:styleId="af3">
    <w:name w:val="壹貳參"/>
    <w:basedOn w:val="af2"/>
    <w:rsid w:val="00827B36"/>
    <w:pPr>
      <w:spacing w:after="240"/>
      <w:ind w:left="624"/>
      <w:jc w:val="left"/>
    </w:pPr>
    <w:rPr>
      <w:sz w:val="36"/>
    </w:rPr>
  </w:style>
  <w:style w:type="paragraph" w:customStyle="1" w:styleId="af4">
    <w:name w:val="一二三"/>
    <w:basedOn w:val="af3"/>
    <w:rsid w:val="00827B36"/>
    <w:pPr>
      <w:spacing w:after="120"/>
      <w:ind w:left="0"/>
    </w:pPr>
    <w:rPr>
      <w:b w:val="0"/>
      <w:sz w:val="32"/>
    </w:rPr>
  </w:style>
  <w:style w:type="paragraph" w:customStyle="1" w:styleId="af5">
    <w:name w:val="括號一二三"/>
    <w:basedOn w:val="af4"/>
    <w:rsid w:val="00827B36"/>
    <w:pPr>
      <w:spacing w:after="0"/>
      <w:ind w:firstLine="624"/>
      <w:jc w:val="both"/>
    </w:pPr>
    <w:rPr>
      <w:b/>
      <w:sz w:val="28"/>
    </w:rPr>
  </w:style>
  <w:style w:type="paragraph" w:customStyle="1" w:styleId="123">
    <w:name w:val="123"/>
    <w:basedOn w:val="af5"/>
    <w:rsid w:val="00827B36"/>
    <w:pPr>
      <w:ind w:firstLine="425"/>
    </w:pPr>
    <w:rPr>
      <w:b w:val="0"/>
      <w:sz w:val="24"/>
    </w:rPr>
  </w:style>
  <w:style w:type="paragraph" w:customStyle="1" w:styleId="1230">
    <w:name w:val="括號123"/>
    <w:basedOn w:val="123"/>
    <w:rsid w:val="00827B36"/>
    <w:pPr>
      <w:ind w:firstLine="624"/>
    </w:pPr>
  </w:style>
  <w:style w:type="paragraph" w:customStyle="1" w:styleId="1231">
    <w:name w:val="圓圈123"/>
    <w:basedOn w:val="1230"/>
    <w:rsid w:val="00827B36"/>
    <w:pPr>
      <w:ind w:firstLine="1008"/>
    </w:pPr>
  </w:style>
  <w:style w:type="paragraph" w:customStyle="1" w:styleId="af6">
    <w:name w:val="表格字"/>
    <w:basedOn w:val="a"/>
    <w:rsid w:val="00827B36"/>
    <w:pPr>
      <w:spacing w:line="240" w:lineRule="exact"/>
      <w:ind w:left="369" w:right="57" w:hanging="369"/>
      <w:jc w:val="both"/>
    </w:pPr>
    <w:rPr>
      <w:rFonts w:ascii="標楷體" w:eastAsia="標楷體"/>
      <w:sz w:val="20"/>
    </w:rPr>
  </w:style>
  <w:style w:type="paragraph" w:customStyle="1" w:styleId="11">
    <w:name w:val="樣式1"/>
    <w:basedOn w:val="a"/>
    <w:autoRedefine/>
    <w:rsid w:val="00827B36"/>
    <w:pPr>
      <w:spacing w:line="460" w:lineRule="exact"/>
      <w:ind w:firstLine="567"/>
      <w:jc w:val="both"/>
    </w:pPr>
    <w:rPr>
      <w:rFonts w:ascii="標楷體" w:eastAsia="標楷體"/>
      <w:sz w:val="28"/>
    </w:rPr>
  </w:style>
  <w:style w:type="paragraph" w:customStyle="1" w:styleId="21">
    <w:name w:val="樣式2"/>
    <w:basedOn w:val="a"/>
    <w:autoRedefine/>
    <w:rsid w:val="00827B36"/>
    <w:pPr>
      <w:spacing w:after="120" w:line="240" w:lineRule="atLeast"/>
      <w:jc w:val="both"/>
    </w:pPr>
    <w:rPr>
      <w:rFonts w:ascii="標楷體" w:eastAsia="標楷體" w:hAnsi="標楷體"/>
      <w:spacing w:val="20"/>
      <w:sz w:val="16"/>
      <w:szCs w:val="16"/>
    </w:rPr>
  </w:style>
  <w:style w:type="paragraph" w:customStyle="1" w:styleId="30">
    <w:name w:val="樣式3"/>
    <w:basedOn w:val="a"/>
    <w:autoRedefine/>
    <w:rsid w:val="00827B36"/>
    <w:pPr>
      <w:spacing w:before="120" w:after="120" w:line="460" w:lineRule="exact"/>
      <w:jc w:val="both"/>
    </w:pPr>
    <w:rPr>
      <w:b/>
      <w:spacing w:val="20"/>
      <w:sz w:val="28"/>
    </w:rPr>
  </w:style>
  <w:style w:type="paragraph" w:customStyle="1" w:styleId="5">
    <w:name w:val="樣式5"/>
    <w:basedOn w:val="a"/>
    <w:autoRedefine/>
    <w:rsid w:val="00827B36"/>
    <w:pPr>
      <w:spacing w:before="60" w:after="60" w:line="440" w:lineRule="exact"/>
      <w:ind w:left="567" w:hanging="567"/>
      <w:jc w:val="both"/>
    </w:pPr>
    <w:rPr>
      <w:rFonts w:ascii="新細明體"/>
      <w:b/>
      <w:spacing w:val="20"/>
    </w:rPr>
  </w:style>
  <w:style w:type="paragraph" w:customStyle="1" w:styleId="6">
    <w:name w:val="樣式6"/>
    <w:basedOn w:val="a"/>
    <w:autoRedefine/>
    <w:rsid w:val="00827B36"/>
    <w:pPr>
      <w:spacing w:line="440" w:lineRule="exact"/>
      <w:ind w:firstLine="510"/>
      <w:jc w:val="both"/>
    </w:pPr>
    <w:rPr>
      <w:rFonts w:ascii="標楷體" w:eastAsia="標楷體"/>
    </w:rPr>
  </w:style>
  <w:style w:type="paragraph" w:customStyle="1" w:styleId="7">
    <w:name w:val="樣式7"/>
    <w:basedOn w:val="a"/>
    <w:autoRedefine/>
    <w:rsid w:val="00827B36"/>
    <w:pPr>
      <w:spacing w:before="60" w:after="60" w:line="440" w:lineRule="exact"/>
      <w:ind w:firstLine="510"/>
      <w:jc w:val="both"/>
    </w:pPr>
    <w:rPr>
      <w:rFonts w:ascii="新細明體"/>
      <w:b/>
      <w:spacing w:val="20"/>
      <w:sz w:val="22"/>
    </w:rPr>
  </w:style>
  <w:style w:type="paragraph" w:customStyle="1" w:styleId="8">
    <w:name w:val="樣式8"/>
    <w:basedOn w:val="a"/>
    <w:autoRedefine/>
    <w:rsid w:val="00827B36"/>
    <w:pPr>
      <w:spacing w:line="440" w:lineRule="exact"/>
      <w:ind w:left="935" w:hanging="425"/>
      <w:jc w:val="both"/>
    </w:pPr>
    <w:rPr>
      <w:b/>
      <w:spacing w:val="14"/>
      <w:sz w:val="22"/>
    </w:rPr>
  </w:style>
  <w:style w:type="character" w:customStyle="1" w:styleId="a4">
    <w:name w:val="註解方塊文字 字元"/>
    <w:basedOn w:val="a0"/>
    <w:link w:val="a3"/>
    <w:uiPriority w:val="99"/>
    <w:semiHidden/>
    <w:rsid w:val="00827B36"/>
    <w:rPr>
      <w:rFonts w:ascii="Arial" w:hAnsi="Arial"/>
      <w:kern w:val="2"/>
      <w:sz w:val="18"/>
      <w:szCs w:val="18"/>
    </w:rPr>
  </w:style>
  <w:style w:type="paragraph" w:styleId="af7">
    <w:name w:val="List Bullet"/>
    <w:basedOn w:val="a"/>
    <w:autoRedefine/>
    <w:rsid w:val="00827B36"/>
    <w:pPr>
      <w:spacing w:line="240" w:lineRule="exact"/>
      <w:ind w:right="57"/>
      <w:jc w:val="right"/>
    </w:pPr>
    <w:rPr>
      <w:rFonts w:eastAsia="標楷體"/>
      <w:sz w:val="20"/>
    </w:rPr>
  </w:style>
  <w:style w:type="paragraph" w:customStyle="1" w:styleId="10035cm01cm">
    <w:name w:val="樣式 標楷體 10 點 粗體 分散對齊 左:  0.35 cm 右:  0.1 cm"/>
    <w:basedOn w:val="a"/>
    <w:rsid w:val="00827B36"/>
    <w:pPr>
      <w:ind w:left="200" w:right="57"/>
      <w:jc w:val="distribute"/>
    </w:pPr>
    <w:rPr>
      <w:rFonts w:ascii="標楷體" w:eastAsia="標楷體" w:cs="新細明體"/>
      <w:b/>
      <w:bCs/>
      <w:sz w:val="20"/>
    </w:rPr>
  </w:style>
  <w:style w:type="paragraph" w:customStyle="1" w:styleId="af8">
    <w:name w:val="表頭"/>
    <w:basedOn w:val="a"/>
    <w:rsid w:val="00827B36"/>
    <w:pPr>
      <w:ind w:leftChars="30" w:left="30" w:rightChars="30" w:right="30"/>
      <w:jc w:val="distribute"/>
    </w:pPr>
    <w:rPr>
      <w:rFonts w:ascii="華康楷書體W5" w:eastAsia="標楷體"/>
      <w:sz w:val="20"/>
    </w:rPr>
  </w:style>
  <w:style w:type="paragraph" w:customStyle="1" w:styleId="1-1">
    <w:name w:val="欄1-1"/>
    <w:basedOn w:val="a"/>
    <w:rsid w:val="00827B36"/>
    <w:pPr>
      <w:spacing w:beforeLines="20" w:before="20" w:afterLines="20" w:after="20"/>
      <w:jc w:val="distribute"/>
    </w:pPr>
    <w:rPr>
      <w:rFonts w:eastAsia="華康儷中黑"/>
      <w:spacing w:val="6"/>
      <w:sz w:val="21"/>
    </w:rPr>
  </w:style>
  <w:style w:type="paragraph" w:customStyle="1" w:styleId="af9">
    <w:name w:val="標題一、"/>
    <w:basedOn w:val="a"/>
    <w:rsid w:val="00827B36"/>
    <w:pPr>
      <w:spacing w:beforeLines="20" w:before="20" w:afterLines="20" w:after="20" w:line="400" w:lineRule="exact"/>
      <w:ind w:leftChars="100" w:left="310" w:hangingChars="210" w:hanging="210"/>
      <w:jc w:val="both"/>
    </w:pPr>
    <w:rPr>
      <w:rFonts w:eastAsia="標楷體" w:cs="新細明體"/>
      <w:bCs/>
      <w:sz w:val="32"/>
      <w:szCs w:val="32"/>
    </w:rPr>
  </w:style>
  <w:style w:type="paragraph" w:customStyle="1" w:styleId="afa">
    <w:name w:val="表數"/>
    <w:basedOn w:val="a"/>
    <w:rsid w:val="00827B36"/>
    <w:pPr>
      <w:keepNext/>
      <w:jc w:val="right"/>
    </w:pPr>
    <w:rPr>
      <w:rFonts w:ascii="標楷體" w:eastAsia="標楷體"/>
      <w:kern w:val="16"/>
      <w:sz w:val="20"/>
      <w:szCs w:val="24"/>
    </w:rPr>
  </w:style>
  <w:style w:type="paragraph" w:customStyle="1" w:styleId="font6">
    <w:name w:val="font6"/>
    <w:basedOn w:val="a"/>
    <w:rsid w:val="00827B36"/>
    <w:pPr>
      <w:widowControl/>
      <w:spacing w:before="100" w:beforeAutospacing="1" w:after="100" w:afterAutospacing="1"/>
    </w:pPr>
    <w:rPr>
      <w:rFonts w:ascii="標楷體" w:eastAsia="標楷體" w:hAnsi="標楷體" w:hint="eastAsia"/>
      <w:b/>
      <w:bCs/>
      <w:kern w:val="0"/>
      <w:sz w:val="20"/>
    </w:rPr>
  </w:style>
  <w:style w:type="paragraph" w:customStyle="1" w:styleId="xl32">
    <w:name w:val="xl32"/>
    <w:basedOn w:val="a"/>
    <w:rsid w:val="00827B36"/>
    <w:pPr>
      <w:widowControl/>
      <w:pBdr>
        <w:bottom w:val="single" w:sz="8" w:space="0" w:color="auto"/>
      </w:pBdr>
      <w:spacing w:before="100" w:beforeAutospacing="1" w:after="100" w:afterAutospacing="1"/>
      <w:jc w:val="right"/>
    </w:pPr>
    <w:rPr>
      <w:rFonts w:ascii="標楷體" w:eastAsia="標楷體" w:hAnsi="標楷體" w:hint="eastAsia"/>
      <w:kern w:val="0"/>
      <w:sz w:val="20"/>
    </w:rPr>
  </w:style>
  <w:style w:type="paragraph" w:styleId="afb">
    <w:name w:val="Revision"/>
    <w:hidden/>
    <w:uiPriority w:val="99"/>
    <w:semiHidden/>
    <w:rsid w:val="00827B36"/>
    <w:rPr>
      <w:kern w:val="2"/>
      <w:sz w:val="24"/>
    </w:rPr>
  </w:style>
  <w:style w:type="character" w:styleId="afc">
    <w:name w:val="line number"/>
    <w:uiPriority w:val="99"/>
    <w:semiHidden/>
    <w:unhideWhenUsed/>
    <w:rsid w:val="00827B36"/>
  </w:style>
  <w:style w:type="paragraph" w:customStyle="1" w:styleId="22">
    <w:name w:val="字元 字元2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d">
    <w:name w:val="註"/>
    <w:basedOn w:val="a"/>
    <w:link w:val="afe"/>
    <w:rsid w:val="00827B36"/>
    <w:pPr>
      <w:spacing w:line="320" w:lineRule="exact"/>
      <w:jc w:val="both"/>
    </w:pPr>
    <w:rPr>
      <w:rFonts w:ascii="標楷體" w:eastAsia="標楷體"/>
      <w:sz w:val="20"/>
    </w:rPr>
  </w:style>
  <w:style w:type="paragraph" w:customStyle="1" w:styleId="aff">
    <w:name w:val="字元 字元 字元"/>
    <w:basedOn w:val="a"/>
    <w:rsid w:val="00827B36"/>
    <w:pPr>
      <w:widowControl/>
      <w:spacing w:after="160" w:line="240" w:lineRule="exact"/>
    </w:pPr>
    <w:rPr>
      <w:rFonts w:ascii="Verdana" w:hAnsi="Verdana"/>
      <w:kern w:val="0"/>
      <w:sz w:val="20"/>
      <w:lang w:eastAsia="en-US"/>
    </w:rPr>
  </w:style>
  <w:style w:type="paragraph" w:styleId="23">
    <w:name w:val="Body Text Indent 2"/>
    <w:basedOn w:val="a"/>
    <w:link w:val="24"/>
    <w:rsid w:val="00827B36"/>
    <w:pPr>
      <w:adjustRightInd w:val="0"/>
      <w:spacing w:line="480" w:lineRule="auto"/>
      <w:ind w:leftChars="233" w:left="609" w:hanging="50"/>
      <w:jc w:val="both"/>
      <w:textAlignment w:val="baseline"/>
    </w:pPr>
    <w:rPr>
      <w:rFonts w:ascii="新細明體" w:eastAsia="標楷體"/>
      <w:kern w:val="0"/>
    </w:rPr>
  </w:style>
  <w:style w:type="character" w:customStyle="1" w:styleId="24">
    <w:name w:val="本文縮排 2 字元"/>
    <w:basedOn w:val="a0"/>
    <w:link w:val="23"/>
    <w:rsid w:val="00827B36"/>
    <w:rPr>
      <w:rFonts w:ascii="新細明體" w:eastAsia="標楷體"/>
      <w:sz w:val="24"/>
    </w:rPr>
  </w:style>
  <w:style w:type="paragraph" w:customStyle="1" w:styleId="xl24">
    <w:name w:val="xl24"/>
    <w:basedOn w:val="a"/>
    <w:rsid w:val="00827B36"/>
    <w:pPr>
      <w:widowControl/>
      <w:spacing w:before="100" w:beforeAutospacing="1" w:after="100" w:afterAutospacing="1"/>
      <w:textAlignment w:val="center"/>
    </w:pPr>
    <w:rPr>
      <w:kern w:val="0"/>
      <w:szCs w:val="24"/>
    </w:rPr>
  </w:style>
  <w:style w:type="paragraph" w:customStyle="1" w:styleId="1-10">
    <w:name w:val="表格欄1-1主管"/>
    <w:basedOn w:val="a"/>
    <w:rsid w:val="00827B36"/>
    <w:pPr>
      <w:jc w:val="distribute"/>
    </w:pPr>
    <w:rPr>
      <w:rFonts w:eastAsia="標楷體"/>
      <w:b/>
      <w:sz w:val="20"/>
    </w:rPr>
  </w:style>
  <w:style w:type="paragraph" w:customStyle="1" w:styleId="31">
    <w:name w:val="字元 字元 字元3"/>
    <w:basedOn w:val="a"/>
    <w:rsid w:val="00827B36"/>
    <w:pPr>
      <w:widowControl/>
      <w:spacing w:after="160" w:line="240" w:lineRule="exact"/>
    </w:pPr>
    <w:rPr>
      <w:rFonts w:ascii="Verdana" w:hAnsi="Verdana"/>
      <w:kern w:val="0"/>
      <w:sz w:val="20"/>
      <w:lang w:eastAsia="en-US"/>
    </w:rPr>
  </w:style>
  <w:style w:type="paragraph" w:customStyle="1" w:styleId="25">
    <w:name w:val="字元 字元 字元2"/>
    <w:basedOn w:val="a"/>
    <w:rsid w:val="00827B36"/>
    <w:pPr>
      <w:widowControl/>
      <w:spacing w:after="160" w:line="240" w:lineRule="exact"/>
    </w:pPr>
    <w:rPr>
      <w:rFonts w:ascii="Verdana" w:hAnsi="Verdana"/>
      <w:kern w:val="0"/>
      <w:sz w:val="20"/>
      <w:lang w:eastAsia="en-US"/>
    </w:rPr>
  </w:style>
  <w:style w:type="paragraph" w:customStyle="1" w:styleId="12">
    <w:name w:val="字元 字元 字元1"/>
    <w:basedOn w:val="a"/>
    <w:rsid w:val="00827B36"/>
    <w:pPr>
      <w:widowControl/>
      <w:spacing w:after="160" w:line="240" w:lineRule="exact"/>
    </w:pPr>
    <w:rPr>
      <w:rFonts w:ascii="Verdana" w:hAnsi="Verdana"/>
      <w:kern w:val="0"/>
      <w:sz w:val="20"/>
      <w:lang w:eastAsia="en-US"/>
    </w:rPr>
  </w:style>
  <w:style w:type="paragraph" w:styleId="aff0">
    <w:name w:val="Block Text"/>
    <w:basedOn w:val="a"/>
    <w:rsid w:val="00827B36"/>
    <w:pPr>
      <w:kinsoku w:val="0"/>
      <w:adjustRightInd w:val="0"/>
      <w:spacing w:line="360" w:lineRule="atLeast"/>
      <w:ind w:left="960" w:right="1055" w:hanging="960"/>
      <w:textAlignment w:val="baseline"/>
    </w:pPr>
    <w:rPr>
      <w:rFonts w:ascii="標楷體" w:eastAsia="標楷體"/>
      <w:kern w:val="0"/>
      <w:sz w:val="32"/>
    </w:rPr>
  </w:style>
  <w:style w:type="paragraph" w:styleId="aff1">
    <w:name w:val="List Paragraph"/>
    <w:basedOn w:val="a"/>
    <w:uiPriority w:val="34"/>
    <w:qFormat/>
    <w:rsid w:val="00827B36"/>
    <w:pPr>
      <w:ind w:leftChars="200" w:left="480"/>
    </w:pPr>
    <w:rPr>
      <w:rFonts w:ascii="Calibri" w:hAnsi="Calibri"/>
      <w:szCs w:val="22"/>
    </w:rPr>
  </w:style>
  <w:style w:type="paragraph" w:styleId="aff2">
    <w:name w:val="Body Text Indent"/>
    <w:basedOn w:val="a"/>
    <w:link w:val="aff3"/>
    <w:unhideWhenUsed/>
    <w:rsid w:val="00827B36"/>
    <w:pPr>
      <w:spacing w:after="120"/>
      <w:ind w:leftChars="200" w:left="480"/>
    </w:pPr>
    <w:rPr>
      <w:rFonts w:ascii="Calibri" w:hAnsi="Calibri"/>
      <w:szCs w:val="22"/>
    </w:rPr>
  </w:style>
  <w:style w:type="character" w:customStyle="1" w:styleId="aff3">
    <w:name w:val="本文縮排 字元"/>
    <w:basedOn w:val="a0"/>
    <w:link w:val="aff2"/>
    <w:rsid w:val="00827B36"/>
    <w:rPr>
      <w:rFonts w:ascii="Calibri" w:hAnsi="Calibri"/>
      <w:kern w:val="2"/>
      <w:sz w:val="24"/>
      <w:szCs w:val="22"/>
    </w:rPr>
  </w:style>
  <w:style w:type="paragraph" w:styleId="32">
    <w:name w:val="Body Text Indent 3"/>
    <w:basedOn w:val="a"/>
    <w:link w:val="33"/>
    <w:uiPriority w:val="99"/>
    <w:unhideWhenUsed/>
    <w:rsid w:val="00827B36"/>
    <w:pPr>
      <w:spacing w:after="120"/>
      <w:ind w:leftChars="200" w:left="480"/>
    </w:pPr>
    <w:rPr>
      <w:rFonts w:ascii="Calibri" w:hAnsi="Calibri"/>
      <w:sz w:val="16"/>
      <w:szCs w:val="16"/>
    </w:rPr>
  </w:style>
  <w:style w:type="character" w:customStyle="1" w:styleId="33">
    <w:name w:val="本文縮排 3 字元"/>
    <w:basedOn w:val="a0"/>
    <w:link w:val="32"/>
    <w:uiPriority w:val="99"/>
    <w:rsid w:val="00827B36"/>
    <w:rPr>
      <w:rFonts w:ascii="Calibri" w:hAnsi="Calibri"/>
      <w:kern w:val="2"/>
      <w:sz w:val="16"/>
      <w:szCs w:val="16"/>
    </w:rPr>
  </w:style>
  <w:style w:type="paragraph" w:styleId="aff4">
    <w:name w:val="Normal Indent"/>
    <w:basedOn w:val="a"/>
    <w:rsid w:val="00827B36"/>
    <w:pPr>
      <w:ind w:left="480"/>
    </w:pPr>
    <w:rPr>
      <w:rFonts w:eastAsia="標楷體"/>
      <w:sz w:val="28"/>
    </w:rPr>
  </w:style>
  <w:style w:type="paragraph" w:customStyle="1" w:styleId="13">
    <w:name w:val="字元1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5">
    <w:name w:val="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6">
    <w:name w:val="字元 字元 字元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14">
    <w:name w:val="字元 字元1"/>
    <w:basedOn w:val="a"/>
    <w:rsid w:val="00827B36"/>
    <w:pPr>
      <w:widowControl/>
      <w:spacing w:after="160" w:line="240" w:lineRule="exact"/>
    </w:pPr>
    <w:rPr>
      <w:rFonts w:ascii="Verdana" w:hAnsi="Verdana"/>
      <w:kern w:val="0"/>
      <w:sz w:val="20"/>
      <w:lang w:eastAsia="en-US"/>
    </w:rPr>
  </w:style>
  <w:style w:type="numbering" w:customStyle="1" w:styleId="15">
    <w:name w:val="無清單1"/>
    <w:next w:val="a2"/>
    <w:uiPriority w:val="99"/>
    <w:semiHidden/>
    <w:rsid w:val="00827B36"/>
  </w:style>
  <w:style w:type="paragraph" w:customStyle="1" w:styleId="aff7">
    <w:name w:val="字元"/>
    <w:basedOn w:val="a"/>
    <w:semiHidden/>
    <w:rsid w:val="00827B36"/>
    <w:pPr>
      <w:widowControl/>
      <w:spacing w:after="160" w:line="240" w:lineRule="exact"/>
    </w:pPr>
    <w:rPr>
      <w:rFonts w:ascii="Verdana" w:eastAsia="Times New Roman" w:hAnsi="Verdana"/>
      <w:kern w:val="0"/>
      <w:sz w:val="20"/>
      <w:lang w:eastAsia="en-US"/>
    </w:rPr>
  </w:style>
  <w:style w:type="paragraph" w:customStyle="1" w:styleId="aff8">
    <w:name w:val="字元 字元 字元 字元"/>
    <w:basedOn w:val="a"/>
    <w:semiHidden/>
    <w:rsid w:val="00827B36"/>
    <w:pPr>
      <w:widowControl/>
      <w:spacing w:after="160" w:line="240" w:lineRule="exact"/>
    </w:pPr>
    <w:rPr>
      <w:rFonts w:ascii="Verdana" w:eastAsia="Times New Roman" w:hAnsi="Verdana" w:cs="Mangal"/>
      <w:sz w:val="20"/>
      <w:szCs w:val="24"/>
      <w:lang w:eastAsia="en-US" w:bidi="hi-IN"/>
    </w:rPr>
  </w:style>
  <w:style w:type="table" w:styleId="aff9">
    <w:name w:val="Table Grid"/>
    <w:basedOn w:val="a1"/>
    <w:uiPriority w:val="39"/>
    <w:rsid w:val="00827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字元 字元"/>
    <w:basedOn w:val="a"/>
    <w:rsid w:val="00827B36"/>
    <w:pPr>
      <w:widowControl/>
      <w:spacing w:after="160" w:line="240" w:lineRule="exact"/>
    </w:pPr>
    <w:rPr>
      <w:rFonts w:ascii="Verdana" w:hAnsi="Verdana"/>
      <w:kern w:val="0"/>
      <w:sz w:val="20"/>
      <w:lang w:eastAsia="en-US"/>
    </w:rPr>
  </w:style>
  <w:style w:type="paragraph" w:customStyle="1" w:styleId="font5">
    <w:name w:val="font5"/>
    <w:basedOn w:val="a"/>
    <w:rsid w:val="00827B36"/>
    <w:pPr>
      <w:widowControl/>
      <w:spacing w:before="100" w:beforeAutospacing="1" w:after="100" w:afterAutospacing="1"/>
    </w:pPr>
    <w:rPr>
      <w:rFonts w:ascii="細明體" w:eastAsia="細明體" w:hAnsi="Arial Unicode MS" w:cs="標楷體" w:hint="eastAsia"/>
      <w:snapToGrid w:val="0"/>
      <w:kern w:val="0"/>
      <w:sz w:val="18"/>
      <w:szCs w:val="18"/>
    </w:rPr>
  </w:style>
  <w:style w:type="paragraph" w:customStyle="1" w:styleId="affb">
    <w:name w:val="大項"/>
    <w:basedOn w:val="a"/>
    <w:rsid w:val="00827B36"/>
    <w:pPr>
      <w:kinsoku w:val="0"/>
      <w:adjustRightInd w:val="0"/>
      <w:spacing w:line="440" w:lineRule="atLeast"/>
      <w:ind w:left="1260" w:hanging="644"/>
      <w:textAlignment w:val="baseline"/>
    </w:pPr>
    <w:rPr>
      <w:rFonts w:ascii="標楷體" w:eastAsia="標楷體"/>
      <w:snapToGrid w:val="0"/>
      <w:kern w:val="0"/>
      <w:sz w:val="32"/>
    </w:rPr>
  </w:style>
  <w:style w:type="paragraph" w:customStyle="1" w:styleId="16">
    <w:name w:val="字元 字元1 字元 字元 字元"/>
    <w:basedOn w:val="a"/>
    <w:rsid w:val="00827B36"/>
    <w:pPr>
      <w:widowControl/>
      <w:spacing w:after="160" w:line="240" w:lineRule="exact"/>
    </w:pPr>
    <w:rPr>
      <w:rFonts w:ascii="Verdana" w:hAnsi="Verdana"/>
      <w:kern w:val="0"/>
      <w:sz w:val="20"/>
      <w:lang w:eastAsia="en-US"/>
    </w:rPr>
  </w:style>
  <w:style w:type="paragraph" w:customStyle="1" w:styleId="26">
    <w:name w:val="字元 字元2"/>
    <w:basedOn w:val="a"/>
    <w:rsid w:val="00827B36"/>
    <w:pPr>
      <w:widowControl/>
      <w:spacing w:after="160" w:line="240" w:lineRule="exact"/>
    </w:pPr>
    <w:rPr>
      <w:rFonts w:ascii="Verdana" w:hAnsi="Verdana"/>
      <w:kern w:val="0"/>
      <w:sz w:val="20"/>
      <w:lang w:eastAsia="en-US"/>
    </w:rPr>
  </w:style>
  <w:style w:type="paragraph" w:customStyle="1" w:styleId="affc">
    <w:name w:val="一"/>
    <w:basedOn w:val="23"/>
    <w:rsid w:val="00827B36"/>
    <w:pPr>
      <w:tabs>
        <w:tab w:val="left" w:pos="6720"/>
      </w:tabs>
      <w:adjustRightInd/>
      <w:snapToGrid w:val="0"/>
      <w:spacing w:line="360" w:lineRule="auto"/>
      <w:ind w:leftChars="414" w:left="1314" w:hangingChars="100" w:hanging="320"/>
      <w:textAlignment w:val="auto"/>
    </w:pPr>
    <w:rPr>
      <w:rFonts w:ascii="標楷體"/>
      <w:kern w:val="2"/>
      <w:sz w:val="32"/>
    </w:rPr>
  </w:style>
  <w:style w:type="paragraph" w:customStyle="1" w:styleId="17">
    <w:name w:val="字元 字元1 字元 字元 字元 字元 字元 字元"/>
    <w:basedOn w:val="a"/>
    <w:rsid w:val="00827B36"/>
    <w:pPr>
      <w:widowControl/>
      <w:spacing w:after="160" w:line="240" w:lineRule="exact"/>
    </w:pPr>
    <w:rPr>
      <w:rFonts w:ascii="Verdana" w:hAnsi="Verdana"/>
      <w:kern w:val="0"/>
      <w:sz w:val="20"/>
      <w:lang w:eastAsia="en-US"/>
    </w:rPr>
  </w:style>
  <w:style w:type="paragraph" w:customStyle="1" w:styleId="affd">
    <w:name w:val="單元"/>
    <w:basedOn w:val="a"/>
    <w:rsid w:val="00827B36"/>
    <w:pPr>
      <w:snapToGrid w:val="0"/>
      <w:ind w:rightChars="100" w:right="100"/>
      <w:jc w:val="right"/>
    </w:pPr>
    <w:rPr>
      <w:rFonts w:ascii="標楷體" w:eastAsia="標楷體" w:hAnsi="Arial Narrow"/>
      <w:w w:val="95"/>
      <w:sz w:val="20"/>
    </w:rPr>
  </w:style>
  <w:style w:type="character" w:customStyle="1" w:styleId="affe">
    <w:name w:val="標題壹、 字元 字元 字元 字元 字元 字元 字元 字元"/>
    <w:rsid w:val="00827B36"/>
    <w:rPr>
      <w:rFonts w:eastAsia="標楷體" w:cs="新細明體"/>
      <w:b/>
      <w:bCs/>
      <w:kern w:val="2"/>
      <w:sz w:val="36"/>
      <w:szCs w:val="36"/>
      <w:lang w:val="en-US" w:eastAsia="zh-TW" w:bidi="ar-SA"/>
    </w:rPr>
  </w:style>
  <w:style w:type="character" w:customStyle="1" w:styleId="afff">
    <w:name w:val="標題壹、 字元 字元 字元 字元 字元 字元 字元 字元 字元"/>
    <w:rsid w:val="00827B36"/>
    <w:rPr>
      <w:rFonts w:eastAsia="標楷體" w:cs="新細明體"/>
      <w:b/>
      <w:bCs/>
      <w:kern w:val="2"/>
      <w:sz w:val="36"/>
      <w:szCs w:val="36"/>
      <w:lang w:val="en-US" w:eastAsia="zh-TW" w:bidi="ar-SA"/>
    </w:rPr>
  </w:style>
  <w:style w:type="character" w:customStyle="1" w:styleId="afff0">
    <w:name w:val="標題壹、 字元 字元 字元 字元 字元 字元 字元 字元 字元 字元"/>
    <w:rsid w:val="00827B36"/>
    <w:rPr>
      <w:rFonts w:eastAsia="標楷體" w:cs="新細明體"/>
      <w:b/>
      <w:bCs/>
      <w:kern w:val="2"/>
      <w:sz w:val="36"/>
      <w:szCs w:val="36"/>
      <w:lang w:val="en-US" w:eastAsia="zh-TW" w:bidi="ar-SA"/>
    </w:rPr>
  </w:style>
  <w:style w:type="paragraph" w:customStyle="1" w:styleId="410">
    <w:name w:val="標題 41"/>
    <w:basedOn w:val="a"/>
    <w:next w:val="a"/>
    <w:uiPriority w:val="9"/>
    <w:semiHidden/>
    <w:unhideWhenUsed/>
    <w:qFormat/>
    <w:rsid w:val="00EC0190"/>
    <w:pPr>
      <w:keepNext/>
      <w:spacing w:line="720" w:lineRule="auto"/>
      <w:outlineLvl w:val="3"/>
    </w:pPr>
    <w:rPr>
      <w:rFonts w:ascii="Calibri Light" w:hAnsi="Calibri Light"/>
      <w:sz w:val="36"/>
      <w:szCs w:val="36"/>
    </w:rPr>
  </w:style>
  <w:style w:type="numbering" w:customStyle="1" w:styleId="27">
    <w:name w:val="無清單2"/>
    <w:next w:val="a2"/>
    <w:uiPriority w:val="99"/>
    <w:semiHidden/>
    <w:unhideWhenUsed/>
    <w:rsid w:val="00EC0190"/>
  </w:style>
  <w:style w:type="character" w:customStyle="1" w:styleId="41">
    <w:name w:val="標題 4 字元"/>
    <w:basedOn w:val="a0"/>
    <w:link w:val="40"/>
    <w:uiPriority w:val="9"/>
    <w:semiHidden/>
    <w:rsid w:val="00EC0190"/>
    <w:rPr>
      <w:rFonts w:ascii="Calibri Light" w:eastAsia="新細明體" w:hAnsi="Calibri Light" w:cs="Times New Roman"/>
      <w:kern w:val="2"/>
      <w:sz w:val="36"/>
      <w:szCs w:val="36"/>
    </w:rPr>
  </w:style>
  <w:style w:type="paragraph" w:styleId="Web">
    <w:name w:val="Normal (Web)"/>
    <w:basedOn w:val="a"/>
    <w:uiPriority w:val="99"/>
    <w:semiHidden/>
    <w:unhideWhenUsed/>
    <w:rsid w:val="00EC0190"/>
    <w:pPr>
      <w:widowControl/>
      <w:spacing w:before="100" w:beforeAutospacing="1" w:after="100" w:afterAutospacing="1"/>
    </w:pPr>
    <w:rPr>
      <w:rFonts w:ascii="新細明體" w:hAnsi="新細明體" w:cs="新細明體"/>
      <w:kern w:val="0"/>
      <w:szCs w:val="24"/>
    </w:rPr>
  </w:style>
  <w:style w:type="table" w:customStyle="1" w:styleId="18">
    <w:name w:val="表格格線1"/>
    <w:basedOn w:val="a1"/>
    <w:next w:val="aff9"/>
    <w:uiPriority w:val="39"/>
    <w:rsid w:val="00EC01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無清單11"/>
    <w:next w:val="a2"/>
    <w:uiPriority w:val="99"/>
    <w:semiHidden/>
    <w:unhideWhenUsed/>
    <w:rsid w:val="00EC0190"/>
  </w:style>
  <w:style w:type="numbering" w:customStyle="1" w:styleId="111">
    <w:name w:val="無清單111"/>
    <w:next w:val="a2"/>
    <w:uiPriority w:val="99"/>
    <w:semiHidden/>
    <w:rsid w:val="00EC0190"/>
  </w:style>
  <w:style w:type="paragraph" w:customStyle="1" w:styleId="afff1">
    <w:name w:val="乙篇(一)(二)"/>
    <w:rsid w:val="00EC0190"/>
    <w:pPr>
      <w:overflowPunct w:val="0"/>
      <w:spacing w:line="500" w:lineRule="exact"/>
      <w:ind w:firstLineChars="100" w:firstLine="100"/>
      <w:jc w:val="both"/>
    </w:pPr>
    <w:rPr>
      <w:rFonts w:ascii="標楷體" w:eastAsia="標楷體" w:hAnsi="Calibri"/>
      <w:b/>
      <w:kern w:val="2"/>
      <w:sz w:val="28"/>
      <w:szCs w:val="24"/>
    </w:rPr>
  </w:style>
  <w:style w:type="paragraph" w:customStyle="1" w:styleId="afff2">
    <w:name w:val="乙篇一二三"/>
    <w:rsid w:val="00EC0190"/>
    <w:pPr>
      <w:spacing w:line="500" w:lineRule="exact"/>
      <w:ind w:firstLineChars="50" w:firstLine="50"/>
      <w:jc w:val="both"/>
    </w:pPr>
    <w:rPr>
      <w:rFonts w:ascii="標楷體" w:eastAsia="標楷體" w:hAnsi="Calibri"/>
      <w:b/>
      <w:kern w:val="2"/>
      <w:sz w:val="32"/>
      <w:szCs w:val="24"/>
    </w:rPr>
  </w:style>
  <w:style w:type="paragraph" w:customStyle="1" w:styleId="afff3">
    <w:name w:val="乙篇內文"/>
    <w:rsid w:val="00EC0190"/>
    <w:pPr>
      <w:overflowPunct w:val="0"/>
      <w:spacing w:line="500" w:lineRule="exact"/>
      <w:ind w:firstLineChars="200" w:firstLine="200"/>
      <w:jc w:val="both"/>
    </w:pPr>
    <w:rPr>
      <w:rFonts w:ascii="標楷體" w:eastAsia="標楷體" w:hAnsi="Calibri"/>
      <w:kern w:val="2"/>
      <w:sz w:val="24"/>
      <w:szCs w:val="24"/>
    </w:rPr>
  </w:style>
  <w:style w:type="numbering" w:customStyle="1" w:styleId="210">
    <w:name w:val="無清單21"/>
    <w:next w:val="a2"/>
    <w:uiPriority w:val="99"/>
    <w:semiHidden/>
    <w:unhideWhenUsed/>
    <w:rsid w:val="00EC0190"/>
  </w:style>
  <w:style w:type="table" w:customStyle="1" w:styleId="112">
    <w:name w:val="表格格線11"/>
    <w:basedOn w:val="a1"/>
    <w:next w:val="aff9"/>
    <w:uiPriority w:val="39"/>
    <w:rsid w:val="00EC019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乙篇主文"/>
    <w:basedOn w:val="a"/>
    <w:link w:val="afff5"/>
    <w:rsid w:val="00EC0190"/>
    <w:pPr>
      <w:spacing w:line="400" w:lineRule="exact"/>
      <w:ind w:firstLineChars="200" w:firstLine="200"/>
      <w:jc w:val="both"/>
    </w:pPr>
    <w:rPr>
      <w:rFonts w:ascii="標楷體" w:eastAsia="標楷體"/>
      <w:szCs w:val="24"/>
    </w:rPr>
  </w:style>
  <w:style w:type="character" w:customStyle="1" w:styleId="afff5">
    <w:name w:val="乙篇主文 字元"/>
    <w:basedOn w:val="a0"/>
    <w:link w:val="afff4"/>
    <w:rsid w:val="00EC0190"/>
    <w:rPr>
      <w:rFonts w:ascii="標楷體" w:eastAsia="標楷體"/>
      <w:kern w:val="2"/>
      <w:sz w:val="24"/>
      <w:szCs w:val="24"/>
    </w:rPr>
  </w:style>
  <w:style w:type="character" w:customStyle="1" w:styleId="afe">
    <w:name w:val="註 字元"/>
    <w:link w:val="afd"/>
    <w:rsid w:val="00EC0190"/>
    <w:rPr>
      <w:rFonts w:ascii="標楷體" w:eastAsia="標楷體"/>
      <w:kern w:val="2"/>
    </w:rPr>
  </w:style>
  <w:style w:type="character" w:styleId="afff6">
    <w:name w:val="Hyperlink"/>
    <w:basedOn w:val="a0"/>
    <w:uiPriority w:val="99"/>
    <w:semiHidden/>
    <w:unhideWhenUsed/>
    <w:rsid w:val="00EC0190"/>
    <w:rPr>
      <w:color w:val="0000FF"/>
      <w:u w:val="single"/>
    </w:rPr>
  </w:style>
  <w:style w:type="character" w:styleId="afff7">
    <w:name w:val="FollowedHyperlink"/>
    <w:basedOn w:val="a0"/>
    <w:uiPriority w:val="99"/>
    <w:semiHidden/>
    <w:unhideWhenUsed/>
    <w:rsid w:val="00EC0190"/>
    <w:rPr>
      <w:color w:val="800080"/>
      <w:u w:val="single"/>
    </w:rPr>
  </w:style>
  <w:style w:type="paragraph" w:customStyle="1" w:styleId="xl2468">
    <w:name w:val="xl2468"/>
    <w:basedOn w:val="a"/>
    <w:rsid w:val="00EC0190"/>
    <w:pPr>
      <w:widowControl/>
      <w:spacing w:before="100" w:beforeAutospacing="1" w:after="100" w:afterAutospacing="1"/>
      <w:textAlignment w:val="top"/>
    </w:pPr>
    <w:rPr>
      <w:rFonts w:ascii="標楷體" w:eastAsia="標楷體" w:hAnsi="標楷體" w:cs="新細明體"/>
      <w:color w:val="000000"/>
      <w:kern w:val="0"/>
      <w:szCs w:val="24"/>
    </w:rPr>
  </w:style>
  <w:style w:type="paragraph" w:customStyle="1" w:styleId="xl2469">
    <w:name w:val="xl2469"/>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0">
    <w:name w:val="xl2470"/>
    <w:basedOn w:val="a"/>
    <w:rsid w:val="00EC0190"/>
    <w:pPr>
      <w:widowControl/>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1">
    <w:name w:val="xl2471"/>
    <w:basedOn w:val="a"/>
    <w:rsid w:val="00EC019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2">
    <w:name w:val="xl2472"/>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3">
    <w:name w:val="xl2473"/>
    <w:basedOn w:val="a"/>
    <w:rsid w:val="00EC0190"/>
    <w:pPr>
      <w:widowControl/>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textAlignment w:val="top"/>
    </w:pPr>
    <w:rPr>
      <w:rFonts w:ascii="標楷體" w:eastAsia="標楷體" w:hAnsi="標楷體" w:cs="新細明體"/>
      <w:color w:val="000000"/>
      <w:kern w:val="0"/>
      <w:sz w:val="20"/>
    </w:rPr>
  </w:style>
  <w:style w:type="paragraph" w:customStyle="1" w:styleId="xl2474">
    <w:name w:val="xl2474"/>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5">
    <w:name w:val="xl2475"/>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6">
    <w:name w:val="xl2476"/>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7">
    <w:name w:val="xl2477"/>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8">
    <w:name w:val="xl2478"/>
    <w:basedOn w:val="a"/>
    <w:rsid w:val="00EC019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標楷體" w:cs="新細明體"/>
      <w:color w:val="000000"/>
      <w:kern w:val="0"/>
      <w:sz w:val="20"/>
    </w:rPr>
  </w:style>
  <w:style w:type="paragraph" w:customStyle="1" w:styleId="xl2479">
    <w:name w:val="xl2479"/>
    <w:basedOn w:val="a"/>
    <w:rsid w:val="00EC0190"/>
    <w:pPr>
      <w:widowControl/>
      <w:spacing w:before="100" w:beforeAutospacing="1" w:after="100" w:afterAutospacing="1"/>
      <w:textAlignment w:val="center"/>
    </w:pPr>
    <w:rPr>
      <w:rFonts w:ascii="新細明體" w:hAnsi="新細明體" w:cs="新細明體"/>
      <w:kern w:val="0"/>
      <w:szCs w:val="24"/>
    </w:rPr>
  </w:style>
  <w:style w:type="paragraph" w:styleId="afff8">
    <w:name w:val="footnote text"/>
    <w:basedOn w:val="a"/>
    <w:link w:val="afff9"/>
    <w:uiPriority w:val="99"/>
    <w:semiHidden/>
    <w:unhideWhenUsed/>
    <w:rsid w:val="00EC0190"/>
    <w:pPr>
      <w:snapToGrid w:val="0"/>
    </w:pPr>
    <w:rPr>
      <w:rFonts w:ascii="Calibri" w:hAnsi="Calibri"/>
      <w:sz w:val="20"/>
    </w:rPr>
  </w:style>
  <w:style w:type="character" w:customStyle="1" w:styleId="afff9">
    <w:name w:val="註腳文字 字元"/>
    <w:basedOn w:val="a0"/>
    <w:link w:val="afff8"/>
    <w:uiPriority w:val="99"/>
    <w:semiHidden/>
    <w:rsid w:val="00EC0190"/>
    <w:rPr>
      <w:rFonts w:ascii="Calibri" w:hAnsi="Calibri"/>
      <w:kern w:val="2"/>
    </w:rPr>
  </w:style>
  <w:style w:type="character" w:styleId="afffa">
    <w:name w:val="footnote reference"/>
    <w:basedOn w:val="a0"/>
    <w:uiPriority w:val="99"/>
    <w:semiHidden/>
    <w:unhideWhenUsed/>
    <w:rsid w:val="00EC0190"/>
    <w:rPr>
      <w:vertAlign w:val="superscript"/>
    </w:rPr>
  </w:style>
  <w:style w:type="numbering" w:customStyle="1" w:styleId="34">
    <w:name w:val="無清單3"/>
    <w:next w:val="a2"/>
    <w:uiPriority w:val="99"/>
    <w:semiHidden/>
    <w:unhideWhenUsed/>
    <w:rsid w:val="00EC0190"/>
  </w:style>
  <w:style w:type="table" w:customStyle="1" w:styleId="28">
    <w:name w:val="表格格線2"/>
    <w:basedOn w:val="a1"/>
    <w:next w:val="aff9"/>
    <w:uiPriority w:val="59"/>
    <w:rsid w:val="00EC01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無清單12"/>
    <w:next w:val="a2"/>
    <w:uiPriority w:val="99"/>
    <w:semiHidden/>
    <w:unhideWhenUsed/>
    <w:rsid w:val="00EC0190"/>
  </w:style>
  <w:style w:type="numbering" w:customStyle="1" w:styleId="1111">
    <w:name w:val="無清單1111"/>
    <w:next w:val="a2"/>
    <w:uiPriority w:val="99"/>
    <w:semiHidden/>
    <w:rsid w:val="00EC0190"/>
  </w:style>
  <w:style w:type="numbering" w:customStyle="1" w:styleId="211">
    <w:name w:val="無清單211"/>
    <w:next w:val="a2"/>
    <w:uiPriority w:val="99"/>
    <w:semiHidden/>
    <w:unhideWhenUsed/>
    <w:rsid w:val="00EC0190"/>
  </w:style>
  <w:style w:type="numbering" w:customStyle="1" w:styleId="310">
    <w:name w:val="無清單31"/>
    <w:next w:val="a2"/>
    <w:uiPriority w:val="99"/>
    <w:semiHidden/>
    <w:unhideWhenUsed/>
    <w:rsid w:val="00EC0190"/>
  </w:style>
  <w:style w:type="paragraph" w:customStyle="1" w:styleId="1-32">
    <w:name w:val="表格欄1-3退2"/>
    <w:basedOn w:val="a"/>
    <w:link w:val="1-320"/>
    <w:rsid w:val="00EC0190"/>
    <w:pPr>
      <w:ind w:firstLineChars="200" w:firstLine="200"/>
      <w:jc w:val="distribute"/>
    </w:pPr>
    <w:rPr>
      <w:rFonts w:eastAsia="標楷體" w:cs="新細明體"/>
      <w:sz w:val="18"/>
      <w:szCs w:val="18"/>
    </w:rPr>
  </w:style>
  <w:style w:type="character" w:customStyle="1" w:styleId="1-320">
    <w:name w:val="表格欄1-3退2 字元"/>
    <w:basedOn w:val="a0"/>
    <w:link w:val="1-32"/>
    <w:rsid w:val="00EC0190"/>
    <w:rPr>
      <w:rFonts w:eastAsia="標楷體" w:cs="新細明體"/>
      <w:kern w:val="2"/>
      <w:sz w:val="18"/>
      <w:szCs w:val="18"/>
    </w:rPr>
  </w:style>
  <w:style w:type="character" w:customStyle="1" w:styleId="411">
    <w:name w:val="標題 4 字元1"/>
    <w:basedOn w:val="a0"/>
    <w:uiPriority w:val="9"/>
    <w:semiHidden/>
    <w:rsid w:val="00EC0190"/>
    <w:rPr>
      <w:rFonts w:asciiTheme="majorHAnsi" w:eastAsiaTheme="majorEastAsia" w:hAnsiTheme="majorHAnsi" w:cstheme="majorBidi"/>
      <w:kern w:val="2"/>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file:///D:\01.&#20426;&#36920;\&#9679;&#32317;&#27770;&#31639;\112&#24180;\&#25098;&#31687;-&#21069;&#30651;&#22522;&#30990;&#24314;&#35373;&#35336;&#30059;\&#25098;&#31687;-&#21069;&#30651;&#35336;&#30059;\111&#21069;&#30651;&#22294;&#34920;1120615%20.xlsx!&#34920;1(&#31532;1&#26399;&#29305;&#21029;&#38928;&#31639;)%20!%5b111&#21069;&#30651;&#22294;&#34920;1120615%20.xlsx%5d&#34920;1(&#31532;1&#26399;&#29305;&#21029;&#38928;&#31639;)%20%20&#22294;&#34920;%2025" TargetMode="External"/><Relationship Id="rId26" Type="http://schemas.openxmlformats.org/officeDocument/2006/relationships/chart" Target="charts/chart7.xml"/><Relationship Id="rId21" Type="http://schemas.openxmlformats.org/officeDocument/2006/relationships/chart" Target="charts/chart6.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oleObject" Target="file:///D:\01.&#20426;&#36920;\&#9679;&#32317;&#27770;&#31639;\112&#24180;\&#25098;&#31687;-&#21069;&#30651;&#22522;&#30990;&#24314;&#35373;&#35336;&#30059;\&#25098;&#31687;-&#21069;&#30651;&#35336;&#30059;\111&#21069;&#30651;&#22294;&#34920;1120615%20.xlsx!&#22294;9_&#31532;3&#26399;&#29305;&#21029;&#38928;&#31639;&#22519;&#34892;&#29575;!%5b111&#21069;&#30651;&#22294;&#34920;1120615%20.xlsx%5d&#22294;9_&#31532;3&#26399;&#29305;&#21029;&#38928;&#31639;&#22519;&#34892;&#29575;%20&#22294;&#34920;%202" TargetMode="External"/><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file:///D:\01.&#20426;&#36920;\&#9679;&#32317;&#27770;&#31639;\112&#24180;\&#25098;&#31687;-&#21069;&#30651;&#22522;&#30990;&#24314;&#35373;&#35336;&#30059;\&#25098;&#31687;-&#21069;&#30651;&#35336;&#30059;\111&#21069;&#30651;&#22294;&#34920;1120615%20.xlsx!&#34920;1(&#31532;1&#26399;&#29305;&#21029;&#38928;&#31639;)%20!%5b111&#21069;&#30651;&#22294;&#34920;1120615%20.xlsx%5d&#34920;1(&#31532;1&#26399;&#29305;&#21029;&#38928;&#31639;)%20%20&#22294;&#34920;%208" TargetMode="Externa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image" Target="media/image11.emf"/><Relationship Id="rId32" Type="http://schemas.openxmlformats.org/officeDocument/2006/relationships/chart" Target="charts/chart1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image" Target="media/image10.emf"/><Relationship Id="rId28" Type="http://schemas.openxmlformats.org/officeDocument/2006/relationships/chart" Target="charts/chart9.xml"/><Relationship Id="rId36"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image" Target="media/image8.emf"/><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4.xml"/><Relationship Id="rId22" Type="http://schemas.openxmlformats.org/officeDocument/2006/relationships/image" Target="media/image9.png"/><Relationship Id="rId27" Type="http://schemas.openxmlformats.org/officeDocument/2006/relationships/chart" Target="charts/chart8.xml"/><Relationship Id="rId30" Type="http://schemas.openxmlformats.org/officeDocument/2006/relationships/image" Target="media/image12.png"/><Relationship Id="rId35" Type="http://schemas.openxmlformats.org/officeDocument/2006/relationships/footer" Target="footer2.xml"/><Relationship Id="rId8" Type="http://schemas.openxmlformats.org/officeDocument/2006/relationships/chart" Target="charts/chart1.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NAO\Ao_Report\3VTVy72k0Wqg&#27506;&#20837;&#27506;&#20986;&#27770;&#31639;&#23529;&#23450;&#25976;&#31777;&#26126;&#27604;&#36611;&#34920;(&#24038;&#38913;).dot"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01.&#20426;&#36920;\&#9679;&#32317;&#27770;&#31639;\112&#24180;\&#25098;&#31687;-&#37325;&#22823;&#20844;&#20849;&#24314;&#35373;&#35336;&#30059;\&#22294;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D:\01.&#20426;&#36920;\&#9679;&#32317;&#27770;&#31639;\113&#24180;\&#25098;&#31687;_&#21069;&#30651;&#35336;&#30059;\112&#21069;&#30651;&#22294;&#34920;1130529.xlsx" TargetMode="External"/><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01.&#20426;&#36920;\&#9679;&#32317;&#27770;&#31639;\113&#24180;\&#25098;&#31687;_&#21069;&#30651;&#35336;&#30059;\&#35079;&#26412;%20112&#21069;&#30651;&#22294;&#34920;1130530.xlsx" TargetMode="External"/><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1" Type="http://schemas.openxmlformats.org/officeDocument/2006/relationships/oleObject" Target="Microsoft%20Word%20&#30340;&#22294;&#34920;%20"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icrosoft%20Word%20&#30340;&#22294;&#34920;%20"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Microsoft%20Word%20&#30340;&#22294;&#34920;%20" TargetMode="External"/><Relationship Id="rId2" Type="http://schemas.openxmlformats.org/officeDocument/2006/relationships/image" Target="../media/image5.jpeg"/><Relationship Id="rId1" Type="http://schemas.openxmlformats.org/officeDocument/2006/relationships/image" Target="../media/image4.jpeg"/></Relationships>
</file>

<file path=word/charts/_rels/chart5.xml.rels><?xml version="1.0" encoding="UTF-8" standalone="yes"?>
<Relationships xmlns="http://schemas.openxmlformats.org/package/2006/relationships"><Relationship Id="rId2" Type="http://schemas.openxmlformats.org/officeDocument/2006/relationships/oleObject" Target="file:///D:\&#27472;&#38525;\&#9679;&#32317;&#27770;&#31639;\108&#24180;\&#21069;&#30651;\&#37329;&#38272;&#25991;&#31295;\&#35079;&#26412;%20&#25098;&#12289;&#21069;&#30651;&#22294;&#34920;1&#33267;6_.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embeddings/oleObject1.bin"/><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D:\01.&#20426;&#36920;\&#9679;&#32317;&#27770;&#31639;\112&#24180;\&#25098;&#31687;-&#21069;&#30651;&#22522;&#30990;&#24314;&#35373;&#35336;&#30059;\&#25098;&#31687;-&#21069;&#30651;&#35336;&#30059;\111&#21069;&#30651;&#22294;&#34920;1120615%20.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01.&#20426;&#36920;\&#9679;&#32317;&#27770;&#31639;\113&#24180;\&#25098;&#31687;_&#21069;&#30651;&#35336;&#30059;\112&#21069;&#30651;&#22294;&#34920;1130529.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zh-TW" altLang="en-US" sz="1000">
                <a:solidFill>
                  <a:sysClr val="windowText" lastClr="000000"/>
                </a:solidFill>
              </a:rPr>
              <a:t>％</a:t>
            </a:r>
          </a:p>
        </c:rich>
      </c:tx>
      <c:layout>
        <c:manualLayout>
          <c:xMode val="edge"/>
          <c:yMode val="edge"/>
          <c:x val="5.0655320813771505E-2"/>
          <c:y val="0.12840870488322714"/>
        </c:manualLayout>
      </c:layout>
      <c:overlay val="0"/>
      <c:spPr>
        <a:noFill/>
        <a:ln>
          <a:noFill/>
        </a:ln>
        <a:effectLst/>
      </c:spPr>
    </c:title>
    <c:autoTitleDeleted val="0"/>
    <c:view3D>
      <c:rotX val="20"/>
      <c:rotY val="30"/>
      <c:depthPercent val="100"/>
      <c:rAngAx val="1"/>
    </c:view3D>
    <c:floor>
      <c:thickness val="0"/>
      <c:spPr>
        <a:solidFill>
          <a:schemeClr val="bg2"/>
        </a:solidFill>
        <a:ln>
          <a:solidFill>
            <a:schemeClr val="bg2">
              <a:lumMod val="90000"/>
            </a:schemeClr>
          </a:solidFill>
        </a:ln>
        <a:effectLst/>
        <a:scene3d>
          <a:camera prst="orthographicFront"/>
          <a:lightRig rig="threePt" dir="t"/>
        </a:scene3d>
        <a:sp3d>
          <a:contourClr>
            <a:schemeClr val="bg2">
              <a:lumMod val="90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工作表1!$C$2</c:f>
              <c:strCache>
                <c:ptCount val="1"/>
                <c:pt idx="0">
                  <c:v>％</c:v>
                </c:pt>
              </c:strCache>
            </c:strRef>
          </c:tx>
          <c:spPr>
            <a:solidFill>
              <a:schemeClr val="accent1"/>
            </a:solidFill>
            <a:ln>
              <a:solidFill>
                <a:schemeClr val="bg1"/>
              </a:solidFill>
            </a:ln>
            <a:effectLst/>
            <a:sp3d>
              <a:contourClr>
                <a:schemeClr val="bg1"/>
              </a:contourClr>
            </a:sp3d>
          </c:spPr>
          <c:invertIfNegative val="0"/>
          <c:dPt>
            <c:idx val="0"/>
            <c:invertIfNegative val="0"/>
            <c:bubble3D val="0"/>
            <c:spPr>
              <a:solidFill>
                <a:srgbClr val="92D050"/>
              </a:solidFill>
              <a:ln>
                <a:solidFill>
                  <a:schemeClr val="bg1"/>
                </a:solidFill>
              </a:ln>
              <a:effectLst/>
              <a:sp3d>
                <a:contourClr>
                  <a:schemeClr val="bg1"/>
                </a:contourClr>
              </a:sp3d>
            </c:spPr>
            <c:extLst>
              <c:ext xmlns:c16="http://schemas.microsoft.com/office/drawing/2014/chart" uri="{C3380CC4-5D6E-409C-BE32-E72D297353CC}">
                <c16:uniqueId val="{00000001-DC1F-42BA-9180-5CCE2FAF4F65}"/>
              </c:ext>
            </c:extLst>
          </c:dPt>
          <c:dPt>
            <c:idx val="1"/>
            <c:invertIfNegative val="0"/>
            <c:bubble3D val="0"/>
            <c:spPr>
              <a:pattFill prst="lgConfetti">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3-DC1F-42BA-9180-5CCE2FAF4F65}"/>
              </c:ext>
            </c:extLst>
          </c:dPt>
          <c:dPt>
            <c:idx val="2"/>
            <c:invertIfNegative val="0"/>
            <c:bubble3D val="0"/>
            <c:spPr>
              <a:pattFill prst="wdDnDiag">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5-DC1F-42BA-9180-5CCE2FAF4F65}"/>
              </c:ext>
            </c:extLst>
          </c:dPt>
          <c:dPt>
            <c:idx val="3"/>
            <c:invertIfNegative val="0"/>
            <c:bubble3D val="0"/>
            <c:spPr>
              <a:pattFill prst="lgCheck">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7-DC1F-42BA-9180-5CCE2FAF4F65}"/>
              </c:ext>
            </c:extLst>
          </c:dPt>
          <c:dPt>
            <c:idx val="4"/>
            <c:invertIfNegative val="0"/>
            <c:bubble3D val="0"/>
            <c:spPr>
              <a:pattFill prst="wdUpDiag">
                <a:fgClr>
                  <a:srgbClr val="92D050"/>
                </a:fgClr>
                <a:bgClr>
                  <a:schemeClr val="bg1"/>
                </a:bgClr>
              </a:pattFill>
              <a:ln>
                <a:solidFill>
                  <a:schemeClr val="bg1"/>
                </a:solidFill>
              </a:ln>
              <a:effectLst/>
              <a:sp3d>
                <a:contourClr>
                  <a:schemeClr val="bg1"/>
                </a:contourClr>
              </a:sp3d>
            </c:spPr>
            <c:extLst>
              <c:ext xmlns:c16="http://schemas.microsoft.com/office/drawing/2014/chart" uri="{C3380CC4-5D6E-409C-BE32-E72D297353CC}">
                <c16:uniqueId val="{00000009-DC1F-42BA-9180-5CCE2FAF4F65}"/>
              </c:ext>
            </c:extLst>
          </c:dPt>
          <c:dLbls>
            <c:spPr>
              <a:noFill/>
              <a:ln>
                <a:noFill/>
              </a:ln>
              <a:effectLst/>
            </c:spPr>
            <c:txPr>
              <a:bodyPr rot="0" spcFirstLastPara="1" vertOverflow="overflow" horzOverflow="overflow" vert="horz" wrap="square" lIns="360000" tIns="46800" rIns="90000" bIns="4680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工作表1!$B$3:$B$7</c:f>
              <c:strCache>
                <c:ptCount val="5"/>
                <c:pt idx="0">
                  <c:v>工務處</c:v>
                </c:pt>
                <c:pt idx="1">
                  <c:v>觀光處</c:v>
                </c:pt>
                <c:pt idx="2">
                  <c:v>警察局</c:v>
                </c:pt>
                <c:pt idx="3">
                  <c:v>縣政府</c:v>
                </c:pt>
                <c:pt idx="4">
                  <c:v>教育處</c:v>
                </c:pt>
              </c:strCache>
            </c:strRef>
          </c:cat>
          <c:val>
            <c:numRef>
              <c:f>工作表1!$C$3:$C$7</c:f>
              <c:numCache>
                <c:formatCode>#,##0.00_ </c:formatCode>
                <c:ptCount val="5"/>
                <c:pt idx="0">
                  <c:v>88.72</c:v>
                </c:pt>
                <c:pt idx="1">
                  <c:v>88.6</c:v>
                </c:pt>
                <c:pt idx="2">
                  <c:v>82.24</c:v>
                </c:pt>
                <c:pt idx="3">
                  <c:v>59.04</c:v>
                </c:pt>
                <c:pt idx="4">
                  <c:v>54.3</c:v>
                </c:pt>
              </c:numCache>
            </c:numRef>
          </c:val>
          <c:extLst>
            <c:ext xmlns:c16="http://schemas.microsoft.com/office/drawing/2014/chart" uri="{C3380CC4-5D6E-409C-BE32-E72D297353CC}">
              <c16:uniqueId val="{0000000A-DC1F-42BA-9180-5CCE2FAF4F65}"/>
            </c:ext>
          </c:extLst>
        </c:ser>
        <c:dLbls>
          <c:showLegendKey val="0"/>
          <c:showVal val="0"/>
          <c:showCatName val="0"/>
          <c:showSerName val="0"/>
          <c:showPercent val="0"/>
          <c:showBubbleSize val="0"/>
        </c:dLbls>
        <c:gapWidth val="219"/>
        <c:shape val="box"/>
        <c:axId val="726508032"/>
        <c:axId val="739329152"/>
        <c:axId val="0"/>
      </c:bar3DChart>
      <c:catAx>
        <c:axId val="726508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29152"/>
        <c:crossesAt val="0"/>
        <c:auto val="1"/>
        <c:lblAlgn val="ctr"/>
        <c:lblOffset val="100"/>
        <c:noMultiLvlLbl val="0"/>
      </c:catAx>
      <c:valAx>
        <c:axId val="739329152"/>
        <c:scaling>
          <c:orientation val="minMax"/>
          <c:max val="100"/>
        </c:scaling>
        <c:delete val="0"/>
        <c:axPos val="l"/>
        <c:majorGridlines>
          <c:spPr>
            <a:ln w="9525" cap="flat" cmpd="sng" algn="ctr">
              <a:noFill/>
              <a:round/>
            </a:ln>
            <a:effectLst/>
          </c:spPr>
        </c:majorGridlines>
        <c:numFmt formatCode="0_ " sourceLinked="0"/>
        <c:majorTickMark val="out"/>
        <c:minorTickMark val="none"/>
        <c:tickLblPos val="nextTo"/>
        <c:spPr>
          <a:noFill/>
          <a:ln>
            <a:solidFill>
              <a:schemeClr val="tx1">
                <a:lumMod val="75000"/>
                <a:lumOff val="2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26508032"/>
        <c:crosses val="autoZero"/>
        <c:crossBetween val="between"/>
        <c:majorUnit val="2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9320152870181133E-3"/>
          <c:y val="0.1665712351347739"/>
          <c:w val="0.84497876368135727"/>
          <c:h val="0.82921806022195654"/>
        </c:manualLayout>
      </c:layout>
      <c:pie3DChart>
        <c:varyColors val="1"/>
        <c:ser>
          <c:idx val="0"/>
          <c:order val="0"/>
          <c:tx>
            <c:strRef>
              <c:f>圖10_第4期特別預算執行率!$B$1</c:f>
              <c:strCache>
                <c:ptCount val="1"/>
                <c:pt idx="0">
                  <c:v>前瞻計畫補助款</c:v>
                </c:pt>
              </c:strCache>
            </c:strRef>
          </c:tx>
          <c:spPr>
            <a:ln>
              <a:noFill/>
            </a:ln>
            <a:effectLst/>
          </c:spPr>
          <c:dPt>
            <c:idx val="0"/>
            <c:bubble3D val="0"/>
            <c:spPr>
              <a:solidFill>
                <a:schemeClr val="accent4">
                  <a:lumMod val="40000"/>
                  <a:lumOff val="60000"/>
                </a:scheme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57D0-4D2B-AC93-2FC55E978F48}"/>
              </c:ext>
            </c:extLst>
          </c:dPt>
          <c:dPt>
            <c:idx val="1"/>
            <c:bubble3D val="0"/>
            <c:spPr>
              <a:solidFill>
                <a:srgbClr val="9DC3E6"/>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57D0-4D2B-AC93-2FC55E978F48}"/>
              </c:ext>
            </c:extLst>
          </c:dPt>
          <c:dPt>
            <c:idx val="2"/>
            <c:bubble3D val="0"/>
            <c:spPr>
              <a:solidFill>
                <a:schemeClr val="accent3">
                  <a:lumMod val="40000"/>
                  <a:lumOff val="60000"/>
                </a:scheme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57D0-4D2B-AC93-2FC55E978F48}"/>
              </c:ext>
            </c:extLst>
          </c:dPt>
          <c:dPt>
            <c:idx val="3"/>
            <c:bubble3D val="0"/>
            <c:spPr>
              <a:pattFill prst="pct75">
                <a:fgClr>
                  <a:srgbClr val="2E75B6"/>
                </a:fgClr>
                <a:bgClr>
                  <a:sysClr val="window" lastClr="FFFFFF"/>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7-57D0-4D2B-AC93-2FC55E978F48}"/>
              </c:ext>
            </c:extLst>
          </c:dPt>
          <c:dPt>
            <c:idx val="4"/>
            <c:bubble3D val="0"/>
            <c:spPr>
              <a:pattFill prst="openDmnd">
                <a:fgClr>
                  <a:srgbClr val="2875B6"/>
                </a:fgClr>
                <a:bgClr>
                  <a:sysClr val="window" lastClr="FFFFFF"/>
                </a:bgClr>
              </a:pattFill>
              <a:ln>
                <a:noFill/>
              </a:ln>
              <a:effectLst/>
            </c:spPr>
            <c:extLst>
              <c:ext xmlns:c16="http://schemas.microsoft.com/office/drawing/2014/chart" uri="{C3380CC4-5D6E-409C-BE32-E72D297353CC}">
                <c16:uniqueId val="{00000009-57D0-4D2B-AC93-2FC55E978F48}"/>
              </c:ext>
            </c:extLst>
          </c:dPt>
          <c:dPt>
            <c:idx val="5"/>
            <c:bubble3D val="0"/>
            <c:spPr>
              <a:solidFill>
                <a:srgbClr val="9BBB59">
                  <a:lumMod val="40000"/>
                  <a:lumOff val="60000"/>
                </a:srgbClr>
              </a:solidFill>
              <a:ln>
                <a:noFill/>
              </a:ln>
              <a:effectLst/>
            </c:spPr>
            <c:extLst>
              <c:ext xmlns:c16="http://schemas.microsoft.com/office/drawing/2014/chart" uri="{C3380CC4-5D6E-409C-BE32-E72D297353CC}">
                <c16:uniqueId val="{0000000B-57D0-4D2B-AC93-2FC55E978F48}"/>
              </c:ext>
            </c:extLst>
          </c:dPt>
          <c:dPt>
            <c:idx val="6"/>
            <c:bubble3D val="0"/>
            <c:spPr>
              <a:solidFill>
                <a:sysClr val="windowText" lastClr="000000"/>
              </a:solidFill>
              <a:ln>
                <a:noFill/>
              </a:ln>
              <a:effectLst/>
            </c:spPr>
            <c:extLst>
              <c:ext xmlns:c16="http://schemas.microsoft.com/office/drawing/2014/chart" uri="{C3380CC4-5D6E-409C-BE32-E72D297353CC}">
                <c16:uniqueId val="{0000000D-57D0-4D2B-AC93-2FC55E978F48}"/>
              </c:ext>
            </c:extLst>
          </c:dPt>
          <c:dLbls>
            <c:dLbl>
              <c:idx val="0"/>
              <c:layout>
                <c:manualLayout>
                  <c:x val="-0.2656991192555217"/>
                  <c:y val="-0.17260495780740026"/>
                </c:manualLayout>
              </c:layout>
              <c:tx>
                <c:rich>
                  <a:bodyPr/>
                  <a:lstStyle/>
                  <a:p>
                    <a:fld id="{FAA89E13-E76E-423E-8B78-BF4586BC9084}" type="CATEGORYNAME">
                      <a:rPr lang="zh-TW" altLang="en-US"/>
                      <a:pPr/>
                      <a:t>[類別名稱]</a:t>
                    </a:fld>
                    <a:r>
                      <a:rPr lang="en-US" altLang="zh-TW" baseline="0"/>
                      <a:t>50.60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7D0-4D2B-AC93-2FC55E978F48}"/>
                </c:ext>
              </c:extLst>
            </c:dLbl>
            <c:dLbl>
              <c:idx val="1"/>
              <c:layout>
                <c:manualLayout>
                  <c:x val="0.10665524820980751"/>
                  <c:y val="3.6868915617631157E-2"/>
                </c:manualLayout>
              </c:layout>
              <c:tx>
                <c:rich>
                  <a:bodyPr/>
                  <a:lstStyle/>
                  <a:p>
                    <a:fld id="{7A0BAEA0-0116-4D54-97CE-E204908F236E}" type="CATEGORYNAME">
                      <a:rPr lang="zh-TW" altLang="en-US"/>
                      <a:pPr/>
                      <a:t>[類別名稱]</a:t>
                    </a:fld>
                    <a:r>
                      <a:rPr lang="zh-TW" altLang="en-US" baseline="0"/>
                      <a:t>
</a:t>
                    </a:r>
                    <a:r>
                      <a:rPr lang="en-US" altLang="zh-TW" baseline="0"/>
                      <a:t>37.14</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293154159424454"/>
                      <c:h val="0.2350470952570643"/>
                    </c:manualLayout>
                  </c15:layout>
                  <c15:dlblFieldTable/>
                  <c15:showDataLabelsRange val="0"/>
                </c:ext>
                <c:ext xmlns:c16="http://schemas.microsoft.com/office/drawing/2014/chart" uri="{C3380CC4-5D6E-409C-BE32-E72D297353CC}">
                  <c16:uniqueId val="{00000003-57D0-4D2B-AC93-2FC55E978F48}"/>
                </c:ext>
              </c:extLst>
            </c:dLbl>
            <c:dLbl>
              <c:idx val="2"/>
              <c:layout>
                <c:manualLayout>
                  <c:x val="-0.30327994931905344"/>
                  <c:y val="-6.2375426350050303E-6"/>
                </c:manualLayout>
              </c:layout>
              <c:tx>
                <c:rich>
                  <a:bodyPr/>
                  <a:lstStyle/>
                  <a:p>
                    <a:r>
                      <a:rPr lang="zh-TW" altLang="en-US" baseline="0"/>
                      <a:t>人才培育促進</a:t>
                    </a:r>
                  </a:p>
                  <a:p>
                    <a:r>
                      <a:rPr lang="zh-TW" altLang="en-US" baseline="0"/>
                      <a:t>就業建設
</a:t>
                    </a:r>
                    <a:r>
                      <a:rPr lang="en-US" altLang="zh-TW" baseline="0"/>
                      <a:t>4.38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6520160749130182"/>
                      <c:h val="0.19632751508046192"/>
                    </c:manualLayout>
                  </c15:layout>
                  <c15:showDataLabelsRange val="0"/>
                </c:ext>
                <c:ext xmlns:c16="http://schemas.microsoft.com/office/drawing/2014/chart" uri="{C3380CC4-5D6E-409C-BE32-E72D297353CC}">
                  <c16:uniqueId val="{00000005-57D0-4D2B-AC93-2FC55E978F48}"/>
                </c:ext>
              </c:extLst>
            </c:dLbl>
            <c:dLbl>
              <c:idx val="3"/>
              <c:layout>
                <c:manualLayout>
                  <c:x val="-0.28093365742987231"/>
                  <c:y val="-0.10414829999432347"/>
                </c:manualLayout>
              </c:layout>
              <c:tx>
                <c:rich>
                  <a:bodyPr/>
                  <a:lstStyle/>
                  <a:p>
                    <a:r>
                      <a:rPr lang="zh-TW" altLang="en-US"/>
                      <a:t>因應少子化友善</a:t>
                    </a:r>
                  </a:p>
                  <a:p>
                    <a:r>
                      <a:rPr lang="zh-TW" altLang="en-US"/>
                      <a:t>育兒空間建設</a:t>
                    </a:r>
                    <a:r>
                      <a:rPr lang="zh-TW" altLang="en-US" baseline="0"/>
                      <a:t>
</a:t>
                    </a:r>
                    <a:r>
                      <a:rPr lang="en-US" altLang="zh-TW" baseline="0"/>
                      <a:t>4.05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37482703150135094"/>
                      <c:h val="0.15608598572835289"/>
                    </c:manualLayout>
                  </c15:layout>
                  <c15:showDataLabelsRange val="0"/>
                </c:ext>
                <c:ext xmlns:c16="http://schemas.microsoft.com/office/drawing/2014/chart" uri="{C3380CC4-5D6E-409C-BE32-E72D297353CC}">
                  <c16:uniqueId val="{00000007-57D0-4D2B-AC93-2FC55E978F48}"/>
                </c:ext>
              </c:extLst>
            </c:dLbl>
            <c:dLbl>
              <c:idx val="4"/>
              <c:layout>
                <c:manualLayout>
                  <c:x val="-7.210795108466542E-3"/>
                  <c:y val="-0.12892918432244302"/>
                </c:manualLayout>
              </c:layout>
              <c:tx>
                <c:rich>
                  <a:bodyPr/>
                  <a:lstStyle/>
                  <a:p>
                    <a:fld id="{B504F41B-A95B-45C9-90EF-DE9FB1DFBE9D}" type="CATEGORYNAME">
                      <a:rPr lang="zh-TW" altLang="en-US"/>
                      <a:pPr/>
                      <a:t>[類別名稱]</a:t>
                    </a:fld>
                    <a:r>
                      <a:rPr lang="zh-TW" altLang="en-US" baseline="0"/>
                      <a:t>
</a:t>
                    </a:r>
                    <a:r>
                      <a:rPr lang="en-US" altLang="zh-TW" baseline="0"/>
                      <a:t>1.67</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8209610067625903"/>
                      <c:h val="0.13571316784273571"/>
                    </c:manualLayout>
                  </c15:layout>
                  <c15:dlblFieldTable/>
                  <c15:showDataLabelsRange val="0"/>
                </c:ext>
                <c:ext xmlns:c16="http://schemas.microsoft.com/office/drawing/2014/chart" uri="{C3380CC4-5D6E-409C-BE32-E72D297353CC}">
                  <c16:uniqueId val="{00000009-57D0-4D2B-AC93-2FC55E978F48}"/>
                </c:ext>
              </c:extLst>
            </c:dLbl>
            <c:dLbl>
              <c:idx val="5"/>
              <c:layout>
                <c:manualLayout>
                  <c:x val="0.10792644852000685"/>
                  <c:y val="-8.7006349413040238E-2"/>
                </c:manualLayout>
              </c:layout>
              <c:tx>
                <c:rich>
                  <a:bodyPr/>
                  <a:lstStyle/>
                  <a:p>
                    <a:fld id="{D03A745E-9FB7-42D0-A97F-E3E3DBFBBA51}" type="CATEGORYNAME">
                      <a:rPr lang="zh-TW" altLang="en-US"/>
                      <a:pPr/>
                      <a:t>[類別名稱]</a:t>
                    </a:fld>
                    <a:r>
                      <a:rPr lang="zh-TW" altLang="en-US" baseline="0"/>
                      <a:t>
</a:t>
                    </a:r>
                    <a:r>
                      <a:rPr lang="en-US" altLang="zh-TW" baseline="0"/>
                      <a:t>1.58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0534213872233451"/>
                      <c:h val="0.1587315941904586"/>
                    </c:manualLayout>
                  </c15:layout>
                  <c15:dlblFieldTable/>
                  <c15:showDataLabelsRange val="0"/>
                </c:ext>
                <c:ext xmlns:c16="http://schemas.microsoft.com/office/drawing/2014/chart" uri="{C3380CC4-5D6E-409C-BE32-E72D297353CC}">
                  <c16:uniqueId val="{0000000B-57D0-4D2B-AC93-2FC55E978F48}"/>
                </c:ext>
              </c:extLst>
            </c:dLbl>
            <c:dLbl>
              <c:idx val="6"/>
              <c:layout>
                <c:manualLayout>
                  <c:x val="7.0298887864962578E-2"/>
                  <c:y val="3.1775655959757801E-2"/>
                </c:manualLayout>
              </c:layout>
              <c:tx>
                <c:rich>
                  <a:bodyPr/>
                  <a:lstStyle/>
                  <a:p>
                    <a:fld id="{CB502860-61E4-48D0-9AA0-352E1ED94AF5}" type="CATEGORYNAME">
                      <a:rPr lang="zh-TW" altLang="en-US"/>
                      <a:pPr/>
                      <a:t>[類別名稱]</a:t>
                    </a:fld>
                    <a:r>
                      <a:rPr lang="zh-TW" altLang="en-US" baseline="0"/>
                      <a:t>
</a:t>
                    </a:r>
                    <a:r>
                      <a:rPr lang="en-US" altLang="zh-TW" baseline="0"/>
                      <a:t>0.58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5320231315639641"/>
                      <c:h val="0.12513221023551602"/>
                    </c:manualLayout>
                  </c15:layout>
                  <c15:dlblFieldTable/>
                  <c15:showDataLabelsRange val="0"/>
                </c:ext>
                <c:ext xmlns:c16="http://schemas.microsoft.com/office/drawing/2014/chart" uri="{C3380CC4-5D6E-409C-BE32-E72D297353CC}">
                  <c16:uniqueId val="{0000000D-57D0-4D2B-AC93-2FC55E978F48}"/>
                </c:ext>
              </c:extLst>
            </c:dLbl>
            <c:spPr>
              <a:noFill/>
              <a:ln>
                <a:noFill/>
              </a:ln>
              <a:effectLst/>
            </c:spPr>
            <c:txPr>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12700">
                  <a:solidFill>
                    <a:srgbClr val="A6A6A6"/>
                  </a:solidFill>
                </a:ln>
              </c:spPr>
            </c:leaderLines>
            <c:extLst>
              <c:ext xmlns:c15="http://schemas.microsoft.com/office/drawing/2012/chart" uri="{CE6537A1-D6FC-4f65-9D91-7224C49458BB}">
                <c15:spPr xmlns:c15="http://schemas.microsoft.com/office/drawing/2012/chart">
                  <a:prstGeom prst="rect">
                    <a:avLst/>
                  </a:prstGeom>
                </c15:spPr>
              </c:ext>
            </c:extLst>
          </c:dLbls>
          <c:cat>
            <c:strRef>
              <c:f>圖10_第4期特別預算執行率!$A$2:$A$8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圖10_第4期特別預算執行率!$B$2:$B$8</c:f>
              <c:numCache>
                <c:formatCode>#,##0</c:formatCode>
                <c:ptCount val="7"/>
                <c:pt idx="0">
                  <c:v>354294966.05000001</c:v>
                </c:pt>
                <c:pt idx="1">
                  <c:v>260103425</c:v>
                </c:pt>
                <c:pt idx="2">
                  <c:v>30434915</c:v>
                </c:pt>
                <c:pt idx="3">
                  <c:v>28390300</c:v>
                </c:pt>
                <c:pt idx="4">
                  <c:v>11697626</c:v>
                </c:pt>
                <c:pt idx="5">
                  <c:v>11073600</c:v>
                </c:pt>
                <c:pt idx="6">
                  <c:v>4064000</c:v>
                </c:pt>
              </c:numCache>
            </c:numRef>
          </c:val>
          <c:extLst>
            <c:ext xmlns:c16="http://schemas.microsoft.com/office/drawing/2014/chart" uri="{C3380CC4-5D6E-409C-BE32-E72D297353CC}">
              <c16:uniqueId val="{0000000E-57D0-4D2B-AC93-2FC55E978F48}"/>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4799981918631E-2"/>
          <c:y val="0.10640932326297402"/>
          <c:w val="0.82835407407407402"/>
          <c:h val="0.69301495726495721"/>
        </c:manualLayout>
      </c:layout>
      <c:barChart>
        <c:barDir val="col"/>
        <c:grouping val="clustered"/>
        <c:varyColors val="0"/>
        <c:ser>
          <c:idx val="0"/>
          <c:order val="0"/>
          <c:tx>
            <c:strRef>
              <c:f>圖12_第4期特別預算執行率1!$B$1</c:f>
              <c:strCache>
                <c:ptCount val="1"/>
                <c:pt idx="0">
                  <c:v>前瞻計畫補助款</c:v>
                </c:pt>
              </c:strCache>
            </c:strRef>
          </c:tx>
          <c:spPr>
            <a:solidFill>
              <a:schemeClr val="accent6">
                <a:lumMod val="20000"/>
                <a:lumOff val="80000"/>
              </a:schemeClr>
            </a:solidFill>
            <a:ln>
              <a:solidFill>
                <a:sysClr val="windowText" lastClr="000000"/>
              </a:solidFill>
            </a:ln>
            <a:effectLst/>
          </c:spPr>
          <c:invertIfNegative val="0"/>
          <c:cat>
            <c:strRef>
              <c:f>圖12_第4期特別預算執行率1!$A$2:$A$8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圖12_第4期特別預算執行率1!$B$2:$B$8</c:f>
              <c:numCache>
                <c:formatCode>#,##0</c:formatCode>
                <c:ptCount val="7"/>
                <c:pt idx="0">
                  <c:v>354294</c:v>
                </c:pt>
                <c:pt idx="1">
                  <c:v>260103</c:v>
                </c:pt>
                <c:pt idx="2">
                  <c:v>40634</c:v>
                </c:pt>
                <c:pt idx="3">
                  <c:v>38390</c:v>
                </c:pt>
                <c:pt idx="4">
                  <c:v>21697</c:v>
                </c:pt>
                <c:pt idx="5">
                  <c:v>21073</c:v>
                </c:pt>
                <c:pt idx="6">
                  <c:v>14064</c:v>
                </c:pt>
              </c:numCache>
            </c:numRef>
          </c:val>
          <c:extLst>
            <c:ext xmlns:c16="http://schemas.microsoft.com/office/drawing/2014/chart" uri="{C3380CC4-5D6E-409C-BE32-E72D297353CC}">
              <c16:uniqueId val="{00000000-D886-4BC0-B31E-6E2C275215F6}"/>
            </c:ext>
          </c:extLst>
        </c:ser>
        <c:ser>
          <c:idx val="1"/>
          <c:order val="1"/>
          <c:tx>
            <c:v>補助款累計執行數</c:v>
          </c:tx>
          <c:spPr>
            <a:pattFill prst="pct30">
              <a:fgClr>
                <a:schemeClr val="accent5"/>
              </a:fgClr>
              <a:bgClr>
                <a:schemeClr val="bg1"/>
              </a:bgClr>
            </a:pattFill>
            <a:ln>
              <a:solidFill>
                <a:schemeClr val="tx1"/>
              </a:solidFill>
            </a:ln>
            <a:effectLst/>
          </c:spPr>
          <c:invertIfNegative val="0"/>
          <c:cat>
            <c:strRef>
              <c:f>圖12_第4期特別預算執行率1!$A$2:$A$8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圖12_第4期特別預算執行率1!$C$2:$C$8</c:f>
              <c:numCache>
                <c:formatCode>#,##0</c:formatCode>
                <c:ptCount val="7"/>
                <c:pt idx="0">
                  <c:v>248841</c:v>
                </c:pt>
                <c:pt idx="1">
                  <c:v>186704</c:v>
                </c:pt>
                <c:pt idx="2">
                  <c:v>24504</c:v>
                </c:pt>
                <c:pt idx="3">
                  <c:v>17127</c:v>
                </c:pt>
                <c:pt idx="4">
                  <c:v>21582</c:v>
                </c:pt>
                <c:pt idx="5">
                  <c:v>21073</c:v>
                </c:pt>
                <c:pt idx="6">
                  <c:v>14060.4</c:v>
                </c:pt>
              </c:numCache>
            </c:numRef>
          </c:val>
          <c:extLst>
            <c:ext xmlns:c16="http://schemas.microsoft.com/office/drawing/2014/chart" uri="{C3380CC4-5D6E-409C-BE32-E72D297353CC}">
              <c16:uniqueId val="{00000001-D886-4BC0-B31E-6E2C275215F6}"/>
            </c:ext>
          </c:extLst>
        </c:ser>
        <c:dLbls>
          <c:showLegendKey val="0"/>
          <c:showVal val="0"/>
          <c:showCatName val="0"/>
          <c:showSerName val="0"/>
          <c:showPercent val="0"/>
          <c:showBubbleSize val="0"/>
        </c:dLbls>
        <c:gapWidth val="100"/>
        <c:axId val="222386176"/>
        <c:axId val="190499648"/>
      </c:barChart>
      <c:lineChart>
        <c:grouping val="standard"/>
        <c:varyColors val="0"/>
        <c:ser>
          <c:idx val="2"/>
          <c:order val="2"/>
          <c:tx>
            <c:v>執行率</c:v>
          </c:tx>
          <c:spPr>
            <a:ln>
              <a:noFill/>
            </a:ln>
            <a:effectLst/>
          </c:spPr>
          <c:marker>
            <c:symbol val="circle"/>
            <c:size val="15"/>
            <c:spPr>
              <a:solidFill>
                <a:schemeClr val="accent1">
                  <a:lumMod val="40000"/>
                  <a:lumOff val="60000"/>
                </a:schemeClr>
              </a:solidFill>
              <a:ln>
                <a:noFill/>
              </a:ln>
            </c:spPr>
          </c:marker>
          <c:dLbls>
            <c:spPr>
              <a:noFill/>
              <a:ln>
                <a:noFill/>
              </a:ln>
              <a:effectLst>
                <a:glow rad="63500">
                  <a:schemeClr val="accent4">
                    <a:satMod val="175000"/>
                    <a:alpha val="40000"/>
                  </a:schemeClr>
                </a:glo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圖12_第4期特別預算執行率1!$D$2:$D$8</c:f>
              <c:numCache>
                <c:formatCode>0.00_ </c:formatCode>
                <c:ptCount val="7"/>
                <c:pt idx="0">
                  <c:v>70.235736422293343</c:v>
                </c:pt>
                <c:pt idx="1">
                  <c:v>71.780794531397177</c:v>
                </c:pt>
                <c:pt idx="2">
                  <c:v>79.989999999999995</c:v>
                </c:pt>
                <c:pt idx="3">
                  <c:v>25.1</c:v>
                </c:pt>
                <c:pt idx="4">
                  <c:v>99.02</c:v>
                </c:pt>
                <c:pt idx="5">
                  <c:v>100</c:v>
                </c:pt>
                <c:pt idx="6">
                  <c:v>99.91</c:v>
                </c:pt>
              </c:numCache>
            </c:numRef>
          </c:cat>
          <c:val>
            <c:numRef>
              <c:f>圖12_第4期特別預算執行率1!$D$2:$D$8</c:f>
              <c:numCache>
                <c:formatCode>0.00_ </c:formatCode>
                <c:ptCount val="7"/>
                <c:pt idx="0">
                  <c:v>70.235736422293343</c:v>
                </c:pt>
                <c:pt idx="1">
                  <c:v>71.780794531397177</c:v>
                </c:pt>
                <c:pt idx="2">
                  <c:v>79.989999999999995</c:v>
                </c:pt>
                <c:pt idx="3">
                  <c:v>25.1</c:v>
                </c:pt>
                <c:pt idx="4">
                  <c:v>99.02</c:v>
                </c:pt>
                <c:pt idx="5">
                  <c:v>100</c:v>
                </c:pt>
                <c:pt idx="6">
                  <c:v>99.91</c:v>
                </c:pt>
              </c:numCache>
            </c:numRef>
          </c:val>
          <c:smooth val="0"/>
          <c:extLst>
            <c:ext xmlns:c16="http://schemas.microsoft.com/office/drawing/2014/chart" uri="{C3380CC4-5D6E-409C-BE32-E72D297353CC}">
              <c16:uniqueId val="{00000002-D886-4BC0-B31E-6E2C275215F6}"/>
            </c:ext>
          </c:extLst>
        </c:ser>
        <c:dLbls>
          <c:showLegendKey val="0"/>
          <c:showVal val="0"/>
          <c:showCatName val="0"/>
          <c:showSerName val="0"/>
          <c:showPercent val="0"/>
          <c:showBubbleSize val="0"/>
        </c:dLbls>
        <c:marker val="1"/>
        <c:smooth val="0"/>
        <c:axId val="1527804575"/>
        <c:axId val="1527811647"/>
      </c:lineChart>
      <c:catAx>
        <c:axId val="222386176"/>
        <c:scaling>
          <c:orientation val="minMax"/>
        </c:scaling>
        <c:delete val="1"/>
        <c:axPos val="b"/>
        <c:numFmt formatCode="General" sourceLinked="1"/>
        <c:majorTickMark val="none"/>
        <c:minorTickMark val="none"/>
        <c:tickLblPos val="nextTo"/>
        <c:crossAx val="190499648"/>
        <c:crosses val="autoZero"/>
        <c:auto val="1"/>
        <c:lblAlgn val="ctr"/>
        <c:lblOffset val="100"/>
        <c:noMultiLvlLbl val="0"/>
      </c:catAx>
      <c:valAx>
        <c:axId val="190499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1.1537625002794967E-2"/>
              <c:y val="2.6069948232724616E-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386176"/>
        <c:crosses val="autoZero"/>
        <c:crossBetween val="between"/>
        <c:majorUnit val="80000"/>
      </c:valAx>
      <c:valAx>
        <c:axId val="1527811647"/>
        <c:scaling>
          <c:orientation val="minMax"/>
          <c:max val="100"/>
        </c:scaling>
        <c:delete val="0"/>
        <c:axPos val="r"/>
        <c:numFmt formatCode="#,##0_);[Red]\(#,##0\)" sourceLinked="0"/>
        <c:majorTickMark val="out"/>
        <c:minorTickMark val="none"/>
        <c:tickLblPos val="nextTo"/>
        <c:spPr>
          <a:ln>
            <a:noFill/>
          </a:ln>
        </c:spPr>
        <c:txPr>
          <a:bodyPr rot="0"/>
          <a:lstStyle/>
          <a:p>
            <a:pPr>
              <a:defRPr baseline="0">
                <a:latin typeface="標楷體" panose="03000509000000000000" pitchFamily="65" charset="-120"/>
                <a:ea typeface="標楷體" panose="03000509000000000000" pitchFamily="65" charset="-120"/>
              </a:defRPr>
            </a:pPr>
            <a:endParaRPr lang="zh-TW"/>
          </a:p>
        </c:txPr>
        <c:crossAx val="1527804575"/>
        <c:crosses val="max"/>
        <c:crossBetween val="between"/>
        <c:majorUnit val="20"/>
      </c:valAx>
      <c:catAx>
        <c:axId val="1527804575"/>
        <c:scaling>
          <c:orientation val="minMax"/>
        </c:scaling>
        <c:delete val="1"/>
        <c:axPos val="b"/>
        <c:numFmt formatCode="0.00_ " sourceLinked="1"/>
        <c:majorTickMark val="out"/>
        <c:minorTickMark val="none"/>
        <c:tickLblPos val="nextTo"/>
        <c:crossAx val="1527811647"/>
        <c:crosses val="autoZero"/>
        <c:auto val="1"/>
        <c:lblAlgn val="ctr"/>
        <c:lblOffset val="100"/>
        <c:noMultiLvlLbl val="0"/>
      </c:catAx>
      <c:spPr>
        <a:noFill/>
        <a:ln>
          <a:noFill/>
        </a:ln>
        <a:effectLst/>
      </c:spPr>
    </c:plotArea>
    <c:legend>
      <c:legendPos val="b"/>
      <c:layout>
        <c:manualLayout>
          <c:xMode val="edge"/>
          <c:yMode val="edge"/>
          <c:x val="0.26383271663368041"/>
          <c:y val="0.90836204426491862"/>
          <c:w val="0.48093967816883226"/>
          <c:h val="4.7261221722935433E-2"/>
        </c:manualLayout>
      </c:layout>
      <c:overlay val="0"/>
      <c:spPr>
        <a:noFill/>
        <a:ln>
          <a:noFill/>
        </a:ln>
        <a:effectLst/>
      </c:spPr>
      <c:txPr>
        <a:bodyPr rot="0" spcFirstLastPara="1" vertOverflow="ellipsis" vert="horz" wrap="square" anchor="ctr" anchorCtr="1"/>
        <a:lstStyle/>
        <a:p>
          <a:pPr>
            <a:def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26"/>
      <c:rAngAx val="0"/>
    </c:view3D>
    <c:floor>
      <c:thickness val="0"/>
    </c:floor>
    <c:sideWall>
      <c:thickness val="0"/>
    </c:sideWall>
    <c:backWall>
      <c:thickness val="0"/>
    </c:backWall>
    <c:plotArea>
      <c:layout/>
      <c:pie3DChart>
        <c:varyColors val="1"/>
        <c:ser>
          <c:idx val="0"/>
          <c:order val="0"/>
          <c:tx>
            <c:strRef>
              <c:f>'[Microsoft Word 的圖表 ]印出來'!$C$11</c:f>
              <c:strCache>
                <c:ptCount val="1"/>
                <c:pt idx="0">
                  <c:v> 件數 </c:v>
                </c:pt>
              </c:strCache>
            </c:strRef>
          </c:tx>
          <c:spPr>
            <a:ln>
              <a:solidFill>
                <a:schemeClr val="tx1"/>
              </a:solidFill>
            </a:ln>
            <a:scene3d>
              <a:camera prst="orthographicFront"/>
              <a:lightRig rig="threePt" dir="t"/>
            </a:scene3d>
            <a:sp3d>
              <a:bevelT w="152400" h="152400"/>
              <a:bevelB w="152400" h="152400"/>
            </a:sp3d>
          </c:spPr>
          <c:dPt>
            <c:idx val="0"/>
            <c:bubble3D val="0"/>
            <c:spPr>
              <a:pattFill prst="horzBrick">
                <a:fgClr>
                  <a:srgbClr val="FFC000"/>
                </a:fgClr>
                <a:bgClr>
                  <a:schemeClr val="bg1"/>
                </a:bgClr>
              </a:patt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1-2A73-4561-AC4E-C9112759289B}"/>
              </c:ext>
            </c:extLst>
          </c:dPt>
          <c:dPt>
            <c:idx val="1"/>
            <c:bubble3D val="0"/>
            <c:spPr>
              <a:pattFill prst="dkVert">
                <a:fgClr>
                  <a:srgbClr val="ADDB7B"/>
                </a:fgClr>
                <a:bgClr>
                  <a:schemeClr val="bg1"/>
                </a:bgClr>
              </a:patt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3-2A73-4561-AC4E-C9112759289B}"/>
              </c:ext>
            </c:extLst>
          </c:dPt>
          <c:dPt>
            <c:idx val="2"/>
            <c:bubble3D val="0"/>
            <c:spPr>
              <a:pattFill prst="diagBrick">
                <a:fgClr>
                  <a:srgbClr val="2DC8FF"/>
                </a:fgClr>
                <a:bgClr>
                  <a:schemeClr val="bg1"/>
                </a:bgClr>
              </a:pattFill>
              <a:ln>
                <a:solidFill>
                  <a:schemeClr val="tx1"/>
                </a:solidFill>
              </a:ln>
              <a:scene3d>
                <a:camera prst="orthographicFront"/>
                <a:lightRig rig="threePt" dir="t"/>
              </a:scene3d>
              <a:sp3d>
                <a:bevelT w="152400" h="152400"/>
                <a:bevelB w="152400" h="152400"/>
              </a:sp3d>
            </c:spPr>
            <c:extLst>
              <c:ext xmlns:c16="http://schemas.microsoft.com/office/drawing/2014/chart" uri="{C3380CC4-5D6E-409C-BE32-E72D297353CC}">
                <c16:uniqueId val="{00000005-2A73-4561-AC4E-C9112759289B}"/>
              </c:ext>
            </c:extLst>
          </c:dPt>
          <c:cat>
            <c:strRef>
              <c:f>'[Microsoft Word 的圖表 ]印出來'!$B$12:$B$14</c:f>
              <c:strCache>
                <c:ptCount val="3"/>
                <c:pt idx="0">
                  <c:v>工程採購</c:v>
                </c:pt>
                <c:pt idx="1">
                  <c:v>財物採購</c:v>
                </c:pt>
                <c:pt idx="2">
                  <c:v>勞務採購</c:v>
                </c:pt>
              </c:strCache>
            </c:strRef>
          </c:cat>
          <c:val>
            <c:numRef>
              <c:f>'[Microsoft Word 的圖表 ]印出來'!$C$12:$C$14</c:f>
              <c:numCache>
                <c:formatCode>_-* #,##0_-;\-* #,##0_-;_-* "-"??_-;_-@_-</c:formatCode>
                <c:ptCount val="3"/>
                <c:pt idx="0">
                  <c:v>292</c:v>
                </c:pt>
                <c:pt idx="1">
                  <c:v>481</c:v>
                </c:pt>
                <c:pt idx="2">
                  <c:v>635</c:v>
                </c:pt>
              </c:numCache>
            </c:numRef>
          </c:val>
          <c:extLst>
            <c:ext xmlns:c16="http://schemas.microsoft.com/office/drawing/2014/chart" uri="{C3380CC4-5D6E-409C-BE32-E72D297353CC}">
              <c16:uniqueId val="{00000006-2A73-4561-AC4E-C9112759289B}"/>
            </c:ext>
          </c:extLst>
        </c:ser>
        <c:dLbls>
          <c:showLegendKey val="0"/>
          <c:showVal val="0"/>
          <c:showCatName val="0"/>
          <c:showSerName val="0"/>
          <c:showPercent val="0"/>
          <c:showBubbleSize val="0"/>
          <c:showLeaderLines val="1"/>
        </c:dLbls>
      </c:pie3DChart>
    </c:plotArea>
    <c:plotVisOnly val="1"/>
    <c:dispBlanksAs val="gap"/>
    <c:showDLblsOverMax val="0"/>
  </c:chart>
  <c:spPr>
    <a:noFill/>
    <a:ln w="0">
      <a:noFill/>
    </a:ln>
    <a:scene3d>
      <a:camera prst="orthographicFront"/>
      <a:lightRig rig="threePt" dir="t"/>
    </a:scene3d>
    <a:sp3d>
      <a:bevelT w="19050"/>
    </a:sp3d>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82"/>
      <c:rAngAx val="0"/>
    </c:view3D>
    <c:floor>
      <c:thickness val="0"/>
    </c:floor>
    <c:sideWall>
      <c:thickness val="0"/>
    </c:sideWall>
    <c:backWall>
      <c:thickness val="0"/>
    </c:backWall>
    <c:plotArea>
      <c:layout>
        <c:manualLayout>
          <c:layoutTarget val="inner"/>
          <c:xMode val="edge"/>
          <c:yMode val="edge"/>
          <c:x val="3.8252514879592241E-2"/>
          <c:y val="0.10104124219872607"/>
          <c:w val="0.93888888888888888"/>
          <c:h val="0.89814814814814814"/>
        </c:manualLayout>
      </c:layout>
      <c:pie3DChart>
        <c:varyColors val="1"/>
        <c:ser>
          <c:idx val="0"/>
          <c:order val="0"/>
          <c:tx>
            <c:strRef>
              <c:f>'[Microsoft Word 的圖表 ]印出來'!$F$11</c:f>
              <c:strCache>
                <c:ptCount val="1"/>
                <c:pt idx="0">
                  <c:v> 金額 </c:v>
                </c:pt>
              </c:strCache>
            </c:strRef>
          </c:tx>
          <c:spPr>
            <a:scene3d>
              <a:camera prst="orthographicFront"/>
              <a:lightRig rig="threePt" dir="t"/>
            </a:scene3d>
            <a:sp3d>
              <a:bevelT w="152400" h="152400"/>
              <a:bevelB w="152400" h="152400"/>
            </a:sp3d>
          </c:spPr>
          <c:dPt>
            <c:idx val="0"/>
            <c:bubble3D val="0"/>
            <c:spPr>
              <a:pattFill prst="horzBrick">
                <a:fgClr>
                  <a:srgbClr val="FFC000"/>
                </a:fgClr>
                <a:bgClr>
                  <a:schemeClr val="bg1"/>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1-055A-41F7-BBAC-3A1460960BD7}"/>
              </c:ext>
            </c:extLst>
          </c:dPt>
          <c:dPt>
            <c:idx val="1"/>
            <c:bubble3D val="0"/>
            <c:spPr>
              <a:pattFill prst="dkVert">
                <a:fgClr>
                  <a:srgbClr val="ADDB7B"/>
                </a:fgClr>
                <a:bgClr>
                  <a:prstClr val="white"/>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3-055A-41F7-BBAC-3A1460960BD7}"/>
              </c:ext>
            </c:extLst>
          </c:dPt>
          <c:dPt>
            <c:idx val="2"/>
            <c:bubble3D val="0"/>
            <c:spPr>
              <a:pattFill prst="diagBrick">
                <a:fgClr>
                  <a:srgbClr val="2DC8FF"/>
                </a:fgClr>
                <a:bgClr>
                  <a:schemeClr val="bg1"/>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5-055A-41F7-BBAC-3A1460960BD7}"/>
              </c:ext>
            </c:extLst>
          </c:dPt>
          <c:cat>
            <c:strRef>
              <c:f>'[Microsoft Word 的圖表 ]印出來'!$E$12:$E$14</c:f>
              <c:strCache>
                <c:ptCount val="3"/>
                <c:pt idx="0">
                  <c:v>工程類</c:v>
                </c:pt>
                <c:pt idx="1">
                  <c:v>財物採購</c:v>
                </c:pt>
                <c:pt idx="2">
                  <c:v>勞務採購</c:v>
                </c:pt>
              </c:strCache>
            </c:strRef>
          </c:cat>
          <c:val>
            <c:numRef>
              <c:f>'[Microsoft Word 的圖表 ]印出來'!$F$12:$F$14</c:f>
              <c:numCache>
                <c:formatCode>_-* #,##0_-;\-* #,##0_-;_-* "-"??_-;_-@_-</c:formatCode>
                <c:ptCount val="3"/>
                <c:pt idx="0">
                  <c:v>337096</c:v>
                </c:pt>
                <c:pt idx="1">
                  <c:v>361550</c:v>
                </c:pt>
                <c:pt idx="2">
                  <c:v>188435</c:v>
                </c:pt>
              </c:numCache>
            </c:numRef>
          </c:val>
          <c:extLst>
            <c:ext xmlns:c16="http://schemas.microsoft.com/office/drawing/2014/chart" uri="{C3380CC4-5D6E-409C-BE32-E72D297353CC}">
              <c16:uniqueId val="{00000006-055A-41F7-BBAC-3A1460960BD7}"/>
            </c:ext>
          </c:extLst>
        </c:ser>
        <c:dLbls>
          <c:showLegendKey val="0"/>
          <c:showVal val="0"/>
          <c:showCatName val="0"/>
          <c:showSerName val="0"/>
          <c:showPercent val="0"/>
          <c:showBubbleSize val="0"/>
          <c:showLeaderLines val="1"/>
        </c:dLbls>
      </c:pie3DChart>
    </c:plotArea>
    <c:plotVisOnly val="1"/>
    <c:dispBlanksAs val="gap"/>
    <c:showDLblsOverMax val="0"/>
  </c:chart>
  <c:spPr>
    <a:noFill/>
    <a:ln w="12700">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82"/>
      <c:rAngAx val="0"/>
    </c:view3D>
    <c:floor>
      <c:thickness val="0"/>
    </c:floor>
    <c:sideWall>
      <c:thickness val="0"/>
    </c:sideWall>
    <c:backWall>
      <c:thickness val="0"/>
    </c:backWall>
    <c:plotArea>
      <c:layout>
        <c:manualLayout>
          <c:layoutTarget val="inner"/>
          <c:xMode val="edge"/>
          <c:yMode val="edge"/>
          <c:x val="4.1666666666666664E-2"/>
          <c:y val="6.0185185185185182E-2"/>
          <c:w val="0.93888888888888888"/>
          <c:h val="0.89814814814814814"/>
        </c:manualLayout>
      </c:layout>
      <c:pie3DChart>
        <c:varyColors val="1"/>
        <c:ser>
          <c:idx val="0"/>
          <c:order val="0"/>
          <c:tx>
            <c:strRef>
              <c:f>'[Microsoft Word 的圖表 ]印出來'!$F$11</c:f>
              <c:strCache>
                <c:ptCount val="1"/>
                <c:pt idx="0">
                  <c:v> 金額 </c:v>
                </c:pt>
              </c:strCache>
            </c:strRef>
          </c:tx>
          <c:spPr>
            <a:scene3d>
              <a:camera prst="orthographicFront"/>
              <a:lightRig rig="threePt" dir="t"/>
            </a:scene3d>
            <a:sp3d>
              <a:bevelT w="152400" h="152400"/>
              <a:bevelB w="152400" h="152400"/>
            </a:sp3d>
          </c:spPr>
          <c:dPt>
            <c:idx val="0"/>
            <c:bubble3D val="0"/>
            <c:spPr>
              <a:blipFill>
                <a:blip xmlns:r="http://schemas.openxmlformats.org/officeDocument/2006/relationships" r:embed="rId1"/>
                <a:tile tx="0" ty="0" sx="100000" sy="100000" flip="none" algn="tl"/>
              </a:blipFill>
              <a:scene3d>
                <a:camera prst="orthographicFront"/>
                <a:lightRig rig="threePt" dir="t"/>
              </a:scene3d>
              <a:sp3d>
                <a:bevelT w="152400" h="152400"/>
                <a:bevelB w="152400" h="152400"/>
              </a:sp3d>
            </c:spPr>
            <c:extLst>
              <c:ext xmlns:c16="http://schemas.microsoft.com/office/drawing/2014/chart" uri="{C3380CC4-5D6E-409C-BE32-E72D297353CC}">
                <c16:uniqueId val="{00000001-8129-4546-AFDE-5934DC20992D}"/>
              </c:ext>
            </c:extLst>
          </c:dPt>
          <c:dPt>
            <c:idx val="1"/>
            <c:bubble3D val="0"/>
            <c:spPr>
              <a:blipFill>
                <a:blip xmlns:r="http://schemas.openxmlformats.org/officeDocument/2006/relationships" r:embed="rId2"/>
                <a:tile tx="0" ty="0" sx="100000" sy="100000" flip="none" algn="tl"/>
              </a:blipFill>
              <a:scene3d>
                <a:camera prst="orthographicFront"/>
                <a:lightRig rig="threePt" dir="t"/>
              </a:scene3d>
              <a:sp3d>
                <a:bevelT w="152400" h="152400"/>
                <a:bevelB w="152400" h="152400"/>
              </a:sp3d>
            </c:spPr>
            <c:extLst>
              <c:ext xmlns:c16="http://schemas.microsoft.com/office/drawing/2014/chart" uri="{C3380CC4-5D6E-409C-BE32-E72D297353CC}">
                <c16:uniqueId val="{00000003-8129-4546-AFDE-5934DC20992D}"/>
              </c:ext>
            </c:extLst>
          </c:dPt>
          <c:dPt>
            <c:idx val="2"/>
            <c:bubble3D val="0"/>
            <c:spPr>
              <a:pattFill prst="pct40">
                <a:fgClr>
                  <a:schemeClr val="accent1"/>
                </a:fgClr>
                <a:bgClr>
                  <a:schemeClr val="bg1"/>
                </a:bgClr>
              </a:pattFill>
              <a:scene3d>
                <a:camera prst="orthographicFront"/>
                <a:lightRig rig="threePt" dir="t"/>
              </a:scene3d>
              <a:sp3d>
                <a:bevelT w="152400" h="152400"/>
                <a:bevelB w="152400" h="152400"/>
              </a:sp3d>
            </c:spPr>
            <c:extLst>
              <c:ext xmlns:c16="http://schemas.microsoft.com/office/drawing/2014/chart" uri="{C3380CC4-5D6E-409C-BE32-E72D297353CC}">
                <c16:uniqueId val="{00000005-8129-4546-AFDE-5934DC20992D}"/>
              </c:ext>
            </c:extLst>
          </c:dPt>
          <c:cat>
            <c:strRef>
              <c:f>'[Microsoft Word 的圖表 ]印出來'!$E$12:$E$14</c:f>
              <c:strCache>
                <c:ptCount val="3"/>
                <c:pt idx="0">
                  <c:v>工程類</c:v>
                </c:pt>
                <c:pt idx="1">
                  <c:v>財物類</c:v>
                </c:pt>
                <c:pt idx="2">
                  <c:v>勞務類</c:v>
                </c:pt>
              </c:strCache>
            </c:strRef>
          </c:cat>
          <c:val>
            <c:numRef>
              <c:f>'[Microsoft Word 的圖表 ]印出來'!$F$12:$F$14</c:f>
              <c:numCache>
                <c:formatCode>_-* #,##0_-;\-* #,##0_-;_-* "-"??_-;_-@_-</c:formatCode>
                <c:ptCount val="3"/>
                <c:pt idx="0">
                  <c:v>116923</c:v>
                </c:pt>
                <c:pt idx="1">
                  <c:v>338189</c:v>
                </c:pt>
                <c:pt idx="2">
                  <c:v>134044</c:v>
                </c:pt>
              </c:numCache>
            </c:numRef>
          </c:val>
          <c:extLst>
            <c:ext xmlns:c16="http://schemas.microsoft.com/office/drawing/2014/chart" uri="{C3380CC4-5D6E-409C-BE32-E72D297353CC}">
              <c16:uniqueId val="{00000006-8129-4546-AFDE-5934DC20992D}"/>
            </c:ext>
          </c:extLst>
        </c:ser>
        <c:dLbls>
          <c:showLegendKey val="0"/>
          <c:showVal val="0"/>
          <c:showCatName val="0"/>
          <c:showSerName val="0"/>
          <c:showPercent val="0"/>
          <c:showBubbleSize val="0"/>
          <c:showLeaderLines val="1"/>
        </c:dLbls>
      </c:pie3DChart>
    </c:plotArea>
    <c:plotVisOnly val="1"/>
    <c:dispBlanksAs val="gap"/>
    <c:showDLblsOverMax val="0"/>
  </c:chart>
  <c:spPr>
    <a:noFill/>
    <a:ln w="12700">
      <a:noFill/>
    </a:ln>
  </c:sp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947194597491464"/>
          <c:y val="0.10106425135353014"/>
          <c:w val="0.37197539161890997"/>
          <c:h val="0.73891349694181097"/>
        </c:manualLayout>
      </c:layout>
      <c:barChart>
        <c:barDir val="bar"/>
        <c:grouping val="clustered"/>
        <c:varyColors val="0"/>
        <c:ser>
          <c:idx val="0"/>
          <c:order val="0"/>
          <c:tx>
            <c:strRef>
              <c:f>'表1(第1期特別預算) '!$B$2:$B$6</c:f>
              <c:strCache>
                <c:ptCount val="5"/>
                <c:pt idx="0">
                  <c:v>386,109,882</c:v>
                </c:pt>
                <c:pt idx="1">
                  <c:v>235,259,127</c:v>
                </c:pt>
                <c:pt idx="2">
                  <c:v>66,990,000</c:v>
                </c:pt>
                <c:pt idx="3">
                  <c:v>38,170,406</c:v>
                </c:pt>
                <c:pt idx="4">
                  <c:v>3,156,000</c:v>
                </c:pt>
              </c:strCache>
            </c:strRef>
          </c:tx>
          <c:spPr>
            <a:solidFill>
              <a:srgbClr val="FFC000">
                <a:lumMod val="75000"/>
              </a:srgbClr>
            </a:solidFill>
            <a:ln>
              <a:noFill/>
            </a:ln>
            <a:effectLst/>
          </c:spPr>
          <c:invertIfNegative val="0"/>
          <c:dPt>
            <c:idx val="4"/>
            <c:invertIfNegative val="0"/>
            <c:bubble3D val="0"/>
            <c:spPr>
              <a:solidFill>
                <a:sysClr val="windowText" lastClr="000000"/>
              </a:solidFill>
              <a:ln>
                <a:noFill/>
              </a:ln>
              <a:effectLst/>
            </c:spPr>
            <c:extLst>
              <c:ext xmlns:c16="http://schemas.microsoft.com/office/drawing/2014/chart" uri="{C3380CC4-5D6E-409C-BE32-E72D297353CC}">
                <c16:uniqueId val="{00000001-7CCD-4F67-8CCF-C4C4EB29A156}"/>
              </c:ext>
            </c:extLst>
          </c:dPt>
          <c:dLbls>
            <c:dLbl>
              <c:idx val="0"/>
              <c:tx>
                <c:rich>
                  <a:bodyPr rot="0" spcFirstLastPara="1" vertOverflow="clip" horzOverflow="clip" vert="horz" wrap="square" lIns="0" tIns="19050" rIns="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en-US" altLang="en-US" spc="0" baseline="0">
                        <a:solidFill>
                          <a:schemeClr val="tx1"/>
                        </a:solidFill>
                      </a:rPr>
                      <a:t>361,256</a:t>
                    </a:r>
                  </a:p>
                </c:rich>
              </c:tx>
              <c:spPr>
                <a:noFill/>
                <a:ln>
                  <a:noFill/>
                </a:ln>
                <a:effectLst/>
              </c:sp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2-7CCD-4F67-8CCF-C4C4EB29A156}"/>
                </c:ext>
              </c:extLst>
            </c:dLbl>
            <c:dLbl>
              <c:idx val="3"/>
              <c:tx>
                <c:rich>
                  <a:bodyPr/>
                  <a:lstStyle/>
                  <a:p>
                    <a:r>
                      <a:rPr lang="en-US" altLang="zh-TW"/>
                      <a:t>38,166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CCD-4F67-8CCF-C4C4EB29A156}"/>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'表1(第1期特別預算) '!$A$2:$A$6</c:f>
              <c:strCache>
                <c:ptCount val="5"/>
                <c:pt idx="0">
                  <c:v>城鄉建設</c:v>
                </c:pt>
                <c:pt idx="1">
                  <c:v>水環境建設</c:v>
                </c:pt>
                <c:pt idx="2">
                  <c:v>因應少子化友善育兒空間建設</c:v>
                </c:pt>
                <c:pt idx="3">
                  <c:v>數位建設</c:v>
                </c:pt>
                <c:pt idx="4">
                  <c:v>食品安全建設</c:v>
                </c:pt>
              </c:strCache>
            </c:strRef>
          </c:cat>
          <c:val>
            <c:numRef>
              <c:f>'表1(第1期特別預算) '!$B$2:$B$6</c:f>
              <c:numCache>
                <c:formatCode>#,##0</c:formatCode>
                <c:ptCount val="5"/>
                <c:pt idx="0">
                  <c:v>386109882</c:v>
                </c:pt>
                <c:pt idx="1">
                  <c:v>235259127</c:v>
                </c:pt>
                <c:pt idx="2">
                  <c:v>66990000</c:v>
                </c:pt>
                <c:pt idx="3">
                  <c:v>38170406</c:v>
                </c:pt>
                <c:pt idx="4">
                  <c:v>3156000</c:v>
                </c:pt>
              </c:numCache>
            </c:numRef>
          </c:val>
          <c:extLst>
            <c:ext xmlns:c16="http://schemas.microsoft.com/office/drawing/2014/chart" uri="{C3380CC4-5D6E-409C-BE32-E72D297353CC}">
              <c16:uniqueId val="{00000004-7CCD-4F67-8CCF-C4C4EB29A156}"/>
            </c:ext>
          </c:extLst>
        </c:ser>
        <c:dLbls>
          <c:showLegendKey val="0"/>
          <c:showVal val="0"/>
          <c:showCatName val="0"/>
          <c:showSerName val="0"/>
          <c:showPercent val="0"/>
          <c:showBubbleSize val="0"/>
        </c:dLbls>
        <c:gapWidth val="70"/>
        <c:axId val="329074176"/>
        <c:axId val="308772160"/>
      </c:barChart>
      <c:catAx>
        <c:axId val="3290741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crossAx val="308772160"/>
        <c:crossesAt val="0"/>
        <c:auto val="1"/>
        <c:lblAlgn val="ctr"/>
        <c:lblOffset val="100"/>
        <c:noMultiLvlLbl val="0"/>
      </c:catAx>
      <c:valAx>
        <c:axId val="308772160"/>
        <c:scaling>
          <c:orientation val="minMax"/>
          <c:max val="400000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29074176"/>
        <c:crosses val="autoZero"/>
        <c:crossBetween val="between"/>
        <c:majorUnit val="200000000"/>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4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897182135930961E-2"/>
          <c:y val="0.16657092550630401"/>
          <c:w val="0.84497876368135727"/>
          <c:h val="0.82921806022195654"/>
        </c:manualLayout>
      </c:layout>
      <c:pie3DChart>
        <c:varyColors val="1"/>
        <c:ser>
          <c:idx val="0"/>
          <c:order val="0"/>
          <c:tx>
            <c:strRef>
              <c:f>'表2(第1期特別預算)  (2)'!$F$1</c:f>
              <c:strCache>
                <c:ptCount val="1"/>
                <c:pt idx="0">
                  <c:v>前瞻計畫補助款</c:v>
                </c:pt>
              </c:strCache>
            </c:strRef>
          </c:tx>
          <c:spPr>
            <a:ln>
              <a:noFill/>
            </a:ln>
          </c:spPr>
          <c:dPt>
            <c:idx val="0"/>
            <c:bubble3D val="0"/>
            <c:spPr>
              <a:solidFill>
                <a:srgbClr val="FFE699"/>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078F-4597-9B38-F92C9DF59DC9}"/>
              </c:ext>
            </c:extLst>
          </c:dPt>
          <c:dPt>
            <c:idx val="1"/>
            <c:bubble3D val="0"/>
            <c:spPr>
              <a:solidFill>
                <a:srgbClr val="9DC3E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78F-4597-9B38-F92C9DF59DC9}"/>
              </c:ext>
            </c:extLst>
          </c:dPt>
          <c:dPt>
            <c:idx val="2"/>
            <c:bubble3D val="0"/>
            <c:spPr>
              <a:pattFill prst="openDmnd">
                <a:fgClr>
                  <a:srgbClr val="2E75B6"/>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78F-4597-9B38-F92C9DF59DC9}"/>
              </c:ext>
            </c:extLst>
          </c:dPt>
          <c:dPt>
            <c:idx val="3"/>
            <c:bubble3D val="0"/>
            <c:spPr>
              <a:pattFill prst="pct75">
                <a:fgClr>
                  <a:srgbClr val="2E75B6"/>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78F-4597-9B38-F92C9DF59DC9}"/>
              </c:ext>
            </c:extLst>
          </c:dPt>
          <c:dPt>
            <c:idx val="4"/>
            <c:bubble3D val="0"/>
            <c:spPr>
              <a:solidFill>
                <a:schemeClr val="tx1"/>
              </a:solidFill>
              <a:ln>
                <a:noFill/>
              </a:ln>
            </c:spPr>
            <c:extLst>
              <c:ext xmlns:c16="http://schemas.microsoft.com/office/drawing/2014/chart" uri="{C3380CC4-5D6E-409C-BE32-E72D297353CC}">
                <c16:uniqueId val="{00000009-078F-4597-9B38-F92C9DF59DC9}"/>
              </c:ext>
            </c:extLst>
          </c:dPt>
          <c:dLbls>
            <c:dLbl>
              <c:idx val="0"/>
              <c:layout>
                <c:manualLayout>
                  <c:x val="-0.20067513776417759"/>
                  <c:y val="-0.29777795905956778"/>
                </c:manualLayout>
              </c:layout>
              <c:tx>
                <c:rich>
                  <a:bodyPr rot="0" spcFirstLastPara="1" vertOverflow="ellipsis" vert="horz" wrap="square" lIns="38100" tIns="19050" rIns="38100" bIns="19050" anchor="ctr" anchorCtr="1">
                    <a:noAutofit/>
                  </a:bodyPr>
                  <a:lstStyle/>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城鄉建設</a:t>
                    </a:r>
                  </a:p>
                  <a:p>
                    <a:pPr>
                      <a:lnSpc>
                        <a:spcPts val="1200"/>
                      </a:lnSpc>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spc="0" baseline="0"/>
                      <a:t>61.52</a:t>
                    </a:r>
                    <a:r>
                      <a:rPr lang="zh-TW" altLang="en-US" sz="900" b="0" spc="0" baseline="0"/>
                      <a:t>％</a:t>
                    </a: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1-078F-4597-9B38-F92C9DF59DC9}"/>
                </c:ext>
              </c:extLst>
            </c:dLbl>
            <c:dLbl>
              <c:idx val="1"/>
              <c:delete val="1"/>
              <c:extLst>
                <c:ext xmlns:c15="http://schemas.microsoft.com/office/drawing/2012/chart" uri="{CE6537A1-D6FC-4f65-9D91-7224C49458BB}"/>
                <c:ext xmlns:c16="http://schemas.microsoft.com/office/drawing/2014/chart" uri="{C3380CC4-5D6E-409C-BE32-E72D297353CC}">
                  <c16:uniqueId val="{00000003-078F-4597-9B38-F92C9DF59DC9}"/>
                </c:ext>
              </c:extLst>
            </c:dLbl>
            <c:dLbl>
              <c:idx val="2"/>
              <c:layout>
                <c:manualLayout>
                  <c:x val="-0.19934090456666148"/>
                  <c:y val="-8.9721262789224321E-2"/>
                </c:manualLayout>
              </c:layout>
              <c:tx>
                <c:rich>
                  <a:bodyPr rot="0" spcFirstLastPara="1" vertOverflow="ellipsis" vert="horz" wrap="square" lIns="0" tIns="0" rIns="0" bIns="0" anchor="ctr" anchorCtr="0">
                    <a:noAutofit/>
                  </a:bodyPr>
                  <a:lstStyle/>
                  <a:p>
                    <a:pPr algn="ct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i="0" u="none" strike="noStrike" baseline="0">
                        <a:effectLst/>
                      </a:rPr>
                      <a:t>數位建設</a:t>
                    </a:r>
                  </a:p>
                  <a:p>
                    <a:pPr algn="ct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b="0" i="0" u="none" strike="noStrike" spc="-50" baseline="0">
                        <a:effectLst/>
                      </a:rPr>
                      <a:t>3.23</a:t>
                    </a:r>
                    <a:r>
                      <a:rPr lang="zh-TW" altLang="en-US" sz="900" b="0" spc="-50" baseline="0"/>
                      <a:t>％</a:t>
                    </a: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5-078F-4597-9B38-F92C9DF59DC9}"/>
                </c:ext>
              </c:extLst>
            </c:dLbl>
            <c:dLbl>
              <c:idx val="3"/>
              <c:layout>
                <c:manualLayout>
                  <c:x val="2.4123561992609278E-2"/>
                  <c:y val="-0.12538354518034886"/>
                </c:manualLayout>
              </c:layout>
              <c:tx>
                <c:rich>
                  <a:bodyPr rot="0" spcFirstLastPara="1" vertOverflow="ellipsis" vert="horz" wrap="square" lIns="0" tIns="19050" rIns="0" bIns="19050" anchor="ctr" anchorCtr="0">
                    <a:noAutofit/>
                  </a:bodyPr>
                  <a:lstStyle/>
                  <a:p>
                    <a:pPr algn="ct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sz="900" b="0" spc="0" baseline="0"/>
                  </a:p>
                  <a:p>
                    <a:pPr algn="ct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　</a:t>
                    </a:r>
                  </a:p>
                  <a:p>
                    <a:pPr algn="ctr" eaLnBrk="0" hangingPunct="0">
                      <a:lnSpc>
                        <a:spcPts val="1200"/>
                      </a:lnSpc>
                      <a:defRPr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spc="0" baseline="0"/>
                      <a:t>　</a:t>
                    </a:r>
                    <a:r>
                      <a:rPr lang="en-US" altLang="zh-TW" sz="900" b="0" spc="0" baseline="0"/>
                      <a:t>2.86</a:t>
                    </a:r>
                    <a:r>
                      <a:rPr lang="zh-TW" altLang="en-US" sz="900" b="0" spc="0" baseline="0"/>
                      <a:t>％</a:t>
                    </a: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7-078F-4597-9B38-F92C9DF59DC9}"/>
                </c:ext>
              </c:extLst>
            </c:dLbl>
            <c:dLbl>
              <c:idx val="4"/>
              <c:layout>
                <c:manualLayout>
                  <c:x val="9.7868645960363945E-2"/>
                  <c:y val="6.735998417198652E-2"/>
                </c:manualLayout>
              </c:layout>
              <c:tx>
                <c:rich>
                  <a:bodyPr/>
                  <a:lstStyle/>
                  <a:p>
                    <a:r>
                      <a:rPr lang="zh-TW" altLang="en-US" sz="900"/>
                      <a:t>食品</a:t>
                    </a:r>
                  </a:p>
                  <a:p>
                    <a:r>
                      <a:rPr lang="zh-TW" altLang="en-US" sz="900"/>
                      <a:t>安全建設</a:t>
                    </a:r>
                  </a:p>
                  <a:p>
                    <a:r>
                      <a:rPr lang="en-US" altLang="zh-TW" sz="900"/>
                      <a:t>0.36</a:t>
                    </a:r>
                    <a:r>
                      <a:rPr lang="zh-TW" altLang="en-US" sz="900"/>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078F-4597-9B38-F92C9DF59D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12700" cap="flat" cmpd="sng" algn="ctr">
                  <a:solidFill>
                    <a:sysClr val="windowText" lastClr="000000">
                      <a:lumMod val="35000"/>
                      <a:lumOff val="65000"/>
                    </a:sysClr>
                  </a:solidFill>
                  <a:round/>
                </a:ln>
                <a:effectLst/>
              </c:spPr>
            </c:leaderLines>
            <c:extLst>
              <c:ext xmlns:c15="http://schemas.microsoft.com/office/drawing/2012/chart" uri="{CE6537A1-D6FC-4f65-9D91-7224C49458BB}"/>
            </c:extLst>
          </c:dLbls>
          <c:cat>
            <c:strRef>
              <c:f>'表2(第1期特別預算)  (2)'!$A$2:$A$6</c:f>
              <c:strCache>
                <c:ptCount val="5"/>
                <c:pt idx="0">
                  <c:v>城鄉建設</c:v>
                </c:pt>
                <c:pt idx="1">
                  <c:v>水環境建設</c:v>
                </c:pt>
                <c:pt idx="2">
                  <c:v>數位建設</c:v>
                </c:pt>
                <c:pt idx="3">
                  <c:v>因應少子化友善育兒空間建設</c:v>
                </c:pt>
                <c:pt idx="4">
                  <c:v>食品安全建設</c:v>
                </c:pt>
              </c:strCache>
            </c:strRef>
          </c:cat>
          <c:val>
            <c:numRef>
              <c:f>'表2(第1期特別預算)  (2)'!$F$2:$F$6</c:f>
              <c:numCache>
                <c:formatCode>#,##0</c:formatCode>
                <c:ptCount val="5"/>
                <c:pt idx="0">
                  <c:v>779365</c:v>
                </c:pt>
                <c:pt idx="1">
                  <c:v>405848</c:v>
                </c:pt>
                <c:pt idx="2">
                  <c:v>40928</c:v>
                </c:pt>
                <c:pt idx="3">
                  <c:v>32476</c:v>
                </c:pt>
                <c:pt idx="4">
                  <c:v>4512</c:v>
                </c:pt>
              </c:numCache>
            </c:numRef>
          </c:val>
          <c:extLst>
            <c:ext xmlns:c16="http://schemas.microsoft.com/office/drawing/2014/chart" uri="{C3380CC4-5D6E-409C-BE32-E72D297353CC}">
              <c16:uniqueId val="{0000000A-078F-4597-9B38-F92C9DF59DC9}"/>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9320152870181133E-3"/>
          <c:y val="0.1665712351347739"/>
          <c:w val="0.84497876368135727"/>
          <c:h val="0.82921806022195654"/>
        </c:manualLayout>
      </c:layout>
      <c:pie3DChart>
        <c:varyColors val="1"/>
        <c:ser>
          <c:idx val="0"/>
          <c:order val="0"/>
          <c:tx>
            <c:strRef>
              <c:f>圖9_第3期特別預算執行率!$B$1</c:f>
              <c:strCache>
                <c:ptCount val="1"/>
                <c:pt idx="0">
                  <c:v>前瞻計畫補助款</c:v>
                </c:pt>
              </c:strCache>
            </c:strRef>
          </c:tx>
          <c:spPr>
            <a:ln>
              <a:noFill/>
            </a:ln>
            <a:effectLst/>
          </c:spPr>
          <c:dPt>
            <c:idx val="0"/>
            <c:bubble3D val="0"/>
            <c:spPr>
              <a:solidFill>
                <a:srgbClr val="FFE699"/>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F05C-492A-9B26-207A00B1CAC7}"/>
              </c:ext>
            </c:extLst>
          </c:dPt>
          <c:dPt>
            <c:idx val="1"/>
            <c:bubble3D val="0"/>
            <c:spPr>
              <a:solidFill>
                <a:srgbClr val="9DC3E6"/>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F05C-492A-9B26-207A00B1CAC7}"/>
              </c:ext>
            </c:extLst>
          </c:dPt>
          <c:dPt>
            <c:idx val="2"/>
            <c:bubble3D val="0"/>
            <c:spPr>
              <a:solidFill>
                <a:schemeClr val="bg1">
                  <a:lumMod val="75000"/>
                </a:scheme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F05C-492A-9B26-207A00B1CAC7}"/>
              </c:ext>
            </c:extLst>
          </c:dPt>
          <c:dPt>
            <c:idx val="3"/>
            <c:bubble3D val="0"/>
            <c:spPr>
              <a:pattFill prst="pct75">
                <a:fgClr>
                  <a:srgbClr val="2E75B6"/>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7-F05C-492A-9B26-207A00B1CAC7}"/>
              </c:ext>
            </c:extLst>
          </c:dPt>
          <c:dPt>
            <c:idx val="4"/>
            <c:bubble3D val="0"/>
            <c:spPr>
              <a:solidFill>
                <a:schemeClr val="tx1"/>
              </a:solidFill>
              <a:ln>
                <a:noFill/>
              </a:ln>
              <a:effectLst/>
            </c:spPr>
            <c:extLst>
              <c:ext xmlns:c16="http://schemas.microsoft.com/office/drawing/2014/chart" uri="{C3380CC4-5D6E-409C-BE32-E72D297353CC}">
                <c16:uniqueId val="{00000009-F05C-492A-9B26-207A00B1CAC7}"/>
              </c:ext>
            </c:extLst>
          </c:dPt>
          <c:dPt>
            <c:idx val="5"/>
            <c:bubble3D val="0"/>
            <c:spPr>
              <a:pattFill prst="openDmnd">
                <a:fgClr>
                  <a:srgbClr val="2E75B6"/>
                </a:fgClr>
                <a:bgClr>
                  <a:schemeClr val="bg1"/>
                </a:bgClr>
              </a:pattFill>
              <a:ln>
                <a:noFill/>
              </a:ln>
              <a:effectLst/>
            </c:spPr>
            <c:extLst>
              <c:ext xmlns:c16="http://schemas.microsoft.com/office/drawing/2014/chart" uri="{C3380CC4-5D6E-409C-BE32-E72D297353CC}">
                <c16:uniqueId val="{0000000B-F05C-492A-9B26-207A00B1CAC7}"/>
              </c:ext>
            </c:extLst>
          </c:dPt>
          <c:dLbls>
            <c:dLbl>
              <c:idx val="0"/>
              <c:layout>
                <c:manualLayout>
                  <c:x val="-0.2604510760012464"/>
                  <c:y val="-0.26638833151810409"/>
                </c:manualLayout>
              </c:layout>
              <c:tx>
                <c:rich>
                  <a:bodyPr/>
                  <a:lstStyle/>
                  <a:p>
                    <a:fld id="{FAA89E13-E76E-423E-8B78-BF4586BC9084}" type="CATEGORYNAME">
                      <a:rPr lang="zh-TW" altLang="en-US"/>
                      <a:pPr/>
                      <a:t>[類別名稱]</a:t>
                    </a:fld>
                    <a:r>
                      <a:rPr lang="zh-TW" altLang="en-US" baseline="0"/>
                      <a:t>
</a:t>
                    </a:r>
                    <a:r>
                      <a:rPr lang="en-US" altLang="zh-TW" baseline="0"/>
                      <a:t>60.08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05C-492A-9B26-207A00B1CAC7}"/>
                </c:ext>
              </c:extLst>
            </c:dLbl>
            <c:dLbl>
              <c:idx val="1"/>
              <c:layout>
                <c:manualLayout>
                  <c:x val="0.15227017201424756"/>
                  <c:y val="0.12602962628017139"/>
                </c:manualLayout>
              </c:layout>
              <c:tx>
                <c:rich>
                  <a:bodyPr/>
                  <a:lstStyle/>
                  <a:p>
                    <a:fld id="{7A0BAEA0-0116-4D54-97CE-E204908F236E}" type="CATEGORYNAME">
                      <a:rPr lang="zh-TW" altLang="en-US"/>
                      <a:pPr/>
                      <a:t>[類別名稱]</a:t>
                    </a:fld>
                    <a:r>
                      <a:rPr lang="zh-TW" altLang="en-US" baseline="0"/>
                      <a:t>
</a:t>
                    </a:r>
                    <a:r>
                      <a:rPr lang="en-US" altLang="zh-TW" baseline="0"/>
                      <a:t>36.34</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293154159424454"/>
                      <c:h val="0.2350470952570643"/>
                    </c:manualLayout>
                  </c15:layout>
                  <c15:dlblFieldTable/>
                  <c15:showDataLabelsRange val="0"/>
                </c:ext>
                <c:ext xmlns:c16="http://schemas.microsoft.com/office/drawing/2014/chart" uri="{C3380CC4-5D6E-409C-BE32-E72D297353CC}">
                  <c16:uniqueId val="{00000003-F05C-492A-9B26-207A00B1CAC7}"/>
                </c:ext>
              </c:extLst>
            </c:dLbl>
            <c:dLbl>
              <c:idx val="2"/>
              <c:layout>
                <c:manualLayout>
                  <c:x val="-0.32284373107207753"/>
                  <c:y val="-8.5594138514554115E-3"/>
                </c:manualLayout>
              </c:layout>
              <c:tx>
                <c:rich>
                  <a:bodyPr/>
                  <a:lstStyle/>
                  <a:p>
                    <a:r>
                      <a:rPr lang="zh-TW" altLang="en-US"/>
                      <a:t>人才培育</a:t>
                    </a:r>
                  </a:p>
                  <a:p>
                    <a:r>
                      <a:rPr lang="zh-TW" altLang="en-US"/>
                      <a:t>促進就業建設</a:t>
                    </a:r>
                    <a:r>
                      <a:rPr lang="zh-TW" altLang="en-US" baseline="0"/>
                      <a:t>
</a:t>
                    </a:r>
                    <a:r>
                      <a:rPr lang="en-US" altLang="zh-TW" baseline="0"/>
                      <a:t>1.43</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5861819362520999"/>
                      <c:h val="0.22550447829807591"/>
                    </c:manualLayout>
                  </c15:layout>
                  <c15:showDataLabelsRange val="0"/>
                </c:ext>
                <c:ext xmlns:c16="http://schemas.microsoft.com/office/drawing/2014/chart" uri="{C3380CC4-5D6E-409C-BE32-E72D297353CC}">
                  <c16:uniqueId val="{00000005-F05C-492A-9B26-207A00B1CAC7}"/>
                </c:ext>
              </c:extLst>
            </c:dLbl>
            <c:dLbl>
              <c:idx val="3"/>
              <c:layout>
                <c:manualLayout>
                  <c:x val="-0.13021396123561477"/>
                  <c:y val="-8.0994198665801848E-2"/>
                </c:manualLayout>
              </c:layout>
              <c:tx>
                <c:rich>
                  <a:bodyPr/>
                  <a:lstStyle/>
                  <a:p>
                    <a:r>
                      <a:rPr lang="zh-TW" altLang="en-US"/>
                      <a:t>因應少子化</a:t>
                    </a:r>
                  </a:p>
                  <a:p>
                    <a:r>
                      <a:rPr lang="zh-TW" altLang="en-US" baseline="0"/>
                      <a:t>友善育兒空間建設
</a:t>
                    </a:r>
                    <a:r>
                      <a:rPr lang="en-US" altLang="zh-TW" baseline="0"/>
                      <a:t>1.25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50526457557265914"/>
                      <c:h val="0.1906681838332655"/>
                    </c:manualLayout>
                  </c15:layout>
                  <c15:showDataLabelsRange val="0"/>
                </c:ext>
                <c:ext xmlns:c16="http://schemas.microsoft.com/office/drawing/2014/chart" uri="{C3380CC4-5D6E-409C-BE32-E72D297353CC}">
                  <c16:uniqueId val="{00000007-F05C-492A-9B26-207A00B1CAC7}"/>
                </c:ext>
              </c:extLst>
            </c:dLbl>
            <c:dLbl>
              <c:idx val="4"/>
              <c:layout>
                <c:manualLayout>
                  <c:x val="0.13886932162325849"/>
                  <c:y val="-1.4268709393378289E-2"/>
                </c:manualLayout>
              </c:layout>
              <c:tx>
                <c:rich>
                  <a:bodyPr/>
                  <a:lstStyle/>
                  <a:p>
                    <a:fld id="{B504F41B-A95B-45C9-90EF-DE9FB1DFBE9D}" type="CATEGORYNAME">
                      <a:rPr lang="zh-TW" altLang="en-US"/>
                      <a:pPr/>
                      <a:t>[類別名稱]</a:t>
                    </a:fld>
                    <a:r>
                      <a:rPr lang="zh-TW" altLang="en-US" baseline="0"/>
                      <a:t>
</a:t>
                    </a:r>
                    <a:r>
                      <a:rPr lang="en-US" altLang="zh-TW" baseline="0"/>
                      <a:t>0.50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09839092627645"/>
                      <c:h val="0.16614130092152776"/>
                    </c:manualLayout>
                  </c15:layout>
                  <c15:dlblFieldTable/>
                  <c15:showDataLabelsRange val="0"/>
                </c:ext>
                <c:ext xmlns:c16="http://schemas.microsoft.com/office/drawing/2014/chart" uri="{C3380CC4-5D6E-409C-BE32-E72D297353CC}">
                  <c16:uniqueId val="{00000009-F05C-492A-9B26-207A00B1CAC7}"/>
                </c:ext>
              </c:extLst>
            </c:dLbl>
            <c:dLbl>
              <c:idx val="5"/>
              <c:layout>
                <c:manualLayout>
                  <c:x val="0.17138461538461539"/>
                  <c:y val="0.1233665856195035"/>
                </c:manualLayout>
              </c:layout>
              <c:tx>
                <c:rich>
                  <a:bodyPr/>
                  <a:lstStyle/>
                  <a:p>
                    <a:fld id="{D03A745E-9FB7-42D0-A97F-E3E3DBFBBA51}" type="CATEGORYNAME">
                      <a:rPr lang="zh-TW" altLang="en-US"/>
                      <a:pPr/>
                      <a:t>[類別名稱]</a:t>
                    </a:fld>
                    <a:r>
                      <a:rPr lang="zh-TW" altLang="en-US" baseline="0"/>
                      <a:t>
</a:t>
                    </a:r>
                    <a:r>
                      <a:rPr lang="en-US" altLang="zh-TW" baseline="0"/>
                      <a:t>0.40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4762090914679032"/>
                      <c:h val="0.16787138466845072"/>
                    </c:manualLayout>
                  </c15:layout>
                  <c15:dlblFieldTable/>
                  <c15:showDataLabelsRange val="0"/>
                </c:ext>
                <c:ext xmlns:c16="http://schemas.microsoft.com/office/drawing/2014/chart" uri="{C3380CC4-5D6E-409C-BE32-E72D297353CC}">
                  <c16:uniqueId val="{0000000B-F05C-492A-9B26-207A00B1CAC7}"/>
                </c:ext>
              </c:extLst>
            </c:dLbl>
            <c:spPr>
              <a:noFill/>
              <a:ln>
                <a:noFill/>
              </a:ln>
              <a:effectLst/>
            </c:spPr>
            <c:txPr>
              <a:bodyPr rot="0" spcFirstLastPara="1" vertOverflow="ellipsis" vert="horz" wrap="square" lIns="0" tIns="0" rIns="0" bIns="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12700">
                  <a:solidFill>
                    <a:srgbClr val="A6A6A6"/>
                  </a:solidFill>
                </a:ln>
              </c:spPr>
            </c:leaderLines>
            <c:extLst>
              <c:ext xmlns:c15="http://schemas.microsoft.com/office/drawing/2012/chart" uri="{CE6537A1-D6FC-4f65-9D91-7224C49458BB}">
                <c15:spPr xmlns:c15="http://schemas.microsoft.com/office/drawing/2012/chart">
                  <a:prstGeom prst="rect">
                    <a:avLst/>
                  </a:prstGeom>
                </c15:spPr>
              </c:ext>
            </c:extLst>
          </c:dLbls>
          <c:cat>
            <c:strRef>
              <c:f>圖9_第3期特別預算執行率!$A$2:$A$7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圖9_第3期特別預算執行率!$B$2:$B$7</c:f>
              <c:numCache>
                <c:formatCode>#,##0</c:formatCode>
                <c:ptCount val="6"/>
                <c:pt idx="0">
                  <c:v>729788</c:v>
                </c:pt>
                <c:pt idx="1">
                  <c:v>426633</c:v>
                </c:pt>
                <c:pt idx="2">
                  <c:v>18196</c:v>
                </c:pt>
                <c:pt idx="3">
                  <c:v>14660</c:v>
                </c:pt>
                <c:pt idx="4">
                  <c:v>5840</c:v>
                </c:pt>
                <c:pt idx="5">
                  <c:v>4734</c:v>
                </c:pt>
              </c:numCache>
            </c:numRef>
          </c:val>
          <c:extLst>
            <c:ext xmlns:c16="http://schemas.microsoft.com/office/drawing/2014/chart" uri="{C3380CC4-5D6E-409C-BE32-E72D297353CC}">
              <c16:uniqueId val="{0000000C-F05C-492A-9B26-207A00B1CAC7}"/>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4799981918631E-2"/>
          <c:y val="0.10640932326297402"/>
          <c:w val="0.82835407407407402"/>
          <c:h val="0.69301495726495721"/>
        </c:manualLayout>
      </c:layout>
      <c:barChart>
        <c:barDir val="col"/>
        <c:grouping val="clustered"/>
        <c:varyColors val="0"/>
        <c:ser>
          <c:idx val="0"/>
          <c:order val="0"/>
          <c:tx>
            <c:strRef>
              <c:f>圖9_第3期特別預算執行率!$B$1</c:f>
              <c:strCache>
                <c:ptCount val="1"/>
                <c:pt idx="0">
                  <c:v>前瞻計畫補助款</c:v>
                </c:pt>
              </c:strCache>
            </c:strRef>
          </c:tx>
          <c:spPr>
            <a:solidFill>
              <a:schemeClr val="accent6">
                <a:lumMod val="20000"/>
                <a:lumOff val="80000"/>
              </a:schemeClr>
            </a:solidFill>
            <a:ln>
              <a:solidFill>
                <a:sysClr val="windowText" lastClr="000000"/>
              </a:solidFill>
            </a:ln>
            <a:effectLst/>
          </c:spPr>
          <c:invertIfNegative val="0"/>
          <c:cat>
            <c:strRef>
              <c:f>圖9_第3期特別預算執行率!$A$2:$A$7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圖9_第3期特別預算執行率!$B$2:$B$7</c:f>
              <c:numCache>
                <c:formatCode>#,##0</c:formatCode>
                <c:ptCount val="6"/>
                <c:pt idx="0">
                  <c:v>705488</c:v>
                </c:pt>
                <c:pt idx="1">
                  <c:v>426633</c:v>
                </c:pt>
                <c:pt idx="2">
                  <c:v>26810</c:v>
                </c:pt>
                <c:pt idx="3">
                  <c:v>24660</c:v>
                </c:pt>
                <c:pt idx="4">
                  <c:v>15840</c:v>
                </c:pt>
                <c:pt idx="5">
                  <c:v>14734</c:v>
                </c:pt>
              </c:numCache>
            </c:numRef>
          </c:val>
          <c:extLst>
            <c:ext xmlns:c16="http://schemas.microsoft.com/office/drawing/2014/chart" uri="{C3380CC4-5D6E-409C-BE32-E72D297353CC}">
              <c16:uniqueId val="{00000000-D15F-4737-AD04-A5957E3BC725}"/>
            </c:ext>
          </c:extLst>
        </c:ser>
        <c:ser>
          <c:idx val="1"/>
          <c:order val="1"/>
          <c:tx>
            <c:v>補助款累計執行數</c:v>
          </c:tx>
          <c:spPr>
            <a:pattFill prst="pct30">
              <a:fgClr>
                <a:schemeClr val="accent5"/>
              </a:fgClr>
              <a:bgClr>
                <a:schemeClr val="bg1"/>
              </a:bgClr>
            </a:pattFill>
            <a:ln>
              <a:solidFill>
                <a:schemeClr val="tx1"/>
              </a:solidFill>
            </a:ln>
            <a:effectLst/>
          </c:spPr>
          <c:invertIfNegative val="0"/>
          <c:cat>
            <c:strRef>
              <c:f>圖9_第3期特別預算執行率!$A$2:$A$7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圖9_第3期特別預算執行率!$C$2:$C$7</c:f>
              <c:numCache>
                <c:formatCode>#,##0</c:formatCode>
                <c:ptCount val="6"/>
                <c:pt idx="0">
                  <c:v>478103</c:v>
                </c:pt>
                <c:pt idx="1">
                  <c:v>409487</c:v>
                </c:pt>
                <c:pt idx="2">
                  <c:v>24579</c:v>
                </c:pt>
                <c:pt idx="3">
                  <c:v>20863</c:v>
                </c:pt>
                <c:pt idx="4">
                  <c:v>15839</c:v>
                </c:pt>
                <c:pt idx="5">
                  <c:v>14734</c:v>
                </c:pt>
              </c:numCache>
            </c:numRef>
          </c:val>
          <c:extLst>
            <c:ext xmlns:c16="http://schemas.microsoft.com/office/drawing/2014/chart" uri="{C3380CC4-5D6E-409C-BE32-E72D297353CC}">
              <c16:uniqueId val="{00000001-D15F-4737-AD04-A5957E3BC725}"/>
            </c:ext>
          </c:extLst>
        </c:ser>
        <c:dLbls>
          <c:showLegendKey val="0"/>
          <c:showVal val="0"/>
          <c:showCatName val="0"/>
          <c:showSerName val="0"/>
          <c:showPercent val="0"/>
          <c:showBubbleSize val="0"/>
        </c:dLbls>
        <c:gapWidth val="100"/>
        <c:axId val="222386176"/>
        <c:axId val="190499648"/>
      </c:barChart>
      <c:lineChart>
        <c:grouping val="standard"/>
        <c:varyColors val="0"/>
        <c:ser>
          <c:idx val="2"/>
          <c:order val="2"/>
          <c:tx>
            <c:v>執行率</c:v>
          </c:tx>
          <c:spPr>
            <a:ln>
              <a:noFill/>
            </a:ln>
            <a:effectLst/>
          </c:spPr>
          <c:marker>
            <c:symbol val="circle"/>
            <c:size val="15"/>
            <c:spPr>
              <a:solidFill>
                <a:schemeClr val="accent1">
                  <a:lumMod val="40000"/>
                  <a:lumOff val="60000"/>
                </a:schemeClr>
              </a:solidFill>
              <a:ln>
                <a:noFill/>
              </a:ln>
            </c:spPr>
          </c:marker>
          <c:dLbls>
            <c:spPr>
              <a:noFill/>
              <a:ln>
                <a:noFill/>
              </a:ln>
              <a:effectLst>
                <a:glow rad="63500">
                  <a:schemeClr val="accent4">
                    <a:satMod val="175000"/>
                    <a:alpha val="40000"/>
                  </a:schemeClr>
                </a:glo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圖9_第3期特別預算執行率!$A$2:$A$7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圖9_第3期特別預算執行率!$D$2:$D$7</c:f>
              <c:numCache>
                <c:formatCode>0.00_ </c:formatCode>
                <c:ptCount val="6"/>
                <c:pt idx="0">
                  <c:v>67.769118680969768</c:v>
                </c:pt>
                <c:pt idx="1">
                  <c:v>95.98108913281439</c:v>
                </c:pt>
                <c:pt idx="2">
                  <c:v>86.73</c:v>
                </c:pt>
                <c:pt idx="3">
                  <c:v>74.099999999999994</c:v>
                </c:pt>
                <c:pt idx="4">
                  <c:v>99.98</c:v>
                </c:pt>
                <c:pt idx="5">
                  <c:v>100</c:v>
                </c:pt>
              </c:numCache>
            </c:numRef>
          </c:val>
          <c:smooth val="0"/>
          <c:extLst>
            <c:ext xmlns:c16="http://schemas.microsoft.com/office/drawing/2014/chart" uri="{C3380CC4-5D6E-409C-BE32-E72D297353CC}">
              <c16:uniqueId val="{00000002-D15F-4737-AD04-A5957E3BC725}"/>
            </c:ext>
          </c:extLst>
        </c:ser>
        <c:dLbls>
          <c:showLegendKey val="0"/>
          <c:showVal val="0"/>
          <c:showCatName val="0"/>
          <c:showSerName val="0"/>
          <c:showPercent val="0"/>
          <c:showBubbleSize val="0"/>
        </c:dLbls>
        <c:marker val="1"/>
        <c:smooth val="0"/>
        <c:axId val="1527804575"/>
        <c:axId val="1527811647"/>
      </c:lineChart>
      <c:catAx>
        <c:axId val="222386176"/>
        <c:scaling>
          <c:orientation val="minMax"/>
        </c:scaling>
        <c:delete val="1"/>
        <c:axPos val="b"/>
        <c:numFmt formatCode="General" sourceLinked="1"/>
        <c:majorTickMark val="none"/>
        <c:minorTickMark val="none"/>
        <c:tickLblPos val="nextTo"/>
        <c:crossAx val="190499648"/>
        <c:crosses val="autoZero"/>
        <c:auto val="1"/>
        <c:lblAlgn val="ctr"/>
        <c:lblOffset val="100"/>
        <c:noMultiLvlLbl val="0"/>
      </c:catAx>
      <c:valAx>
        <c:axId val="190499648"/>
        <c:scaling>
          <c:orientation val="minMax"/>
          <c:max val="80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1.209138908300334E-2"/>
              <c:y val="2.7754219103473901E-3"/>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386176"/>
        <c:crosses val="autoZero"/>
        <c:crossBetween val="between"/>
        <c:majorUnit val="160000"/>
        <c:minorUnit val="100000"/>
      </c:valAx>
      <c:valAx>
        <c:axId val="1527811647"/>
        <c:scaling>
          <c:orientation val="minMax"/>
          <c:max val="100"/>
        </c:scaling>
        <c:delete val="0"/>
        <c:axPos val="r"/>
        <c:numFmt formatCode="#,##0_);[Red]\(#,##0\)" sourceLinked="0"/>
        <c:majorTickMark val="out"/>
        <c:minorTickMark val="none"/>
        <c:tickLblPos val="nextTo"/>
        <c:spPr>
          <a:ln>
            <a:noFill/>
          </a:ln>
        </c:spPr>
        <c:txPr>
          <a:bodyPr rot="0"/>
          <a:lstStyle/>
          <a:p>
            <a:pPr>
              <a:defRPr baseline="0">
                <a:solidFill>
                  <a:sysClr val="windowText" lastClr="000000"/>
                </a:solidFill>
                <a:latin typeface="標楷體" panose="03000509000000000000" pitchFamily="65" charset="-120"/>
                <a:ea typeface="標楷體" panose="03000509000000000000" pitchFamily="65" charset="-120"/>
              </a:defRPr>
            </a:pPr>
            <a:endParaRPr lang="zh-TW"/>
          </a:p>
        </c:txPr>
        <c:crossAx val="1527804575"/>
        <c:crosses val="max"/>
        <c:crossBetween val="between"/>
        <c:majorUnit val="20"/>
      </c:valAx>
      <c:catAx>
        <c:axId val="1527804575"/>
        <c:scaling>
          <c:orientation val="minMax"/>
        </c:scaling>
        <c:delete val="1"/>
        <c:axPos val="b"/>
        <c:numFmt formatCode="General" sourceLinked="1"/>
        <c:majorTickMark val="out"/>
        <c:minorTickMark val="none"/>
        <c:tickLblPos val="nextTo"/>
        <c:crossAx val="152781164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618514854546828"/>
          <c:y val="0.10106425219514996"/>
          <c:w val="0.37197539161890997"/>
          <c:h val="0.73891349694181097"/>
        </c:manualLayout>
      </c:layout>
      <c:barChart>
        <c:barDir val="bar"/>
        <c:grouping val="clustered"/>
        <c:varyColors val="0"/>
        <c:ser>
          <c:idx val="0"/>
          <c:order val="0"/>
          <c:spPr>
            <a:solidFill>
              <a:srgbClr val="FFC000">
                <a:lumMod val="75000"/>
              </a:srgbClr>
            </a:solidFill>
            <a:ln>
              <a:noFill/>
            </a:ln>
            <a:effectLst/>
          </c:spPr>
          <c:invertIfNegative val="0"/>
          <c:dPt>
            <c:idx val="4"/>
            <c:invertIfNegative val="0"/>
            <c:bubble3D val="0"/>
            <c:spPr>
              <a:solidFill>
                <a:srgbClr val="96731A"/>
              </a:solidFill>
              <a:ln>
                <a:noFill/>
              </a:ln>
              <a:effectLst/>
            </c:spPr>
            <c:extLst>
              <c:ext xmlns:c16="http://schemas.microsoft.com/office/drawing/2014/chart" uri="{C3380CC4-5D6E-409C-BE32-E72D297353CC}">
                <c16:uniqueId val="{00000001-FCEC-48C1-A9F2-63631F9805AE}"/>
              </c:ext>
            </c:extLst>
          </c:dPt>
          <c:dPt>
            <c:idx val="5"/>
            <c:invertIfNegative val="0"/>
            <c:bubble3D val="0"/>
            <c:spPr>
              <a:solidFill>
                <a:sysClr val="windowText" lastClr="000000"/>
              </a:solidFill>
              <a:ln>
                <a:noFill/>
              </a:ln>
              <a:effectLst/>
            </c:spPr>
            <c:extLst>
              <c:ext xmlns:c16="http://schemas.microsoft.com/office/drawing/2014/chart" uri="{C3380CC4-5D6E-409C-BE32-E72D297353CC}">
                <c16:uniqueId val="{00000003-FCEC-48C1-A9F2-63631F9805AE}"/>
              </c:ext>
            </c:extLst>
          </c:dPt>
          <c:dPt>
            <c:idx val="6"/>
            <c:invertIfNegative val="0"/>
            <c:bubble3D val="0"/>
            <c:spPr>
              <a:solidFill>
                <a:srgbClr val="002060"/>
              </a:solidFill>
              <a:ln>
                <a:noFill/>
              </a:ln>
              <a:effectLst/>
            </c:spPr>
            <c:extLst>
              <c:ext xmlns:c16="http://schemas.microsoft.com/office/drawing/2014/chart" uri="{C3380CC4-5D6E-409C-BE32-E72D297353CC}">
                <c16:uniqueId val="{00000005-FCEC-48C1-A9F2-63631F9805AE}"/>
              </c:ext>
            </c:extLst>
          </c:dPt>
          <c:dLbls>
            <c:dLbl>
              <c:idx val="0"/>
              <c:layout>
                <c:manualLayout>
                  <c:x val="-5.2247522414617586E-3"/>
                  <c:y val="1.6016513666250451E-7"/>
                </c:manualLayout>
              </c:layout>
              <c:tx>
                <c:rich>
                  <a:bodyPr rot="0" spcFirstLastPara="1" vertOverflow="clip" horzOverflow="clip" vert="horz" wrap="square" lIns="0" tIns="0" rIns="0" bIns="0" anchor="ctr" anchorCtr="1">
                    <a:no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fld id="{6967EC6C-33BB-4895-8148-23559CE941B8}" type="VALUE">
                      <a:rPr lang="en-US" altLang="zh-TW" sz="900">
                        <a:solidFill>
                          <a:sysClr val="windowText" lastClr="000000"/>
                        </a:solidFill>
                      </a:rPr>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t>[值]</a:t>
                    </a:fld>
                    <a:endParaRPr lang="zh-TW" altLang="en-US"/>
                  </a:p>
                </c:rich>
              </c:tx>
              <c:spPr>
                <a:noFill/>
                <a:ln>
                  <a:noFill/>
                </a:ln>
                <a:effectLst/>
              </c:sp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28610130555922"/>
                      <c:h val="7.2809700536673086E-2"/>
                    </c:manualLayout>
                  </c15:layout>
                  <c15:dlblFieldTable/>
                  <c15:showDataLabelsRange val="0"/>
                </c:ext>
                <c:ext xmlns:c16="http://schemas.microsoft.com/office/drawing/2014/chart" uri="{C3380CC4-5D6E-409C-BE32-E72D297353CC}">
                  <c16:uniqueId val="{00000006-FCEC-48C1-A9F2-63631F9805AE}"/>
                </c:ext>
              </c:extLst>
            </c:dLbl>
            <c:dLbl>
              <c:idx val="1"/>
              <c:layout>
                <c:manualLayout>
                  <c:x val="3.4831002444478147E-3"/>
                  <c:y val="7.493040359704515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EC-48C1-A9F2-63631F9805AE}"/>
                </c:ext>
              </c:extLst>
            </c:dLbl>
            <c:spPr>
              <a:noFill/>
              <a:ln>
                <a:noFill/>
              </a:ln>
              <a:effectLst/>
            </c:spPr>
            <c:txPr>
              <a:bodyPr rot="0" spcFirstLastPara="1" vertOverflow="clip" horzOverflow="clip" vert="horz" wrap="square" lIns="0" tIns="19050" rIns="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圖10_第4期特別預算執行率!$I$2:$I$8</c:f>
              <c:strCache>
                <c:ptCount val="7"/>
                <c:pt idx="0">
                  <c:v>水環境建設</c:v>
                </c:pt>
                <c:pt idx="1">
                  <c:v>城鄉建設</c:v>
                </c:pt>
                <c:pt idx="2">
                  <c:v>人才培育促進就業建設</c:v>
                </c:pt>
                <c:pt idx="3">
                  <c:v>因應少子化友善育兒空間建設</c:v>
                </c:pt>
                <c:pt idx="4">
                  <c:v>數位建設</c:v>
                </c:pt>
                <c:pt idx="5">
                  <c:v>綠能建設</c:v>
                </c:pt>
                <c:pt idx="6">
                  <c:v>食品安全建設</c:v>
                </c:pt>
              </c:strCache>
            </c:strRef>
          </c:cat>
          <c:val>
            <c:numRef>
              <c:f>圖10_第4期特別預算執行率!$J$2:$J$8</c:f>
              <c:numCache>
                <c:formatCode>#,##0</c:formatCode>
                <c:ptCount val="7"/>
                <c:pt idx="0">
                  <c:v>354294466.05000001</c:v>
                </c:pt>
                <c:pt idx="1">
                  <c:v>260103425</c:v>
                </c:pt>
                <c:pt idx="2">
                  <c:v>30634491</c:v>
                </c:pt>
                <c:pt idx="3">
                  <c:v>28390300</c:v>
                </c:pt>
                <c:pt idx="4">
                  <c:v>11697426</c:v>
                </c:pt>
                <c:pt idx="5">
                  <c:v>11073400</c:v>
                </c:pt>
                <c:pt idx="6">
                  <c:v>4064000</c:v>
                </c:pt>
              </c:numCache>
            </c:numRef>
          </c:val>
          <c:extLst>
            <c:ext xmlns:c16="http://schemas.microsoft.com/office/drawing/2014/chart" uri="{C3380CC4-5D6E-409C-BE32-E72D297353CC}">
              <c16:uniqueId val="{00000008-FCEC-48C1-A9F2-63631F9805AE}"/>
            </c:ext>
          </c:extLst>
        </c:ser>
        <c:dLbls>
          <c:showLegendKey val="0"/>
          <c:showVal val="0"/>
          <c:showCatName val="0"/>
          <c:showSerName val="0"/>
          <c:showPercent val="0"/>
          <c:showBubbleSize val="0"/>
        </c:dLbls>
        <c:gapWidth val="90"/>
        <c:axId val="222025216"/>
        <c:axId val="190499072"/>
      </c:barChart>
      <c:catAx>
        <c:axId val="222025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0499072"/>
        <c:crossesAt val="0"/>
        <c:auto val="1"/>
        <c:lblAlgn val="ctr"/>
        <c:lblOffset val="100"/>
        <c:tickMarkSkip val="1"/>
        <c:noMultiLvlLbl val="0"/>
      </c:catAx>
      <c:valAx>
        <c:axId val="190499072"/>
        <c:scaling>
          <c:orientation val="minMax"/>
          <c:max val="400000000"/>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025216"/>
        <c:crosses val="autoZero"/>
        <c:crossBetween val="between"/>
        <c:dispUnits>
          <c:builtInUnit val="thousands"/>
          <c:dispUnitsLbl>
            <c:layout>
              <c:manualLayout>
                <c:xMode val="edge"/>
                <c:yMode val="edge"/>
                <c:x val="0.31620124923086323"/>
                <c:y val="0.85043158091447679"/>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t> </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0.09525</cdr:x>
      <cdr:y>0.02794</cdr:y>
    </cdr:from>
    <cdr:to>
      <cdr:x>0.96025</cdr:x>
      <cdr:y>0.1335</cdr:y>
    </cdr:to>
    <cdr:sp macro="" textlink="">
      <cdr:nvSpPr>
        <cdr:cNvPr id="2" name="文字方塊 1">
          <a:extLst xmlns:a="http://schemas.openxmlformats.org/drawingml/2006/main">
            <a:ext uri="{FF2B5EF4-FFF2-40B4-BE49-F238E27FC236}">
              <a16:creationId xmlns:a16="http://schemas.microsoft.com/office/drawing/2014/main" id="{A96A3BF6-1F3E-460B-B445-EB1D75240D8A}"/>
            </a:ext>
          </a:extLst>
        </cdr:cNvPr>
        <cdr:cNvSpPr txBox="1"/>
      </cdr:nvSpPr>
      <cdr:spPr>
        <a:xfrm xmlns:a="http://schemas.openxmlformats.org/drawingml/2006/main">
          <a:off x="584304" y="78960"/>
          <a:ext cx="5306256" cy="2983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縣政府所屬各機關</a:t>
          </a:r>
          <a:r>
            <a:rPr lang="en-US" altLang="zh-TW" sz="1200" b="1">
              <a:latin typeface="標楷體" panose="03000509000000000000" pitchFamily="65" charset="-120"/>
              <a:ea typeface="標楷體" panose="03000509000000000000" pitchFamily="65" charset="-120"/>
            </a:rPr>
            <a:t>113</a:t>
          </a:r>
          <a:r>
            <a:rPr lang="zh-TW" altLang="en-US" sz="1200" b="1">
              <a:latin typeface="標楷體" panose="03000509000000000000" pitchFamily="65" charset="-120"/>
              <a:ea typeface="標楷體" panose="03000509000000000000" pitchFamily="65" charset="-120"/>
            </a:rPr>
            <a:t>年度重大公共建設計畫預算執行概況</a:t>
          </a:r>
        </a:p>
      </cdr:txBody>
    </cdr:sp>
  </cdr:relSizeAnchor>
</c:userShapes>
</file>

<file path=word/drawings/drawing2.xml><?xml version="1.0" encoding="utf-8"?>
<c:userShapes xmlns:c="http://schemas.openxmlformats.org/drawingml/2006/chart">
  <cdr:relSizeAnchor xmlns:cdr="http://schemas.openxmlformats.org/drawingml/2006/chartDrawing">
    <cdr:from>
      <cdr:x>0.60999</cdr:x>
      <cdr:y>0.0327</cdr:y>
    </cdr:from>
    <cdr:to>
      <cdr:x>1</cdr:x>
      <cdr:y>0.20312</cdr:y>
    </cdr:to>
    <cdr:sp macro="" textlink="">
      <cdr:nvSpPr>
        <cdr:cNvPr id="2" name="文字方塊 2"/>
        <cdr:cNvSpPr txBox="1">
          <a:spLocks xmlns:a="http://schemas.openxmlformats.org/drawingml/2006/main" noChangeArrowheads="1"/>
        </cdr:cNvSpPr>
      </cdr:nvSpPr>
      <cdr:spPr bwMode="auto">
        <a:xfrm xmlns:a="http://schemas.openxmlformats.org/drawingml/2006/main">
          <a:off x="1961515" y="84806"/>
          <a:ext cx="1254125" cy="4419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gn="ctr"/>
          <a:r>
            <a:rPr lang="zh-TW" sz="900" kern="100">
              <a:effectLst/>
              <a:latin typeface="Calibri" panose="020F0502020204030204" pitchFamily="34" charset="0"/>
              <a:ea typeface="標楷體" panose="03000509000000000000" pitchFamily="65" charset="-120"/>
              <a:cs typeface="Times New Roman" panose="02020603050405020304" pitchFamily="18" charset="0"/>
            </a:rPr>
            <a:t>因應少子化</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lgn="ctr"/>
          <a:r>
            <a:rPr lang="zh-TW" sz="900" kern="100">
              <a:effectLst/>
              <a:latin typeface="Calibri" panose="020F0502020204030204" pitchFamily="34" charset="0"/>
              <a:ea typeface="標楷體" panose="03000509000000000000" pitchFamily="65" charset="-120"/>
              <a:cs typeface="Times New Roman" panose="02020603050405020304" pitchFamily="18" charset="0"/>
            </a:rPr>
            <a:t>友善育兒空間建設</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0.22571</cdr:x>
      <cdr:y>0.30386</cdr:y>
    </cdr:from>
    <cdr:to>
      <cdr:x>0.50059</cdr:x>
      <cdr:y>0.48774</cdr:y>
    </cdr:to>
    <cdr:sp macro="" textlink="">
      <cdr:nvSpPr>
        <cdr:cNvPr id="3" name="文字方塊 2"/>
        <cdr:cNvSpPr txBox="1">
          <a:spLocks xmlns:a="http://schemas.openxmlformats.org/drawingml/2006/main" noChangeArrowheads="1"/>
        </cdr:cNvSpPr>
      </cdr:nvSpPr>
      <cdr:spPr bwMode="auto">
        <a:xfrm xmlns:a="http://schemas.openxmlformats.org/drawingml/2006/main">
          <a:off x="725805" y="788002"/>
          <a:ext cx="883920" cy="47688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gn="ctr"/>
          <a:r>
            <a:rPr lang="zh-TW" sz="900" kern="100">
              <a:effectLst/>
              <a:latin typeface="Calibri" panose="020F0502020204030204" pitchFamily="34" charset="0"/>
              <a:ea typeface="標楷體" panose="03000509000000000000" pitchFamily="65" charset="-120"/>
              <a:cs typeface="Times New Roman" panose="02020603050405020304" pitchFamily="18" charset="0"/>
            </a:rPr>
            <a:t>水環境建設</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lgn="ctr"/>
          <a:r>
            <a:rPr lang="en-US" sz="900" kern="100">
              <a:effectLst/>
              <a:latin typeface="標楷體" panose="03000509000000000000" pitchFamily="65" charset="-120"/>
              <a:ea typeface="新細明體" panose="02020500000000000000" pitchFamily="18" charset="-120"/>
              <a:cs typeface="Times New Roman" panose="02020603050405020304" pitchFamily="18" charset="0"/>
            </a:rPr>
            <a:t>32.03</a:t>
          </a:r>
          <a:r>
            <a:rPr lang="zh-TW" sz="9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0.09656</cdr:x>
      <cdr:y>0.79832</cdr:y>
    </cdr:from>
    <cdr:to>
      <cdr:x>0.2192</cdr:x>
      <cdr:y>0.89008</cdr:y>
    </cdr:to>
    <cdr:sp macro="" textlink="">
      <cdr:nvSpPr>
        <cdr:cNvPr id="2" name="文字方塊 2"/>
        <cdr:cNvSpPr txBox="1"/>
      </cdr:nvSpPr>
      <cdr:spPr>
        <a:xfrm xmlns:a="http://schemas.openxmlformats.org/drawingml/2006/main">
          <a:off x="546924" y="2656121"/>
          <a:ext cx="694678" cy="30529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a:t>
          </a:r>
          <a:r>
            <a:rPr lang="zh-TW" altLang="en-US" sz="1000" baseline="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0.22277</cdr:x>
      <cdr:y>0.79693</cdr:y>
    </cdr:from>
    <cdr:to>
      <cdr:x>0.3691</cdr:x>
      <cdr:y>0.9059</cdr:y>
    </cdr:to>
    <cdr:sp macro="" textlink="">
      <cdr:nvSpPr>
        <cdr:cNvPr id="3" name="文字方塊 2"/>
        <cdr:cNvSpPr txBox="1"/>
      </cdr:nvSpPr>
      <cdr:spPr>
        <a:xfrm xmlns:a="http://schemas.openxmlformats.org/drawingml/2006/main">
          <a:off x="1261858" y="2651495"/>
          <a:ext cx="828867" cy="36255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a:t>
          </a:r>
          <a:r>
            <a:rPr lang="zh-TW" altLang="en-US" sz="1000" baseline="0">
              <a:latin typeface="標楷體" panose="03000509000000000000" pitchFamily="65" charset="-120"/>
              <a:ea typeface="標楷體" panose="03000509000000000000" pitchFamily="65" charset="-120"/>
            </a:rPr>
            <a:t>環境</a:t>
          </a:r>
          <a:r>
            <a:rPr lang="zh-TW" altLang="en-US" sz="900" baseline="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0.49267</cdr:x>
      <cdr:y>0.80074</cdr:y>
    </cdr:from>
    <cdr:to>
      <cdr:x>0.65013</cdr:x>
      <cdr:y>0.90972</cdr:y>
    </cdr:to>
    <cdr:sp macro="" textlink="">
      <cdr:nvSpPr>
        <cdr:cNvPr id="4" name="文字方塊 1"/>
        <cdr:cNvSpPr txBox="1"/>
      </cdr:nvSpPr>
      <cdr:spPr>
        <a:xfrm xmlns:a="http://schemas.openxmlformats.org/drawingml/2006/main">
          <a:off x="2790646" y="2664170"/>
          <a:ext cx="891912" cy="36259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spc="-100" baseline="0">
              <a:latin typeface="標楷體" panose="03000509000000000000" pitchFamily="65" charset="-120"/>
              <a:ea typeface="標楷體" panose="03000509000000000000" pitchFamily="65" charset="-120"/>
            </a:rPr>
            <a:t>因應少子化</a:t>
          </a:r>
          <a:r>
            <a:rPr lang="zh-TW" altLang="en-US" sz="1000" spc="-100" baseline="0">
              <a:latin typeface="標楷體" panose="03000509000000000000" pitchFamily="65" charset="-120"/>
              <a:ea typeface="標楷體" panose="03000509000000000000" pitchFamily="65" charset="-120"/>
            </a:rPr>
            <a:t>友善</a:t>
          </a:r>
          <a:endParaRPr lang="en-US" altLang="zh-TW" sz="1000" spc="-100" baseline="0">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spc="-100" baseline="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0.63375</cdr:x>
      <cdr:y>0.8002</cdr:y>
    </cdr:from>
    <cdr:to>
      <cdr:x>0.78952</cdr:x>
      <cdr:y>0.89196</cdr:y>
    </cdr:to>
    <cdr:sp macro="" textlink="">
      <cdr:nvSpPr>
        <cdr:cNvPr id="5" name="文字方塊 2"/>
        <cdr:cNvSpPr txBox="1"/>
      </cdr:nvSpPr>
      <cdr:spPr>
        <a:xfrm xmlns:a="http://schemas.openxmlformats.org/drawingml/2006/main">
          <a:off x="3589805" y="2662373"/>
          <a:ext cx="882338" cy="30529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食品安全</a:t>
          </a:r>
          <a:r>
            <a:rPr lang="zh-TW" altLang="en-US" sz="1000" baseline="0">
              <a:solidFill>
                <a:sysClr val="windowText" lastClr="000000"/>
              </a:solidFill>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0.77403</cdr:x>
      <cdr:y>0.79831</cdr:y>
    </cdr:from>
    <cdr:to>
      <cdr:x>0.92779</cdr:x>
      <cdr:y>0.8862</cdr:y>
    </cdr:to>
    <cdr:sp macro="" textlink="">
      <cdr:nvSpPr>
        <cdr:cNvPr id="6" name="文字方塊 2"/>
        <cdr:cNvSpPr txBox="1"/>
      </cdr:nvSpPr>
      <cdr:spPr>
        <a:xfrm xmlns:a="http://schemas.openxmlformats.org/drawingml/2006/main">
          <a:off x="4384392" y="2656086"/>
          <a:ext cx="870953" cy="29242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0.36088</cdr:x>
      <cdr:y>0.80979</cdr:y>
    </cdr:from>
    <cdr:to>
      <cdr:x>0.50763</cdr:x>
      <cdr:y>0.90155</cdr:y>
    </cdr:to>
    <cdr:sp macro="" textlink="">
      <cdr:nvSpPr>
        <cdr:cNvPr id="7" name="文字方塊 2"/>
        <cdr:cNvSpPr txBox="1"/>
      </cdr:nvSpPr>
      <cdr:spPr>
        <a:xfrm xmlns:a="http://schemas.openxmlformats.org/drawingml/2006/main">
          <a:off x="2044174" y="2694293"/>
          <a:ext cx="831246" cy="30529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人才培育</a:t>
          </a:r>
          <a:endParaRPr lang="en-US" altLang="zh-TW" sz="900" baseline="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baseline="0">
              <a:solidFill>
                <a:sysClr val="windowText" lastClr="000000"/>
              </a:solidFill>
              <a:latin typeface="標楷體" panose="03000509000000000000" pitchFamily="65" charset="-120"/>
              <a:ea typeface="標楷體" panose="03000509000000000000" pitchFamily="65" charset="-120"/>
            </a:rPr>
            <a:t>促進就業建設</a:t>
          </a:r>
        </a:p>
      </cdr:txBody>
    </cdr:sp>
  </cdr:relSizeAnchor>
  <cdr:relSizeAnchor xmlns:cdr="http://schemas.openxmlformats.org/drawingml/2006/chartDrawing">
    <cdr:from>
      <cdr:x>0.92561</cdr:x>
      <cdr:y>0.02904</cdr:y>
    </cdr:from>
    <cdr:to>
      <cdr:x>0.96247</cdr:x>
      <cdr:y>0.06819</cdr:y>
    </cdr:to>
    <cdr:sp macro="" textlink="">
      <cdr:nvSpPr>
        <cdr:cNvPr id="8" name="文字方塊 7">
          <a:extLst xmlns:a="http://schemas.openxmlformats.org/drawingml/2006/main">
            <a:ext uri="{FF2B5EF4-FFF2-40B4-BE49-F238E27FC236}">
              <a16:creationId xmlns:a16="http://schemas.microsoft.com/office/drawing/2014/main" id="{B491E344-692F-460D-989F-48F693EDB7C2}"/>
            </a:ext>
          </a:extLst>
        </cdr:cNvPr>
        <cdr:cNvSpPr txBox="1"/>
      </cdr:nvSpPr>
      <cdr:spPr>
        <a:xfrm xmlns:a="http://schemas.openxmlformats.org/drawingml/2006/main">
          <a:off x="5241989" y="96799"/>
          <a:ext cx="208768" cy="1304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0.92745</cdr:x>
      <cdr:y>0</cdr:y>
    </cdr:from>
    <cdr:to>
      <cdr:x>0.9809</cdr:x>
      <cdr:y>0.06349</cdr:y>
    </cdr:to>
    <cdr:sp macro="" textlink="">
      <cdr:nvSpPr>
        <cdr:cNvPr id="9" name="文字方塊 8">
          <a:extLst xmlns:a="http://schemas.openxmlformats.org/drawingml/2006/main">
            <a:ext uri="{FF2B5EF4-FFF2-40B4-BE49-F238E27FC236}">
              <a16:creationId xmlns:a16="http://schemas.microsoft.com/office/drawing/2014/main" id="{21974974-EDF6-4989-9E88-A64F400EF203}"/>
            </a:ext>
          </a:extLst>
        </cdr:cNvPr>
        <cdr:cNvSpPr txBox="1"/>
      </cdr:nvSpPr>
      <cdr:spPr>
        <a:xfrm xmlns:a="http://schemas.openxmlformats.org/drawingml/2006/main">
          <a:off x="5252428" y="0"/>
          <a:ext cx="302712" cy="2116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0.89784</cdr:y>
    </cdr:from>
    <cdr:to>
      <cdr:x>0.82072</cdr:x>
      <cdr:y>0.97666</cdr:y>
    </cdr:to>
    <cdr:sp macro="" textlink="">
      <cdr:nvSpPr>
        <cdr:cNvPr id="2" name="文字方塊 2"/>
        <cdr:cNvSpPr txBox="1"/>
      </cdr:nvSpPr>
      <cdr:spPr>
        <a:xfrm xmlns:a="http://schemas.openxmlformats.org/drawingml/2006/main">
          <a:off x="0" y="3598684"/>
          <a:ext cx="3020983" cy="31592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zh-TW" altLang="en-US" sz="1000" b="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0.89188</cdr:x>
      <cdr:y>0.85599</cdr:y>
    </cdr:from>
    <cdr:to>
      <cdr:x>0.99184</cdr:x>
      <cdr:y>0.97361</cdr:y>
    </cdr:to>
    <cdr:sp macro="" textlink="">
      <cdr:nvSpPr>
        <cdr:cNvPr id="4" name="文字方塊 3"/>
        <cdr:cNvSpPr txBox="1"/>
      </cdr:nvSpPr>
      <cdr:spPr>
        <a:xfrm xmlns:a="http://schemas.openxmlformats.org/drawingml/2006/main">
          <a:off x="3635935" y="2088979"/>
          <a:ext cx="407543" cy="287043"/>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千元</a:t>
          </a:r>
        </a:p>
      </cdr:txBody>
    </cdr:sp>
  </cdr:relSizeAnchor>
</c:userShapes>
</file>

<file path=word/drawings/drawing5.xml><?xml version="1.0" encoding="utf-8"?>
<c:userShapes xmlns:c="http://schemas.openxmlformats.org/drawingml/2006/chart">
  <cdr:relSizeAnchor xmlns:cdr="http://schemas.openxmlformats.org/drawingml/2006/chartDrawing">
    <cdr:from>
      <cdr:x>0.20375</cdr:x>
      <cdr:y>0.81288</cdr:y>
    </cdr:from>
    <cdr:to>
      <cdr:x>0.32676</cdr:x>
      <cdr:y>0.88785</cdr:y>
    </cdr:to>
    <cdr:sp macro="" textlink="">
      <cdr:nvSpPr>
        <cdr:cNvPr id="2" name="文字方塊 2"/>
        <cdr:cNvSpPr txBox="1"/>
      </cdr:nvSpPr>
      <cdr:spPr>
        <a:xfrm xmlns:a="http://schemas.openxmlformats.org/drawingml/2006/main">
          <a:off x="1277241" y="3053171"/>
          <a:ext cx="771115" cy="28158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0.07537</cdr:x>
      <cdr:y>0.81288</cdr:y>
    </cdr:from>
    <cdr:to>
      <cdr:x>0.2217</cdr:x>
      <cdr:y>0.8878</cdr:y>
    </cdr:to>
    <cdr:sp macro="" textlink="">
      <cdr:nvSpPr>
        <cdr:cNvPr id="3" name="文字方塊 2"/>
        <cdr:cNvSpPr txBox="1"/>
      </cdr:nvSpPr>
      <cdr:spPr>
        <a:xfrm xmlns:a="http://schemas.openxmlformats.org/drawingml/2006/main">
          <a:off x="472473" y="3053171"/>
          <a:ext cx="917302" cy="2814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0.43212</cdr:x>
      <cdr:y>0.81288</cdr:y>
    </cdr:from>
    <cdr:to>
      <cdr:x>0.57825</cdr:x>
      <cdr:y>0.92186</cdr:y>
    </cdr:to>
    <cdr:sp macro="" textlink="">
      <cdr:nvSpPr>
        <cdr:cNvPr id="4" name="文字方塊 1"/>
        <cdr:cNvSpPr txBox="1"/>
      </cdr:nvSpPr>
      <cdr:spPr>
        <a:xfrm xmlns:a="http://schemas.openxmlformats.org/drawingml/2006/main">
          <a:off x="2708858" y="3053171"/>
          <a:ext cx="916048" cy="40932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0.80268</cdr:x>
      <cdr:y>0.81288</cdr:y>
    </cdr:from>
    <cdr:to>
      <cdr:x>0.9228</cdr:x>
      <cdr:y>0.90464</cdr:y>
    </cdr:to>
    <cdr:sp macro="" textlink="">
      <cdr:nvSpPr>
        <cdr:cNvPr id="5" name="文字方塊 2"/>
        <cdr:cNvSpPr txBox="1"/>
      </cdr:nvSpPr>
      <cdr:spPr>
        <a:xfrm xmlns:a="http://schemas.openxmlformats.org/drawingml/2006/main">
          <a:off x="5031776" y="3053171"/>
          <a:ext cx="752999" cy="3446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0.54758</cdr:x>
      <cdr:y>0.81288</cdr:y>
    </cdr:from>
    <cdr:to>
      <cdr:x>0.70134</cdr:x>
      <cdr:y>0.90077</cdr:y>
    </cdr:to>
    <cdr:sp macro="" textlink="">
      <cdr:nvSpPr>
        <cdr:cNvPr id="6" name="文字方塊 2"/>
        <cdr:cNvSpPr txBox="1"/>
      </cdr:nvSpPr>
      <cdr:spPr>
        <a:xfrm xmlns:a="http://schemas.openxmlformats.org/drawingml/2006/main">
          <a:off x="3432626" y="3053171"/>
          <a:ext cx="963878" cy="3301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0.30143</cdr:x>
      <cdr:y>0.81288</cdr:y>
    </cdr:from>
    <cdr:to>
      <cdr:x>0.46307</cdr:x>
      <cdr:y>0.90464</cdr:y>
    </cdr:to>
    <cdr:sp macro="" textlink="">
      <cdr:nvSpPr>
        <cdr:cNvPr id="7" name="文字方塊 2"/>
        <cdr:cNvSpPr txBox="1"/>
      </cdr:nvSpPr>
      <cdr:spPr>
        <a:xfrm xmlns:a="http://schemas.openxmlformats.org/drawingml/2006/main">
          <a:off x="1889568" y="3053171"/>
          <a:ext cx="1013276" cy="3446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人才培育</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促進就業建設</a:t>
          </a:r>
        </a:p>
      </cdr:txBody>
    </cdr:sp>
  </cdr:relSizeAnchor>
  <cdr:relSizeAnchor xmlns:cdr="http://schemas.openxmlformats.org/drawingml/2006/chartDrawing">
    <cdr:from>
      <cdr:x>0.92561</cdr:x>
      <cdr:y>0.02904</cdr:y>
    </cdr:from>
    <cdr:to>
      <cdr:x>0.96247</cdr:x>
      <cdr:y>0.06819</cdr:y>
    </cdr:to>
    <cdr:sp macro="" textlink="">
      <cdr:nvSpPr>
        <cdr:cNvPr id="8" name="文字方塊 7">
          <a:extLst xmlns:a="http://schemas.openxmlformats.org/drawingml/2006/main">
            <a:ext uri="{FF2B5EF4-FFF2-40B4-BE49-F238E27FC236}">
              <a16:creationId xmlns:a16="http://schemas.microsoft.com/office/drawing/2014/main" id="{B491E344-692F-460D-989F-48F693EDB7C2}"/>
            </a:ext>
          </a:extLst>
        </cdr:cNvPr>
        <cdr:cNvSpPr txBox="1"/>
      </cdr:nvSpPr>
      <cdr:spPr>
        <a:xfrm xmlns:a="http://schemas.openxmlformats.org/drawingml/2006/main">
          <a:off x="5241989" y="96799"/>
          <a:ext cx="208768" cy="1304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0.92601</cdr:x>
      <cdr:y>0.01692</cdr:y>
    </cdr:from>
    <cdr:to>
      <cdr:x>0.97946</cdr:x>
      <cdr:y>0.08041</cdr:y>
    </cdr:to>
    <cdr:sp macro="" textlink="">
      <cdr:nvSpPr>
        <cdr:cNvPr id="9" name="文字方塊 8">
          <a:extLst xmlns:a="http://schemas.openxmlformats.org/drawingml/2006/main">
            <a:ext uri="{FF2B5EF4-FFF2-40B4-BE49-F238E27FC236}">
              <a16:creationId xmlns:a16="http://schemas.microsoft.com/office/drawing/2014/main" id="{21974974-EDF6-4989-9E88-A64F400EF203}"/>
            </a:ext>
          </a:extLst>
        </cdr:cNvPr>
        <cdr:cNvSpPr txBox="1"/>
      </cdr:nvSpPr>
      <cdr:spPr>
        <a:xfrm xmlns:a="http://schemas.openxmlformats.org/drawingml/2006/main">
          <a:off x="5466646" y="55020"/>
          <a:ext cx="315540" cy="2065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0.68753</cdr:x>
      <cdr:y>0.81288</cdr:y>
    </cdr:from>
    <cdr:to>
      <cdr:x>0.80416</cdr:x>
      <cdr:y>0.90077</cdr:y>
    </cdr:to>
    <cdr:sp macro="" textlink="">
      <cdr:nvSpPr>
        <cdr:cNvPr id="10" name="文字方塊 2">
          <a:extLst xmlns:a="http://schemas.openxmlformats.org/drawingml/2006/main">
            <a:ext uri="{FF2B5EF4-FFF2-40B4-BE49-F238E27FC236}">
              <a16:creationId xmlns:a16="http://schemas.microsoft.com/office/drawing/2014/main" id="{B47D8774-C3B5-42F9-8F8C-D850345CDFB5}"/>
            </a:ext>
          </a:extLst>
        </cdr:cNvPr>
        <cdr:cNvSpPr txBox="1"/>
      </cdr:nvSpPr>
      <cdr:spPr>
        <a:xfrm xmlns:a="http://schemas.openxmlformats.org/drawingml/2006/main">
          <a:off x="4309933" y="3053171"/>
          <a:ext cx="731121" cy="3301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900" baseline="0">
              <a:latin typeface="標楷體" panose="03000509000000000000" pitchFamily="65" charset="-120"/>
              <a:ea typeface="標楷體" panose="03000509000000000000" pitchFamily="65" charset="-120"/>
            </a:rPr>
            <a:t>綠能建設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55A7EF-EFAC-49DA-A1FC-96A022EF4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3VTVy72k0Wqg歲入歲出決算審定數簡明比較表(左頁).dot</Template>
  <TotalTime>1</TotalTime>
  <Pages>36</Pages>
  <Words>21310</Words>
  <Characters>8535</Characters>
  <Application>Microsoft Office Word</Application>
  <DocSecurity>0</DocSecurity>
  <Lines>71</Lines>
  <Paragraphs>59</Paragraphs>
  <ScaleCrop>false</ScaleCrop>
  <Company>台北市審計處</Company>
  <LinksUpToDate>false</LinksUpToDate>
  <CharactersWithSpaces>29786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民國96年度臺北市地方總決算審核報告、參考資料稿</dc:title>
  <dc:creator>謝欣雯</dc:creator>
  <cp:lastModifiedBy>楊凱鈞</cp:lastModifiedBy>
  <cp:revision>3</cp:revision>
  <cp:lastPrinted>2024-07-11T02:59:00Z</cp:lastPrinted>
  <dcterms:created xsi:type="dcterms:W3CDTF">2025-07-08T03:06:00Z</dcterms:created>
  <dcterms:modified xsi:type="dcterms:W3CDTF">2025-07-08T03:07:00Z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284545042</vt:i4>
  </property>
  <property fmtid="{D5CDD505-2E9C-101B-9397-08002B2CF9AE}" pid="3" name="_EmailSubject">
    <vt:lpwstr>檢送97年度臺北市地方總決算審核報告（含附屬單位決算及綜計表）電子檔案~~謝謝!!</vt:lpwstr>
  </property>
  <property fmtid="{D5CDD505-2E9C-101B-9397-08002B2CF9AE}" pid="4" name="_AuthorEmail">
    <vt:lpwstr>ping@TPAD.com</vt:lpwstr>
  </property>
  <property fmtid="{D5CDD505-2E9C-101B-9397-08002B2CF9AE}" pid="5" name="_AuthorEmailDisplayName">
    <vt:lpwstr>高淑萍</vt:lpwstr>
  </property>
  <property fmtid="{D5CDD505-2E9C-101B-9397-08002B2CF9AE}" pid="6" name="_ReviewingToolsShownOnce">
    <vt:lpwstr/>
  </property>
</Properties>
</file>